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31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0"/>
        <w:gridCol w:w="2683"/>
        <w:gridCol w:w="2490"/>
        <w:gridCol w:w="2598"/>
      </w:tblGrid>
      <w:tr w:rsidR="00151076" w:rsidTr="00B065FC">
        <w:tc>
          <w:tcPr>
            <w:tcW w:w="860" w:type="dxa"/>
          </w:tcPr>
          <w:p w:rsidR="00151076" w:rsidRDefault="00151076" w:rsidP="00B065FC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S. No.</w:t>
            </w:r>
          </w:p>
        </w:tc>
        <w:tc>
          <w:tcPr>
            <w:tcW w:w="2683" w:type="dxa"/>
          </w:tcPr>
          <w:p w:rsidR="00151076" w:rsidRDefault="00151076" w:rsidP="00B065FC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Panel Response Pattern</w:t>
            </w:r>
          </w:p>
        </w:tc>
        <w:tc>
          <w:tcPr>
            <w:tcW w:w="2490" w:type="dxa"/>
          </w:tcPr>
          <w:p w:rsidR="00151076" w:rsidRDefault="00151076" w:rsidP="00B065FC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No. of responses (n=98)</w:t>
            </w:r>
          </w:p>
        </w:tc>
        <w:tc>
          <w:tcPr>
            <w:tcW w:w="2598" w:type="dxa"/>
          </w:tcPr>
          <w:p w:rsidR="00151076" w:rsidRDefault="00151076" w:rsidP="00B065FC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Consensus Index (Range)</w:t>
            </w:r>
          </w:p>
        </w:tc>
      </w:tr>
      <w:tr w:rsidR="00151076" w:rsidTr="00B065FC">
        <w:trPr>
          <w:trHeight w:val="295"/>
        </w:trPr>
        <w:tc>
          <w:tcPr>
            <w:tcW w:w="860" w:type="dxa"/>
          </w:tcPr>
          <w:p w:rsidR="00151076" w:rsidRDefault="00151076" w:rsidP="00B065FC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2683" w:type="dxa"/>
          </w:tcPr>
          <w:p w:rsidR="00151076" w:rsidRDefault="00151076" w:rsidP="00B065FC">
            <w:pPr>
              <w:spacing w:line="276" w:lineRule="auto"/>
              <w:jc w:val="both"/>
            </w:pPr>
            <w:r>
              <w:t xml:space="preserve">Ideal responses </w:t>
            </w:r>
          </w:p>
        </w:tc>
        <w:tc>
          <w:tcPr>
            <w:tcW w:w="2490" w:type="dxa"/>
          </w:tcPr>
          <w:p w:rsidR="00151076" w:rsidRDefault="00151076" w:rsidP="00B065FC">
            <w:pPr>
              <w:spacing w:line="276" w:lineRule="auto"/>
              <w:jc w:val="both"/>
            </w:pPr>
            <w:r>
              <w:t>37</w:t>
            </w:r>
          </w:p>
        </w:tc>
        <w:tc>
          <w:tcPr>
            <w:tcW w:w="2598" w:type="dxa"/>
          </w:tcPr>
          <w:p w:rsidR="00151076" w:rsidRDefault="00151076" w:rsidP="00B065FC">
            <w:pPr>
              <w:spacing w:line="276" w:lineRule="auto"/>
              <w:jc w:val="both"/>
            </w:pPr>
            <w:r>
              <w:t>67.82-100</w:t>
            </w:r>
          </w:p>
        </w:tc>
      </w:tr>
      <w:tr w:rsidR="00151076" w:rsidTr="00B065FC">
        <w:tc>
          <w:tcPr>
            <w:tcW w:w="860" w:type="dxa"/>
          </w:tcPr>
          <w:p w:rsidR="00151076" w:rsidRDefault="00151076" w:rsidP="00B065FC">
            <w:pPr>
              <w:spacing w:line="276" w:lineRule="auto"/>
              <w:jc w:val="both"/>
            </w:pPr>
            <w:r>
              <w:t>2</w:t>
            </w:r>
          </w:p>
        </w:tc>
        <w:tc>
          <w:tcPr>
            <w:tcW w:w="2683" w:type="dxa"/>
          </w:tcPr>
          <w:p w:rsidR="00151076" w:rsidRDefault="00151076" w:rsidP="00B065FC">
            <w:pPr>
              <w:spacing w:line="276" w:lineRule="auto"/>
              <w:jc w:val="both"/>
            </w:pPr>
            <w:r>
              <w:t>Partial ideal responses</w:t>
            </w:r>
          </w:p>
        </w:tc>
        <w:tc>
          <w:tcPr>
            <w:tcW w:w="2490" w:type="dxa"/>
          </w:tcPr>
          <w:p w:rsidR="00151076" w:rsidRDefault="00151076" w:rsidP="00B065FC">
            <w:pPr>
              <w:spacing w:line="276" w:lineRule="auto"/>
              <w:jc w:val="both"/>
            </w:pPr>
            <w:r>
              <w:t>37</w:t>
            </w:r>
          </w:p>
        </w:tc>
        <w:tc>
          <w:tcPr>
            <w:tcW w:w="2598" w:type="dxa"/>
          </w:tcPr>
          <w:p w:rsidR="00151076" w:rsidRDefault="00151076" w:rsidP="00B065FC">
            <w:pPr>
              <w:spacing w:line="276" w:lineRule="auto"/>
              <w:jc w:val="both"/>
            </w:pPr>
            <w:r>
              <w:t>58.65 – 85.22</w:t>
            </w:r>
          </w:p>
        </w:tc>
      </w:tr>
      <w:tr w:rsidR="00151076" w:rsidTr="00B065FC">
        <w:tc>
          <w:tcPr>
            <w:tcW w:w="860" w:type="dxa"/>
          </w:tcPr>
          <w:p w:rsidR="00151076" w:rsidRDefault="00151076" w:rsidP="00B065FC">
            <w:pPr>
              <w:spacing w:line="276" w:lineRule="auto"/>
              <w:jc w:val="both"/>
            </w:pPr>
            <w:r>
              <w:t>3</w:t>
            </w:r>
          </w:p>
        </w:tc>
        <w:tc>
          <w:tcPr>
            <w:tcW w:w="2683" w:type="dxa"/>
          </w:tcPr>
          <w:p w:rsidR="00151076" w:rsidRDefault="00151076" w:rsidP="00B065FC">
            <w:pPr>
              <w:spacing w:line="276" w:lineRule="auto"/>
              <w:jc w:val="both"/>
            </w:pPr>
            <w:r>
              <w:t>Discrete Outlier responses</w:t>
            </w:r>
          </w:p>
        </w:tc>
        <w:tc>
          <w:tcPr>
            <w:tcW w:w="2490" w:type="dxa"/>
          </w:tcPr>
          <w:p w:rsidR="00151076" w:rsidRDefault="00151076" w:rsidP="00B065FC">
            <w:pPr>
              <w:spacing w:line="276" w:lineRule="auto"/>
              <w:jc w:val="both"/>
            </w:pPr>
            <w:r>
              <w:t>8</w:t>
            </w:r>
          </w:p>
        </w:tc>
        <w:tc>
          <w:tcPr>
            <w:tcW w:w="2598" w:type="dxa"/>
          </w:tcPr>
          <w:p w:rsidR="00151076" w:rsidRDefault="00151076" w:rsidP="00B065FC">
            <w:pPr>
              <w:spacing w:line="276" w:lineRule="auto"/>
              <w:jc w:val="both"/>
            </w:pPr>
            <w:r>
              <w:t>60.67 – 73.7</w:t>
            </w:r>
          </w:p>
        </w:tc>
      </w:tr>
      <w:tr w:rsidR="00151076" w:rsidTr="00B065FC">
        <w:tc>
          <w:tcPr>
            <w:tcW w:w="860" w:type="dxa"/>
          </w:tcPr>
          <w:p w:rsidR="00151076" w:rsidRDefault="00151076" w:rsidP="00B065FC">
            <w:pPr>
              <w:spacing w:line="276" w:lineRule="auto"/>
              <w:jc w:val="both"/>
            </w:pPr>
            <w:r>
              <w:t>4</w:t>
            </w:r>
          </w:p>
        </w:tc>
        <w:tc>
          <w:tcPr>
            <w:tcW w:w="2683" w:type="dxa"/>
          </w:tcPr>
          <w:p w:rsidR="00151076" w:rsidRDefault="00151076" w:rsidP="00B065FC">
            <w:pPr>
              <w:spacing w:line="276" w:lineRule="auto"/>
              <w:jc w:val="both"/>
            </w:pPr>
            <w:r>
              <w:t xml:space="preserve">Uniform responses </w:t>
            </w:r>
          </w:p>
        </w:tc>
        <w:tc>
          <w:tcPr>
            <w:tcW w:w="2490" w:type="dxa"/>
          </w:tcPr>
          <w:p w:rsidR="00151076" w:rsidRDefault="00151076" w:rsidP="00B065FC">
            <w:pPr>
              <w:spacing w:line="276" w:lineRule="auto"/>
              <w:jc w:val="both"/>
            </w:pPr>
            <w:r>
              <w:t>14</w:t>
            </w:r>
          </w:p>
        </w:tc>
        <w:tc>
          <w:tcPr>
            <w:tcW w:w="2598" w:type="dxa"/>
          </w:tcPr>
          <w:p w:rsidR="00151076" w:rsidRDefault="00151076" w:rsidP="00B065FC">
            <w:pPr>
              <w:spacing w:line="276" w:lineRule="auto"/>
              <w:jc w:val="both"/>
            </w:pPr>
            <w:r>
              <w:t>32.28 – 61.37</w:t>
            </w:r>
          </w:p>
        </w:tc>
      </w:tr>
      <w:tr w:rsidR="00151076" w:rsidTr="00B065FC">
        <w:tc>
          <w:tcPr>
            <w:tcW w:w="860" w:type="dxa"/>
          </w:tcPr>
          <w:p w:rsidR="00151076" w:rsidRDefault="00151076" w:rsidP="00B065FC">
            <w:pPr>
              <w:spacing w:line="276" w:lineRule="auto"/>
              <w:jc w:val="both"/>
            </w:pPr>
            <w:r>
              <w:t>5</w:t>
            </w:r>
          </w:p>
        </w:tc>
        <w:tc>
          <w:tcPr>
            <w:tcW w:w="2683" w:type="dxa"/>
          </w:tcPr>
          <w:p w:rsidR="00151076" w:rsidRDefault="00151076" w:rsidP="00B065FC">
            <w:pPr>
              <w:spacing w:line="276" w:lineRule="auto"/>
              <w:jc w:val="both"/>
            </w:pPr>
            <w:r>
              <w:t>Bimodal responses</w:t>
            </w:r>
          </w:p>
        </w:tc>
        <w:tc>
          <w:tcPr>
            <w:tcW w:w="2490" w:type="dxa"/>
          </w:tcPr>
          <w:p w:rsidR="00151076" w:rsidRDefault="00151076" w:rsidP="00B065FC">
            <w:pPr>
              <w:spacing w:line="276" w:lineRule="auto"/>
              <w:jc w:val="both"/>
            </w:pPr>
            <w:r>
              <w:t>2</w:t>
            </w:r>
          </w:p>
        </w:tc>
        <w:tc>
          <w:tcPr>
            <w:tcW w:w="2598" w:type="dxa"/>
          </w:tcPr>
          <w:p w:rsidR="00151076" w:rsidRDefault="00151076" w:rsidP="00B065FC">
            <w:pPr>
              <w:spacing w:line="276" w:lineRule="auto"/>
              <w:jc w:val="both"/>
            </w:pPr>
            <w:r>
              <w:t>25.81 – 58.95</w:t>
            </w:r>
          </w:p>
        </w:tc>
      </w:tr>
    </w:tbl>
    <w:p w:rsidR="009A5CFB" w:rsidRDefault="009A5CFB">
      <w:bookmarkStart w:id="0" w:name="_GoBack"/>
      <w:bookmarkEnd w:id="0"/>
    </w:p>
    <w:sectPr w:rsidR="009A5C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YwNjY3MLM0szQ0MTdU0lEKTi0uzszPAykwrAUAeNq62iwAAAA="/>
  </w:docVars>
  <w:rsids>
    <w:rsidRoot w:val="00151076"/>
    <w:rsid w:val="00151076"/>
    <w:rsid w:val="009A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1D8B7D-3830-4770-BD34-595EFA4A9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076"/>
    <w:rPr>
      <w:rFonts w:ascii="Calibri" w:eastAsia="Calibri" w:hAnsi="Calibri" w:cs="Calibri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Sivaraman Ganesan</dc:creator>
  <cp:keywords/>
  <dc:description/>
  <cp:lastModifiedBy>Sivaraman Ganesan</cp:lastModifiedBy>
  <cp:revision>1</cp:revision>
  <dcterms:created xsi:type="dcterms:W3CDTF">2020-12-21T14:15:00Z</dcterms:created>
  <dcterms:modified xsi:type="dcterms:W3CDTF">2020-12-21T14:15:00Z</dcterms:modified>
</cp:coreProperties>
</file>