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762" w:type="dxa"/>
        <w:tbl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54"/>
        <w:gridCol w:w="2254"/>
        <w:gridCol w:w="2254"/>
      </w:tblGrid>
      <w:tr w:rsidR="000E3515" w:rsidTr="000139BA">
        <w:tc>
          <w:tcPr>
            <w:tcW w:w="2254" w:type="dxa"/>
          </w:tcPr>
          <w:p w:rsidR="000E3515" w:rsidRDefault="000E3515" w:rsidP="000139BA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Consensus Index</w:t>
            </w:r>
          </w:p>
        </w:tc>
        <w:tc>
          <w:tcPr>
            <w:tcW w:w="2254" w:type="dxa"/>
          </w:tcPr>
          <w:p w:rsidR="000E3515" w:rsidRDefault="000E3515" w:rsidP="000139BA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 xml:space="preserve">No. of eligible items </w:t>
            </w:r>
          </w:p>
        </w:tc>
        <w:tc>
          <w:tcPr>
            <w:tcW w:w="2254" w:type="dxa"/>
          </w:tcPr>
          <w:p w:rsidR="000E3515" w:rsidRDefault="000E3515" w:rsidP="000139BA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Cronbach’s alpha with N similar items</w:t>
            </w:r>
          </w:p>
        </w:tc>
      </w:tr>
      <w:tr w:rsidR="000E3515" w:rsidTr="000139BA">
        <w:tc>
          <w:tcPr>
            <w:tcW w:w="2254" w:type="dxa"/>
          </w:tcPr>
          <w:p w:rsidR="000E3515" w:rsidRDefault="000E3515" w:rsidP="000139BA">
            <w:pPr>
              <w:spacing w:line="276" w:lineRule="auto"/>
              <w:jc w:val="both"/>
            </w:pPr>
            <w:r>
              <w:t>&gt;58.64*</w:t>
            </w:r>
          </w:p>
        </w:tc>
        <w:tc>
          <w:tcPr>
            <w:tcW w:w="2254" w:type="dxa"/>
          </w:tcPr>
          <w:p w:rsidR="000E3515" w:rsidRDefault="000E3515" w:rsidP="000139BA">
            <w:pPr>
              <w:spacing w:line="276" w:lineRule="auto"/>
              <w:jc w:val="both"/>
            </w:pPr>
            <w:r>
              <w:t>82</w:t>
            </w:r>
          </w:p>
        </w:tc>
        <w:tc>
          <w:tcPr>
            <w:tcW w:w="2254" w:type="dxa"/>
          </w:tcPr>
          <w:p w:rsidR="000E3515" w:rsidRDefault="000E3515" w:rsidP="000139BA">
            <w:pPr>
              <w:spacing w:line="276" w:lineRule="auto"/>
              <w:jc w:val="both"/>
            </w:pPr>
            <w:r>
              <w:t>0.74</w:t>
            </w:r>
          </w:p>
        </w:tc>
      </w:tr>
      <w:tr w:rsidR="000E3515" w:rsidTr="000139BA">
        <w:tc>
          <w:tcPr>
            <w:tcW w:w="2254" w:type="dxa"/>
          </w:tcPr>
          <w:p w:rsidR="000E3515" w:rsidRDefault="000E3515" w:rsidP="000139BA">
            <w:pPr>
              <w:spacing w:line="276" w:lineRule="auto"/>
              <w:jc w:val="both"/>
            </w:pPr>
            <w:r>
              <w:t>&gt;60</w:t>
            </w:r>
          </w:p>
        </w:tc>
        <w:tc>
          <w:tcPr>
            <w:tcW w:w="2254" w:type="dxa"/>
          </w:tcPr>
          <w:p w:rsidR="000E3515" w:rsidRDefault="000E3515" w:rsidP="000139BA">
            <w:pPr>
              <w:spacing w:line="276" w:lineRule="auto"/>
              <w:jc w:val="both"/>
            </w:pPr>
            <w:r>
              <w:t>81</w:t>
            </w:r>
          </w:p>
        </w:tc>
        <w:tc>
          <w:tcPr>
            <w:tcW w:w="2254" w:type="dxa"/>
          </w:tcPr>
          <w:p w:rsidR="000E3515" w:rsidRDefault="000E3515" w:rsidP="000139BA">
            <w:pPr>
              <w:spacing w:line="276" w:lineRule="auto"/>
              <w:jc w:val="both"/>
            </w:pPr>
            <w:r>
              <w:t>0.74</w:t>
            </w:r>
          </w:p>
        </w:tc>
      </w:tr>
      <w:tr w:rsidR="000E3515" w:rsidTr="000139BA">
        <w:tc>
          <w:tcPr>
            <w:tcW w:w="2254" w:type="dxa"/>
          </w:tcPr>
          <w:p w:rsidR="000E3515" w:rsidRDefault="000E3515" w:rsidP="000139BA">
            <w:pPr>
              <w:spacing w:line="276" w:lineRule="auto"/>
              <w:jc w:val="both"/>
            </w:pPr>
            <w:r>
              <w:t>&gt;70</w:t>
            </w:r>
          </w:p>
        </w:tc>
        <w:tc>
          <w:tcPr>
            <w:tcW w:w="2254" w:type="dxa"/>
          </w:tcPr>
          <w:p w:rsidR="000E3515" w:rsidRDefault="000E3515" w:rsidP="000139BA">
            <w:pPr>
              <w:spacing w:line="276" w:lineRule="auto"/>
              <w:jc w:val="both"/>
            </w:pPr>
            <w:r>
              <w:t>59</w:t>
            </w:r>
          </w:p>
        </w:tc>
        <w:tc>
          <w:tcPr>
            <w:tcW w:w="2254" w:type="dxa"/>
          </w:tcPr>
          <w:p w:rsidR="000E3515" w:rsidRDefault="000E3515" w:rsidP="000139BA">
            <w:pPr>
              <w:spacing w:line="276" w:lineRule="auto"/>
              <w:jc w:val="both"/>
            </w:pPr>
            <w:r>
              <w:t>0.76</w:t>
            </w:r>
          </w:p>
        </w:tc>
      </w:tr>
      <w:tr w:rsidR="000E3515" w:rsidTr="000139BA">
        <w:tc>
          <w:tcPr>
            <w:tcW w:w="2254" w:type="dxa"/>
          </w:tcPr>
          <w:p w:rsidR="000E3515" w:rsidRDefault="000E3515" w:rsidP="000139BA">
            <w:pPr>
              <w:spacing w:line="276" w:lineRule="auto"/>
              <w:jc w:val="both"/>
            </w:pPr>
            <w:r>
              <w:t>&gt;80</w:t>
            </w:r>
          </w:p>
        </w:tc>
        <w:tc>
          <w:tcPr>
            <w:tcW w:w="2254" w:type="dxa"/>
          </w:tcPr>
          <w:p w:rsidR="000E3515" w:rsidRDefault="000E3515" w:rsidP="000139BA">
            <w:pPr>
              <w:spacing w:line="276" w:lineRule="auto"/>
              <w:jc w:val="both"/>
            </w:pPr>
            <w:r>
              <w:t>28</w:t>
            </w:r>
          </w:p>
        </w:tc>
        <w:tc>
          <w:tcPr>
            <w:tcW w:w="2254" w:type="dxa"/>
          </w:tcPr>
          <w:p w:rsidR="000E3515" w:rsidRDefault="000E3515" w:rsidP="000139BA">
            <w:pPr>
              <w:spacing w:line="276" w:lineRule="auto"/>
              <w:jc w:val="both"/>
            </w:pPr>
            <w:r>
              <w:t>0.96</w:t>
            </w:r>
          </w:p>
        </w:tc>
      </w:tr>
    </w:tbl>
    <w:p w:rsidR="000E3515" w:rsidRDefault="000E3515" w:rsidP="000E3515">
      <w:pPr>
        <w:spacing w:line="276" w:lineRule="auto"/>
        <w:jc w:val="both"/>
        <w:rPr>
          <w:i/>
        </w:rPr>
      </w:pPr>
      <w:r>
        <w:rPr>
          <w:i/>
        </w:rPr>
        <w:t>*58.65 was the minimum consensus index of 82-item SCT administered to the students</w:t>
      </w:r>
    </w:p>
    <w:p w:rsidR="000E3515" w:rsidRDefault="000E3515" w:rsidP="000E3515">
      <w:pPr>
        <w:spacing w:line="276" w:lineRule="auto"/>
        <w:jc w:val="both"/>
      </w:pPr>
      <w:r>
        <w:rPr>
          <w:b/>
          <w:i/>
          <w:u w:val="single"/>
        </w:rPr>
        <w:t>Table 7.</w:t>
      </w:r>
      <w:r>
        <w:rPr>
          <w:i/>
          <w:u w:val="single"/>
        </w:rPr>
        <w:t xml:space="preserve"> Table showing the relation of the consensus index and the Cronbach’s alpha with the respective number of items of the SCT</w:t>
      </w:r>
    </w:p>
    <w:p w:rsidR="008D42F2" w:rsidRDefault="008D42F2">
      <w:bookmarkStart w:id="0" w:name="_GoBack"/>
      <w:bookmarkEnd w:id="0"/>
    </w:p>
    <w:sectPr w:rsidR="008D42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YwNjcxMbQwMDAwNTNV0lEKTi0uzszPAykwrAUAxTF8/iwAAAA="/>
  </w:docVars>
  <w:rsids>
    <w:rsidRoot w:val="000E3515"/>
    <w:rsid w:val="000E3515"/>
    <w:rsid w:val="008D4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03C758-5339-405F-9F86-D0CE9D73D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515"/>
    <w:rPr>
      <w:rFonts w:ascii="Calibri" w:eastAsia="Calibri" w:hAnsi="Calibri" w:cs="Calibri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Sivaraman Ganesan</dc:creator>
  <cp:keywords/>
  <dc:description/>
  <cp:lastModifiedBy>Sivaraman Ganesan</cp:lastModifiedBy>
  <cp:revision>1</cp:revision>
  <dcterms:created xsi:type="dcterms:W3CDTF">2020-12-21T15:17:00Z</dcterms:created>
  <dcterms:modified xsi:type="dcterms:W3CDTF">2020-12-21T15:18:00Z</dcterms:modified>
</cp:coreProperties>
</file>