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20086" w14:textId="77777777" w:rsidR="00193E6F" w:rsidRDefault="00193E6F" w:rsidP="00193E6F">
      <w:pPr>
        <w:spacing w:line="480" w:lineRule="auto"/>
        <w:rPr>
          <w:rStyle w:val="15"/>
          <w:rFonts w:ascii="宋体" w:hAnsi="宋体"/>
          <w:color w:val="000000"/>
        </w:rPr>
      </w:pPr>
      <w:r>
        <w:rPr>
          <w:b/>
          <w:bCs/>
          <w:color w:val="000000"/>
          <w:sz w:val="24"/>
          <w:szCs w:val="24"/>
        </w:rPr>
        <w:t>Graphical abstract</w:t>
      </w:r>
    </w:p>
    <w:p w14:paraId="66BB05D2" w14:textId="77777777" w:rsidR="00193E6F" w:rsidRPr="00193E6F" w:rsidRDefault="00193E6F" w:rsidP="00193E6F">
      <w:pPr>
        <w:spacing w:line="480" w:lineRule="auto"/>
        <w:rPr>
          <w:rStyle w:val="15"/>
        </w:rPr>
      </w:pPr>
      <w:r w:rsidRPr="00193E6F">
        <w:rPr>
          <w:rStyle w:val="15"/>
        </w:rPr>
        <w:t>The average number of mosquitoes captured per hour by the BG-trap was higher than that captured by the UV-</w:t>
      </w:r>
      <w:proofErr w:type="gramStart"/>
      <w:r w:rsidRPr="00193E6F">
        <w:rPr>
          <w:rStyle w:val="15"/>
        </w:rPr>
        <w:t>trap(</w:t>
      </w:r>
      <w:proofErr w:type="gramEnd"/>
      <w:r w:rsidRPr="00193E6F">
        <w:rPr>
          <w:rStyle w:val="15"/>
        </w:rPr>
        <w:t xml:space="preserve">photo: </w:t>
      </w:r>
      <w:r w:rsidRPr="00193E6F">
        <w:rPr>
          <w:color w:val="000000"/>
          <w:sz w:val="22"/>
          <w:szCs w:val="22"/>
        </w:rPr>
        <w:t>Run Huang</w:t>
      </w:r>
      <w:r w:rsidRPr="00193E6F">
        <w:rPr>
          <w:rStyle w:val="15"/>
        </w:rPr>
        <w:t>).</w:t>
      </w:r>
    </w:p>
    <w:p w14:paraId="2FDB2DC5" w14:textId="032ED346" w:rsidR="00193E6F" w:rsidRDefault="00193E6F" w:rsidP="00193E6F">
      <w:pPr>
        <w:spacing w:line="480" w:lineRule="auto"/>
        <w:rPr>
          <w:rStyle w:val="15"/>
          <w:rFonts w:ascii="宋体" w:hAnsi="宋体"/>
        </w:rPr>
      </w:pPr>
      <w:r>
        <w:rPr>
          <w:noProof/>
        </w:rPr>
        <w:drawing>
          <wp:inline distT="0" distB="0" distL="0" distR="0" wp14:anchorId="2681608E" wp14:editId="1735BA0A">
            <wp:extent cx="4717415" cy="3747770"/>
            <wp:effectExtent l="0" t="0" r="698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7415" cy="374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5"/>
          <w:rFonts w:ascii="宋体" w:hAnsi="宋体" w:hint="eastAsia"/>
        </w:rPr>
        <w:t xml:space="preserve"> </w:t>
      </w:r>
    </w:p>
    <w:p w14:paraId="6E0B3DC2" w14:textId="77777777" w:rsidR="00F42E57" w:rsidRDefault="00F42E57"/>
    <w:sectPr w:rsidR="00F42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B61"/>
    <w:rsid w:val="00193E6F"/>
    <w:rsid w:val="004C6B61"/>
    <w:rsid w:val="00F4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3CE00E-31B1-455B-AC37-883951C19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E6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193E6F"/>
    <w:rPr>
      <w:rFonts w:ascii="Times New Roman" w:hAnsi="Times New Roman" w:cs="Times New Roman" w:hint="default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9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rain</dc:creator>
  <cp:keywords/>
  <dc:description/>
  <cp:lastModifiedBy>huang rain</cp:lastModifiedBy>
  <cp:revision>2</cp:revision>
  <dcterms:created xsi:type="dcterms:W3CDTF">2020-12-17T02:07:00Z</dcterms:created>
  <dcterms:modified xsi:type="dcterms:W3CDTF">2020-12-17T02:08:00Z</dcterms:modified>
</cp:coreProperties>
</file>