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DE35A" w14:textId="77777777" w:rsidR="00BE348B" w:rsidRPr="007A5B10" w:rsidRDefault="00BE348B" w:rsidP="00BE348B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5B10">
        <w:rPr>
          <w:rFonts w:ascii="Times New Roman" w:hAnsi="Times New Roman" w:cs="Times New Roman" w:hint="eastAsia"/>
          <w:b/>
          <w:color w:val="000000" w:themeColor="text1"/>
          <w:sz w:val="18"/>
          <w:szCs w:val="18"/>
        </w:rPr>
        <w:t>S</w:t>
      </w:r>
      <w:r w:rsidRPr="007A5B10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upplement table 1. </w:t>
      </w:r>
      <w:r w:rsidRPr="007A5B10">
        <w:rPr>
          <w:rFonts w:ascii="Times New Roman" w:hAnsi="Times New Roman" w:cs="Times New Roman" w:hint="eastAsia"/>
          <w:b/>
          <w:color w:val="000000" w:themeColor="text1"/>
          <w:sz w:val="18"/>
          <w:szCs w:val="18"/>
        </w:rPr>
        <w:t>Comorbidit</w:t>
      </w:r>
      <w:r w:rsidRPr="007A5B10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ies constituting the Charlson comorbidity index of colonic diverticular bleeding patients</w:t>
      </w:r>
    </w:p>
    <w:tbl>
      <w:tblPr>
        <w:tblStyle w:val="a5"/>
        <w:tblW w:w="9161" w:type="dxa"/>
        <w:tblLayout w:type="fixed"/>
        <w:tblLook w:val="04A0" w:firstRow="1" w:lastRow="0" w:firstColumn="1" w:lastColumn="0" w:noHBand="0" w:noVBand="1"/>
      </w:tblPr>
      <w:tblGrid>
        <w:gridCol w:w="2637"/>
        <w:gridCol w:w="1492"/>
        <w:gridCol w:w="1018"/>
        <w:gridCol w:w="1305"/>
        <w:gridCol w:w="1444"/>
        <w:gridCol w:w="1265"/>
      </w:tblGrid>
      <w:tr w:rsidR="00D5422A" w:rsidRPr="007A5B10" w14:paraId="3C9B12A7" w14:textId="77777777" w:rsidTr="00701CB4">
        <w:trPr>
          <w:trHeight w:val="252"/>
        </w:trPr>
        <w:tc>
          <w:tcPr>
            <w:tcW w:w="2611" w:type="dxa"/>
          </w:tcPr>
          <w:p w14:paraId="35779590" w14:textId="77777777" w:rsidR="00D5422A" w:rsidRPr="007A5B10" w:rsidRDefault="00D5422A" w:rsidP="00042B0E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Variables</w:t>
            </w:r>
          </w:p>
        </w:tc>
        <w:tc>
          <w:tcPr>
            <w:tcW w:w="1477" w:type="dxa"/>
          </w:tcPr>
          <w:p w14:paraId="47B1930D" w14:textId="77777777" w:rsidR="00D5422A" w:rsidRPr="007A5B10" w:rsidRDefault="00D5422A" w:rsidP="00042B0E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8" w:type="dxa"/>
          </w:tcPr>
          <w:p w14:paraId="02632D1F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otal</w:t>
            </w:r>
          </w:p>
          <w:p w14:paraId="31C6B81C" w14:textId="3D8A0A74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C22EBC"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= 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221)</w:t>
            </w:r>
          </w:p>
        </w:tc>
        <w:tc>
          <w:tcPr>
            <w:tcW w:w="1292" w:type="dxa"/>
          </w:tcPr>
          <w:p w14:paraId="142D7C22" w14:textId="01F8D26F" w:rsidR="00D5422A" w:rsidRPr="007A5B10" w:rsidRDefault="00D5422A" w:rsidP="004F5FE3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Patients with rCDB</w:t>
            </w:r>
          </w:p>
          <w:p w14:paraId="0672E2FB" w14:textId="73BFD7E8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C22EBC"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= 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51)</w:t>
            </w:r>
          </w:p>
        </w:tc>
        <w:tc>
          <w:tcPr>
            <w:tcW w:w="1430" w:type="dxa"/>
          </w:tcPr>
          <w:p w14:paraId="2FFFDC40" w14:textId="3D1C8EB4" w:rsidR="00D5422A" w:rsidRPr="007A5B10" w:rsidRDefault="00D5422A" w:rsidP="004F5FE3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Patients without rCDB</w:t>
            </w:r>
          </w:p>
          <w:p w14:paraId="7506F3CB" w14:textId="21CAE255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C22EBC"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= 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168)</w:t>
            </w:r>
          </w:p>
        </w:tc>
        <w:tc>
          <w:tcPr>
            <w:tcW w:w="1253" w:type="dxa"/>
          </w:tcPr>
          <w:p w14:paraId="26C3B247" w14:textId="1A9BFEDD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  <w:r w:rsidR="00700F28" w:rsidRPr="007A5B10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D5422A" w:rsidRPr="007A5B10" w14:paraId="5DC04939" w14:textId="77777777" w:rsidTr="00701CB4">
        <w:trPr>
          <w:trHeight w:val="252"/>
        </w:trPr>
        <w:tc>
          <w:tcPr>
            <w:tcW w:w="2611" w:type="dxa"/>
          </w:tcPr>
          <w:p w14:paraId="242767BD" w14:textId="77777777" w:rsidR="00D5422A" w:rsidRPr="007A5B10" w:rsidRDefault="00D5422A" w:rsidP="00042B0E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Comorbidities, variable CCI, n (%)</w:t>
            </w:r>
          </w:p>
        </w:tc>
        <w:tc>
          <w:tcPr>
            <w:tcW w:w="1477" w:type="dxa"/>
          </w:tcPr>
          <w:p w14:paraId="16C373B0" w14:textId="26E33138" w:rsidR="00D5422A" w:rsidRPr="007A5B10" w:rsidRDefault="00700F28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Weight</w:t>
            </w:r>
          </w:p>
        </w:tc>
        <w:tc>
          <w:tcPr>
            <w:tcW w:w="1008" w:type="dxa"/>
          </w:tcPr>
          <w:p w14:paraId="6339D8FD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2" w:type="dxa"/>
          </w:tcPr>
          <w:p w14:paraId="3D4648A3" w14:textId="3E735AA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</w:tcPr>
          <w:p w14:paraId="4C5D702D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14:paraId="37A55BD2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5422A" w:rsidRPr="007A5B10" w14:paraId="39A8D9A5" w14:textId="77777777" w:rsidTr="00701CB4">
        <w:trPr>
          <w:trHeight w:val="252"/>
        </w:trPr>
        <w:tc>
          <w:tcPr>
            <w:tcW w:w="2611" w:type="dxa"/>
          </w:tcPr>
          <w:p w14:paraId="34C609EB" w14:textId="66DFD448" w:rsidR="00D5422A" w:rsidRPr="007A5B10" w:rsidRDefault="00D5422A" w:rsidP="00042B0E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 Acute myocardial infarction</w:t>
            </w:r>
          </w:p>
        </w:tc>
        <w:tc>
          <w:tcPr>
            <w:tcW w:w="1477" w:type="dxa"/>
          </w:tcPr>
          <w:p w14:paraId="2C7739AA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08" w:type="dxa"/>
          </w:tcPr>
          <w:p w14:paraId="74EBF88F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4 (15.4)</w:t>
            </w:r>
          </w:p>
        </w:tc>
        <w:tc>
          <w:tcPr>
            <w:tcW w:w="1292" w:type="dxa"/>
          </w:tcPr>
          <w:p w14:paraId="1BAB82EF" w14:textId="7073C7E5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(13.7)</w:t>
            </w:r>
          </w:p>
        </w:tc>
        <w:tc>
          <w:tcPr>
            <w:tcW w:w="1430" w:type="dxa"/>
          </w:tcPr>
          <w:p w14:paraId="1DCABD67" w14:textId="4D4587CF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26 (15.5)</w:t>
            </w:r>
          </w:p>
        </w:tc>
        <w:tc>
          <w:tcPr>
            <w:tcW w:w="1253" w:type="dxa"/>
          </w:tcPr>
          <w:p w14:paraId="05D0E333" w14:textId="42E39BE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.76</w:t>
            </w:r>
          </w:p>
        </w:tc>
      </w:tr>
      <w:tr w:rsidR="00D5422A" w:rsidRPr="007A5B10" w14:paraId="78DC6291" w14:textId="77777777" w:rsidTr="00701CB4">
        <w:trPr>
          <w:trHeight w:val="257"/>
        </w:trPr>
        <w:tc>
          <w:tcPr>
            <w:tcW w:w="2611" w:type="dxa"/>
          </w:tcPr>
          <w:p w14:paraId="1DB258AC" w14:textId="33DFBCD4" w:rsidR="00D5422A" w:rsidRPr="007A5B10" w:rsidRDefault="00D5422A" w:rsidP="00042B0E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 Congestive heart failure</w:t>
            </w:r>
          </w:p>
        </w:tc>
        <w:tc>
          <w:tcPr>
            <w:tcW w:w="1477" w:type="dxa"/>
          </w:tcPr>
          <w:p w14:paraId="5E008E22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08" w:type="dxa"/>
          </w:tcPr>
          <w:p w14:paraId="56598B69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5 (6.8)</w:t>
            </w:r>
          </w:p>
        </w:tc>
        <w:tc>
          <w:tcPr>
            <w:tcW w:w="1292" w:type="dxa"/>
          </w:tcPr>
          <w:p w14:paraId="44462BE9" w14:textId="3C6CFFBC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(9.8)</w:t>
            </w:r>
          </w:p>
        </w:tc>
        <w:tc>
          <w:tcPr>
            <w:tcW w:w="1430" w:type="dxa"/>
          </w:tcPr>
          <w:p w14:paraId="530F71A5" w14:textId="0617363B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9 (5.4)</w:t>
            </w:r>
          </w:p>
        </w:tc>
        <w:tc>
          <w:tcPr>
            <w:tcW w:w="1253" w:type="dxa"/>
          </w:tcPr>
          <w:p w14:paraId="1287A547" w14:textId="04EC706E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.26</w:t>
            </w:r>
          </w:p>
        </w:tc>
      </w:tr>
      <w:tr w:rsidR="00D5422A" w:rsidRPr="007A5B10" w14:paraId="20B3C10F" w14:textId="77777777" w:rsidTr="00701CB4">
        <w:trPr>
          <w:trHeight w:val="252"/>
        </w:trPr>
        <w:tc>
          <w:tcPr>
            <w:tcW w:w="2611" w:type="dxa"/>
          </w:tcPr>
          <w:p w14:paraId="39BE4358" w14:textId="295BCF5C" w:rsidR="00D5422A" w:rsidRPr="007A5B10" w:rsidRDefault="00D5422A" w:rsidP="00042B0E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 Peripheral vascular disease</w:t>
            </w:r>
          </w:p>
        </w:tc>
        <w:tc>
          <w:tcPr>
            <w:tcW w:w="1477" w:type="dxa"/>
          </w:tcPr>
          <w:p w14:paraId="532A6BBF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08" w:type="dxa"/>
          </w:tcPr>
          <w:p w14:paraId="1D7463FE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1 (5.0)</w:t>
            </w:r>
          </w:p>
        </w:tc>
        <w:tc>
          <w:tcPr>
            <w:tcW w:w="1292" w:type="dxa"/>
          </w:tcPr>
          <w:p w14:paraId="152CC671" w14:textId="3BA8CA65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(2.0)</w:t>
            </w:r>
          </w:p>
        </w:tc>
        <w:tc>
          <w:tcPr>
            <w:tcW w:w="1430" w:type="dxa"/>
          </w:tcPr>
          <w:p w14:paraId="71C5953F" w14:textId="5BAA0C64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9 (5.4)</w:t>
            </w:r>
          </w:p>
        </w:tc>
        <w:tc>
          <w:tcPr>
            <w:tcW w:w="1253" w:type="dxa"/>
          </w:tcPr>
          <w:p w14:paraId="43FB7491" w14:textId="7F58E605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.31</w:t>
            </w:r>
          </w:p>
        </w:tc>
      </w:tr>
      <w:tr w:rsidR="00D5422A" w:rsidRPr="007A5B10" w14:paraId="519A0D78" w14:textId="77777777" w:rsidTr="00701CB4">
        <w:trPr>
          <w:trHeight w:val="257"/>
        </w:trPr>
        <w:tc>
          <w:tcPr>
            <w:tcW w:w="2611" w:type="dxa"/>
          </w:tcPr>
          <w:p w14:paraId="2B0222E2" w14:textId="422EB4B1" w:rsidR="00D5422A" w:rsidRPr="007A5B10" w:rsidRDefault="00D5422A" w:rsidP="00042B0E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 Cerebrovascular accident </w:t>
            </w:r>
          </w:p>
        </w:tc>
        <w:tc>
          <w:tcPr>
            <w:tcW w:w="1477" w:type="dxa"/>
          </w:tcPr>
          <w:p w14:paraId="0C01080E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08" w:type="dxa"/>
          </w:tcPr>
          <w:p w14:paraId="1E9EAD4C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7 (12.2)</w:t>
            </w:r>
          </w:p>
        </w:tc>
        <w:tc>
          <w:tcPr>
            <w:tcW w:w="1292" w:type="dxa"/>
          </w:tcPr>
          <w:p w14:paraId="486AF687" w14:textId="458A8285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(17.6)</w:t>
            </w:r>
          </w:p>
        </w:tc>
        <w:tc>
          <w:tcPr>
            <w:tcW w:w="1430" w:type="dxa"/>
          </w:tcPr>
          <w:p w14:paraId="4A80828B" w14:textId="0DFD05AB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17 (10.1)</w:t>
            </w:r>
          </w:p>
        </w:tc>
        <w:tc>
          <w:tcPr>
            <w:tcW w:w="1253" w:type="dxa"/>
          </w:tcPr>
          <w:p w14:paraId="3F1CDEBF" w14:textId="402A107A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</w:tr>
      <w:tr w:rsidR="00D5422A" w:rsidRPr="007A5B10" w14:paraId="04B48C64" w14:textId="77777777" w:rsidTr="00701CB4">
        <w:trPr>
          <w:trHeight w:val="252"/>
        </w:trPr>
        <w:tc>
          <w:tcPr>
            <w:tcW w:w="2611" w:type="dxa"/>
          </w:tcPr>
          <w:p w14:paraId="1E038465" w14:textId="14D6D3F4" w:rsidR="00D5422A" w:rsidRPr="007A5B10" w:rsidRDefault="00D5422A" w:rsidP="00042B0E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 Dementia</w:t>
            </w:r>
          </w:p>
        </w:tc>
        <w:tc>
          <w:tcPr>
            <w:tcW w:w="1477" w:type="dxa"/>
          </w:tcPr>
          <w:p w14:paraId="07FADB54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08" w:type="dxa"/>
          </w:tcPr>
          <w:p w14:paraId="3DBCE7AE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1 (5.0)</w:t>
            </w:r>
          </w:p>
        </w:tc>
        <w:tc>
          <w:tcPr>
            <w:tcW w:w="1292" w:type="dxa"/>
          </w:tcPr>
          <w:p w14:paraId="1310C09A" w14:textId="2C6B7575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(2.0)</w:t>
            </w:r>
          </w:p>
        </w:tc>
        <w:tc>
          <w:tcPr>
            <w:tcW w:w="1430" w:type="dxa"/>
          </w:tcPr>
          <w:p w14:paraId="04B984E1" w14:textId="3B7E6A66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0 (6.0)</w:t>
            </w:r>
          </w:p>
        </w:tc>
        <w:tc>
          <w:tcPr>
            <w:tcW w:w="1253" w:type="dxa"/>
          </w:tcPr>
          <w:p w14:paraId="5C2B504D" w14:textId="09514676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.25</w:t>
            </w:r>
          </w:p>
        </w:tc>
      </w:tr>
      <w:tr w:rsidR="00D5422A" w:rsidRPr="007A5B10" w14:paraId="50962BFD" w14:textId="77777777" w:rsidTr="00701CB4">
        <w:trPr>
          <w:trHeight w:val="257"/>
        </w:trPr>
        <w:tc>
          <w:tcPr>
            <w:tcW w:w="2611" w:type="dxa"/>
          </w:tcPr>
          <w:p w14:paraId="1D7A99D1" w14:textId="108DEF77" w:rsidR="00D5422A" w:rsidRPr="007A5B10" w:rsidRDefault="00D5422A" w:rsidP="00042B0E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 Chronic pulmonary disease </w:t>
            </w:r>
          </w:p>
        </w:tc>
        <w:tc>
          <w:tcPr>
            <w:tcW w:w="1477" w:type="dxa"/>
          </w:tcPr>
          <w:p w14:paraId="036BB754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08" w:type="dxa"/>
          </w:tcPr>
          <w:p w14:paraId="5664C12B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(3.2)</w:t>
            </w:r>
          </w:p>
        </w:tc>
        <w:tc>
          <w:tcPr>
            <w:tcW w:w="1292" w:type="dxa"/>
          </w:tcPr>
          <w:p w14:paraId="72537C8A" w14:textId="749E249C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(3.9)</w:t>
            </w:r>
          </w:p>
        </w:tc>
        <w:tc>
          <w:tcPr>
            <w:tcW w:w="1430" w:type="dxa"/>
          </w:tcPr>
          <w:p w14:paraId="07DDA5E2" w14:textId="7D9A9CDF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(3.0)</w:t>
            </w:r>
          </w:p>
        </w:tc>
        <w:tc>
          <w:tcPr>
            <w:tcW w:w="1253" w:type="dxa"/>
          </w:tcPr>
          <w:p w14:paraId="5D318A5E" w14:textId="796C9FEA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.74</w:t>
            </w:r>
          </w:p>
        </w:tc>
      </w:tr>
      <w:tr w:rsidR="00D5422A" w:rsidRPr="007A5B10" w14:paraId="078C1E7B" w14:textId="77777777" w:rsidTr="00701CB4">
        <w:trPr>
          <w:trHeight w:val="252"/>
        </w:trPr>
        <w:tc>
          <w:tcPr>
            <w:tcW w:w="2611" w:type="dxa"/>
          </w:tcPr>
          <w:p w14:paraId="2C225BB5" w14:textId="4DF65BC3" w:rsidR="00D5422A" w:rsidRPr="007A5B10" w:rsidRDefault="00D5422A" w:rsidP="00042B0E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 Connective tissue disease</w:t>
            </w:r>
          </w:p>
        </w:tc>
        <w:tc>
          <w:tcPr>
            <w:tcW w:w="1477" w:type="dxa"/>
          </w:tcPr>
          <w:p w14:paraId="3D24FD94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08" w:type="dxa"/>
          </w:tcPr>
          <w:p w14:paraId="4F20F3E7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(3.2)</w:t>
            </w:r>
          </w:p>
        </w:tc>
        <w:tc>
          <w:tcPr>
            <w:tcW w:w="1292" w:type="dxa"/>
          </w:tcPr>
          <w:p w14:paraId="3E39B64A" w14:textId="0794E775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(3.9)</w:t>
            </w:r>
          </w:p>
        </w:tc>
        <w:tc>
          <w:tcPr>
            <w:tcW w:w="1430" w:type="dxa"/>
          </w:tcPr>
          <w:p w14:paraId="471318C3" w14:textId="07671F1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4 (2.4)</w:t>
            </w:r>
          </w:p>
        </w:tc>
        <w:tc>
          <w:tcPr>
            <w:tcW w:w="1253" w:type="dxa"/>
          </w:tcPr>
          <w:p w14:paraId="42A9CF8D" w14:textId="236E107A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.56</w:t>
            </w:r>
          </w:p>
        </w:tc>
      </w:tr>
      <w:tr w:rsidR="00D5422A" w:rsidRPr="007A5B10" w14:paraId="55EA64B6" w14:textId="77777777" w:rsidTr="00701CB4">
        <w:trPr>
          <w:trHeight w:val="252"/>
        </w:trPr>
        <w:tc>
          <w:tcPr>
            <w:tcW w:w="2611" w:type="dxa"/>
          </w:tcPr>
          <w:p w14:paraId="257A0863" w14:textId="08263B4A" w:rsidR="00D5422A" w:rsidRPr="007A5B10" w:rsidRDefault="00D5422A" w:rsidP="00042B0E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 Ulcer disease</w:t>
            </w:r>
          </w:p>
        </w:tc>
        <w:tc>
          <w:tcPr>
            <w:tcW w:w="1477" w:type="dxa"/>
          </w:tcPr>
          <w:p w14:paraId="55A07E2D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08" w:type="dxa"/>
          </w:tcPr>
          <w:p w14:paraId="091577BE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2 (5.4)</w:t>
            </w:r>
          </w:p>
        </w:tc>
        <w:tc>
          <w:tcPr>
            <w:tcW w:w="1292" w:type="dxa"/>
          </w:tcPr>
          <w:p w14:paraId="179F5D03" w14:textId="2D8C7B0C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(2.0)</w:t>
            </w:r>
          </w:p>
        </w:tc>
        <w:tc>
          <w:tcPr>
            <w:tcW w:w="1430" w:type="dxa"/>
          </w:tcPr>
          <w:p w14:paraId="57BFFD47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1 (6.5)</w:t>
            </w:r>
          </w:p>
        </w:tc>
        <w:tc>
          <w:tcPr>
            <w:tcW w:w="1253" w:type="dxa"/>
          </w:tcPr>
          <w:p w14:paraId="7B6467AD" w14:textId="4F055D1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.21</w:t>
            </w:r>
          </w:p>
        </w:tc>
      </w:tr>
      <w:tr w:rsidR="00D5422A" w:rsidRPr="007A5B10" w14:paraId="602E91A0" w14:textId="77777777" w:rsidTr="00701CB4">
        <w:trPr>
          <w:trHeight w:val="257"/>
        </w:trPr>
        <w:tc>
          <w:tcPr>
            <w:tcW w:w="2611" w:type="dxa"/>
          </w:tcPr>
          <w:p w14:paraId="1C26868A" w14:textId="6A0986BE" w:rsidR="00D5422A" w:rsidRPr="007A5B10" w:rsidRDefault="00D5422A" w:rsidP="00042B0E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 Hepatitis</w:t>
            </w:r>
          </w:p>
        </w:tc>
        <w:tc>
          <w:tcPr>
            <w:tcW w:w="1477" w:type="dxa"/>
          </w:tcPr>
          <w:p w14:paraId="0D042F9B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08" w:type="dxa"/>
          </w:tcPr>
          <w:p w14:paraId="74A30E1E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(1.4)</w:t>
            </w:r>
          </w:p>
        </w:tc>
        <w:tc>
          <w:tcPr>
            <w:tcW w:w="1292" w:type="dxa"/>
          </w:tcPr>
          <w:p w14:paraId="2E6199AC" w14:textId="582F795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(3.9)</w:t>
            </w:r>
          </w:p>
        </w:tc>
        <w:tc>
          <w:tcPr>
            <w:tcW w:w="1430" w:type="dxa"/>
          </w:tcPr>
          <w:p w14:paraId="7151303A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(0.6)</w:t>
            </w:r>
          </w:p>
        </w:tc>
        <w:tc>
          <w:tcPr>
            <w:tcW w:w="1253" w:type="dxa"/>
          </w:tcPr>
          <w:p w14:paraId="52B40B9E" w14:textId="76B2D39A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.08</w:t>
            </w:r>
          </w:p>
        </w:tc>
      </w:tr>
      <w:tr w:rsidR="00D5422A" w:rsidRPr="007A5B10" w14:paraId="14A066F7" w14:textId="77777777" w:rsidTr="00701CB4">
        <w:trPr>
          <w:trHeight w:val="257"/>
        </w:trPr>
        <w:tc>
          <w:tcPr>
            <w:tcW w:w="2611" w:type="dxa"/>
          </w:tcPr>
          <w:p w14:paraId="7595902C" w14:textId="070D4E1A" w:rsidR="00D5422A" w:rsidRPr="007A5B10" w:rsidRDefault="00D5422A" w:rsidP="00042B0E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 Diabetes </w:t>
            </w: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w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ithout </w:t>
            </w:r>
            <w:r w:rsidR="00700F28" w:rsidRPr="007A5B10">
              <w:rPr>
                <w:rFonts w:ascii="Times New Roman" w:hAnsi="Times New Roman" w:cs="Times New Roman"/>
                <w:sz w:val="18"/>
                <w:szCs w:val="18"/>
              </w:rPr>
              <w:t>end-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organ damage</w:t>
            </w:r>
          </w:p>
        </w:tc>
        <w:tc>
          <w:tcPr>
            <w:tcW w:w="1477" w:type="dxa"/>
          </w:tcPr>
          <w:p w14:paraId="05C8DB27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08" w:type="dxa"/>
          </w:tcPr>
          <w:p w14:paraId="058C21B1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58 (26.2)</w:t>
            </w:r>
          </w:p>
        </w:tc>
        <w:tc>
          <w:tcPr>
            <w:tcW w:w="1292" w:type="dxa"/>
          </w:tcPr>
          <w:p w14:paraId="6BF53174" w14:textId="5DD2138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9 (17.6)</w:t>
            </w:r>
          </w:p>
        </w:tc>
        <w:tc>
          <w:tcPr>
            <w:tcW w:w="1430" w:type="dxa"/>
          </w:tcPr>
          <w:p w14:paraId="38772B26" w14:textId="3B556CEF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49 (29.2)</w:t>
            </w:r>
          </w:p>
        </w:tc>
        <w:tc>
          <w:tcPr>
            <w:tcW w:w="1253" w:type="dxa"/>
          </w:tcPr>
          <w:p w14:paraId="4EBF1BF5" w14:textId="2E1481FC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.10</w:t>
            </w:r>
          </w:p>
        </w:tc>
      </w:tr>
      <w:tr w:rsidR="00D5422A" w:rsidRPr="007A5B10" w14:paraId="677CDDD1" w14:textId="77777777" w:rsidTr="00701CB4">
        <w:trPr>
          <w:trHeight w:val="252"/>
        </w:trPr>
        <w:tc>
          <w:tcPr>
            <w:tcW w:w="2611" w:type="dxa"/>
          </w:tcPr>
          <w:p w14:paraId="689AC6DA" w14:textId="2479FDD5" w:rsidR="00D5422A" w:rsidRPr="007A5B10" w:rsidRDefault="00D5422A" w:rsidP="00042B0E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 Diabetes with </w:t>
            </w:r>
            <w:r w:rsidR="00700F28" w:rsidRPr="007A5B10">
              <w:rPr>
                <w:rFonts w:ascii="Times New Roman" w:hAnsi="Times New Roman" w:cs="Times New Roman"/>
                <w:sz w:val="18"/>
                <w:szCs w:val="18"/>
              </w:rPr>
              <w:t>end-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organ damage</w:t>
            </w:r>
          </w:p>
        </w:tc>
        <w:tc>
          <w:tcPr>
            <w:tcW w:w="1477" w:type="dxa"/>
          </w:tcPr>
          <w:p w14:paraId="14CB9115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08" w:type="dxa"/>
          </w:tcPr>
          <w:p w14:paraId="60899E14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6 (7.2)</w:t>
            </w:r>
          </w:p>
        </w:tc>
        <w:tc>
          <w:tcPr>
            <w:tcW w:w="1292" w:type="dxa"/>
          </w:tcPr>
          <w:p w14:paraId="1A826219" w14:textId="51EB9331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(11.8)</w:t>
            </w:r>
          </w:p>
        </w:tc>
        <w:tc>
          <w:tcPr>
            <w:tcW w:w="1430" w:type="dxa"/>
          </w:tcPr>
          <w:p w14:paraId="16FA2417" w14:textId="6E70C9DA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9 (5.4)</w:t>
            </w:r>
          </w:p>
        </w:tc>
        <w:tc>
          <w:tcPr>
            <w:tcW w:w="1253" w:type="dxa"/>
          </w:tcPr>
          <w:p w14:paraId="15473304" w14:textId="7C9983A4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.11</w:t>
            </w:r>
          </w:p>
        </w:tc>
      </w:tr>
      <w:tr w:rsidR="00D5422A" w:rsidRPr="007A5B10" w14:paraId="25A92BC8" w14:textId="77777777" w:rsidTr="00701CB4">
        <w:trPr>
          <w:trHeight w:val="252"/>
        </w:trPr>
        <w:tc>
          <w:tcPr>
            <w:tcW w:w="2611" w:type="dxa"/>
          </w:tcPr>
          <w:p w14:paraId="3C569210" w14:textId="63433467" w:rsidR="00D5422A" w:rsidRPr="007A5B10" w:rsidRDefault="00D5422A" w:rsidP="00042B0E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 Hemiplegia</w:t>
            </w:r>
          </w:p>
        </w:tc>
        <w:tc>
          <w:tcPr>
            <w:tcW w:w="1477" w:type="dxa"/>
          </w:tcPr>
          <w:p w14:paraId="602E424F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08" w:type="dxa"/>
          </w:tcPr>
          <w:p w14:paraId="69B2AA03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(0.5)</w:t>
            </w:r>
          </w:p>
        </w:tc>
        <w:tc>
          <w:tcPr>
            <w:tcW w:w="1292" w:type="dxa"/>
          </w:tcPr>
          <w:p w14:paraId="063122B7" w14:textId="5A054B58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(0.0)</w:t>
            </w:r>
          </w:p>
        </w:tc>
        <w:tc>
          <w:tcPr>
            <w:tcW w:w="1430" w:type="dxa"/>
          </w:tcPr>
          <w:p w14:paraId="260D6FFE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(0.6)</w:t>
            </w:r>
          </w:p>
        </w:tc>
        <w:tc>
          <w:tcPr>
            <w:tcW w:w="1253" w:type="dxa"/>
          </w:tcPr>
          <w:p w14:paraId="6C8E2EE0" w14:textId="579C0911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.58</w:t>
            </w:r>
          </w:p>
        </w:tc>
      </w:tr>
      <w:tr w:rsidR="00D5422A" w:rsidRPr="007A5B10" w14:paraId="6434FDF2" w14:textId="77777777" w:rsidTr="00701CB4">
        <w:trPr>
          <w:trHeight w:val="257"/>
        </w:trPr>
        <w:tc>
          <w:tcPr>
            <w:tcW w:w="2611" w:type="dxa"/>
          </w:tcPr>
          <w:p w14:paraId="41E8A438" w14:textId="77777777" w:rsidR="00D5422A" w:rsidRPr="007A5B10" w:rsidRDefault="00D5422A" w:rsidP="00911C63">
            <w:pPr>
              <w:contextualSpacing/>
              <w:rPr>
                <w:rFonts w:ascii="Times New Roman" w:hAnsi="Times New Roman" w:cs="Times New Roman"/>
                <w:sz w:val="17"/>
                <w:szCs w:val="17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5B10">
              <w:rPr>
                <w:rFonts w:ascii="Times New Roman" w:hAnsi="Times New Roman" w:cs="Times New Roman" w:hint="eastAsia"/>
                <w:sz w:val="17"/>
                <w:szCs w:val="17"/>
              </w:rPr>
              <w:t>C</w:t>
            </w:r>
            <w:r w:rsidRPr="007A5B10">
              <w:rPr>
                <w:rFonts w:ascii="Times New Roman" w:hAnsi="Times New Roman" w:cs="Times New Roman"/>
                <w:sz w:val="17"/>
                <w:szCs w:val="17"/>
              </w:rPr>
              <w:t>hronic kidney disease</w:t>
            </w:r>
          </w:p>
          <w:p w14:paraId="66015A6A" w14:textId="770BABAB" w:rsidR="00D5422A" w:rsidRPr="007A5B10" w:rsidRDefault="00D5422A" w:rsidP="00911C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7"/>
                <w:szCs w:val="17"/>
              </w:rPr>
              <w:t>(</w:t>
            </w:r>
            <w:r w:rsidRPr="007A5B10">
              <w:rPr>
                <w:rFonts w:ascii="Times New Roman" w:hAnsi="Times New Roman" w:cs="Times New Roman"/>
                <w:sz w:val="17"/>
                <w:szCs w:val="17"/>
              </w:rPr>
              <w:t>Creatinine &gt; 3.0 mg/dL or on dialysis)</w:t>
            </w:r>
          </w:p>
        </w:tc>
        <w:tc>
          <w:tcPr>
            <w:tcW w:w="1477" w:type="dxa"/>
          </w:tcPr>
          <w:p w14:paraId="5CF68EA4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08" w:type="dxa"/>
          </w:tcPr>
          <w:p w14:paraId="79CB0643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20 (9.0)</w:t>
            </w:r>
          </w:p>
        </w:tc>
        <w:tc>
          <w:tcPr>
            <w:tcW w:w="1292" w:type="dxa"/>
          </w:tcPr>
          <w:p w14:paraId="7CBC2CA0" w14:textId="608030B3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7 (13.7)</w:t>
            </w:r>
          </w:p>
        </w:tc>
        <w:tc>
          <w:tcPr>
            <w:tcW w:w="1430" w:type="dxa"/>
          </w:tcPr>
          <w:p w14:paraId="5A08F2BB" w14:textId="31E8C352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12 (7.1)</w:t>
            </w:r>
          </w:p>
        </w:tc>
        <w:tc>
          <w:tcPr>
            <w:tcW w:w="1253" w:type="dxa"/>
          </w:tcPr>
          <w:p w14:paraId="2454CC79" w14:textId="2762628D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.14</w:t>
            </w:r>
          </w:p>
        </w:tc>
      </w:tr>
      <w:tr w:rsidR="00D5422A" w:rsidRPr="007A5B10" w14:paraId="603AD6E2" w14:textId="77777777" w:rsidTr="00701CB4">
        <w:trPr>
          <w:trHeight w:val="252"/>
        </w:trPr>
        <w:tc>
          <w:tcPr>
            <w:tcW w:w="2611" w:type="dxa"/>
          </w:tcPr>
          <w:p w14:paraId="5FFF0B66" w14:textId="64CBF907" w:rsidR="00D5422A" w:rsidRPr="007A5B10" w:rsidRDefault="00D5422A" w:rsidP="00042B0E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 Solid tumor without metastasis</w:t>
            </w:r>
          </w:p>
        </w:tc>
        <w:tc>
          <w:tcPr>
            <w:tcW w:w="1477" w:type="dxa"/>
          </w:tcPr>
          <w:p w14:paraId="566523C4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08" w:type="dxa"/>
          </w:tcPr>
          <w:p w14:paraId="0119FCA2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9 (8.6)</w:t>
            </w:r>
          </w:p>
        </w:tc>
        <w:tc>
          <w:tcPr>
            <w:tcW w:w="1292" w:type="dxa"/>
          </w:tcPr>
          <w:p w14:paraId="5CFD91F1" w14:textId="17E13809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(9.8)</w:t>
            </w:r>
          </w:p>
        </w:tc>
        <w:tc>
          <w:tcPr>
            <w:tcW w:w="1430" w:type="dxa"/>
          </w:tcPr>
          <w:p w14:paraId="06D4A226" w14:textId="1AC56852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3 (7.7)</w:t>
            </w:r>
          </w:p>
        </w:tc>
        <w:tc>
          <w:tcPr>
            <w:tcW w:w="1253" w:type="dxa"/>
          </w:tcPr>
          <w:p w14:paraId="265D3158" w14:textId="36B23783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.64</w:t>
            </w:r>
          </w:p>
        </w:tc>
      </w:tr>
      <w:tr w:rsidR="00D5422A" w:rsidRPr="007A5B10" w14:paraId="409D5A50" w14:textId="77777777" w:rsidTr="00701CB4">
        <w:trPr>
          <w:trHeight w:val="257"/>
        </w:trPr>
        <w:tc>
          <w:tcPr>
            <w:tcW w:w="2611" w:type="dxa"/>
          </w:tcPr>
          <w:p w14:paraId="4C5274BE" w14:textId="7ACAB7E5" w:rsidR="00D5422A" w:rsidRPr="007A5B10" w:rsidRDefault="00D5422A" w:rsidP="00042B0E">
            <w:pPr>
              <w:tabs>
                <w:tab w:val="right" w:pos="3436"/>
              </w:tabs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 Leukemia</w:t>
            </w:r>
          </w:p>
        </w:tc>
        <w:tc>
          <w:tcPr>
            <w:tcW w:w="1477" w:type="dxa"/>
          </w:tcPr>
          <w:p w14:paraId="1255724C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08" w:type="dxa"/>
          </w:tcPr>
          <w:p w14:paraId="730E75D8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(0)</w:t>
            </w:r>
          </w:p>
        </w:tc>
        <w:tc>
          <w:tcPr>
            <w:tcW w:w="1292" w:type="dxa"/>
          </w:tcPr>
          <w:p w14:paraId="0CCBCE11" w14:textId="526CAE3D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(0.0)</w:t>
            </w:r>
          </w:p>
        </w:tc>
        <w:tc>
          <w:tcPr>
            <w:tcW w:w="1430" w:type="dxa"/>
          </w:tcPr>
          <w:p w14:paraId="01AD198D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0 (0.0)</w:t>
            </w:r>
          </w:p>
        </w:tc>
        <w:tc>
          <w:tcPr>
            <w:tcW w:w="1253" w:type="dxa"/>
          </w:tcPr>
          <w:p w14:paraId="68B9F29D" w14:textId="0F4FEBC0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/A</w:t>
            </w:r>
          </w:p>
        </w:tc>
      </w:tr>
      <w:tr w:rsidR="00D5422A" w:rsidRPr="007A5B10" w14:paraId="0EB3B61A" w14:textId="77777777" w:rsidTr="00701CB4">
        <w:trPr>
          <w:trHeight w:val="252"/>
        </w:trPr>
        <w:tc>
          <w:tcPr>
            <w:tcW w:w="2611" w:type="dxa"/>
          </w:tcPr>
          <w:p w14:paraId="6F9E8168" w14:textId="1CDBBA7F" w:rsidR="00D5422A" w:rsidRPr="007A5B10" w:rsidRDefault="00D5422A" w:rsidP="00042B0E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 Lymphoma</w:t>
            </w:r>
          </w:p>
        </w:tc>
        <w:tc>
          <w:tcPr>
            <w:tcW w:w="1477" w:type="dxa"/>
          </w:tcPr>
          <w:p w14:paraId="2ED76486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08" w:type="dxa"/>
          </w:tcPr>
          <w:p w14:paraId="18383855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1 (0.5)</w:t>
            </w:r>
          </w:p>
        </w:tc>
        <w:tc>
          <w:tcPr>
            <w:tcW w:w="1292" w:type="dxa"/>
          </w:tcPr>
          <w:p w14:paraId="3FD5CB94" w14:textId="7F122CEE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(0.0)</w:t>
            </w:r>
          </w:p>
        </w:tc>
        <w:tc>
          <w:tcPr>
            <w:tcW w:w="1430" w:type="dxa"/>
          </w:tcPr>
          <w:p w14:paraId="07EFB72C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(0.6)</w:t>
            </w:r>
          </w:p>
        </w:tc>
        <w:tc>
          <w:tcPr>
            <w:tcW w:w="1253" w:type="dxa"/>
          </w:tcPr>
          <w:p w14:paraId="1252D4A0" w14:textId="5D6843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.58</w:t>
            </w:r>
          </w:p>
        </w:tc>
      </w:tr>
      <w:tr w:rsidR="00D5422A" w:rsidRPr="007A5B10" w14:paraId="112E8C2B" w14:textId="77777777" w:rsidTr="00701CB4">
        <w:trPr>
          <w:trHeight w:val="257"/>
        </w:trPr>
        <w:tc>
          <w:tcPr>
            <w:tcW w:w="2611" w:type="dxa"/>
          </w:tcPr>
          <w:p w14:paraId="1F5DAADC" w14:textId="5365C22D" w:rsidR="00D5422A" w:rsidRPr="007A5B10" w:rsidRDefault="00D5422A" w:rsidP="00042B0E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 Liver cirrhosis</w:t>
            </w:r>
          </w:p>
        </w:tc>
        <w:tc>
          <w:tcPr>
            <w:tcW w:w="1477" w:type="dxa"/>
          </w:tcPr>
          <w:p w14:paraId="6770823A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08" w:type="dxa"/>
          </w:tcPr>
          <w:p w14:paraId="6240CFC6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(3.6)</w:t>
            </w:r>
          </w:p>
        </w:tc>
        <w:tc>
          <w:tcPr>
            <w:tcW w:w="1292" w:type="dxa"/>
          </w:tcPr>
          <w:p w14:paraId="6B6FBD90" w14:textId="39ADEF79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(5.9)</w:t>
            </w:r>
          </w:p>
        </w:tc>
        <w:tc>
          <w:tcPr>
            <w:tcW w:w="1430" w:type="dxa"/>
          </w:tcPr>
          <w:p w14:paraId="38C826F6" w14:textId="15CB5DD6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(3.0)</w:t>
            </w:r>
          </w:p>
        </w:tc>
        <w:tc>
          <w:tcPr>
            <w:tcW w:w="1253" w:type="dxa"/>
          </w:tcPr>
          <w:p w14:paraId="718B89B3" w14:textId="25EC63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.33</w:t>
            </w:r>
          </w:p>
        </w:tc>
      </w:tr>
      <w:tr w:rsidR="00D5422A" w:rsidRPr="007A5B10" w14:paraId="758D7EE1" w14:textId="77777777" w:rsidTr="00701CB4">
        <w:trPr>
          <w:trHeight w:val="252"/>
        </w:trPr>
        <w:tc>
          <w:tcPr>
            <w:tcW w:w="2611" w:type="dxa"/>
          </w:tcPr>
          <w:p w14:paraId="41C41614" w14:textId="1C58C828" w:rsidR="00D5422A" w:rsidRPr="007A5B10" w:rsidRDefault="00D5422A" w:rsidP="00042B0E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 Metastatic solid tumor</w:t>
            </w:r>
          </w:p>
        </w:tc>
        <w:tc>
          <w:tcPr>
            <w:tcW w:w="1477" w:type="dxa"/>
          </w:tcPr>
          <w:p w14:paraId="1A8FC98C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008" w:type="dxa"/>
          </w:tcPr>
          <w:p w14:paraId="1933AFE4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1 (0.5)</w:t>
            </w:r>
          </w:p>
        </w:tc>
        <w:tc>
          <w:tcPr>
            <w:tcW w:w="1292" w:type="dxa"/>
          </w:tcPr>
          <w:p w14:paraId="6EEF81DC" w14:textId="11144C68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(0.0)</w:t>
            </w:r>
          </w:p>
        </w:tc>
        <w:tc>
          <w:tcPr>
            <w:tcW w:w="1430" w:type="dxa"/>
          </w:tcPr>
          <w:p w14:paraId="7555D26D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1 (0.6)</w:t>
            </w:r>
          </w:p>
        </w:tc>
        <w:tc>
          <w:tcPr>
            <w:tcW w:w="1253" w:type="dxa"/>
          </w:tcPr>
          <w:p w14:paraId="78768306" w14:textId="16A55D16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.58</w:t>
            </w:r>
          </w:p>
        </w:tc>
      </w:tr>
      <w:tr w:rsidR="00D5422A" w:rsidRPr="007A5B10" w14:paraId="2BF139F8" w14:textId="77777777" w:rsidTr="00701CB4">
        <w:trPr>
          <w:trHeight w:val="252"/>
        </w:trPr>
        <w:tc>
          <w:tcPr>
            <w:tcW w:w="2611" w:type="dxa"/>
          </w:tcPr>
          <w:p w14:paraId="504967C3" w14:textId="1395A4A3" w:rsidR="00D5422A" w:rsidRPr="007A5B10" w:rsidRDefault="00D5422A" w:rsidP="00042B0E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 Acquired immunodeficiency syndrome</w:t>
            </w:r>
          </w:p>
        </w:tc>
        <w:tc>
          <w:tcPr>
            <w:tcW w:w="1477" w:type="dxa"/>
          </w:tcPr>
          <w:p w14:paraId="2B1E7E94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008" w:type="dxa"/>
          </w:tcPr>
          <w:p w14:paraId="4BEACC55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(0)</w:t>
            </w:r>
          </w:p>
        </w:tc>
        <w:tc>
          <w:tcPr>
            <w:tcW w:w="1292" w:type="dxa"/>
          </w:tcPr>
          <w:p w14:paraId="09ADA72F" w14:textId="42DF8863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(0.0) </w:t>
            </w:r>
          </w:p>
        </w:tc>
        <w:tc>
          <w:tcPr>
            <w:tcW w:w="1430" w:type="dxa"/>
          </w:tcPr>
          <w:p w14:paraId="65F3626E" w14:textId="77777777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 xml:space="preserve"> (0.0)</w:t>
            </w:r>
          </w:p>
        </w:tc>
        <w:tc>
          <w:tcPr>
            <w:tcW w:w="1253" w:type="dxa"/>
          </w:tcPr>
          <w:p w14:paraId="4514042E" w14:textId="64D44D2C" w:rsidR="00D5422A" w:rsidRPr="007A5B10" w:rsidRDefault="00D5422A" w:rsidP="00042B0E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5B10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7A5B10">
              <w:rPr>
                <w:rFonts w:ascii="Times New Roman" w:hAnsi="Times New Roman" w:cs="Times New Roman"/>
                <w:sz w:val="18"/>
                <w:szCs w:val="18"/>
              </w:rPr>
              <w:t>/A</w:t>
            </w:r>
          </w:p>
        </w:tc>
      </w:tr>
    </w:tbl>
    <w:p w14:paraId="6049B017" w14:textId="006DFF3E" w:rsidR="00BE348B" w:rsidRPr="00AB23E5" w:rsidRDefault="00BE348B" w:rsidP="00BE348B">
      <w:pPr>
        <w:widowControl/>
        <w:wordWrap/>
        <w:autoSpaceDE/>
        <w:autoSpaceDN/>
        <w:jc w:val="left"/>
        <w:rPr>
          <w:rFonts w:ascii="Times New Roman" w:eastAsia="맑은 고딕"/>
          <w:color w:val="231F20"/>
          <w:kern w:val="0"/>
          <w:szCs w:val="20"/>
        </w:rPr>
      </w:pPr>
      <w:r w:rsidRPr="00AB23E5">
        <w:rPr>
          <w:rFonts w:ascii="Times New Roman" w:eastAsia="맑은 고딕"/>
          <w:color w:val="231F20"/>
          <w:kern w:val="0"/>
          <w:szCs w:val="20"/>
        </w:rPr>
        <w:t>CCI</w:t>
      </w:r>
      <w:r w:rsidR="004F5FE3" w:rsidRPr="00AB23E5">
        <w:rPr>
          <w:rFonts w:ascii="Times New Roman" w:eastAsia="맑은 고딕"/>
          <w:color w:val="231F20"/>
          <w:kern w:val="0"/>
          <w:szCs w:val="20"/>
        </w:rPr>
        <w:t>,</w:t>
      </w:r>
      <w:r w:rsidRPr="00AB23E5">
        <w:rPr>
          <w:rFonts w:ascii="Times New Roman" w:eastAsia="맑은 고딕"/>
          <w:color w:val="231F20"/>
          <w:kern w:val="0"/>
          <w:szCs w:val="20"/>
        </w:rPr>
        <w:t xml:space="preserve"> Charlson comorbidity index</w:t>
      </w:r>
      <w:r w:rsidR="004F5FE3" w:rsidRPr="00AB23E5">
        <w:rPr>
          <w:rFonts w:ascii="Times New Roman" w:eastAsia="맑은 고딕"/>
          <w:color w:val="231F20"/>
          <w:kern w:val="0"/>
          <w:szCs w:val="20"/>
        </w:rPr>
        <w:t xml:space="preserve">; CDB, colonic diverticular bleeding; </w:t>
      </w:r>
      <w:r w:rsidR="005A694E" w:rsidRPr="00AB23E5">
        <w:rPr>
          <w:rFonts w:ascii="Times New Roman" w:eastAsia="맑은 고딕"/>
          <w:color w:val="231F20"/>
          <w:kern w:val="0"/>
          <w:szCs w:val="20"/>
        </w:rPr>
        <w:t xml:space="preserve">N/A, not available; </w:t>
      </w:r>
      <w:r w:rsidR="004F5FE3" w:rsidRPr="00AB23E5">
        <w:rPr>
          <w:rFonts w:ascii="Times New Roman" w:eastAsia="맑은 고딕"/>
          <w:color w:val="231F20"/>
          <w:kern w:val="0"/>
          <w:szCs w:val="20"/>
        </w:rPr>
        <w:t>rCDB,</w:t>
      </w:r>
      <w:r w:rsidR="005A694E" w:rsidRPr="00AB23E5">
        <w:rPr>
          <w:rFonts w:ascii="Times New Roman" w:eastAsia="맑은 고딕"/>
          <w:color w:val="231F20"/>
          <w:kern w:val="0"/>
          <w:szCs w:val="20"/>
        </w:rPr>
        <w:t xml:space="preserve"> </w:t>
      </w:r>
      <w:r w:rsidR="004F5FE3" w:rsidRPr="00AB23E5">
        <w:rPr>
          <w:rFonts w:ascii="Times New Roman" w:eastAsia="맑은 고딕"/>
          <w:color w:val="231F20"/>
          <w:kern w:val="0"/>
          <w:szCs w:val="20"/>
        </w:rPr>
        <w:t>recurrent CDB</w:t>
      </w:r>
      <w:r w:rsidR="009079F5" w:rsidRPr="00AB23E5">
        <w:rPr>
          <w:rFonts w:ascii="Times New Roman" w:eastAsia="맑은 고딕"/>
          <w:color w:val="231F20"/>
          <w:kern w:val="0"/>
          <w:szCs w:val="20"/>
        </w:rPr>
        <w:t>.</w:t>
      </w:r>
    </w:p>
    <w:p w14:paraId="669F2CB4" w14:textId="51C41D83" w:rsidR="00AB23E5" w:rsidRPr="00AB23E5" w:rsidRDefault="00AB23E5" w:rsidP="00AB23E5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color w:val="000000" w:themeColor="text1"/>
          <w:szCs w:val="20"/>
        </w:rPr>
      </w:pPr>
      <w:r w:rsidRPr="00AB23E5">
        <w:rPr>
          <w:rFonts w:ascii="Times New Roman" w:hAnsi="Times New Roman" w:cs="Times New Roman"/>
          <w:color w:val="000000" w:themeColor="text1"/>
          <w:szCs w:val="20"/>
          <w:lang w:val="en"/>
        </w:rPr>
        <w:t xml:space="preserve">The total number includes patients who died on initial admission to CDB, patients with </w:t>
      </w:r>
      <w:proofErr w:type="spellStart"/>
      <w:r w:rsidRPr="00AB23E5">
        <w:rPr>
          <w:rFonts w:ascii="Times New Roman" w:hAnsi="Times New Roman" w:cs="Times New Roman"/>
          <w:color w:val="000000" w:themeColor="text1"/>
          <w:szCs w:val="20"/>
          <w:lang w:val="en"/>
        </w:rPr>
        <w:t>rCDB</w:t>
      </w:r>
      <w:proofErr w:type="spellEnd"/>
      <w:r w:rsidRPr="00AB23E5">
        <w:rPr>
          <w:rFonts w:ascii="Times New Roman" w:hAnsi="Times New Roman" w:cs="Times New Roman"/>
          <w:color w:val="000000" w:themeColor="text1"/>
          <w:szCs w:val="20"/>
          <w:lang w:val="en"/>
        </w:rPr>
        <w:t xml:space="preserve">, and patients without </w:t>
      </w:r>
      <w:proofErr w:type="spellStart"/>
      <w:r w:rsidRPr="00AB23E5">
        <w:rPr>
          <w:rFonts w:ascii="Times New Roman" w:hAnsi="Times New Roman" w:cs="Times New Roman"/>
          <w:color w:val="000000" w:themeColor="text1"/>
          <w:szCs w:val="20"/>
          <w:lang w:val="en"/>
        </w:rPr>
        <w:t>rCDB</w:t>
      </w:r>
      <w:proofErr w:type="spellEnd"/>
      <w:r w:rsidRPr="00AB23E5">
        <w:rPr>
          <w:rFonts w:ascii="Times New Roman" w:hAnsi="Times New Roman" w:cs="Times New Roman"/>
          <w:color w:val="000000" w:themeColor="text1"/>
          <w:szCs w:val="20"/>
          <w:lang w:val="en"/>
        </w:rPr>
        <w:t>.</w:t>
      </w:r>
    </w:p>
    <w:p w14:paraId="0D589DEA" w14:textId="5C062F3E" w:rsidR="001152F4" w:rsidRPr="00AB23E5" w:rsidRDefault="001152F4" w:rsidP="001152F4">
      <w:pPr>
        <w:widowControl/>
        <w:wordWrap/>
        <w:autoSpaceDE/>
        <w:autoSpaceDN/>
        <w:jc w:val="left"/>
        <w:rPr>
          <w:rFonts w:ascii="Times New Roman" w:hAnsi="Times New Roman" w:cs="Times New Roman"/>
          <w:bCs/>
          <w:szCs w:val="20"/>
        </w:rPr>
      </w:pPr>
      <w:r w:rsidRPr="00AB23E5">
        <w:rPr>
          <w:rFonts w:ascii="Times New Roman" w:hAnsi="Times New Roman" w:cs="Times New Roman"/>
          <w:bCs/>
          <w:szCs w:val="20"/>
        </w:rPr>
        <w:t>* The p value is the result of comparing patients with rCDB and without rCDB</w:t>
      </w:r>
    </w:p>
    <w:p w14:paraId="05F549C3" w14:textId="2AF97F2B" w:rsidR="00BE348B" w:rsidRPr="007A5B10" w:rsidRDefault="00BE348B" w:rsidP="00BE348B">
      <w:pPr>
        <w:widowControl/>
        <w:wordWrap/>
        <w:autoSpaceDE/>
        <w:autoSpaceDN/>
        <w:spacing w:after="160" w:line="259" w:lineRule="auto"/>
        <w:rPr>
          <w:rFonts w:ascii="Times New Roman" w:eastAsia="맑은 고딕"/>
          <w:b/>
          <w:bCs/>
          <w:color w:val="231F20"/>
          <w:kern w:val="0"/>
          <w:sz w:val="24"/>
          <w:szCs w:val="24"/>
        </w:rPr>
      </w:pPr>
      <w:r w:rsidRPr="007A5B10">
        <w:rPr>
          <w:rFonts w:ascii="Times New Roman" w:eastAsia="맑은 고딕"/>
          <w:b/>
          <w:bCs/>
          <w:color w:val="231F20"/>
          <w:kern w:val="0"/>
          <w:sz w:val="24"/>
          <w:szCs w:val="24"/>
        </w:rPr>
        <w:br w:type="page"/>
      </w:r>
    </w:p>
    <w:p w14:paraId="68B17C78" w14:textId="33A4E129" w:rsidR="00BE1418" w:rsidRPr="007A5B10" w:rsidRDefault="00BE1418" w:rsidP="00BE1418">
      <w:pPr>
        <w:widowControl/>
        <w:wordWrap/>
        <w:autoSpaceDE/>
        <w:autoSpaceDN/>
        <w:spacing w:after="200" w:line="276" w:lineRule="auto"/>
        <w:rPr>
          <w:rFonts w:ascii="Times New Roman"/>
          <w:b/>
          <w:bCs/>
          <w:sz w:val="24"/>
          <w:szCs w:val="24"/>
        </w:rPr>
      </w:pPr>
      <w:r w:rsidRPr="007A5B10">
        <w:rPr>
          <w:rFonts w:ascii="Times New Roman"/>
          <w:b/>
          <w:bCs/>
          <w:sz w:val="24"/>
          <w:szCs w:val="24"/>
        </w:rPr>
        <w:lastRenderedPageBreak/>
        <w:t xml:space="preserve">Supplement table 2. Cause of death analysis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987"/>
        <w:gridCol w:w="1072"/>
        <w:gridCol w:w="1926"/>
        <w:gridCol w:w="1310"/>
        <w:gridCol w:w="1721"/>
      </w:tblGrid>
      <w:tr w:rsidR="00FA0A13" w:rsidRPr="007A5B10" w14:paraId="3A7DEF0F" w14:textId="77777777" w:rsidTr="00701CB4">
        <w:trPr>
          <w:trHeight w:val="1030"/>
        </w:trPr>
        <w:tc>
          <w:tcPr>
            <w:tcW w:w="0" w:type="auto"/>
          </w:tcPr>
          <w:p w14:paraId="7C00FA28" w14:textId="77777777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C89FFF2" w14:textId="744F4C0A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eastAsia="맑은 고딕" w:hAnsi="Times New Roman" w:cs="Times New Roman"/>
                <w:sz w:val="24"/>
                <w:szCs w:val="24"/>
              </w:rPr>
              <w:t>Total (n</w:t>
            </w:r>
            <w:r w:rsidR="00C22EBC" w:rsidRPr="00701CB4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= </w:t>
            </w:r>
            <w:r w:rsidRPr="00701CB4">
              <w:rPr>
                <w:rFonts w:ascii="Times New Roman" w:eastAsia="맑은 고딕" w:hAnsi="Times New Roman" w:cs="Times New Roman"/>
                <w:sz w:val="24"/>
                <w:szCs w:val="24"/>
              </w:rPr>
              <w:t>33)</w:t>
            </w:r>
          </w:p>
        </w:tc>
        <w:tc>
          <w:tcPr>
            <w:tcW w:w="0" w:type="auto"/>
          </w:tcPr>
          <w:p w14:paraId="4E2CA8F7" w14:textId="212518C4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eastAsia="맑은 고딕" w:hAnsi="Times New Roman" w:cs="Times New Roman"/>
                <w:sz w:val="24"/>
                <w:szCs w:val="24"/>
              </w:rPr>
              <w:t>Died on first admission (n</w:t>
            </w:r>
            <w:r w:rsidR="00C22EBC" w:rsidRPr="00701CB4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= </w:t>
            </w:r>
            <w:r w:rsidRPr="00701CB4">
              <w:rPr>
                <w:rFonts w:ascii="Times New Roman" w:eastAsia="맑은 고딕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0" w:type="auto"/>
          </w:tcPr>
          <w:p w14:paraId="352CBDAF" w14:textId="2733D7DE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Rebleeding </w:t>
            </w:r>
          </w:p>
          <w:p w14:paraId="1075A317" w14:textId="0AED3020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(n</w:t>
            </w:r>
            <w:r w:rsidR="00C22EBC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11)</w:t>
            </w:r>
          </w:p>
        </w:tc>
        <w:tc>
          <w:tcPr>
            <w:tcW w:w="0" w:type="auto"/>
          </w:tcPr>
          <w:p w14:paraId="0BFE6BE5" w14:textId="0A6944B0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Non-rebleeding (n</w:t>
            </w:r>
            <w:r w:rsidR="00C22EBC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20)</w:t>
            </w:r>
          </w:p>
        </w:tc>
      </w:tr>
      <w:tr w:rsidR="00FA0A13" w:rsidRPr="007A5B10" w14:paraId="4B452B4B" w14:textId="77777777" w:rsidTr="00701CB4">
        <w:trPr>
          <w:trHeight w:val="559"/>
        </w:trPr>
        <w:tc>
          <w:tcPr>
            <w:tcW w:w="0" w:type="auto"/>
          </w:tcPr>
          <w:p w14:paraId="0C48D524" w14:textId="4BC1101E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Acute myocardial infarction, n (%)</w:t>
            </w:r>
          </w:p>
        </w:tc>
        <w:tc>
          <w:tcPr>
            <w:tcW w:w="0" w:type="auto"/>
          </w:tcPr>
          <w:p w14:paraId="73C0E4C2" w14:textId="63404FDF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(9.1)</w:t>
            </w:r>
          </w:p>
        </w:tc>
        <w:tc>
          <w:tcPr>
            <w:tcW w:w="0" w:type="auto"/>
          </w:tcPr>
          <w:p w14:paraId="1687484C" w14:textId="6B55DEA7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152F4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(5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1152F4" w:rsidRPr="00701C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4A14DA64" w14:textId="14F83F0B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(9.1)</w:t>
            </w:r>
          </w:p>
        </w:tc>
        <w:tc>
          <w:tcPr>
            <w:tcW w:w="0" w:type="auto"/>
          </w:tcPr>
          <w:p w14:paraId="1D0B082B" w14:textId="06919EB3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(5.0)</w:t>
            </w:r>
          </w:p>
        </w:tc>
      </w:tr>
      <w:tr w:rsidR="00FA0A13" w:rsidRPr="007A5B10" w14:paraId="1BDD1DF0" w14:textId="77777777" w:rsidTr="00701CB4">
        <w:trPr>
          <w:trHeight w:val="836"/>
        </w:trPr>
        <w:tc>
          <w:tcPr>
            <w:tcW w:w="0" w:type="auto"/>
          </w:tcPr>
          <w:p w14:paraId="379AB5A3" w14:textId="037CD9B3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/>
                <w:sz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Acute vascular </w:t>
            </w:r>
            <w:r w:rsidRPr="00701CB4">
              <w:rPr>
                <w:rFonts w:ascii="Times New Roman"/>
                <w:sz w:val="24"/>
              </w:rPr>
              <w:t>disease of intestine, n (%)</w:t>
            </w:r>
          </w:p>
        </w:tc>
        <w:tc>
          <w:tcPr>
            <w:tcW w:w="0" w:type="auto"/>
          </w:tcPr>
          <w:p w14:paraId="697F46CD" w14:textId="60D438D0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/>
                <w:sz w:val="24"/>
              </w:rPr>
            </w:pPr>
            <w:r w:rsidRPr="00701CB4">
              <w:rPr>
                <w:rFonts w:ascii="Times New Roman"/>
                <w:sz w:val="24"/>
              </w:rPr>
              <w:t>1</w:t>
            </w:r>
            <w:r w:rsidR="00381040" w:rsidRPr="00701CB4">
              <w:rPr>
                <w:rFonts w:ascii="Times New Roman"/>
                <w:sz w:val="24"/>
              </w:rPr>
              <w:t xml:space="preserve"> (3.0)</w:t>
            </w:r>
          </w:p>
        </w:tc>
        <w:tc>
          <w:tcPr>
            <w:tcW w:w="0" w:type="auto"/>
          </w:tcPr>
          <w:p w14:paraId="4FD63270" w14:textId="32E8E4EB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/>
                <w:sz w:val="24"/>
              </w:rPr>
            </w:pPr>
            <w:r w:rsidRPr="00701CB4">
              <w:rPr>
                <w:rFonts w:ascii="Times New Roman"/>
                <w:sz w:val="24"/>
              </w:rPr>
              <w:t>0</w:t>
            </w:r>
            <w:r w:rsidR="00381040" w:rsidRPr="00701CB4">
              <w:rPr>
                <w:rFonts w:ascii="Times New Roman"/>
                <w:sz w:val="24"/>
              </w:rPr>
              <w:t xml:space="preserve"> (0)</w:t>
            </w:r>
          </w:p>
        </w:tc>
        <w:tc>
          <w:tcPr>
            <w:tcW w:w="0" w:type="auto"/>
          </w:tcPr>
          <w:p w14:paraId="52CC18D0" w14:textId="2CFDEA7C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/>
                <w:sz w:val="24"/>
              </w:rPr>
            </w:pPr>
            <w:r w:rsidRPr="00701CB4">
              <w:rPr>
                <w:rFonts w:ascii="Times New Roman"/>
                <w:sz w:val="24"/>
              </w:rPr>
              <w:t>0 (0)</w:t>
            </w:r>
          </w:p>
        </w:tc>
        <w:tc>
          <w:tcPr>
            <w:tcW w:w="0" w:type="auto"/>
          </w:tcPr>
          <w:p w14:paraId="7AE0C471" w14:textId="0B491A4C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/>
                <w:sz w:val="24"/>
              </w:rPr>
            </w:pPr>
            <w:r w:rsidRPr="00701CB4">
              <w:rPr>
                <w:rFonts w:ascii="Times New Roman"/>
                <w:sz w:val="24"/>
              </w:rPr>
              <w:t>1</w:t>
            </w:r>
            <w:r w:rsidR="00381040" w:rsidRPr="00701CB4">
              <w:rPr>
                <w:rFonts w:ascii="Times New Roman"/>
                <w:sz w:val="24"/>
              </w:rPr>
              <w:t xml:space="preserve"> (5.0)</w:t>
            </w:r>
          </w:p>
        </w:tc>
      </w:tr>
      <w:tr w:rsidR="00FA0A13" w:rsidRPr="007A5B10" w14:paraId="795A6884" w14:textId="77777777" w:rsidTr="00701CB4">
        <w:trPr>
          <w:trHeight w:val="559"/>
        </w:trPr>
        <w:tc>
          <w:tcPr>
            <w:tcW w:w="0" w:type="auto"/>
          </w:tcPr>
          <w:p w14:paraId="0CD22F79" w14:textId="3317F2BE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Atrial fibrillation, n (%)</w:t>
            </w:r>
          </w:p>
        </w:tc>
        <w:tc>
          <w:tcPr>
            <w:tcW w:w="0" w:type="auto"/>
          </w:tcPr>
          <w:p w14:paraId="55727579" w14:textId="7C64C602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(3.0)</w:t>
            </w:r>
          </w:p>
        </w:tc>
        <w:tc>
          <w:tcPr>
            <w:tcW w:w="0" w:type="auto"/>
          </w:tcPr>
          <w:p w14:paraId="7C051D55" w14:textId="7EAACA88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231182A4" w14:textId="1F91021F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71CDA5B1" w14:textId="75817B18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(5.0)</w:t>
            </w:r>
          </w:p>
        </w:tc>
      </w:tr>
      <w:tr w:rsidR="00FA0A13" w:rsidRPr="007A5B10" w14:paraId="6C245302" w14:textId="77777777" w:rsidTr="00701CB4">
        <w:trPr>
          <w:trHeight w:val="283"/>
        </w:trPr>
        <w:tc>
          <w:tcPr>
            <w:tcW w:w="0" w:type="auto"/>
          </w:tcPr>
          <w:p w14:paraId="1C687B7A" w14:textId="45D5B89B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Asphyxia, n (%)</w:t>
            </w:r>
          </w:p>
        </w:tc>
        <w:tc>
          <w:tcPr>
            <w:tcW w:w="0" w:type="auto"/>
          </w:tcPr>
          <w:p w14:paraId="484BFA54" w14:textId="1238EC30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(3.0)</w:t>
            </w:r>
          </w:p>
        </w:tc>
        <w:tc>
          <w:tcPr>
            <w:tcW w:w="0" w:type="auto"/>
          </w:tcPr>
          <w:p w14:paraId="0C384429" w14:textId="29D42137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25CF3E76" w14:textId="5A6D1C3A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1A9BF575" w14:textId="41341DA7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(5.0)</w:t>
            </w:r>
          </w:p>
        </w:tc>
      </w:tr>
      <w:tr w:rsidR="00FA0A13" w:rsidRPr="007A5B10" w14:paraId="39249A2B" w14:textId="77777777" w:rsidTr="00701CB4">
        <w:trPr>
          <w:trHeight w:val="559"/>
        </w:trPr>
        <w:tc>
          <w:tcPr>
            <w:tcW w:w="0" w:type="auto"/>
          </w:tcPr>
          <w:p w14:paraId="489154D5" w14:textId="38C83419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Brain hemorrhage, n (%)</w:t>
            </w:r>
          </w:p>
        </w:tc>
        <w:tc>
          <w:tcPr>
            <w:tcW w:w="0" w:type="auto"/>
          </w:tcPr>
          <w:p w14:paraId="130BA01E" w14:textId="293D56B0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(6.0)</w:t>
            </w:r>
          </w:p>
        </w:tc>
        <w:tc>
          <w:tcPr>
            <w:tcW w:w="0" w:type="auto"/>
          </w:tcPr>
          <w:p w14:paraId="19E3BB84" w14:textId="25CE921A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400A6B1A" w14:textId="158B1DAF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6ABB93DE" w14:textId="0CCE3FAD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(10.0)</w:t>
            </w:r>
          </w:p>
        </w:tc>
      </w:tr>
      <w:tr w:rsidR="00FA0A13" w:rsidRPr="007A5B10" w14:paraId="152CABF5" w14:textId="77777777" w:rsidTr="00701CB4">
        <w:trPr>
          <w:trHeight w:val="559"/>
        </w:trPr>
        <w:tc>
          <w:tcPr>
            <w:tcW w:w="0" w:type="auto"/>
          </w:tcPr>
          <w:p w14:paraId="4C3B3A63" w14:textId="73836B16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Cerebral artery dissection, n (%)</w:t>
            </w:r>
          </w:p>
        </w:tc>
        <w:tc>
          <w:tcPr>
            <w:tcW w:w="0" w:type="auto"/>
          </w:tcPr>
          <w:p w14:paraId="6C7AF701" w14:textId="6F40BD57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(3.0)</w:t>
            </w:r>
          </w:p>
        </w:tc>
        <w:tc>
          <w:tcPr>
            <w:tcW w:w="0" w:type="auto"/>
          </w:tcPr>
          <w:p w14:paraId="443C3649" w14:textId="0834AD38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4462C697" w14:textId="7FC1B0E0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1C6977FB" w14:textId="0A75A6C2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(5.0)</w:t>
            </w:r>
          </w:p>
        </w:tc>
      </w:tr>
      <w:tr w:rsidR="00FA0A13" w:rsidRPr="007A5B10" w14:paraId="631BBA78" w14:textId="77777777" w:rsidTr="00701CB4">
        <w:trPr>
          <w:trHeight w:val="559"/>
        </w:trPr>
        <w:tc>
          <w:tcPr>
            <w:tcW w:w="0" w:type="auto"/>
          </w:tcPr>
          <w:p w14:paraId="6DCD8C53" w14:textId="13B01A30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Cholangiocarcinoma, n (%)</w:t>
            </w:r>
          </w:p>
        </w:tc>
        <w:tc>
          <w:tcPr>
            <w:tcW w:w="0" w:type="auto"/>
          </w:tcPr>
          <w:p w14:paraId="22EE054C" w14:textId="0A16DCCC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(3.0)</w:t>
            </w:r>
          </w:p>
        </w:tc>
        <w:tc>
          <w:tcPr>
            <w:tcW w:w="0" w:type="auto"/>
          </w:tcPr>
          <w:p w14:paraId="4B7DA77E" w14:textId="78DC21E9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204DEAB6" w14:textId="02B39B39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68320CA3" w14:textId="1A2CF66F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(5.0)</w:t>
            </w:r>
          </w:p>
        </w:tc>
      </w:tr>
      <w:tr w:rsidR="00FA0A13" w:rsidRPr="007A5B10" w14:paraId="46EBA34C" w14:textId="77777777" w:rsidTr="00701CB4">
        <w:trPr>
          <w:trHeight w:val="277"/>
        </w:trPr>
        <w:tc>
          <w:tcPr>
            <w:tcW w:w="0" w:type="auto"/>
          </w:tcPr>
          <w:p w14:paraId="39CD694F" w14:textId="65E96C31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COPD, n (%)</w:t>
            </w:r>
          </w:p>
        </w:tc>
        <w:tc>
          <w:tcPr>
            <w:tcW w:w="0" w:type="auto"/>
          </w:tcPr>
          <w:p w14:paraId="79290D4A" w14:textId="6B27E460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(6.0)</w:t>
            </w:r>
          </w:p>
        </w:tc>
        <w:tc>
          <w:tcPr>
            <w:tcW w:w="0" w:type="auto"/>
          </w:tcPr>
          <w:p w14:paraId="4C4F7E81" w14:textId="20872160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36EFCDD7" w14:textId="550768B8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(9.1)</w:t>
            </w:r>
          </w:p>
        </w:tc>
        <w:tc>
          <w:tcPr>
            <w:tcW w:w="0" w:type="auto"/>
          </w:tcPr>
          <w:p w14:paraId="28B8719F" w14:textId="1A1CFCF9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(5.0)</w:t>
            </w:r>
          </w:p>
        </w:tc>
      </w:tr>
      <w:tr w:rsidR="00FA0A13" w:rsidRPr="007A5B10" w14:paraId="4441F140" w14:textId="77777777" w:rsidTr="00701CB4">
        <w:trPr>
          <w:trHeight w:val="559"/>
        </w:trPr>
        <w:tc>
          <w:tcPr>
            <w:tcW w:w="0" w:type="auto"/>
          </w:tcPr>
          <w:p w14:paraId="58E47FD6" w14:textId="46E87BF3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Diverticular bleeding, n (%)</w:t>
            </w:r>
          </w:p>
        </w:tc>
        <w:tc>
          <w:tcPr>
            <w:tcW w:w="0" w:type="auto"/>
          </w:tcPr>
          <w:p w14:paraId="65C8C18C" w14:textId="114D3691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(6.0)</w:t>
            </w:r>
          </w:p>
        </w:tc>
        <w:tc>
          <w:tcPr>
            <w:tcW w:w="0" w:type="auto"/>
          </w:tcPr>
          <w:p w14:paraId="57B23F5B" w14:textId="690BA600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152F4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(5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1152F4" w:rsidRPr="00701C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61B5F8AA" w14:textId="38A6E3DD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(9.1)</w:t>
            </w:r>
          </w:p>
        </w:tc>
        <w:tc>
          <w:tcPr>
            <w:tcW w:w="0" w:type="auto"/>
          </w:tcPr>
          <w:p w14:paraId="1D1185AD" w14:textId="5C4C6567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A0A13" w:rsidRPr="007A5B10" w14:paraId="1A5B58DF" w14:textId="77777777" w:rsidTr="00701CB4">
        <w:trPr>
          <w:trHeight w:val="559"/>
        </w:trPr>
        <w:tc>
          <w:tcPr>
            <w:tcW w:w="0" w:type="auto"/>
          </w:tcPr>
          <w:p w14:paraId="58ECE6FF" w14:textId="62854E73" w:rsidR="00FA0A13" w:rsidRPr="00701CB4" w:rsidRDefault="00753058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Diverticulitis with perforation, n (%)</w:t>
            </w:r>
          </w:p>
        </w:tc>
        <w:tc>
          <w:tcPr>
            <w:tcW w:w="0" w:type="auto"/>
          </w:tcPr>
          <w:p w14:paraId="63A976AE" w14:textId="29BCFD3F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(3.0)</w:t>
            </w:r>
          </w:p>
        </w:tc>
        <w:tc>
          <w:tcPr>
            <w:tcW w:w="0" w:type="auto"/>
          </w:tcPr>
          <w:p w14:paraId="59AF2991" w14:textId="6ABB9B0A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773AD4CA" w14:textId="76FFEF69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27023295" w14:textId="54EEC63C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(5.0)</w:t>
            </w:r>
          </w:p>
        </w:tc>
      </w:tr>
      <w:tr w:rsidR="00FA0A13" w:rsidRPr="007A5B10" w14:paraId="73670903" w14:textId="77777777" w:rsidTr="00701CB4">
        <w:trPr>
          <w:trHeight w:val="559"/>
        </w:trPr>
        <w:tc>
          <w:tcPr>
            <w:tcW w:w="0" w:type="auto"/>
          </w:tcPr>
          <w:p w14:paraId="30D0EEF4" w14:textId="5FE8058C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Diabetes mellitus, n (%)</w:t>
            </w:r>
          </w:p>
        </w:tc>
        <w:tc>
          <w:tcPr>
            <w:tcW w:w="0" w:type="auto"/>
          </w:tcPr>
          <w:p w14:paraId="781C7A04" w14:textId="4B1B9327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(3.0)</w:t>
            </w:r>
          </w:p>
        </w:tc>
        <w:tc>
          <w:tcPr>
            <w:tcW w:w="0" w:type="auto"/>
          </w:tcPr>
          <w:p w14:paraId="6C9F812C" w14:textId="076617AE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7781E116" w14:textId="7522DD26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(9.1)</w:t>
            </w:r>
          </w:p>
        </w:tc>
        <w:tc>
          <w:tcPr>
            <w:tcW w:w="0" w:type="auto"/>
          </w:tcPr>
          <w:p w14:paraId="4CA51016" w14:textId="1D273F5D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A0A13" w:rsidRPr="007A5B10" w14:paraId="2E4BD033" w14:textId="77777777" w:rsidTr="00701CB4">
        <w:trPr>
          <w:trHeight w:val="277"/>
        </w:trPr>
        <w:tc>
          <w:tcPr>
            <w:tcW w:w="0" w:type="auto"/>
          </w:tcPr>
          <w:p w14:paraId="52D19CF1" w14:textId="6329B7C1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HCC, n (%)</w:t>
            </w:r>
          </w:p>
        </w:tc>
        <w:tc>
          <w:tcPr>
            <w:tcW w:w="0" w:type="auto"/>
          </w:tcPr>
          <w:p w14:paraId="6E236468" w14:textId="35315B66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(6.0)</w:t>
            </w:r>
          </w:p>
        </w:tc>
        <w:tc>
          <w:tcPr>
            <w:tcW w:w="0" w:type="auto"/>
          </w:tcPr>
          <w:p w14:paraId="232D5058" w14:textId="117C2656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5ECFE6D6" w14:textId="55B4A561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(9.1)</w:t>
            </w:r>
          </w:p>
        </w:tc>
        <w:tc>
          <w:tcPr>
            <w:tcW w:w="0" w:type="auto"/>
          </w:tcPr>
          <w:p w14:paraId="68D77FB9" w14:textId="6371BB31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(5.0)</w:t>
            </w:r>
          </w:p>
        </w:tc>
      </w:tr>
      <w:tr w:rsidR="00FA0A13" w:rsidRPr="007A5B10" w14:paraId="12F0CF16" w14:textId="77777777" w:rsidTr="00701CB4">
        <w:trPr>
          <w:trHeight w:val="277"/>
        </w:trPr>
        <w:tc>
          <w:tcPr>
            <w:tcW w:w="0" w:type="auto"/>
          </w:tcPr>
          <w:p w14:paraId="2D7EEEE6" w14:textId="60B37D11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Hypothermia, n (%)</w:t>
            </w:r>
          </w:p>
        </w:tc>
        <w:tc>
          <w:tcPr>
            <w:tcW w:w="0" w:type="auto"/>
          </w:tcPr>
          <w:p w14:paraId="7ECE8099" w14:textId="6513122E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(3.0)</w:t>
            </w:r>
          </w:p>
        </w:tc>
        <w:tc>
          <w:tcPr>
            <w:tcW w:w="0" w:type="auto"/>
          </w:tcPr>
          <w:p w14:paraId="0F64FC5F" w14:textId="7CEC30C1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53285E59" w14:textId="22137B0E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(9.1)</w:t>
            </w:r>
          </w:p>
        </w:tc>
        <w:tc>
          <w:tcPr>
            <w:tcW w:w="0" w:type="auto"/>
          </w:tcPr>
          <w:p w14:paraId="4EB86468" w14:textId="05B6903B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A0A13" w:rsidRPr="007A5B10" w14:paraId="6B6C2F02" w14:textId="77777777" w:rsidTr="00701CB4">
        <w:trPr>
          <w:trHeight w:val="283"/>
        </w:trPr>
        <w:tc>
          <w:tcPr>
            <w:tcW w:w="0" w:type="auto"/>
          </w:tcPr>
          <w:p w14:paraId="415D7E03" w14:textId="527B5688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Infection, n (%)</w:t>
            </w:r>
          </w:p>
        </w:tc>
        <w:tc>
          <w:tcPr>
            <w:tcW w:w="0" w:type="auto"/>
          </w:tcPr>
          <w:p w14:paraId="40D81BDC" w14:textId="1B6E4183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(3.0)</w:t>
            </w:r>
          </w:p>
        </w:tc>
        <w:tc>
          <w:tcPr>
            <w:tcW w:w="0" w:type="auto"/>
          </w:tcPr>
          <w:p w14:paraId="1D5AF89C" w14:textId="749CBF6F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3DB1A21C" w14:textId="7FFC1E27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(9.1)</w:t>
            </w:r>
          </w:p>
        </w:tc>
        <w:tc>
          <w:tcPr>
            <w:tcW w:w="0" w:type="auto"/>
          </w:tcPr>
          <w:p w14:paraId="62A4E82F" w14:textId="47C7D8D0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A0A13" w:rsidRPr="007A5B10" w14:paraId="5EFA3E29" w14:textId="77777777" w:rsidTr="00701CB4">
        <w:trPr>
          <w:trHeight w:val="701"/>
        </w:trPr>
        <w:tc>
          <w:tcPr>
            <w:tcW w:w="0" w:type="auto"/>
          </w:tcPr>
          <w:p w14:paraId="30545B0F" w14:textId="60D1D0F6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Parkinson’s disease, n (%)</w:t>
            </w:r>
          </w:p>
        </w:tc>
        <w:tc>
          <w:tcPr>
            <w:tcW w:w="0" w:type="auto"/>
          </w:tcPr>
          <w:p w14:paraId="4B9D7197" w14:textId="5D3D3ED3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(6.0)</w:t>
            </w:r>
          </w:p>
        </w:tc>
        <w:tc>
          <w:tcPr>
            <w:tcW w:w="0" w:type="auto"/>
          </w:tcPr>
          <w:p w14:paraId="0FFDDBBB" w14:textId="20096BA1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721B81D9" w14:textId="67F587D3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2451536D" w14:textId="5B47E69F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(10.0)</w:t>
            </w:r>
          </w:p>
        </w:tc>
      </w:tr>
      <w:tr w:rsidR="00FA0A13" w:rsidRPr="007A5B10" w14:paraId="3A6D4724" w14:textId="77777777" w:rsidTr="00701CB4">
        <w:trPr>
          <w:trHeight w:val="277"/>
        </w:trPr>
        <w:tc>
          <w:tcPr>
            <w:tcW w:w="0" w:type="auto"/>
          </w:tcPr>
          <w:p w14:paraId="412F8243" w14:textId="6C4A5AC3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Pneumonia, n (%)</w:t>
            </w:r>
          </w:p>
        </w:tc>
        <w:tc>
          <w:tcPr>
            <w:tcW w:w="0" w:type="auto"/>
          </w:tcPr>
          <w:p w14:paraId="1652EA18" w14:textId="79995EF8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(15.2)</w:t>
            </w:r>
          </w:p>
        </w:tc>
        <w:tc>
          <w:tcPr>
            <w:tcW w:w="0" w:type="auto"/>
          </w:tcPr>
          <w:p w14:paraId="61A2DE39" w14:textId="5FFD9741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05EB5C96" w14:textId="05697F9E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(27.3)</w:t>
            </w:r>
          </w:p>
        </w:tc>
        <w:tc>
          <w:tcPr>
            <w:tcW w:w="0" w:type="auto"/>
          </w:tcPr>
          <w:p w14:paraId="314B8D02" w14:textId="66BE80C5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(10.0)</w:t>
            </w:r>
          </w:p>
        </w:tc>
      </w:tr>
      <w:tr w:rsidR="00FA0A13" w:rsidRPr="007A5B10" w14:paraId="340F7B0E" w14:textId="77777777" w:rsidTr="00701CB4">
        <w:trPr>
          <w:trHeight w:val="277"/>
        </w:trPr>
        <w:tc>
          <w:tcPr>
            <w:tcW w:w="0" w:type="auto"/>
          </w:tcPr>
          <w:p w14:paraId="0D4EF983" w14:textId="7B88CC2B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Prostate cancer, n (%)</w:t>
            </w:r>
          </w:p>
        </w:tc>
        <w:tc>
          <w:tcPr>
            <w:tcW w:w="0" w:type="auto"/>
          </w:tcPr>
          <w:p w14:paraId="4A4E3F54" w14:textId="0ED5EAB7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(3.0)</w:t>
            </w:r>
          </w:p>
        </w:tc>
        <w:tc>
          <w:tcPr>
            <w:tcW w:w="0" w:type="auto"/>
          </w:tcPr>
          <w:p w14:paraId="275A5079" w14:textId="0D986F34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36E068C9" w14:textId="008F5FE4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5A20B6BE" w14:textId="5C6A8542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(5.0)</w:t>
            </w:r>
          </w:p>
        </w:tc>
      </w:tr>
      <w:tr w:rsidR="00FA0A13" w:rsidRPr="007A5B10" w14:paraId="6EDFB2D5" w14:textId="77777777" w:rsidTr="00701CB4">
        <w:trPr>
          <w:trHeight w:val="283"/>
        </w:trPr>
        <w:tc>
          <w:tcPr>
            <w:tcW w:w="0" w:type="auto"/>
          </w:tcPr>
          <w:p w14:paraId="50F08E5E" w14:textId="4A0D8C06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SBP, n (%)</w:t>
            </w:r>
          </w:p>
        </w:tc>
        <w:tc>
          <w:tcPr>
            <w:tcW w:w="0" w:type="auto"/>
          </w:tcPr>
          <w:p w14:paraId="0D58B37F" w14:textId="5900EDB7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(3.0) </w:t>
            </w:r>
          </w:p>
        </w:tc>
        <w:tc>
          <w:tcPr>
            <w:tcW w:w="0" w:type="auto"/>
          </w:tcPr>
          <w:p w14:paraId="4F5A1D4B" w14:textId="03057EC8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1EEAC84F" w14:textId="1B61BC8C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(9.1)</w:t>
            </w:r>
          </w:p>
        </w:tc>
        <w:tc>
          <w:tcPr>
            <w:tcW w:w="0" w:type="auto"/>
          </w:tcPr>
          <w:p w14:paraId="301348E1" w14:textId="58D571F0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A0A13" w:rsidRPr="007A5B10" w14:paraId="5B0CD9CC" w14:textId="77777777" w:rsidTr="00701CB4">
        <w:trPr>
          <w:trHeight w:val="553"/>
        </w:trPr>
        <w:tc>
          <w:tcPr>
            <w:tcW w:w="0" w:type="auto"/>
          </w:tcPr>
          <w:p w14:paraId="16DC8014" w14:textId="04C1AC82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Traffic accident, n (%)</w:t>
            </w:r>
          </w:p>
        </w:tc>
        <w:tc>
          <w:tcPr>
            <w:tcW w:w="0" w:type="auto"/>
          </w:tcPr>
          <w:p w14:paraId="05AF493F" w14:textId="240117F6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(6.0)</w:t>
            </w:r>
          </w:p>
        </w:tc>
        <w:tc>
          <w:tcPr>
            <w:tcW w:w="0" w:type="auto"/>
          </w:tcPr>
          <w:p w14:paraId="7E729D04" w14:textId="3FEEA2D3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3099A551" w14:textId="1D00E568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1167ED72" w14:textId="1BF670B3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(10.0)</w:t>
            </w:r>
          </w:p>
        </w:tc>
      </w:tr>
      <w:tr w:rsidR="00FA0A13" w:rsidRPr="007A5B10" w14:paraId="265146D5" w14:textId="77777777" w:rsidTr="00701CB4">
        <w:trPr>
          <w:trHeight w:val="559"/>
        </w:trPr>
        <w:tc>
          <w:tcPr>
            <w:tcW w:w="0" w:type="auto"/>
          </w:tcPr>
          <w:p w14:paraId="170C4778" w14:textId="1503A10A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Ventricular fibrillation, n (%)</w:t>
            </w:r>
          </w:p>
        </w:tc>
        <w:tc>
          <w:tcPr>
            <w:tcW w:w="0" w:type="auto"/>
          </w:tcPr>
          <w:p w14:paraId="28A1EF28" w14:textId="48C85447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(3.0)</w:t>
            </w:r>
          </w:p>
        </w:tc>
        <w:tc>
          <w:tcPr>
            <w:tcW w:w="0" w:type="auto"/>
          </w:tcPr>
          <w:p w14:paraId="798B1D31" w14:textId="53C8CD84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676099FC" w14:textId="798DB907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00004B31" w14:textId="4FB274D0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(5.0)</w:t>
            </w:r>
          </w:p>
        </w:tc>
      </w:tr>
      <w:tr w:rsidR="00FA0A13" w:rsidRPr="007A5B10" w14:paraId="4BB04C1A" w14:textId="77777777" w:rsidTr="00701CB4">
        <w:trPr>
          <w:trHeight w:val="277"/>
        </w:trPr>
        <w:tc>
          <w:tcPr>
            <w:tcW w:w="0" w:type="auto"/>
          </w:tcPr>
          <w:p w14:paraId="7D13EECB" w14:textId="6407B9BB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Unknown origin</w:t>
            </w:r>
            <w:r w:rsidR="001152F4" w:rsidRPr="00701CB4">
              <w:rPr>
                <w:rFonts w:ascii="Times New Roman" w:hAnsi="Times New Roman" w:cs="Times New Roman"/>
                <w:sz w:val="24"/>
                <w:szCs w:val="24"/>
              </w:rPr>
              <w:t>, n (%)</w:t>
            </w:r>
          </w:p>
        </w:tc>
        <w:tc>
          <w:tcPr>
            <w:tcW w:w="0" w:type="auto"/>
          </w:tcPr>
          <w:p w14:paraId="6AF844A5" w14:textId="3C02ADA9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(3.0)</w:t>
            </w:r>
          </w:p>
        </w:tc>
        <w:tc>
          <w:tcPr>
            <w:tcW w:w="0" w:type="auto"/>
          </w:tcPr>
          <w:p w14:paraId="397A73D6" w14:textId="4B2C958D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516E4C80" w14:textId="1C0CC38D" w:rsidR="00FA0A13" w:rsidRPr="00701CB4" w:rsidRDefault="00381040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</w:tcPr>
          <w:p w14:paraId="0F79B8B9" w14:textId="639BAEF0" w:rsidR="00FA0A13" w:rsidRPr="00701CB4" w:rsidRDefault="00FA0A13" w:rsidP="00D5296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701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1040" w:rsidRPr="00701CB4">
              <w:rPr>
                <w:rFonts w:ascii="Times New Roman" w:hAnsi="Times New Roman" w:cs="Times New Roman"/>
                <w:sz w:val="24"/>
                <w:szCs w:val="24"/>
              </w:rPr>
              <w:t xml:space="preserve"> (5.0)</w:t>
            </w:r>
          </w:p>
        </w:tc>
      </w:tr>
    </w:tbl>
    <w:p w14:paraId="3B4548A6" w14:textId="133E6BE3" w:rsidR="00BE1418" w:rsidRPr="007A5B10" w:rsidRDefault="008577D8" w:rsidP="00BE1418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5B1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</w:t>
      </w:r>
      <w:r w:rsidRPr="007A5B10">
        <w:rPr>
          <w:rFonts w:ascii="Times New Roman" w:hAnsi="Times New Roman" w:cs="Times New Roman"/>
          <w:color w:val="000000" w:themeColor="text1"/>
          <w:sz w:val="24"/>
          <w:szCs w:val="24"/>
        </w:rPr>
        <w:t>OPD, chronic obstructive pulmonary disease; HCC, hepatocellular carcinoma; SBP, spontaneous bacterial peritonitis</w:t>
      </w:r>
      <w:r w:rsidR="009079F5" w:rsidRPr="007A5B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E090B08" w14:textId="0EE98B8A" w:rsidR="005B20CE" w:rsidRPr="007A5B10" w:rsidRDefault="005B20CE" w:rsidP="00A57062">
      <w:pPr>
        <w:widowControl/>
        <w:wordWrap/>
        <w:autoSpaceDE/>
        <w:autoSpaceDN/>
        <w:spacing w:after="160" w:line="259" w:lineRule="auto"/>
        <w:rPr>
          <w:rFonts w:hint="eastAsia"/>
        </w:rPr>
      </w:pPr>
    </w:p>
    <w:sectPr w:rsidR="005B20CE" w:rsidRPr="007A5B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0388D" w14:textId="77777777" w:rsidR="005C1008" w:rsidRDefault="005C1008" w:rsidP="008577D8">
      <w:r>
        <w:separator/>
      </w:r>
    </w:p>
  </w:endnote>
  <w:endnote w:type="continuationSeparator" w:id="0">
    <w:p w14:paraId="10E95A59" w14:textId="77777777" w:rsidR="005C1008" w:rsidRDefault="005C1008" w:rsidP="008577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1B885C" w14:textId="77777777" w:rsidR="007A5B10" w:rsidRDefault="007A5B10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2891C" w14:textId="77777777" w:rsidR="007A5B10" w:rsidRPr="007A5B10" w:rsidRDefault="007A5B10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A193A" w14:textId="77777777" w:rsidR="007A5B10" w:rsidRPr="007A5B10" w:rsidRDefault="007A5B1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FFD54" w14:textId="77777777" w:rsidR="005C1008" w:rsidRDefault="005C1008" w:rsidP="008577D8">
      <w:r>
        <w:separator/>
      </w:r>
    </w:p>
  </w:footnote>
  <w:footnote w:type="continuationSeparator" w:id="0">
    <w:p w14:paraId="6780F74F" w14:textId="77777777" w:rsidR="005C1008" w:rsidRDefault="005C1008" w:rsidP="008577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3DF84" w14:textId="77777777" w:rsidR="007A5B10" w:rsidRDefault="007A5B10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4A7EB" w14:textId="77777777" w:rsidR="007A5B10" w:rsidRPr="007A5B10" w:rsidRDefault="007A5B10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BA5CE" w14:textId="77777777" w:rsidR="007A5B10" w:rsidRPr="007A5B10" w:rsidRDefault="007A5B10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4096" w:nlCheck="1" w:checkStyle="0"/>
  <w:activeWritingStyle w:appName="MSWord" w:lang="ko-KR" w:vendorID="64" w:dllVersion="0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1418"/>
    <w:rsid w:val="00042B0E"/>
    <w:rsid w:val="000579B3"/>
    <w:rsid w:val="000878D8"/>
    <w:rsid w:val="000A67EC"/>
    <w:rsid w:val="000D1E64"/>
    <w:rsid w:val="000E1496"/>
    <w:rsid w:val="001152F4"/>
    <w:rsid w:val="00127355"/>
    <w:rsid w:val="00132C9B"/>
    <w:rsid w:val="00171656"/>
    <w:rsid w:val="00186D2B"/>
    <w:rsid w:val="001A50CB"/>
    <w:rsid w:val="001B7C08"/>
    <w:rsid w:val="001F214A"/>
    <w:rsid w:val="001F5B0E"/>
    <w:rsid w:val="002816DE"/>
    <w:rsid w:val="00286ED4"/>
    <w:rsid w:val="002B6892"/>
    <w:rsid w:val="00335B6A"/>
    <w:rsid w:val="00341B97"/>
    <w:rsid w:val="00344A08"/>
    <w:rsid w:val="0035099B"/>
    <w:rsid w:val="00362CE6"/>
    <w:rsid w:val="00381040"/>
    <w:rsid w:val="00386D57"/>
    <w:rsid w:val="0039224C"/>
    <w:rsid w:val="003C31DF"/>
    <w:rsid w:val="003F3BB7"/>
    <w:rsid w:val="00414F9B"/>
    <w:rsid w:val="00433199"/>
    <w:rsid w:val="004656FF"/>
    <w:rsid w:val="004917D8"/>
    <w:rsid w:val="004B0B3C"/>
    <w:rsid w:val="004B377B"/>
    <w:rsid w:val="004E2B00"/>
    <w:rsid w:val="004F5FE3"/>
    <w:rsid w:val="00522487"/>
    <w:rsid w:val="0056260E"/>
    <w:rsid w:val="00587397"/>
    <w:rsid w:val="005A694E"/>
    <w:rsid w:val="005B20CE"/>
    <w:rsid w:val="005B3D71"/>
    <w:rsid w:val="005C1008"/>
    <w:rsid w:val="00651D5B"/>
    <w:rsid w:val="006B696B"/>
    <w:rsid w:val="006E46CA"/>
    <w:rsid w:val="006E5B9C"/>
    <w:rsid w:val="006E5F0D"/>
    <w:rsid w:val="006F74C6"/>
    <w:rsid w:val="00700F28"/>
    <w:rsid w:val="00701CB4"/>
    <w:rsid w:val="0070581E"/>
    <w:rsid w:val="00714C45"/>
    <w:rsid w:val="007155DA"/>
    <w:rsid w:val="00723137"/>
    <w:rsid w:val="00724C41"/>
    <w:rsid w:val="00747BB4"/>
    <w:rsid w:val="00753058"/>
    <w:rsid w:val="007A5B10"/>
    <w:rsid w:val="007B38A0"/>
    <w:rsid w:val="007B40C8"/>
    <w:rsid w:val="007E0605"/>
    <w:rsid w:val="00813B92"/>
    <w:rsid w:val="008530DF"/>
    <w:rsid w:val="00856557"/>
    <w:rsid w:val="008577D8"/>
    <w:rsid w:val="00880A36"/>
    <w:rsid w:val="00885597"/>
    <w:rsid w:val="0089757E"/>
    <w:rsid w:val="009079F5"/>
    <w:rsid w:val="00911C63"/>
    <w:rsid w:val="00926070"/>
    <w:rsid w:val="009429A1"/>
    <w:rsid w:val="00961996"/>
    <w:rsid w:val="009A47DC"/>
    <w:rsid w:val="009B6603"/>
    <w:rsid w:val="009E419C"/>
    <w:rsid w:val="009E6896"/>
    <w:rsid w:val="009F1EF4"/>
    <w:rsid w:val="00A57062"/>
    <w:rsid w:val="00A65CAA"/>
    <w:rsid w:val="00A774F5"/>
    <w:rsid w:val="00A972A3"/>
    <w:rsid w:val="00AA57E6"/>
    <w:rsid w:val="00AB23E5"/>
    <w:rsid w:val="00AB45CC"/>
    <w:rsid w:val="00AB6D6E"/>
    <w:rsid w:val="00AC684C"/>
    <w:rsid w:val="00AD6544"/>
    <w:rsid w:val="00AE4805"/>
    <w:rsid w:val="00AF2861"/>
    <w:rsid w:val="00B07E25"/>
    <w:rsid w:val="00B17DC6"/>
    <w:rsid w:val="00B614CA"/>
    <w:rsid w:val="00B678AA"/>
    <w:rsid w:val="00B858C7"/>
    <w:rsid w:val="00BC019B"/>
    <w:rsid w:val="00BE1418"/>
    <w:rsid w:val="00BE348B"/>
    <w:rsid w:val="00BF2701"/>
    <w:rsid w:val="00C10229"/>
    <w:rsid w:val="00C22EBC"/>
    <w:rsid w:val="00C60410"/>
    <w:rsid w:val="00C90BD6"/>
    <w:rsid w:val="00D112FD"/>
    <w:rsid w:val="00D25D51"/>
    <w:rsid w:val="00D263A5"/>
    <w:rsid w:val="00D30714"/>
    <w:rsid w:val="00D367C3"/>
    <w:rsid w:val="00D36E74"/>
    <w:rsid w:val="00D52961"/>
    <w:rsid w:val="00D5422A"/>
    <w:rsid w:val="00D550FC"/>
    <w:rsid w:val="00D95F15"/>
    <w:rsid w:val="00DA125C"/>
    <w:rsid w:val="00DD3336"/>
    <w:rsid w:val="00DE2438"/>
    <w:rsid w:val="00DE48C5"/>
    <w:rsid w:val="00E06605"/>
    <w:rsid w:val="00E11FDF"/>
    <w:rsid w:val="00E40560"/>
    <w:rsid w:val="00E42DC8"/>
    <w:rsid w:val="00E64421"/>
    <w:rsid w:val="00EA51E0"/>
    <w:rsid w:val="00ED1C39"/>
    <w:rsid w:val="00F00488"/>
    <w:rsid w:val="00F172FF"/>
    <w:rsid w:val="00F30DD2"/>
    <w:rsid w:val="00F64A76"/>
    <w:rsid w:val="00FA0A13"/>
    <w:rsid w:val="00FA7BD6"/>
    <w:rsid w:val="00FB1907"/>
    <w:rsid w:val="00FC2548"/>
    <w:rsid w:val="00FF10AC"/>
    <w:rsid w:val="00FF4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721C0D"/>
  <w15:chartTrackingRefBased/>
  <w15:docId w15:val="{1D49F4E8-1471-42B8-AC15-5CD38690F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1418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E1418"/>
    <w:rPr>
      <w:sz w:val="16"/>
      <w:szCs w:val="16"/>
    </w:rPr>
  </w:style>
  <w:style w:type="paragraph" w:styleId="a4">
    <w:name w:val="annotation text"/>
    <w:basedOn w:val="a"/>
    <w:link w:val="Char"/>
    <w:uiPriority w:val="99"/>
    <w:unhideWhenUsed/>
    <w:rsid w:val="00BE1418"/>
    <w:rPr>
      <w:szCs w:val="20"/>
    </w:rPr>
  </w:style>
  <w:style w:type="character" w:customStyle="1" w:styleId="Char">
    <w:name w:val="메모 텍스트 Char"/>
    <w:basedOn w:val="a0"/>
    <w:link w:val="a4"/>
    <w:uiPriority w:val="99"/>
    <w:rsid w:val="00BE1418"/>
    <w:rPr>
      <w:szCs w:val="20"/>
    </w:rPr>
  </w:style>
  <w:style w:type="table" w:styleId="a5">
    <w:name w:val="Table Grid"/>
    <w:basedOn w:val="a1"/>
    <w:uiPriority w:val="59"/>
    <w:rsid w:val="00BE1418"/>
    <w:pPr>
      <w:spacing w:after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0"/>
    <w:uiPriority w:val="99"/>
    <w:semiHidden/>
    <w:unhideWhenUsed/>
    <w:rsid w:val="00BE141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BE1418"/>
    <w:rPr>
      <w:rFonts w:asciiTheme="majorHAnsi" w:eastAsiaTheme="majorEastAsia" w:hAnsiTheme="majorHAnsi" w:cstheme="majorBidi"/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F00488"/>
    <w:rPr>
      <w:rFonts w:ascii="Courier New" w:hAnsi="Courier New" w:cs="Courier New"/>
      <w:szCs w:val="20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F00488"/>
    <w:rPr>
      <w:rFonts w:ascii="Courier New" w:hAnsi="Courier New" w:cs="Courier New"/>
      <w:szCs w:val="20"/>
    </w:rPr>
  </w:style>
  <w:style w:type="paragraph" w:styleId="a7">
    <w:name w:val="annotation subject"/>
    <w:basedOn w:val="a4"/>
    <w:next w:val="a4"/>
    <w:link w:val="Char1"/>
    <w:uiPriority w:val="99"/>
    <w:semiHidden/>
    <w:unhideWhenUsed/>
    <w:rsid w:val="0056260E"/>
    <w:pPr>
      <w:jc w:val="left"/>
    </w:pPr>
    <w:rPr>
      <w:b/>
      <w:bCs/>
      <w:szCs w:val="22"/>
    </w:rPr>
  </w:style>
  <w:style w:type="character" w:customStyle="1" w:styleId="Char1">
    <w:name w:val="메모 주제 Char"/>
    <w:basedOn w:val="Char"/>
    <w:link w:val="a7"/>
    <w:uiPriority w:val="99"/>
    <w:semiHidden/>
    <w:rsid w:val="0056260E"/>
    <w:rPr>
      <w:b/>
      <w:bCs/>
      <w:szCs w:val="20"/>
    </w:rPr>
  </w:style>
  <w:style w:type="paragraph" w:styleId="a8">
    <w:name w:val="header"/>
    <w:basedOn w:val="a"/>
    <w:link w:val="Char2"/>
    <w:uiPriority w:val="99"/>
    <w:unhideWhenUsed/>
    <w:rsid w:val="008577D8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8577D8"/>
  </w:style>
  <w:style w:type="paragraph" w:styleId="a9">
    <w:name w:val="footer"/>
    <w:basedOn w:val="a"/>
    <w:link w:val="Char3"/>
    <w:uiPriority w:val="99"/>
    <w:unhideWhenUsed/>
    <w:rsid w:val="008577D8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sid w:val="008577D8"/>
  </w:style>
  <w:style w:type="paragraph" w:styleId="aa">
    <w:name w:val="List Paragraph"/>
    <w:basedOn w:val="a"/>
    <w:uiPriority w:val="34"/>
    <w:qFormat/>
    <w:rsid w:val="001152F4"/>
    <w:pPr>
      <w:ind w:leftChars="400" w:left="800"/>
    </w:pPr>
  </w:style>
  <w:style w:type="paragraph" w:customStyle="1" w:styleId="EndNoteBibliography">
    <w:name w:val="EndNote Bibliography"/>
    <w:basedOn w:val="a"/>
    <w:link w:val="EndNoteBibliographyChar"/>
    <w:rsid w:val="00D263A5"/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D263A5"/>
    <w:rPr>
      <w:rFonts w:ascii="맑은 고딕" w:eastAsia="맑은 고딕" w:hAnsi="맑은 고딕"/>
      <w:noProof/>
    </w:rPr>
  </w:style>
  <w:style w:type="paragraph" w:styleId="ab">
    <w:name w:val="Revision"/>
    <w:hidden/>
    <w:uiPriority w:val="99"/>
    <w:semiHidden/>
    <w:rsid w:val="00DA125C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4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4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458</Words>
  <Characters>2617</Characters>
  <Application>Microsoft Office Word</Application>
  <DocSecurity>0</DocSecurity>
  <Lines>21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김동현</dc:creator>
  <cp:keywords/>
  <dc:description/>
  <cp:lastModifiedBy>You Hyesu</cp:lastModifiedBy>
  <cp:revision>2</cp:revision>
  <dcterms:created xsi:type="dcterms:W3CDTF">2021-11-27T09:19:00Z</dcterms:created>
  <dcterms:modified xsi:type="dcterms:W3CDTF">2021-11-27T09:19:00Z</dcterms:modified>
</cp:coreProperties>
</file>