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A3578C" w14:textId="74B8BB2B" w:rsidR="00216724" w:rsidRDefault="00216724" w:rsidP="003811F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216724">
        <w:rPr>
          <w:rFonts w:ascii="Times New Roman" w:hAnsi="Times New Roman" w:cs="Times New Roman"/>
          <w:b/>
          <w:sz w:val="24"/>
          <w:szCs w:val="24"/>
        </w:rPr>
        <w:t>Supplemental Methods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B6AB364" w14:textId="77777777" w:rsidR="00216724" w:rsidRPr="00030B48" w:rsidRDefault="00216724" w:rsidP="00216724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bookmarkStart w:id="0" w:name="_GoBack"/>
      <w:bookmarkEnd w:id="0"/>
      <w:r w:rsidRPr="00030B4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Plasmid construction and lentivirus packaging</w:t>
      </w:r>
    </w:p>
    <w:p w14:paraId="3770DE11" w14:textId="63B1D019" w:rsidR="00216724" w:rsidRDefault="00216724" w:rsidP="00216724">
      <w:pPr>
        <w:spacing w:line="360" w:lineRule="auto"/>
        <w:ind w:firstLineChars="200" w:firstLine="480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030B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proofErr w:type="spellStart"/>
      <w:r w:rsidRPr="00030B48">
        <w:rPr>
          <w:rFonts w:ascii="Times New Roman" w:hAnsi="Times New Roman" w:cs="Times New Roman"/>
          <w:color w:val="000000" w:themeColor="text1"/>
          <w:sz w:val="24"/>
          <w:szCs w:val="24"/>
        </w:rPr>
        <w:t>lentiCRISPR</w:t>
      </w:r>
      <w:proofErr w:type="spellEnd"/>
      <w:r w:rsidRPr="00030B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v2 plasmid and PLKO-1.0 backbone plasmid were gif</w:t>
      </w:r>
      <w:r w:rsidRPr="00D307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ts from Professor Shi </w:t>
      </w:r>
      <w:proofErr w:type="spellStart"/>
      <w:r w:rsidRPr="00D307CF">
        <w:rPr>
          <w:rFonts w:ascii="Times New Roman" w:hAnsi="Times New Roman" w:cs="Times New Roman"/>
          <w:color w:val="000000" w:themeColor="text1"/>
          <w:sz w:val="24"/>
          <w:szCs w:val="24"/>
        </w:rPr>
        <w:t>Zhi</w:t>
      </w:r>
      <w:proofErr w:type="spellEnd"/>
      <w:r w:rsidRPr="00D307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307C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in</w:t>
      </w:r>
      <w:r w:rsidRPr="00D307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Jinan University (Guangzhou, China). The primer sequences of HER3-KO, shCYLD#1 and shCYLD#2 plas</w:t>
      </w:r>
      <w:r w:rsidRPr="00030B48">
        <w:rPr>
          <w:rFonts w:ascii="Times New Roman" w:hAnsi="Times New Roman" w:cs="Times New Roman"/>
          <w:color w:val="000000" w:themeColor="text1"/>
          <w:sz w:val="24"/>
          <w:szCs w:val="24"/>
        </w:rPr>
        <w:t>mid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030B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construction were listed in Supplemental Table 3. Oligos were annealed and ligated with lentiviral </w:t>
      </w:r>
      <w:r w:rsidRPr="00030B48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backbone</w:t>
      </w:r>
      <w:r w:rsidRPr="00030B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vector. The CYLD overexpression lentivirus </w:t>
      </w:r>
      <w:r w:rsidRPr="00030B48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plasmid</w:t>
      </w:r>
      <w:r w:rsidRPr="00030B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was synthesized by GENE Biotechnology (Shanghai, China), and the HER3-F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LAG</w:t>
      </w:r>
      <w:r w:rsidRPr="00030B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overexpression plasmid was synthesized by </w:t>
      </w:r>
      <w:proofErr w:type="spellStart"/>
      <w:r w:rsidRPr="00030B48">
        <w:rPr>
          <w:rFonts w:ascii="Times New Roman" w:hAnsi="Times New Roman" w:cs="Times New Roman"/>
          <w:color w:val="000000" w:themeColor="text1"/>
          <w:sz w:val="24"/>
          <w:szCs w:val="24"/>
        </w:rPr>
        <w:t>YouBio</w:t>
      </w:r>
      <w:proofErr w:type="spellEnd"/>
      <w:r w:rsidRPr="00030B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Biotechnology (Changsha, China). All plasmids used in this study were verified by sequencing. Lentiviral transfection was conducted following the manufacturer’s instructions. The stable cell lines were selected by puromycin for 2 weeks</w:t>
      </w:r>
      <w:r w:rsidRPr="00030B48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.</w:t>
      </w:r>
    </w:p>
    <w:p w14:paraId="37892CAB" w14:textId="77777777" w:rsidR="00E664B9" w:rsidRPr="00E664B9" w:rsidRDefault="00E664B9" w:rsidP="00216724">
      <w:pPr>
        <w:spacing w:line="360" w:lineRule="auto"/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3552E0B" w14:textId="77777777" w:rsidR="00216724" w:rsidRPr="00030B48" w:rsidRDefault="00216724" w:rsidP="00216724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30B4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CCK8 cell survival assay</w:t>
      </w:r>
    </w:p>
    <w:p w14:paraId="45D424C0" w14:textId="77777777" w:rsidR="00216724" w:rsidRPr="00030B48" w:rsidRDefault="00216724" w:rsidP="00216724">
      <w:pPr>
        <w:spacing w:line="360" w:lineRule="auto"/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30B48">
        <w:rPr>
          <w:rFonts w:ascii="Times New Roman" w:hAnsi="Times New Roman" w:cs="Times New Roman"/>
          <w:color w:val="000000" w:themeColor="text1"/>
          <w:sz w:val="24"/>
          <w:szCs w:val="24"/>
        </w:rPr>
        <w:t>Cells were seeded into 96-well plates (5×10</w:t>
      </w:r>
      <w:r w:rsidRPr="00030B4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Pr="00030B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per well) and treated with different doses of cisplatin, </w:t>
      </w:r>
      <w:r w:rsidRPr="00030B4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TX1-85-1 or Verapamil</w:t>
      </w:r>
      <w:r w:rsidRPr="00030B48">
        <w:rPr>
          <w:rFonts w:ascii="Times New Roman" w:hAnsi="Times New Roman" w:cs="Times New Roman"/>
          <w:color w:val="000000" w:themeColor="text1"/>
          <w:sz w:val="24"/>
          <w:szCs w:val="24"/>
        </w:rPr>
        <w:t>. After an incubation period of 72h, OD value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030B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ere</w:t>
      </w:r>
      <w:r w:rsidRPr="00030B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measured by CCK-8 Kit (</w:t>
      </w:r>
      <w:proofErr w:type="spellStart"/>
      <w:r w:rsidRPr="00030B48">
        <w:rPr>
          <w:rFonts w:ascii="Times New Roman" w:hAnsi="Times New Roman" w:cs="Times New Roman"/>
          <w:color w:val="000000" w:themeColor="text1"/>
          <w:sz w:val="24"/>
          <w:szCs w:val="24"/>
        </w:rPr>
        <w:t>Dojindo</w:t>
      </w:r>
      <w:proofErr w:type="spellEnd"/>
      <w:r w:rsidRPr="00030B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Laboratories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 Shanghai, China</w:t>
      </w:r>
      <w:r w:rsidRPr="00030B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using a luminometer at absorbance 450 nm, then cell viability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levels </w:t>
      </w:r>
      <w:r w:rsidRPr="00030B48">
        <w:rPr>
          <w:rFonts w:ascii="Times New Roman" w:hAnsi="Times New Roman" w:cs="Times New Roman"/>
          <w:color w:val="000000" w:themeColor="text1"/>
          <w:sz w:val="24"/>
          <w:szCs w:val="24"/>
        </w:rPr>
        <w:t>w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ere</w:t>
      </w:r>
      <w:r w:rsidRPr="00030B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analyzed based on the OD value. Experiments were repeated independently for at least three times. </w:t>
      </w:r>
    </w:p>
    <w:p w14:paraId="7692C1E6" w14:textId="77777777" w:rsidR="00216724" w:rsidRPr="00030B48" w:rsidRDefault="00216724" w:rsidP="00216724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72580D3" w14:textId="77777777" w:rsidR="00216724" w:rsidRPr="00030B48" w:rsidRDefault="00216724" w:rsidP="00216724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30B4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Apoptosis assay</w:t>
      </w:r>
    </w:p>
    <w:p w14:paraId="74CC0A9F" w14:textId="77777777" w:rsidR="00216724" w:rsidRPr="00030B48" w:rsidRDefault="00216724" w:rsidP="00216724">
      <w:pPr>
        <w:spacing w:line="360" w:lineRule="auto"/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30B48">
        <w:rPr>
          <w:rFonts w:ascii="Times New Roman" w:hAnsi="Times New Roman" w:cs="Times New Roman"/>
          <w:color w:val="000000" w:themeColor="text1"/>
          <w:sz w:val="24"/>
          <w:szCs w:val="24"/>
        </w:rPr>
        <w:t>Cells were seeded into 6-well plate at a density of 2×10</w:t>
      </w:r>
      <w:r w:rsidRPr="00030B4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5</w:t>
      </w:r>
      <w:r w:rsidRPr="00030B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/well with different treatment. About 48 hours later, cells were harvested and washed twice with PBS, dyed with apoptosis detection kit (BD Biosciences, </w:t>
      </w:r>
      <w:r w:rsidRPr="0009302C">
        <w:rPr>
          <w:rFonts w:ascii="Times New Roman" w:eastAsia="等线" w:hAnsi="Times New Roman" w:cs="Times New Roman"/>
          <w:sz w:val="24"/>
        </w:rPr>
        <w:t>California</w:t>
      </w:r>
      <w:r w:rsidRPr="00030B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USA). Cell fluorescence were measured by </w:t>
      </w:r>
      <w:bookmarkStart w:id="1" w:name="OLE_LINK68"/>
      <w:bookmarkStart w:id="2" w:name="OLE_LINK69"/>
      <w:r w:rsidRPr="00030B48">
        <w:rPr>
          <w:rFonts w:ascii="Times New Roman" w:hAnsi="Times New Roman" w:cs="Times New Roman"/>
          <w:color w:val="000000" w:themeColor="text1"/>
          <w:sz w:val="24"/>
          <w:szCs w:val="24"/>
        </w:rPr>
        <w:t>flow cytometry (</w:t>
      </w:r>
      <w:proofErr w:type="spellStart"/>
      <w:r w:rsidRPr="00030B48">
        <w:rPr>
          <w:rFonts w:ascii="Times New Roman" w:hAnsi="Times New Roman" w:cs="Times New Roman"/>
          <w:color w:val="000000" w:themeColor="text1"/>
          <w:sz w:val="24"/>
          <w:szCs w:val="24"/>
        </w:rPr>
        <w:t>CyFlow</w:t>
      </w:r>
      <w:proofErr w:type="spellEnd"/>
      <w:r w:rsidRPr="00030B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Space/</w:t>
      </w:r>
      <w:proofErr w:type="spellStart"/>
      <w:r w:rsidRPr="00030B48">
        <w:rPr>
          <w:rFonts w:ascii="Times New Roman" w:hAnsi="Times New Roman" w:cs="Times New Roman"/>
          <w:color w:val="000000" w:themeColor="text1"/>
          <w:sz w:val="24"/>
          <w:szCs w:val="24"/>
        </w:rPr>
        <w:t>Partec</w:t>
      </w:r>
      <w:proofErr w:type="spellEnd"/>
      <w:r w:rsidRPr="00030B48">
        <w:rPr>
          <w:rFonts w:ascii="Times New Roman" w:hAnsi="Times New Roman" w:cs="Times New Roman"/>
          <w:color w:val="000000" w:themeColor="text1"/>
          <w:sz w:val="24"/>
          <w:szCs w:val="24"/>
        </w:rPr>
        <w:t>, Germany), and the data were analyzed by Flow Jo.</w:t>
      </w:r>
      <w:bookmarkEnd w:id="1"/>
      <w:bookmarkEnd w:id="2"/>
    </w:p>
    <w:p w14:paraId="52C06C39" w14:textId="77777777" w:rsidR="00216724" w:rsidRPr="00030B48" w:rsidRDefault="00216724" w:rsidP="00216724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B04A74A" w14:textId="77777777" w:rsidR="00216724" w:rsidRPr="00030B48" w:rsidRDefault="00216724" w:rsidP="00216724">
      <w:pPr>
        <w:autoSpaceDE w:val="0"/>
        <w:autoSpaceDN w:val="0"/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30B4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Immunoprecipitation </w:t>
      </w:r>
    </w:p>
    <w:p w14:paraId="3C92A0E4" w14:textId="77777777" w:rsidR="00216724" w:rsidRPr="00030B48" w:rsidRDefault="00216724" w:rsidP="00216724">
      <w:pPr>
        <w:autoSpaceDE w:val="0"/>
        <w:autoSpaceDN w:val="0"/>
        <w:spacing w:line="360" w:lineRule="auto"/>
        <w:ind w:firstLineChars="200" w:firstLine="48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The</w:t>
      </w:r>
      <w:r w:rsidRPr="00030B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cells were seeded into 10 cm plate at a density of 1×10</w:t>
      </w:r>
      <w:r w:rsidRPr="00030B4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8</w:t>
      </w:r>
      <w:r w:rsidRPr="00030B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cells/plate, and transfected with the HER3-FLAG plasmid for 48h. Cells were treated with </w:t>
      </w:r>
      <w:r w:rsidRPr="00030B4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FLAG </w:t>
      </w:r>
      <w:r w:rsidRPr="00030B4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lastRenderedPageBreak/>
        <w:t>Immunoprecipitation Kit (</w:t>
      </w:r>
      <w:r w:rsidRPr="00030B48">
        <w:rPr>
          <w:rFonts w:ascii="Times New Roman" w:hAnsi="Times New Roman" w:cs="Times New Roman"/>
          <w:color w:val="000000" w:themeColor="text1"/>
          <w:sz w:val="24"/>
          <w:szCs w:val="24"/>
        </w:rPr>
        <w:t>Sigma,</w:t>
      </w:r>
      <w:r w:rsidRPr="0076758C">
        <w:t xml:space="preserve"> </w:t>
      </w:r>
      <w:r w:rsidRPr="0076758C">
        <w:rPr>
          <w:rFonts w:ascii="Times New Roman" w:hAnsi="Times New Roman" w:cs="Times New Roman"/>
          <w:color w:val="000000" w:themeColor="text1"/>
          <w:sz w:val="24"/>
          <w:szCs w:val="24"/>
        </w:rPr>
        <w:t>Missouri</w:t>
      </w:r>
      <w:r w:rsidRPr="00030B48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76758C">
        <w:t xml:space="preserve"> </w:t>
      </w:r>
      <w:r w:rsidRPr="00030B48">
        <w:rPr>
          <w:rFonts w:ascii="Times New Roman" w:hAnsi="Times New Roman" w:cs="Times New Roman"/>
          <w:color w:val="000000" w:themeColor="text1"/>
          <w:sz w:val="24"/>
          <w:szCs w:val="24"/>
        </w:rPr>
        <w:t>USA</w:t>
      </w:r>
      <w:r w:rsidRPr="007675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Pr="00030B4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according to the manufacturer’s protocol. The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protein </w:t>
      </w:r>
      <w:r w:rsidRPr="00030B4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samples were separated by 10% SDS PAGE gel and differential protein bands were detected by</w:t>
      </w:r>
      <w:r w:rsidRPr="00030B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enhanced chemiluminescent substrate.</w:t>
      </w:r>
    </w:p>
    <w:p w14:paraId="603330F4" w14:textId="77777777" w:rsidR="00216724" w:rsidRPr="00030B48" w:rsidRDefault="00216724" w:rsidP="00216724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6E9F096" w14:textId="77777777" w:rsidR="00216724" w:rsidRPr="00030B48" w:rsidRDefault="00216724" w:rsidP="00216724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30B4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Rhodamine 123 accumulation assay</w:t>
      </w:r>
    </w:p>
    <w:p w14:paraId="77BF6C34" w14:textId="77777777" w:rsidR="00216724" w:rsidRPr="00030B48" w:rsidRDefault="00216724" w:rsidP="00216724">
      <w:pPr>
        <w:spacing w:line="360" w:lineRule="auto"/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30B48">
        <w:rPr>
          <w:rFonts w:ascii="Times New Roman" w:hAnsi="Times New Roman" w:cs="Times New Roman"/>
          <w:color w:val="000000" w:themeColor="text1"/>
          <w:sz w:val="24"/>
          <w:szCs w:val="24"/>
        </w:rPr>
        <w:t>Indicated cells were seeded into 6-well plates (2×10</w:t>
      </w:r>
      <w:r w:rsidRPr="00030B4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5 </w:t>
      </w:r>
      <w:r w:rsidRPr="00030B48">
        <w:rPr>
          <w:rFonts w:ascii="Times New Roman" w:hAnsi="Times New Roman" w:cs="Times New Roman"/>
          <w:color w:val="000000" w:themeColor="text1"/>
          <w:sz w:val="24"/>
          <w:szCs w:val="24"/>
        </w:rPr>
        <w:t>per well), and incubated with various concentrations of Rhodamine 123 for 2 hours at 37°C. After washing with PBS for three times, cells were incubated with PBS for different time point. Then cells were analyzed with flow cytometry (</w:t>
      </w:r>
      <w:proofErr w:type="spellStart"/>
      <w:r w:rsidRPr="00030B48">
        <w:rPr>
          <w:rFonts w:ascii="Times New Roman" w:hAnsi="Times New Roman" w:cs="Times New Roman"/>
          <w:color w:val="000000" w:themeColor="text1"/>
          <w:sz w:val="24"/>
          <w:szCs w:val="24"/>
        </w:rPr>
        <w:t>CyFlow</w:t>
      </w:r>
      <w:proofErr w:type="spellEnd"/>
      <w:r w:rsidRPr="00030B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Space/</w:t>
      </w:r>
      <w:proofErr w:type="spellStart"/>
      <w:r w:rsidRPr="00030B48">
        <w:rPr>
          <w:rFonts w:ascii="Times New Roman" w:hAnsi="Times New Roman" w:cs="Times New Roman"/>
          <w:color w:val="000000" w:themeColor="text1"/>
          <w:sz w:val="24"/>
          <w:szCs w:val="24"/>
        </w:rPr>
        <w:t>Partec</w:t>
      </w:r>
      <w:proofErr w:type="spellEnd"/>
      <w:r w:rsidRPr="00030B48">
        <w:rPr>
          <w:rFonts w:ascii="Times New Roman" w:hAnsi="Times New Roman" w:cs="Times New Roman"/>
          <w:color w:val="000000" w:themeColor="text1"/>
          <w:sz w:val="24"/>
          <w:szCs w:val="24"/>
        </w:rPr>
        <w:t>, Germany), and the fluorescence intensity were analyzed by Flow Jo.</w:t>
      </w:r>
    </w:p>
    <w:p w14:paraId="6DF15189" w14:textId="77777777" w:rsidR="00216724" w:rsidRPr="00216724" w:rsidRDefault="00216724" w:rsidP="003811F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2C8F943D" w14:textId="40912774" w:rsidR="00143ACD" w:rsidRDefault="00143ACD" w:rsidP="003811F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Supplemental Figure</w:t>
      </w:r>
      <w:r w:rsidR="0021672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16724">
        <w:rPr>
          <w:rFonts w:ascii="Times New Roman" w:hAnsi="Times New Roman" w:cs="Times New Roman" w:hint="eastAsia"/>
          <w:b/>
          <w:sz w:val="24"/>
          <w:szCs w:val="24"/>
        </w:rPr>
        <w:t>legend</w:t>
      </w:r>
      <w:r>
        <w:rPr>
          <w:rFonts w:ascii="Times New Roman" w:hAnsi="Times New Roman" w:cs="Times New Roman"/>
          <w:b/>
          <w:sz w:val="24"/>
          <w:szCs w:val="24"/>
        </w:rPr>
        <w:t>s</w:t>
      </w:r>
    </w:p>
    <w:p w14:paraId="1FE8D29E" w14:textId="186366B7" w:rsidR="001F06D4" w:rsidRPr="003811F1" w:rsidRDefault="005C2AF0" w:rsidP="003811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38682D95" wp14:editId="208EF860">
            <wp:extent cx="5274310" cy="26162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-1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1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00217">
        <w:rPr>
          <w:rFonts w:ascii="Times New Roman" w:hAnsi="Times New Roman" w:cs="Times New Roman"/>
          <w:b/>
          <w:sz w:val="24"/>
          <w:szCs w:val="24"/>
        </w:rPr>
        <w:t>S</w:t>
      </w:r>
      <w:r w:rsidR="00400217">
        <w:rPr>
          <w:rFonts w:ascii="Times New Roman" w:hAnsi="Times New Roman" w:cs="Times New Roman" w:hint="eastAsia"/>
          <w:b/>
          <w:sz w:val="24"/>
          <w:szCs w:val="24"/>
        </w:rPr>
        <w:t>up</w:t>
      </w:r>
      <w:r w:rsidR="00400217">
        <w:rPr>
          <w:rFonts w:ascii="Times New Roman" w:hAnsi="Times New Roman" w:cs="Times New Roman"/>
          <w:b/>
          <w:sz w:val="24"/>
          <w:szCs w:val="24"/>
        </w:rPr>
        <w:t>.</w:t>
      </w:r>
      <w:r w:rsidR="00E501CC" w:rsidRPr="003811F1">
        <w:rPr>
          <w:rFonts w:ascii="Times New Roman" w:hAnsi="Times New Roman" w:cs="Times New Roman"/>
          <w:b/>
          <w:sz w:val="24"/>
          <w:szCs w:val="24"/>
        </w:rPr>
        <w:t>Fig.</w:t>
      </w:r>
      <w:r w:rsidR="004548A4">
        <w:rPr>
          <w:rFonts w:ascii="Times New Roman" w:hAnsi="Times New Roman" w:cs="Times New Roman"/>
          <w:b/>
          <w:sz w:val="24"/>
          <w:szCs w:val="24"/>
        </w:rPr>
        <w:t>1</w:t>
      </w:r>
      <w:r w:rsidR="00E501CC" w:rsidRPr="003811F1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3" w:name="OLE_LINK62"/>
      <w:bookmarkStart w:id="4" w:name="OLE_LINK63"/>
      <w:r w:rsidR="00E501CC" w:rsidRPr="003811F1">
        <w:rPr>
          <w:rFonts w:ascii="Times New Roman" w:hAnsi="Times New Roman" w:cs="Times New Roman"/>
          <w:b/>
          <w:bCs/>
          <w:color w:val="000000"/>
          <w:kern w:val="24"/>
          <w:sz w:val="24"/>
          <w:szCs w:val="24"/>
        </w:rPr>
        <w:t xml:space="preserve">CYLD </w:t>
      </w:r>
      <w:r w:rsidR="006E5DE2">
        <w:rPr>
          <w:rFonts w:ascii="Times New Roman" w:hAnsi="Times New Roman" w:cs="Times New Roman"/>
          <w:b/>
          <w:sz w:val="24"/>
          <w:szCs w:val="24"/>
        </w:rPr>
        <w:t>Knockdown</w:t>
      </w:r>
      <w:r w:rsidR="006E5DE2" w:rsidRPr="003811F1">
        <w:rPr>
          <w:rFonts w:ascii="Times New Roman" w:hAnsi="Times New Roman" w:cs="Times New Roman"/>
          <w:b/>
          <w:bCs/>
          <w:color w:val="000000"/>
          <w:kern w:val="24"/>
          <w:sz w:val="24"/>
          <w:szCs w:val="24"/>
        </w:rPr>
        <w:t xml:space="preserve"> </w:t>
      </w:r>
      <w:r w:rsidR="00982CD5" w:rsidRPr="003811F1">
        <w:rPr>
          <w:rFonts w:ascii="Times New Roman" w:hAnsi="Times New Roman" w:cs="Times New Roman"/>
          <w:b/>
          <w:bCs/>
          <w:color w:val="000000"/>
          <w:kern w:val="24"/>
          <w:sz w:val="24"/>
          <w:szCs w:val="24"/>
        </w:rPr>
        <w:t xml:space="preserve">inhibited </w:t>
      </w:r>
      <w:r w:rsidR="00982CD5" w:rsidRPr="003811F1">
        <w:rPr>
          <w:rFonts w:ascii="Times New Roman" w:hAnsi="Times New Roman" w:cs="Times New Roman"/>
          <w:b/>
          <w:bCs/>
          <w:sz w:val="24"/>
          <w:szCs w:val="24"/>
        </w:rPr>
        <w:t>apoptosis</w:t>
      </w:r>
      <w:r w:rsidR="00982CD5">
        <w:rPr>
          <w:rFonts w:ascii="Times New Roman" w:hAnsi="Times New Roman" w:cs="Times New Roman"/>
          <w:b/>
          <w:bCs/>
          <w:sz w:val="24"/>
          <w:szCs w:val="24"/>
        </w:rPr>
        <w:t xml:space="preserve"> activity </w:t>
      </w:r>
      <w:r w:rsidR="00982CD5">
        <w:rPr>
          <w:rFonts w:ascii="Times New Roman" w:hAnsi="Times New Roman" w:cs="Times New Roman"/>
          <w:b/>
          <w:bCs/>
          <w:color w:val="000000"/>
          <w:kern w:val="24"/>
          <w:sz w:val="24"/>
          <w:szCs w:val="24"/>
        </w:rPr>
        <w:t>in</w:t>
      </w:r>
      <w:r w:rsidR="00E501CC" w:rsidRPr="003811F1">
        <w:rPr>
          <w:rFonts w:ascii="Times New Roman" w:hAnsi="Times New Roman" w:cs="Times New Roman"/>
          <w:b/>
          <w:bCs/>
          <w:color w:val="000000"/>
          <w:kern w:val="24"/>
          <w:sz w:val="24"/>
          <w:szCs w:val="24"/>
        </w:rPr>
        <w:t xml:space="preserve"> ovarian cancer </w:t>
      </w:r>
      <w:r w:rsidR="00982CD5">
        <w:rPr>
          <w:rFonts w:ascii="Times New Roman" w:hAnsi="Times New Roman" w:cs="Times New Roman"/>
          <w:b/>
          <w:bCs/>
          <w:color w:val="000000"/>
          <w:kern w:val="24"/>
          <w:sz w:val="24"/>
          <w:szCs w:val="24"/>
        </w:rPr>
        <w:t>cells</w:t>
      </w:r>
      <w:r w:rsidR="00E501CC" w:rsidRPr="003811F1">
        <w:rPr>
          <w:rFonts w:ascii="Times New Roman" w:hAnsi="Times New Roman" w:cs="Times New Roman"/>
          <w:b/>
          <w:bCs/>
          <w:color w:val="000000"/>
          <w:kern w:val="24"/>
          <w:sz w:val="24"/>
          <w:szCs w:val="24"/>
        </w:rPr>
        <w:t>.</w:t>
      </w:r>
      <w:bookmarkEnd w:id="3"/>
      <w:bookmarkEnd w:id="4"/>
    </w:p>
    <w:p w14:paraId="41E4BAD6" w14:textId="649FD938" w:rsidR="001F06D4" w:rsidRPr="003811F1" w:rsidRDefault="00E501CC" w:rsidP="003811F1">
      <w:pPr>
        <w:spacing w:line="360" w:lineRule="auto"/>
        <w:rPr>
          <w:rFonts w:ascii="Times New Roman" w:hAnsi="Times New Roman" w:cs="Times New Roman"/>
          <w:sz w:val="24"/>
          <w:szCs w:val="24"/>
          <w:lang w:val="nn-NO"/>
        </w:rPr>
      </w:pPr>
      <w:r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(</w:t>
      </w:r>
      <w:r w:rsidR="006E5DE2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A</w:t>
      </w:r>
      <w:r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).</w:t>
      </w:r>
      <w:r w:rsidR="00816C6D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</w:t>
      </w:r>
      <w:r w:rsidR="00982CD5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After</w:t>
      </w:r>
      <w:r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</w:t>
      </w:r>
      <w:r w:rsidR="00982CD5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i</w:t>
      </w:r>
      <w:r w:rsidR="00A9448A"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ncubated with 5μM DDP or </w:t>
      </w:r>
      <w:r w:rsidR="00F406A3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PBS</w:t>
      </w:r>
      <w:r w:rsidR="00D60922"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</w:t>
      </w:r>
      <w:r w:rsidR="00982CD5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for </w:t>
      </w:r>
      <w:r w:rsidR="00D60922"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48</w:t>
      </w:r>
      <w:r w:rsidR="00A9448A"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h, </w:t>
      </w:r>
      <w:r w:rsidR="00982CD5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t</w:t>
      </w:r>
      <w:r w:rsidR="00982CD5"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he </w:t>
      </w:r>
      <w:r w:rsidR="00A9448A"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apoptosis rate </w:t>
      </w:r>
      <w:r w:rsidR="009648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were detected by flow cytometry in</w:t>
      </w:r>
      <w:r w:rsidR="009648F1"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</w:t>
      </w:r>
      <w:proofErr w:type="spellStart"/>
      <w:r w:rsidR="009648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sh</w:t>
      </w:r>
      <w:r w:rsidR="00A9448A"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CYLD</w:t>
      </w:r>
      <w:proofErr w:type="spellEnd"/>
      <w:r w:rsidR="00A9448A"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cell</w:t>
      </w:r>
      <w:r w:rsidR="009648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s</w:t>
      </w:r>
      <w:r w:rsidR="00A9448A"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</w:t>
      </w:r>
      <w:r w:rsidR="009648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compared with</w:t>
      </w:r>
      <w:r w:rsidR="00A9448A"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control cell</w:t>
      </w:r>
      <w:r w:rsidR="009648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s</w:t>
      </w:r>
      <w:r w:rsidR="004548A4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,</w:t>
      </w:r>
      <w:r w:rsidR="00AB788F"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</w:t>
      </w:r>
      <w:r w:rsidR="004548A4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a</w:t>
      </w:r>
      <w:r w:rsidR="00D60922"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nd illustrated by the percentage sum of early and late apoptosis</w:t>
      </w:r>
      <w:r w:rsidR="009648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rate</w:t>
      </w:r>
      <w:r w:rsidR="00D60922"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.</w:t>
      </w:r>
      <w:bookmarkStart w:id="5" w:name="OLE_LINK1"/>
      <w:bookmarkStart w:id="6" w:name="OLE_LINK2"/>
      <w:bookmarkStart w:id="7" w:name="OLE_LINK78"/>
      <w:r w:rsidR="007D3E15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</w:t>
      </w:r>
      <w:bookmarkEnd w:id="5"/>
      <w:bookmarkEnd w:id="6"/>
      <w:bookmarkEnd w:id="7"/>
      <w:r w:rsidR="003A7A8C" w:rsidRPr="003811F1">
        <w:rPr>
          <w:rFonts w:ascii="Times New Roman" w:hAnsi="Times New Roman" w:cs="Times New Roman"/>
          <w:sz w:val="24"/>
          <w:szCs w:val="24"/>
        </w:rPr>
        <w:t xml:space="preserve">Data were statistically analyzed with Student’s t-test and values </w:t>
      </w:r>
      <w:r w:rsidR="00672F2E">
        <w:rPr>
          <w:rFonts w:ascii="Times New Roman" w:hAnsi="Times New Roman" w:cs="Times New Roman"/>
          <w:sz w:val="24"/>
          <w:szCs w:val="24"/>
        </w:rPr>
        <w:t>were</w:t>
      </w:r>
      <w:r w:rsidR="003A7A8C" w:rsidRPr="003811F1">
        <w:rPr>
          <w:rFonts w:ascii="Times New Roman" w:hAnsi="Times New Roman" w:cs="Times New Roman"/>
          <w:sz w:val="24"/>
          <w:szCs w:val="24"/>
        </w:rPr>
        <w:t xml:space="preserve"> shown as mean ± SD</w:t>
      </w:r>
      <w:r w:rsidR="003A7A8C" w:rsidRPr="003811F1">
        <w:rPr>
          <w:rFonts w:ascii="Times New Roman" w:hAnsi="Times New Roman" w:cs="Times New Roman"/>
          <w:sz w:val="24"/>
          <w:szCs w:val="24"/>
          <w:lang w:val="nn-NO"/>
        </w:rPr>
        <w:t>. *p &lt; 0.05, **p &lt; 0.01, ***p &lt; 0.001.</w:t>
      </w:r>
    </w:p>
    <w:p w14:paraId="5D0DCA30" w14:textId="34490EBC" w:rsidR="004548A4" w:rsidRPr="003811F1" w:rsidRDefault="005C2AF0" w:rsidP="004548A4">
      <w:pPr>
        <w:spacing w:line="360" w:lineRule="auto"/>
        <w:rPr>
          <w:rFonts w:ascii="Times New Roman" w:hAnsi="Times New Roman" w:cs="Times New Roman"/>
          <w:sz w:val="24"/>
          <w:szCs w:val="24"/>
          <w:lang w:val="nn-NO"/>
        </w:rPr>
      </w:pPr>
      <w:r>
        <w:rPr>
          <w:rFonts w:ascii="Times New Roman" w:hAnsi="Times New Roman" w:cs="Times New Roman"/>
          <w:noProof/>
          <w:sz w:val="24"/>
          <w:szCs w:val="24"/>
          <w:lang w:val="nn-NO"/>
        </w:rPr>
        <w:lastRenderedPageBreak/>
        <w:drawing>
          <wp:inline distT="0" distB="0" distL="0" distR="0" wp14:anchorId="71C70B6D" wp14:editId="26420AC0">
            <wp:extent cx="5274310" cy="4848225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-2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4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C75273" w14:textId="30C4106D" w:rsidR="004548A4" w:rsidRPr="003811F1" w:rsidRDefault="00400217" w:rsidP="004548A4">
      <w:pPr>
        <w:spacing w:line="360" w:lineRule="auto"/>
        <w:rPr>
          <w:rFonts w:ascii="Times New Roman" w:hAnsi="Times New Roman" w:cs="Times New Roman"/>
          <w:b/>
          <w:color w:val="000000" w:themeColor="text1"/>
          <w:kern w:val="24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 w:hint="eastAsia"/>
          <w:b/>
          <w:sz w:val="24"/>
          <w:szCs w:val="24"/>
        </w:rPr>
        <w:t>up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4548A4" w:rsidRPr="003811F1">
        <w:rPr>
          <w:rFonts w:ascii="Times New Roman" w:hAnsi="Times New Roman" w:cs="Times New Roman"/>
          <w:b/>
          <w:color w:val="000000" w:themeColor="text1"/>
          <w:kern w:val="24"/>
          <w:sz w:val="24"/>
          <w:szCs w:val="24"/>
        </w:rPr>
        <w:t>Fig.</w:t>
      </w:r>
      <w:r w:rsidR="004548A4">
        <w:rPr>
          <w:rFonts w:ascii="Times New Roman" w:hAnsi="Times New Roman" w:cs="Times New Roman"/>
          <w:b/>
          <w:color w:val="000000" w:themeColor="text1"/>
          <w:kern w:val="24"/>
          <w:sz w:val="24"/>
          <w:szCs w:val="24"/>
        </w:rPr>
        <w:t>2</w:t>
      </w:r>
      <w:r w:rsidR="004548A4" w:rsidRPr="003811F1">
        <w:rPr>
          <w:rFonts w:ascii="Times New Roman" w:hAnsi="Times New Roman" w:cs="Times New Roman"/>
          <w:b/>
          <w:color w:val="000000" w:themeColor="text1"/>
          <w:kern w:val="24"/>
          <w:sz w:val="24"/>
          <w:szCs w:val="24"/>
        </w:rPr>
        <w:t xml:space="preserve"> CYLD was downregulated </w:t>
      </w:r>
      <w:r w:rsidR="00982CD5" w:rsidRPr="003811F1">
        <w:rPr>
          <w:rFonts w:ascii="Times New Roman" w:hAnsi="Times New Roman" w:cs="Times New Roman"/>
          <w:b/>
          <w:color w:val="000000" w:themeColor="text1"/>
          <w:kern w:val="24"/>
          <w:sz w:val="24"/>
          <w:szCs w:val="24"/>
        </w:rPr>
        <w:t xml:space="preserve">in ovarian cancer </w:t>
      </w:r>
      <w:r w:rsidR="00991A21">
        <w:rPr>
          <w:rFonts w:ascii="Times New Roman" w:hAnsi="Times New Roman" w:cs="Times New Roman" w:hint="eastAsia"/>
          <w:b/>
          <w:color w:val="000000" w:themeColor="text1"/>
          <w:kern w:val="24"/>
          <w:sz w:val="24"/>
          <w:szCs w:val="24"/>
        </w:rPr>
        <w:t>patient</w:t>
      </w:r>
      <w:r w:rsidR="00991A21">
        <w:rPr>
          <w:rFonts w:ascii="Times New Roman" w:hAnsi="Times New Roman" w:cs="Times New Roman"/>
          <w:b/>
          <w:color w:val="000000" w:themeColor="text1"/>
          <w:kern w:val="24"/>
          <w:sz w:val="24"/>
          <w:szCs w:val="24"/>
        </w:rPr>
        <w:t xml:space="preserve"> </w:t>
      </w:r>
      <w:r w:rsidR="006E5DE2">
        <w:rPr>
          <w:rFonts w:ascii="Times New Roman" w:hAnsi="Times New Roman" w:cs="Times New Roman"/>
          <w:b/>
          <w:color w:val="000000" w:themeColor="text1"/>
          <w:kern w:val="24"/>
          <w:sz w:val="24"/>
          <w:szCs w:val="24"/>
        </w:rPr>
        <w:t xml:space="preserve">samples </w:t>
      </w:r>
      <w:r w:rsidR="004548A4" w:rsidRPr="003811F1">
        <w:rPr>
          <w:rFonts w:ascii="Times New Roman" w:hAnsi="Times New Roman" w:cs="Times New Roman"/>
          <w:b/>
          <w:color w:val="000000" w:themeColor="text1"/>
          <w:kern w:val="24"/>
          <w:sz w:val="24"/>
          <w:szCs w:val="24"/>
        </w:rPr>
        <w:t>and correlated with the malignancy</w:t>
      </w:r>
      <w:r w:rsidR="009648F1">
        <w:rPr>
          <w:rFonts w:ascii="Times New Roman" w:hAnsi="Times New Roman" w:cs="Times New Roman"/>
          <w:b/>
          <w:color w:val="000000" w:themeColor="text1"/>
          <w:kern w:val="24"/>
          <w:sz w:val="24"/>
          <w:szCs w:val="24"/>
        </w:rPr>
        <w:t xml:space="preserve"> and progression</w:t>
      </w:r>
      <w:r w:rsidR="004548A4" w:rsidRPr="003811F1">
        <w:rPr>
          <w:rFonts w:ascii="Times New Roman" w:hAnsi="Times New Roman" w:cs="Times New Roman"/>
          <w:b/>
          <w:color w:val="000000" w:themeColor="text1"/>
          <w:kern w:val="24"/>
          <w:sz w:val="24"/>
          <w:szCs w:val="24"/>
        </w:rPr>
        <w:t xml:space="preserve"> of </w:t>
      </w:r>
      <w:r w:rsidR="009648F1">
        <w:rPr>
          <w:rFonts w:ascii="Times New Roman" w:hAnsi="Times New Roman" w:cs="Times New Roman"/>
          <w:b/>
          <w:color w:val="000000" w:themeColor="text1"/>
          <w:kern w:val="24"/>
          <w:sz w:val="24"/>
          <w:szCs w:val="24"/>
        </w:rPr>
        <w:t>ovarian cancer</w:t>
      </w:r>
      <w:r w:rsidR="004548A4">
        <w:rPr>
          <w:rFonts w:ascii="Times New Roman" w:hAnsi="Times New Roman" w:cs="Times New Roman" w:hint="eastAsia"/>
          <w:b/>
          <w:color w:val="000000" w:themeColor="text1"/>
          <w:kern w:val="24"/>
          <w:sz w:val="24"/>
          <w:szCs w:val="24"/>
        </w:rPr>
        <w:t>.</w:t>
      </w:r>
    </w:p>
    <w:p w14:paraId="4AB2AAF1" w14:textId="3D8F4965" w:rsidR="004548A4" w:rsidRPr="003811F1" w:rsidRDefault="004548A4" w:rsidP="004548A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(</w:t>
      </w:r>
      <w:r w:rsidR="006E5DE2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A</w:t>
      </w:r>
      <w:r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). </w:t>
      </w:r>
      <w:r w:rsidRPr="003811F1">
        <w:rPr>
          <w:rFonts w:ascii="Times New Roman" w:hAnsi="Times New Roman" w:cs="Times New Roman"/>
          <w:sz w:val="24"/>
          <w:szCs w:val="24"/>
        </w:rPr>
        <w:t xml:space="preserve">The expression </w:t>
      </w:r>
      <w:r w:rsidR="006E5DE2">
        <w:rPr>
          <w:rFonts w:ascii="Times New Roman" w:hAnsi="Times New Roman" w:cs="Times New Roman"/>
          <w:sz w:val="24"/>
          <w:szCs w:val="24"/>
        </w:rPr>
        <w:t xml:space="preserve">levels </w:t>
      </w:r>
      <w:r w:rsidRPr="003811F1">
        <w:rPr>
          <w:rFonts w:ascii="Times New Roman" w:hAnsi="Times New Roman" w:cs="Times New Roman"/>
          <w:sz w:val="24"/>
          <w:szCs w:val="24"/>
        </w:rPr>
        <w:t>of CYLD in ovarian cancer patient samples and normal ovarian samples w</w:t>
      </w:r>
      <w:r w:rsidR="006E5DE2">
        <w:rPr>
          <w:rFonts w:ascii="Times New Roman" w:hAnsi="Times New Roman" w:cs="Times New Roman"/>
          <w:sz w:val="24"/>
          <w:szCs w:val="24"/>
        </w:rPr>
        <w:t>ere</w:t>
      </w:r>
      <w:r w:rsidRPr="003811F1">
        <w:rPr>
          <w:rFonts w:ascii="Times New Roman" w:hAnsi="Times New Roman" w:cs="Times New Roman"/>
          <w:sz w:val="24"/>
          <w:szCs w:val="24"/>
        </w:rPr>
        <w:t xml:space="preserve"> </w:t>
      </w:r>
      <w:r w:rsidR="009648F1">
        <w:rPr>
          <w:rFonts w:ascii="Times New Roman" w:hAnsi="Times New Roman" w:cs="Times New Roman"/>
          <w:sz w:val="24"/>
          <w:szCs w:val="24"/>
        </w:rPr>
        <w:t>analy</w:t>
      </w:r>
      <w:r w:rsidR="001D00C6">
        <w:rPr>
          <w:rFonts w:ascii="Times New Roman" w:hAnsi="Times New Roman" w:cs="Times New Roman"/>
          <w:sz w:val="24"/>
          <w:szCs w:val="24"/>
        </w:rPr>
        <w:t>z</w:t>
      </w:r>
      <w:r w:rsidR="009648F1">
        <w:rPr>
          <w:rFonts w:ascii="Times New Roman" w:hAnsi="Times New Roman" w:cs="Times New Roman"/>
          <w:sz w:val="24"/>
          <w:szCs w:val="24"/>
        </w:rPr>
        <w:t xml:space="preserve">ed </w:t>
      </w:r>
      <w:r w:rsidRPr="003811F1">
        <w:rPr>
          <w:rFonts w:ascii="Times New Roman" w:hAnsi="Times New Roman" w:cs="Times New Roman"/>
          <w:sz w:val="24"/>
          <w:szCs w:val="24"/>
        </w:rPr>
        <w:t>in the GEPIA database</w:t>
      </w:r>
      <w:r w:rsidR="009648F1">
        <w:rPr>
          <w:rFonts w:ascii="Times New Roman" w:hAnsi="Times New Roman" w:cs="Times New Roman"/>
          <w:sz w:val="24"/>
          <w:szCs w:val="24"/>
        </w:rPr>
        <w:t xml:space="preserve"> (</w:t>
      </w:r>
      <w:r w:rsidR="009648F1" w:rsidRPr="009648F1">
        <w:rPr>
          <w:rFonts w:ascii="Times New Roman" w:hAnsi="Times New Roman" w:cs="Times New Roman"/>
          <w:sz w:val="24"/>
          <w:szCs w:val="24"/>
        </w:rPr>
        <w:t>http://gepia.cancer-pku.cn/</w:t>
      </w:r>
      <w:r w:rsidR="009648F1">
        <w:rPr>
          <w:rFonts w:ascii="Times New Roman" w:hAnsi="Times New Roman" w:cs="Times New Roman" w:hint="eastAsia"/>
          <w:sz w:val="24"/>
          <w:szCs w:val="24"/>
        </w:rPr>
        <w:t>)</w:t>
      </w:r>
      <w:r w:rsidRPr="003811F1">
        <w:rPr>
          <w:rFonts w:ascii="Times New Roman" w:hAnsi="Times New Roman" w:cs="Times New Roman"/>
          <w:sz w:val="24"/>
          <w:szCs w:val="24"/>
        </w:rPr>
        <w:t>.</w:t>
      </w:r>
      <w:r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(</w:t>
      </w:r>
      <w:r w:rsidR="006E5DE2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B</w:t>
      </w:r>
      <w:r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)</w:t>
      </w:r>
      <w:r w:rsidRPr="003811F1">
        <w:rPr>
          <w:rFonts w:ascii="Times New Roman" w:hAnsi="Times New Roman" w:cs="Times New Roman"/>
          <w:sz w:val="24"/>
          <w:szCs w:val="24"/>
        </w:rPr>
        <w:t xml:space="preserve">. </w:t>
      </w:r>
      <w:r w:rsidR="006E6472">
        <w:rPr>
          <w:rFonts w:ascii="Times New Roman" w:hAnsi="Times New Roman" w:cs="Times New Roman"/>
          <w:sz w:val="24"/>
          <w:szCs w:val="24"/>
        </w:rPr>
        <w:t xml:space="preserve">As shown in </w:t>
      </w:r>
      <w:r w:rsidR="006E6472" w:rsidRPr="003811F1">
        <w:rPr>
          <w:rFonts w:ascii="Times New Roman" w:hAnsi="Times New Roman" w:cs="Times New Roman"/>
          <w:sz w:val="24"/>
          <w:szCs w:val="24"/>
        </w:rPr>
        <w:t>GEPIA database</w:t>
      </w:r>
      <w:r w:rsidR="006E6472">
        <w:rPr>
          <w:rFonts w:ascii="Times New Roman" w:hAnsi="Times New Roman" w:cs="Times New Roman"/>
          <w:sz w:val="24"/>
          <w:szCs w:val="24"/>
        </w:rPr>
        <w:t>, t</w:t>
      </w:r>
      <w:r w:rsidR="006E6472" w:rsidRPr="003811F1">
        <w:rPr>
          <w:rFonts w:ascii="Times New Roman" w:hAnsi="Times New Roman" w:cs="Times New Roman"/>
          <w:sz w:val="24"/>
          <w:szCs w:val="24"/>
        </w:rPr>
        <w:t xml:space="preserve">he expression </w:t>
      </w:r>
      <w:r w:rsidR="006E5DE2">
        <w:rPr>
          <w:rFonts w:ascii="Times New Roman" w:hAnsi="Times New Roman" w:cs="Times New Roman"/>
          <w:sz w:val="24"/>
          <w:szCs w:val="24"/>
        </w:rPr>
        <w:t xml:space="preserve">level </w:t>
      </w:r>
      <w:r w:rsidR="006E6472" w:rsidRPr="003811F1">
        <w:rPr>
          <w:rFonts w:ascii="Times New Roman" w:hAnsi="Times New Roman" w:cs="Times New Roman"/>
          <w:sz w:val="24"/>
          <w:szCs w:val="24"/>
        </w:rPr>
        <w:t xml:space="preserve">of CYLD </w:t>
      </w:r>
      <w:r w:rsidR="006E6472">
        <w:rPr>
          <w:rFonts w:ascii="Times New Roman" w:hAnsi="Times New Roman" w:cs="Times New Roman" w:hint="eastAsia"/>
          <w:sz w:val="24"/>
          <w:szCs w:val="24"/>
        </w:rPr>
        <w:t>in</w:t>
      </w:r>
      <w:r w:rsidR="006E6472">
        <w:rPr>
          <w:rFonts w:ascii="Times New Roman" w:hAnsi="Times New Roman" w:cs="Times New Roman"/>
          <w:sz w:val="24"/>
          <w:szCs w:val="24"/>
        </w:rPr>
        <w:t xml:space="preserve"> G</w:t>
      </w:r>
      <w:r w:rsidR="006E6472">
        <w:rPr>
          <w:rFonts w:ascii="Times New Roman" w:hAnsi="Times New Roman" w:cs="Times New Roman" w:hint="eastAsia"/>
          <w:sz w:val="24"/>
          <w:szCs w:val="24"/>
        </w:rPr>
        <w:t>rade</w:t>
      </w:r>
      <w:r w:rsidR="006E6472">
        <w:rPr>
          <w:rFonts w:ascii="Times New Roman" w:hAnsi="Times New Roman" w:cs="Times New Roman"/>
          <w:sz w:val="24"/>
          <w:szCs w:val="24"/>
        </w:rPr>
        <w:t xml:space="preserve"> III </w:t>
      </w:r>
      <w:r w:rsidR="006E6472" w:rsidRPr="003811F1">
        <w:rPr>
          <w:rFonts w:ascii="Times New Roman" w:hAnsi="Times New Roman" w:cs="Times New Roman"/>
          <w:sz w:val="24"/>
          <w:szCs w:val="24"/>
        </w:rPr>
        <w:t xml:space="preserve">ovarian cancer </w:t>
      </w:r>
      <w:r w:rsidR="006E6472">
        <w:rPr>
          <w:rFonts w:ascii="Times New Roman" w:hAnsi="Times New Roman" w:cs="Times New Roman"/>
          <w:sz w:val="24"/>
          <w:szCs w:val="24"/>
        </w:rPr>
        <w:t xml:space="preserve">was lower </w:t>
      </w:r>
      <w:r w:rsidR="00EF39E8">
        <w:rPr>
          <w:rFonts w:ascii="Times New Roman" w:hAnsi="Times New Roman" w:cs="Times New Roman"/>
          <w:sz w:val="24"/>
          <w:szCs w:val="24"/>
        </w:rPr>
        <w:t xml:space="preserve">when </w:t>
      </w:r>
      <w:r w:rsidR="006E6472">
        <w:rPr>
          <w:rFonts w:ascii="Times New Roman" w:hAnsi="Times New Roman" w:cs="Times New Roman"/>
          <w:sz w:val="24"/>
          <w:szCs w:val="24"/>
        </w:rPr>
        <w:t>compared with G</w:t>
      </w:r>
      <w:r w:rsidR="006E6472">
        <w:rPr>
          <w:rFonts w:ascii="Times New Roman" w:hAnsi="Times New Roman" w:cs="Times New Roman" w:hint="eastAsia"/>
          <w:sz w:val="24"/>
          <w:szCs w:val="24"/>
        </w:rPr>
        <w:t>rade</w:t>
      </w:r>
      <w:r w:rsidR="006E6472">
        <w:rPr>
          <w:rFonts w:ascii="Times New Roman" w:hAnsi="Times New Roman" w:cs="Times New Roman"/>
          <w:sz w:val="24"/>
          <w:szCs w:val="24"/>
        </w:rPr>
        <w:t xml:space="preserve"> II</w:t>
      </w:r>
      <w:r w:rsidR="001D00C6">
        <w:rPr>
          <w:rFonts w:ascii="Times New Roman" w:hAnsi="Times New Roman" w:cs="Times New Roman"/>
          <w:sz w:val="24"/>
          <w:szCs w:val="24"/>
        </w:rPr>
        <w:t>.</w:t>
      </w:r>
      <w:r w:rsidRPr="003811F1">
        <w:rPr>
          <w:rFonts w:ascii="Times New Roman" w:hAnsi="Times New Roman" w:cs="Times New Roman"/>
          <w:sz w:val="24"/>
          <w:szCs w:val="24"/>
        </w:rPr>
        <w:t xml:space="preserve"> </w:t>
      </w:r>
      <w:r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(</w:t>
      </w:r>
      <w:r w:rsidR="006E5DE2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C</w:t>
      </w:r>
      <w:r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)</w:t>
      </w:r>
      <w:r w:rsidRPr="003811F1">
        <w:rPr>
          <w:rFonts w:ascii="Times New Roman" w:hAnsi="Times New Roman" w:cs="Times New Roman"/>
          <w:sz w:val="24"/>
          <w:szCs w:val="24"/>
        </w:rPr>
        <w:t xml:space="preserve">. The </w:t>
      </w:r>
      <w:r w:rsidR="006E6472">
        <w:rPr>
          <w:rFonts w:ascii="Times New Roman" w:hAnsi="Times New Roman" w:cs="Times New Roman"/>
          <w:sz w:val="24"/>
          <w:szCs w:val="24"/>
        </w:rPr>
        <w:t>higher</w:t>
      </w:r>
      <w:r w:rsidRPr="003811F1">
        <w:rPr>
          <w:rFonts w:ascii="Times New Roman" w:hAnsi="Times New Roman" w:cs="Times New Roman"/>
          <w:sz w:val="24"/>
          <w:szCs w:val="24"/>
        </w:rPr>
        <w:t xml:space="preserve"> CYLD expression was </w:t>
      </w:r>
      <w:r w:rsidR="006E6472">
        <w:rPr>
          <w:rFonts w:ascii="Times New Roman" w:hAnsi="Times New Roman" w:cs="Times New Roman"/>
          <w:sz w:val="24"/>
          <w:szCs w:val="24"/>
        </w:rPr>
        <w:t xml:space="preserve">implied better </w:t>
      </w:r>
      <w:r w:rsidR="006E6472" w:rsidRPr="003811F1">
        <w:rPr>
          <w:rFonts w:ascii="Times New Roman" w:hAnsi="Times New Roman" w:cs="Times New Roman"/>
          <w:sz w:val="24"/>
          <w:szCs w:val="24"/>
        </w:rPr>
        <w:t>survival</w:t>
      </w:r>
      <w:r w:rsidR="006E6472">
        <w:rPr>
          <w:rFonts w:ascii="Times New Roman" w:hAnsi="Times New Roman" w:cs="Times New Roman"/>
          <w:sz w:val="24"/>
          <w:szCs w:val="24"/>
        </w:rPr>
        <w:t xml:space="preserve"> rate </w:t>
      </w:r>
      <w:r w:rsidR="009648F1">
        <w:rPr>
          <w:rFonts w:ascii="Times New Roman" w:hAnsi="Times New Roman" w:cs="Times New Roman"/>
          <w:sz w:val="24"/>
          <w:szCs w:val="24"/>
        </w:rPr>
        <w:t xml:space="preserve">in </w:t>
      </w:r>
      <w:r w:rsidR="006E6472">
        <w:rPr>
          <w:rFonts w:ascii="Times New Roman" w:hAnsi="Times New Roman" w:cs="Times New Roman"/>
          <w:sz w:val="24"/>
          <w:szCs w:val="24"/>
        </w:rPr>
        <w:t xml:space="preserve">ovarian cancer patients as </w:t>
      </w:r>
      <w:r w:rsidR="006E5DE2">
        <w:rPr>
          <w:rFonts w:ascii="Times New Roman" w:hAnsi="Times New Roman" w:cs="Times New Roman"/>
          <w:sz w:val="24"/>
          <w:szCs w:val="24"/>
        </w:rPr>
        <w:t>suggested</w:t>
      </w:r>
      <w:r w:rsidR="006E6472">
        <w:rPr>
          <w:rFonts w:ascii="Times New Roman" w:hAnsi="Times New Roman" w:cs="Times New Roman"/>
          <w:sz w:val="24"/>
          <w:szCs w:val="24"/>
        </w:rPr>
        <w:t xml:space="preserve"> in</w:t>
      </w:r>
      <w:r w:rsidRPr="003811F1">
        <w:rPr>
          <w:rFonts w:ascii="Times New Roman" w:hAnsi="Times New Roman" w:cs="Times New Roman"/>
          <w:sz w:val="24"/>
          <w:szCs w:val="24"/>
        </w:rPr>
        <w:t xml:space="preserve"> Kaplan-Meier Plotter</w:t>
      </w:r>
      <w:r w:rsidR="009648F1">
        <w:rPr>
          <w:rFonts w:ascii="Times New Roman" w:hAnsi="Times New Roman" w:cs="Times New Roman"/>
          <w:sz w:val="24"/>
          <w:szCs w:val="24"/>
        </w:rPr>
        <w:t xml:space="preserve"> database (</w:t>
      </w:r>
      <w:r w:rsidR="009648F1" w:rsidRPr="009648F1">
        <w:rPr>
          <w:rFonts w:ascii="Times New Roman" w:hAnsi="Times New Roman" w:cs="Times New Roman"/>
          <w:sz w:val="24"/>
          <w:szCs w:val="24"/>
        </w:rPr>
        <w:t>http://kmplot.com/analysis/index.php?p=background</w:t>
      </w:r>
      <w:r w:rsidR="009648F1">
        <w:rPr>
          <w:rFonts w:ascii="Times New Roman" w:hAnsi="Times New Roman" w:cs="Times New Roman"/>
          <w:sz w:val="24"/>
          <w:szCs w:val="24"/>
        </w:rPr>
        <w:t>)</w:t>
      </w:r>
      <w:r w:rsidRPr="003811F1">
        <w:rPr>
          <w:rFonts w:ascii="Times New Roman" w:hAnsi="Times New Roman" w:cs="Times New Roman"/>
          <w:sz w:val="24"/>
          <w:szCs w:val="24"/>
        </w:rPr>
        <w:t>.</w:t>
      </w:r>
      <w:r w:rsidR="006E5DE2" w:rsidRPr="006E5DE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354BCFD" w14:textId="267020B4" w:rsidR="004548A4" w:rsidRPr="003811F1" w:rsidRDefault="005C2AF0" w:rsidP="004548A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6A3727B" wp14:editId="360A71BA">
            <wp:extent cx="5274310" cy="756539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-3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65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3C3177" w14:textId="6A23543F" w:rsidR="003A7A8C" w:rsidRPr="003811F1" w:rsidRDefault="00400217" w:rsidP="003811F1">
      <w:pPr>
        <w:spacing w:line="360" w:lineRule="auto"/>
        <w:rPr>
          <w:rFonts w:ascii="Times New Roman" w:hAnsi="Times New Roman" w:cs="Times New Roman"/>
          <w:sz w:val="24"/>
          <w:szCs w:val="24"/>
          <w:lang w:val="nn-NO"/>
        </w:rPr>
      </w:pPr>
      <w:r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 w:hint="eastAsia"/>
          <w:b/>
          <w:sz w:val="24"/>
          <w:szCs w:val="24"/>
        </w:rPr>
        <w:t>up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7835B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A7A8C" w:rsidRPr="003811F1">
        <w:rPr>
          <w:rFonts w:ascii="Times New Roman" w:hAnsi="Times New Roman" w:cs="Times New Roman"/>
          <w:b/>
          <w:sz w:val="24"/>
          <w:szCs w:val="24"/>
        </w:rPr>
        <w:t xml:space="preserve">Fig. 3 </w:t>
      </w:r>
      <w:r w:rsidR="003A7A8C" w:rsidRPr="003811F1"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="00F46281">
        <w:rPr>
          <w:rFonts w:ascii="Times New Roman" w:hAnsi="Times New Roman" w:cs="Times New Roman"/>
          <w:b/>
          <w:bCs/>
          <w:sz w:val="24"/>
          <w:szCs w:val="24"/>
        </w:rPr>
        <w:t>ER</w:t>
      </w:r>
      <w:r w:rsidR="003A7A8C" w:rsidRPr="003811F1">
        <w:rPr>
          <w:rFonts w:ascii="Times New Roman" w:hAnsi="Times New Roman" w:cs="Times New Roman"/>
          <w:b/>
          <w:bCs/>
          <w:sz w:val="24"/>
          <w:szCs w:val="24"/>
        </w:rPr>
        <w:t>3 mediated the cisplatin resistance by downregulating CYLD and H</w:t>
      </w:r>
      <w:r w:rsidR="002F3E2B">
        <w:rPr>
          <w:rFonts w:ascii="Times New Roman" w:hAnsi="Times New Roman" w:cs="Times New Roman"/>
          <w:b/>
          <w:bCs/>
          <w:sz w:val="24"/>
          <w:szCs w:val="24"/>
        </w:rPr>
        <w:t>ER</w:t>
      </w:r>
      <w:r w:rsidR="003A7A8C" w:rsidRPr="003811F1">
        <w:rPr>
          <w:rFonts w:ascii="Times New Roman" w:hAnsi="Times New Roman" w:cs="Times New Roman"/>
          <w:b/>
          <w:bCs/>
          <w:sz w:val="24"/>
          <w:szCs w:val="24"/>
        </w:rPr>
        <w:t xml:space="preserve">3 inhibitor </w:t>
      </w:r>
      <w:r w:rsidR="00991A21">
        <w:rPr>
          <w:rFonts w:ascii="Times New Roman" w:hAnsi="Times New Roman" w:cs="Times New Roman"/>
          <w:b/>
          <w:bCs/>
          <w:sz w:val="24"/>
          <w:szCs w:val="24"/>
        </w:rPr>
        <w:t>render</w:t>
      </w:r>
      <w:r w:rsidR="003A7A8C" w:rsidRPr="003811F1">
        <w:rPr>
          <w:rFonts w:ascii="Times New Roman" w:hAnsi="Times New Roman" w:cs="Times New Roman"/>
          <w:b/>
          <w:bCs/>
          <w:sz w:val="24"/>
          <w:szCs w:val="24"/>
        </w:rPr>
        <w:t>ed</w:t>
      </w:r>
      <w:r w:rsidR="00991A21" w:rsidRPr="00991A2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91A21" w:rsidRPr="003811F1">
        <w:rPr>
          <w:rFonts w:ascii="Times New Roman" w:hAnsi="Times New Roman" w:cs="Times New Roman"/>
          <w:b/>
          <w:bCs/>
          <w:sz w:val="24"/>
          <w:szCs w:val="24"/>
        </w:rPr>
        <w:t>ovarian cancer</w:t>
      </w:r>
      <w:r w:rsidR="00991A21">
        <w:rPr>
          <w:rFonts w:ascii="Times New Roman" w:hAnsi="Times New Roman" w:cs="Times New Roman"/>
          <w:b/>
          <w:bCs/>
          <w:sz w:val="24"/>
          <w:szCs w:val="24"/>
        </w:rPr>
        <w:t xml:space="preserve"> cells</w:t>
      </w:r>
      <w:r w:rsidR="003A7A8C" w:rsidRPr="003811F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91A21">
        <w:rPr>
          <w:rFonts w:ascii="Times New Roman" w:hAnsi="Times New Roman" w:cs="Times New Roman"/>
          <w:b/>
          <w:bCs/>
          <w:sz w:val="24"/>
          <w:szCs w:val="24"/>
        </w:rPr>
        <w:t xml:space="preserve">more sensitive to </w:t>
      </w:r>
      <w:r w:rsidR="003A7A8C" w:rsidRPr="003811F1">
        <w:rPr>
          <w:rFonts w:ascii="Times New Roman" w:hAnsi="Times New Roman" w:cs="Times New Roman"/>
          <w:b/>
          <w:bCs/>
          <w:sz w:val="24"/>
          <w:szCs w:val="24"/>
        </w:rPr>
        <w:t>cisplatin.</w:t>
      </w:r>
      <w:r w:rsidR="002F3E2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5A424D50" w14:textId="22D9BB02" w:rsidR="003A7A8C" w:rsidRPr="003811F1" w:rsidRDefault="003A7A8C" w:rsidP="003811F1">
      <w:pPr>
        <w:spacing w:line="360" w:lineRule="auto"/>
        <w:rPr>
          <w:rFonts w:ascii="Times New Roman" w:hAnsi="Times New Roman" w:cs="Times New Roman"/>
          <w:sz w:val="24"/>
          <w:szCs w:val="24"/>
          <w:lang w:val="nn-NO"/>
        </w:rPr>
      </w:pPr>
      <w:r w:rsidRPr="003811F1">
        <w:rPr>
          <w:rFonts w:ascii="Times New Roman" w:hAnsi="Times New Roman" w:cs="Times New Roman"/>
          <w:sz w:val="24"/>
          <w:szCs w:val="24"/>
        </w:rPr>
        <w:t>(</w:t>
      </w:r>
      <w:r w:rsidR="006E5DE2">
        <w:rPr>
          <w:rFonts w:ascii="Times New Roman" w:hAnsi="Times New Roman" w:cs="Times New Roman"/>
          <w:sz w:val="24"/>
          <w:szCs w:val="24"/>
        </w:rPr>
        <w:t>A</w:t>
      </w:r>
      <w:r w:rsidRPr="003811F1">
        <w:rPr>
          <w:rFonts w:ascii="Times New Roman" w:hAnsi="Times New Roman" w:cs="Times New Roman"/>
          <w:sz w:val="24"/>
          <w:szCs w:val="24"/>
        </w:rPr>
        <w:t xml:space="preserve">). The correlation of CYLD and </w:t>
      </w:r>
      <w:r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other</w:t>
      </w:r>
      <w:r w:rsidR="002F3E2B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three</w:t>
      </w:r>
      <w:r w:rsidR="009C7A1C" w:rsidRPr="009C7A1C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</w:t>
      </w:r>
      <w:r w:rsidR="009C7A1C"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E</w:t>
      </w:r>
      <w:r w:rsidR="009C7A1C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RB</w:t>
      </w:r>
      <w:r w:rsidR="009C7A1C"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B family</w:t>
      </w:r>
      <w:r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members</w:t>
      </w:r>
      <w:r w:rsidR="009C7A1C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</w:t>
      </w:r>
      <w:r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(EGFR, HER2, HER4) were </w:t>
      </w:r>
      <w:r w:rsidRPr="003811F1">
        <w:rPr>
          <w:rFonts w:ascii="Times New Roman" w:hAnsi="Times New Roman" w:cs="Times New Roman"/>
          <w:sz w:val="24"/>
          <w:szCs w:val="24"/>
        </w:rPr>
        <w:t>measured by Spearman correlation in ovarian cancer patient samples.</w:t>
      </w:r>
      <w:r w:rsidR="00420691" w:rsidRPr="003811F1">
        <w:rPr>
          <w:rFonts w:ascii="Times New Roman" w:hAnsi="Times New Roman" w:cs="Times New Roman"/>
          <w:sz w:val="24"/>
          <w:szCs w:val="24"/>
        </w:rPr>
        <w:t xml:space="preserve"> </w:t>
      </w:r>
      <w:r w:rsidR="00C51F9E">
        <w:rPr>
          <w:rFonts w:ascii="Times New Roman" w:hAnsi="Times New Roman" w:cs="Times New Roman"/>
          <w:sz w:val="24"/>
          <w:szCs w:val="24"/>
        </w:rPr>
        <w:t>(</w:t>
      </w:r>
      <w:r w:rsidR="006E5DE2">
        <w:rPr>
          <w:rFonts w:ascii="Times New Roman" w:hAnsi="Times New Roman" w:cs="Times New Roman"/>
          <w:sz w:val="24"/>
          <w:szCs w:val="24"/>
        </w:rPr>
        <w:t>B</w:t>
      </w:r>
      <w:r w:rsidR="00C51F9E">
        <w:rPr>
          <w:rFonts w:ascii="Times New Roman" w:hAnsi="Times New Roman" w:cs="Times New Roman"/>
          <w:sz w:val="24"/>
          <w:szCs w:val="24"/>
        </w:rPr>
        <w:t xml:space="preserve">). </w:t>
      </w:r>
      <w:r w:rsidR="00DF6ACA" w:rsidRPr="006D28F5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Western blot analy</w:t>
      </w:r>
      <w:r w:rsidR="00DF6ACA">
        <w:rPr>
          <w:rFonts w:ascii="Times New Roman" w:hAnsi="Times New Roman" w:cs="Times New Roman"/>
          <w:color w:val="000000" w:themeColor="text1"/>
          <w:sz w:val="24"/>
          <w:szCs w:val="24"/>
        </w:rPr>
        <w:t>sis</w:t>
      </w:r>
      <w:r w:rsidR="00DF6ACA" w:rsidRPr="006D28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show</w:t>
      </w:r>
      <w:r w:rsidR="00DF6ACA">
        <w:rPr>
          <w:rFonts w:ascii="Times New Roman" w:hAnsi="Times New Roman" w:cs="Times New Roman"/>
          <w:color w:val="000000" w:themeColor="text1"/>
          <w:sz w:val="24"/>
          <w:szCs w:val="24"/>
        </w:rPr>
        <w:t>ed that</w:t>
      </w:r>
      <w:r w:rsidR="00DF6ACA" w:rsidRPr="006D28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protein levels of </w:t>
      </w:r>
      <w:r w:rsidR="00EF39E8">
        <w:rPr>
          <w:rFonts w:ascii="Times New Roman" w:hAnsi="Times New Roman" w:cs="Times New Roman"/>
          <w:color w:val="000000" w:themeColor="text1"/>
          <w:sz w:val="24"/>
          <w:szCs w:val="24"/>
        </w:rPr>
        <w:t>p</w:t>
      </w:r>
      <w:r w:rsidR="00DF6ACA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DF6ACA" w:rsidRPr="006D28F5">
        <w:rPr>
          <w:rFonts w:ascii="Times New Roman" w:hAnsi="Times New Roman" w:cs="Times New Roman"/>
          <w:color w:val="000000" w:themeColor="text1"/>
          <w:sz w:val="24"/>
          <w:szCs w:val="24"/>
        </w:rPr>
        <w:t>p</w:t>
      </w:r>
      <w:r w:rsidR="00DF6ACA">
        <w:rPr>
          <w:rFonts w:ascii="Times New Roman" w:hAnsi="Times New Roman" w:cs="Times New Roman"/>
          <w:color w:val="000000" w:themeColor="text1"/>
          <w:sz w:val="24"/>
          <w:szCs w:val="24"/>
        </w:rPr>
        <w:t>38,</w:t>
      </w:r>
      <w:r w:rsidR="00EF39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</w:t>
      </w:r>
      <w:r w:rsidR="00DF6ACA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proofErr w:type="spellStart"/>
      <w:r w:rsidR="00DF6ACA">
        <w:rPr>
          <w:rFonts w:ascii="Times New Roman" w:hAnsi="Times New Roman" w:cs="Times New Roman"/>
          <w:color w:val="000000" w:themeColor="text1"/>
          <w:sz w:val="24"/>
          <w:szCs w:val="24"/>
        </w:rPr>
        <w:t>Erk</w:t>
      </w:r>
      <w:proofErr w:type="spellEnd"/>
      <w:r w:rsidR="00DF6AC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="001466DE">
        <w:rPr>
          <w:rFonts w:ascii="Times New Roman" w:hAnsi="Times New Roman" w:cs="Times New Roman"/>
          <w:color w:val="000000" w:themeColor="text1"/>
          <w:sz w:val="24"/>
          <w:szCs w:val="24"/>
        </w:rPr>
        <w:t>p-</w:t>
      </w:r>
      <w:r w:rsidR="00991A21"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="00DF6ACA">
        <w:rPr>
          <w:rFonts w:ascii="Times New Roman" w:hAnsi="Times New Roman" w:cs="Times New Roman"/>
          <w:color w:val="000000" w:themeColor="text1"/>
          <w:sz w:val="24"/>
          <w:szCs w:val="24"/>
        </w:rPr>
        <w:t>-Jun</w:t>
      </w:r>
      <w:r w:rsidR="00DF6ACA" w:rsidRPr="006D28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HER3 overexpressed OVCAR3/A2780 cell</w:t>
      </w:r>
      <w:r w:rsidR="00DF6ACA">
        <w:rPr>
          <w:rFonts w:ascii="Times New Roman" w:hAnsi="Times New Roman" w:cs="Times New Roman"/>
          <w:color w:val="000000" w:themeColor="text1"/>
          <w:sz w:val="24"/>
          <w:szCs w:val="24"/>
        </w:rPr>
        <w:t>s.</w:t>
      </w:r>
      <w:r w:rsidR="00DF6ACA" w:rsidRPr="003811F1">
        <w:rPr>
          <w:rFonts w:ascii="Times New Roman" w:hAnsi="Times New Roman" w:cs="Times New Roman"/>
          <w:sz w:val="24"/>
          <w:szCs w:val="24"/>
        </w:rPr>
        <w:t xml:space="preserve"> </w:t>
      </w:r>
      <w:r w:rsidR="00420691" w:rsidRPr="003811F1">
        <w:rPr>
          <w:rFonts w:ascii="Times New Roman" w:hAnsi="Times New Roman" w:cs="Times New Roman"/>
          <w:sz w:val="24"/>
          <w:szCs w:val="24"/>
        </w:rPr>
        <w:t>(</w:t>
      </w:r>
      <w:r w:rsidR="006E5DE2">
        <w:rPr>
          <w:rFonts w:ascii="Times New Roman" w:hAnsi="Times New Roman" w:cs="Times New Roman"/>
          <w:sz w:val="24"/>
          <w:szCs w:val="24"/>
        </w:rPr>
        <w:t>C</w:t>
      </w:r>
      <w:r w:rsidR="00420691" w:rsidRPr="003811F1">
        <w:rPr>
          <w:rFonts w:ascii="Times New Roman" w:hAnsi="Times New Roman" w:cs="Times New Roman"/>
          <w:sz w:val="24"/>
          <w:szCs w:val="24"/>
        </w:rPr>
        <w:t>).</w:t>
      </w:r>
      <w:r w:rsidR="00FD3047"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The combination index</w:t>
      </w:r>
      <w:r w:rsidR="008B6D7F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</w:t>
      </w:r>
      <w:r w:rsidR="00FD3047"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(CI) data of</w:t>
      </w:r>
      <w:r w:rsidR="0032167E"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</w:t>
      </w:r>
      <w:r w:rsidR="0032167E" w:rsidRPr="003811F1">
        <w:rPr>
          <w:rFonts w:ascii="Times New Roman" w:hAnsi="Times New Roman" w:cs="Times New Roman"/>
          <w:sz w:val="24"/>
          <w:szCs w:val="24"/>
        </w:rPr>
        <w:t>different doses of</w:t>
      </w:r>
      <w:r w:rsidR="00FD3047"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DDP and TX1-85-1 </w:t>
      </w:r>
      <w:r w:rsidR="00FD3047" w:rsidRPr="003811F1">
        <w:rPr>
          <w:rFonts w:ascii="Times New Roman" w:hAnsi="Times New Roman" w:cs="Times New Roman"/>
          <w:sz w:val="24"/>
          <w:szCs w:val="24"/>
        </w:rPr>
        <w:t>co-treated</w:t>
      </w:r>
      <w:r w:rsidR="00FD3047"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</w:t>
      </w:r>
      <w:r w:rsidR="0032167E"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A2780-DDP </w:t>
      </w:r>
      <w:r w:rsidR="00FD3047"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w</w:t>
      </w:r>
      <w:r w:rsidR="00EF3605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ere</w:t>
      </w:r>
      <w:r w:rsidR="00FD3047"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</w:t>
      </w:r>
      <w:r w:rsidR="001F4B24" w:rsidRPr="003811F1">
        <w:rPr>
          <w:rFonts w:ascii="Times New Roman" w:hAnsi="Times New Roman" w:cs="Times New Roman"/>
          <w:sz w:val="24"/>
          <w:szCs w:val="24"/>
        </w:rPr>
        <w:t xml:space="preserve">analyzed by </w:t>
      </w:r>
      <w:proofErr w:type="spellStart"/>
      <w:r w:rsidR="00C976E0" w:rsidRPr="00FC6BA5">
        <w:rPr>
          <w:rFonts w:ascii="Times New Roman" w:hAnsi="Times New Roman" w:cs="Times New Roman"/>
          <w:sz w:val="24"/>
          <w:szCs w:val="24"/>
        </w:rPr>
        <w:t>CompuSyn</w:t>
      </w:r>
      <w:proofErr w:type="spellEnd"/>
      <w:r w:rsidR="00C976E0" w:rsidRPr="00FC6BA5">
        <w:rPr>
          <w:rFonts w:ascii="Times New Roman" w:hAnsi="Times New Roman" w:cs="Times New Roman"/>
          <w:sz w:val="24"/>
          <w:szCs w:val="24"/>
        </w:rPr>
        <w:t xml:space="preserve"> </w:t>
      </w:r>
      <w:r w:rsidR="001F4B24" w:rsidRPr="003811F1">
        <w:rPr>
          <w:rFonts w:ascii="Times New Roman" w:hAnsi="Times New Roman" w:cs="Times New Roman"/>
          <w:sz w:val="24"/>
          <w:szCs w:val="24"/>
        </w:rPr>
        <w:t>software</w:t>
      </w:r>
      <w:r w:rsidR="001F4B24"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. </w:t>
      </w:r>
      <w:r w:rsidR="007D3E15">
        <w:rPr>
          <w:rFonts w:ascii="Times New Roman" w:hAnsi="Times New Roman" w:cs="Times New Roman"/>
          <w:sz w:val="24"/>
          <w:szCs w:val="24"/>
        </w:rPr>
        <w:t>(</w:t>
      </w:r>
      <w:r w:rsidR="006E5DE2">
        <w:rPr>
          <w:rFonts w:ascii="Times New Roman" w:hAnsi="Times New Roman" w:cs="Times New Roman"/>
          <w:sz w:val="24"/>
          <w:szCs w:val="24"/>
        </w:rPr>
        <w:t>D,</w:t>
      </w:r>
      <w:r w:rsidR="005B76BF">
        <w:rPr>
          <w:rFonts w:ascii="Times New Roman" w:hAnsi="Times New Roman" w:cs="Times New Roman"/>
          <w:sz w:val="24"/>
          <w:szCs w:val="24"/>
        </w:rPr>
        <w:t xml:space="preserve"> </w:t>
      </w:r>
      <w:r w:rsidR="006E5DE2">
        <w:rPr>
          <w:rFonts w:ascii="Times New Roman" w:hAnsi="Times New Roman" w:cs="Times New Roman"/>
          <w:sz w:val="24"/>
          <w:szCs w:val="24"/>
        </w:rPr>
        <w:t>E</w:t>
      </w:r>
      <w:r w:rsidR="001F4B24" w:rsidRPr="003811F1">
        <w:rPr>
          <w:rFonts w:ascii="Times New Roman" w:hAnsi="Times New Roman" w:cs="Times New Roman"/>
          <w:sz w:val="24"/>
          <w:szCs w:val="24"/>
        </w:rPr>
        <w:t>). The cell apoptosis of cisplatin resistance ovarian cancer cell line</w:t>
      </w:r>
      <w:r w:rsidR="006F3218">
        <w:rPr>
          <w:rFonts w:ascii="Times New Roman" w:hAnsi="Times New Roman" w:cs="Times New Roman"/>
          <w:sz w:val="24"/>
          <w:szCs w:val="24"/>
        </w:rPr>
        <w:t xml:space="preserve"> </w:t>
      </w:r>
      <w:r w:rsidR="007D3E15">
        <w:rPr>
          <w:rFonts w:ascii="Times New Roman" w:hAnsi="Times New Roman" w:cs="Times New Roman"/>
          <w:sz w:val="24"/>
          <w:szCs w:val="24"/>
        </w:rPr>
        <w:t>(</w:t>
      </w:r>
      <w:r w:rsidR="00CF58E7">
        <w:rPr>
          <w:rFonts w:ascii="Times New Roman" w:hAnsi="Times New Roman" w:cs="Times New Roman"/>
          <w:sz w:val="24"/>
          <w:szCs w:val="24"/>
        </w:rPr>
        <w:t xml:space="preserve">OVCAR3-DDP </w:t>
      </w:r>
      <w:r w:rsidR="007D3E15">
        <w:rPr>
          <w:rFonts w:ascii="Times New Roman" w:hAnsi="Times New Roman" w:cs="Times New Roman"/>
          <w:sz w:val="24"/>
          <w:szCs w:val="24"/>
        </w:rPr>
        <w:t xml:space="preserve">and </w:t>
      </w:r>
      <w:r w:rsidR="00CF58E7">
        <w:rPr>
          <w:rFonts w:ascii="Times New Roman" w:hAnsi="Times New Roman" w:cs="Times New Roman"/>
          <w:sz w:val="24"/>
          <w:szCs w:val="24"/>
        </w:rPr>
        <w:t>A2780-DDP</w:t>
      </w:r>
      <w:r w:rsidR="007D3E15">
        <w:rPr>
          <w:rFonts w:ascii="Times New Roman" w:hAnsi="Times New Roman" w:cs="Times New Roman"/>
          <w:sz w:val="24"/>
          <w:szCs w:val="24"/>
        </w:rPr>
        <w:t>)</w:t>
      </w:r>
      <w:r w:rsidR="001F4B24" w:rsidRPr="003811F1">
        <w:rPr>
          <w:rFonts w:ascii="Times New Roman" w:hAnsi="Times New Roman" w:cs="Times New Roman"/>
          <w:sz w:val="24"/>
          <w:szCs w:val="24"/>
        </w:rPr>
        <w:t xml:space="preserve"> co-treated by DDP and TX1-85-1 were detected by Flow cytometry analysis.</w:t>
      </w:r>
      <w:r w:rsidR="00AE171C"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</w:t>
      </w:r>
      <w:r w:rsidR="00AE171C" w:rsidRPr="003811F1">
        <w:rPr>
          <w:rFonts w:ascii="Times New Roman" w:hAnsi="Times New Roman" w:cs="Times New Roman"/>
          <w:sz w:val="24"/>
          <w:szCs w:val="24"/>
        </w:rPr>
        <w:t>(</w:t>
      </w:r>
      <w:r w:rsidR="006E5DE2">
        <w:rPr>
          <w:rFonts w:ascii="Times New Roman" w:hAnsi="Times New Roman" w:cs="Times New Roman"/>
          <w:sz w:val="24"/>
          <w:szCs w:val="24"/>
        </w:rPr>
        <w:t>F</w:t>
      </w:r>
      <w:r w:rsidR="00AE171C" w:rsidRPr="003811F1">
        <w:rPr>
          <w:rFonts w:ascii="Times New Roman" w:hAnsi="Times New Roman" w:cs="Times New Roman"/>
          <w:sz w:val="24"/>
          <w:szCs w:val="24"/>
        </w:rPr>
        <w:t xml:space="preserve">). And the </w:t>
      </w:r>
      <w:r w:rsidR="00AE171C"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apoptosis rate </w:t>
      </w:r>
      <w:r w:rsidR="003B50CA"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of OVCAR3-DDP </w:t>
      </w:r>
      <w:r w:rsidR="00AE171C"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were illustrated by the percentage sum of early and late apoptosis.</w:t>
      </w:r>
      <w:r w:rsidR="003B50CA"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</w:t>
      </w:r>
      <w:r w:rsidR="007D3E15">
        <w:rPr>
          <w:rFonts w:ascii="Times New Roman" w:hAnsi="Times New Roman" w:cs="Times New Roman"/>
          <w:sz w:val="24"/>
          <w:szCs w:val="24"/>
        </w:rPr>
        <w:t>(</w:t>
      </w:r>
      <w:r w:rsidR="006E5DE2">
        <w:rPr>
          <w:rFonts w:ascii="Times New Roman" w:hAnsi="Times New Roman" w:cs="Times New Roman"/>
          <w:sz w:val="24"/>
          <w:szCs w:val="24"/>
        </w:rPr>
        <w:t>G</w:t>
      </w:r>
      <w:r w:rsidR="003B50CA" w:rsidRPr="003811F1">
        <w:rPr>
          <w:rFonts w:ascii="Times New Roman" w:hAnsi="Times New Roman" w:cs="Times New Roman"/>
          <w:sz w:val="24"/>
          <w:szCs w:val="24"/>
        </w:rPr>
        <w:t>).</w:t>
      </w:r>
      <w:r w:rsidR="003B50CA"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</w:t>
      </w:r>
      <w:r w:rsidR="003B50CA" w:rsidRPr="003811F1">
        <w:rPr>
          <w:rFonts w:ascii="Times New Roman" w:hAnsi="Times New Roman" w:cs="Times New Roman"/>
          <w:sz w:val="24"/>
          <w:szCs w:val="24"/>
        </w:rPr>
        <w:t>The drug combination analysis of DDP and TX1-85-1 in OVCAR3-DDP cell were analyzed using</w:t>
      </w:r>
      <w:r w:rsidR="00C976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76E0" w:rsidRPr="00FC6BA5">
        <w:rPr>
          <w:rFonts w:ascii="Times New Roman" w:hAnsi="Times New Roman" w:cs="Times New Roman"/>
          <w:sz w:val="24"/>
          <w:szCs w:val="24"/>
        </w:rPr>
        <w:t>CompuSyn</w:t>
      </w:r>
      <w:proofErr w:type="spellEnd"/>
      <w:r w:rsidR="00C976E0" w:rsidRPr="00FC6BA5">
        <w:rPr>
          <w:rFonts w:ascii="Times New Roman" w:hAnsi="Times New Roman" w:cs="Times New Roman"/>
          <w:sz w:val="24"/>
          <w:szCs w:val="24"/>
        </w:rPr>
        <w:t xml:space="preserve"> software</w:t>
      </w:r>
      <w:r w:rsidR="003B50CA" w:rsidRPr="003811F1">
        <w:rPr>
          <w:rFonts w:ascii="Times New Roman" w:hAnsi="Times New Roman" w:cs="Times New Roman"/>
          <w:sz w:val="24"/>
          <w:szCs w:val="24"/>
        </w:rPr>
        <w:t xml:space="preserve">. The Fa-CI plot was shown. Data were statistically analyzed with Student’s t-test and values </w:t>
      </w:r>
      <w:r w:rsidR="00672F2E">
        <w:rPr>
          <w:rFonts w:ascii="Times New Roman" w:hAnsi="Times New Roman" w:cs="Times New Roman"/>
          <w:sz w:val="24"/>
          <w:szCs w:val="24"/>
        </w:rPr>
        <w:t>were</w:t>
      </w:r>
      <w:r w:rsidR="00672F2E" w:rsidRPr="003811F1">
        <w:rPr>
          <w:rFonts w:ascii="Times New Roman" w:hAnsi="Times New Roman" w:cs="Times New Roman"/>
          <w:sz w:val="24"/>
          <w:szCs w:val="24"/>
        </w:rPr>
        <w:t xml:space="preserve"> </w:t>
      </w:r>
      <w:r w:rsidR="003B50CA" w:rsidRPr="003811F1">
        <w:rPr>
          <w:rFonts w:ascii="Times New Roman" w:hAnsi="Times New Roman" w:cs="Times New Roman"/>
          <w:sz w:val="24"/>
          <w:szCs w:val="24"/>
        </w:rPr>
        <w:t>shown as mean ± SD</w:t>
      </w:r>
      <w:r w:rsidR="003B50CA" w:rsidRPr="003811F1">
        <w:rPr>
          <w:rFonts w:ascii="Times New Roman" w:hAnsi="Times New Roman" w:cs="Times New Roman"/>
          <w:sz w:val="24"/>
          <w:szCs w:val="24"/>
          <w:lang w:val="nn-NO"/>
        </w:rPr>
        <w:t>. *p &lt; 0.05, **p &lt; 0.01, ***p &lt; 0.001.</w:t>
      </w:r>
    </w:p>
    <w:p w14:paraId="3C9CE0EA" w14:textId="7139BE4B" w:rsidR="003A7A8C" w:rsidRPr="003811F1" w:rsidRDefault="005C2AF0" w:rsidP="003811F1">
      <w:pPr>
        <w:spacing w:line="360" w:lineRule="auto"/>
        <w:rPr>
          <w:rFonts w:ascii="Times New Roman" w:hAnsi="Times New Roman" w:cs="Times New Roman"/>
          <w:sz w:val="24"/>
          <w:szCs w:val="24"/>
          <w:lang w:val="nn-NO"/>
        </w:rPr>
      </w:pPr>
      <w:r>
        <w:rPr>
          <w:rFonts w:ascii="Times New Roman" w:hAnsi="Times New Roman" w:cs="Times New Roman"/>
          <w:noProof/>
          <w:sz w:val="24"/>
          <w:szCs w:val="24"/>
          <w:lang w:val="nn-NO"/>
        </w:rPr>
        <w:lastRenderedPageBreak/>
        <w:drawing>
          <wp:inline distT="0" distB="0" distL="0" distR="0" wp14:anchorId="4F464971" wp14:editId="23444262">
            <wp:extent cx="5274310" cy="728345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UP-4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8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6D3C3C" w14:textId="5D869F2F" w:rsidR="003A7A8C" w:rsidRPr="003811F1" w:rsidRDefault="00400217" w:rsidP="003811F1">
      <w:pPr>
        <w:spacing w:line="360" w:lineRule="auto"/>
        <w:rPr>
          <w:rFonts w:ascii="Times New Roman" w:hAnsi="Times New Roman" w:cs="Times New Roman"/>
          <w:sz w:val="24"/>
          <w:szCs w:val="24"/>
          <w:lang w:val="nn-NO"/>
        </w:rPr>
      </w:pPr>
      <w:r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 w:hint="eastAsia"/>
          <w:b/>
          <w:sz w:val="24"/>
          <w:szCs w:val="24"/>
        </w:rPr>
        <w:t>up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507F8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B50CA" w:rsidRPr="003811F1">
        <w:rPr>
          <w:rFonts w:ascii="Times New Roman" w:hAnsi="Times New Roman" w:cs="Times New Roman"/>
          <w:b/>
          <w:sz w:val="24"/>
          <w:szCs w:val="24"/>
        </w:rPr>
        <w:t xml:space="preserve">Fig. 4 </w:t>
      </w:r>
      <w:r w:rsidR="003B50CA" w:rsidRPr="003811F1">
        <w:rPr>
          <w:rFonts w:ascii="Times New Roman" w:hAnsi="Times New Roman" w:cs="Times New Roman"/>
          <w:b/>
          <w:bCs/>
          <w:sz w:val="24"/>
          <w:szCs w:val="24"/>
        </w:rPr>
        <w:t xml:space="preserve">CYLD knockdown induced </w:t>
      </w:r>
      <w:r w:rsidR="00EF3605">
        <w:rPr>
          <w:rFonts w:ascii="Times New Roman" w:hAnsi="Times New Roman" w:cs="Times New Roman"/>
          <w:b/>
          <w:bCs/>
          <w:sz w:val="24"/>
          <w:szCs w:val="24"/>
        </w:rPr>
        <w:t>DDP</w:t>
      </w:r>
      <w:r w:rsidR="003B50CA" w:rsidRPr="003811F1">
        <w:rPr>
          <w:rFonts w:ascii="Times New Roman" w:hAnsi="Times New Roman" w:cs="Times New Roman"/>
          <w:b/>
          <w:bCs/>
          <w:sz w:val="24"/>
          <w:szCs w:val="24"/>
        </w:rPr>
        <w:t xml:space="preserve"> resistance via promoting the expression of drug pump protein ABCB1</w:t>
      </w:r>
      <w:r w:rsidR="00E70BE1">
        <w:rPr>
          <w:rFonts w:ascii="Times New Roman" w:hAnsi="Times New Roman" w:cs="Times New Roman" w:hint="eastAsia"/>
          <w:b/>
          <w:bCs/>
          <w:sz w:val="24"/>
          <w:szCs w:val="24"/>
        </w:rPr>
        <w:t>，</w:t>
      </w:r>
      <w:r w:rsidR="003B50CA" w:rsidRPr="003811F1">
        <w:rPr>
          <w:rFonts w:ascii="Times New Roman" w:hAnsi="Times New Roman" w:cs="Times New Roman"/>
          <w:b/>
          <w:bCs/>
          <w:sz w:val="24"/>
          <w:szCs w:val="24"/>
        </w:rPr>
        <w:t>and ABCB1 inhibitor reversed cisplatin resistance in ovarian cancer.</w:t>
      </w:r>
    </w:p>
    <w:p w14:paraId="1EACB1BA" w14:textId="1D656B1A" w:rsidR="003A7A8C" w:rsidRPr="003811F1" w:rsidRDefault="003B50CA" w:rsidP="003811F1">
      <w:pPr>
        <w:spacing w:line="360" w:lineRule="auto"/>
        <w:rPr>
          <w:rFonts w:ascii="Times New Roman" w:hAnsi="Times New Roman" w:cs="Times New Roman"/>
          <w:sz w:val="24"/>
          <w:szCs w:val="24"/>
          <w:lang w:val="nn-NO"/>
        </w:rPr>
      </w:pPr>
      <w:r w:rsidRPr="003811F1">
        <w:rPr>
          <w:rFonts w:ascii="Times New Roman" w:hAnsi="Times New Roman" w:cs="Times New Roman"/>
          <w:sz w:val="24"/>
          <w:szCs w:val="24"/>
        </w:rPr>
        <w:t>(</w:t>
      </w:r>
      <w:r w:rsidR="006E5DE2">
        <w:rPr>
          <w:rFonts w:ascii="Times New Roman" w:hAnsi="Times New Roman" w:cs="Times New Roman"/>
          <w:sz w:val="24"/>
          <w:szCs w:val="24"/>
        </w:rPr>
        <w:t>A</w:t>
      </w:r>
      <w:r w:rsidRPr="003811F1">
        <w:rPr>
          <w:rFonts w:ascii="Times New Roman" w:hAnsi="Times New Roman" w:cs="Times New Roman"/>
          <w:sz w:val="24"/>
          <w:szCs w:val="24"/>
        </w:rPr>
        <w:t xml:space="preserve">). OVCAR3 </w:t>
      </w:r>
      <w:r w:rsidR="009A4C38">
        <w:rPr>
          <w:rFonts w:ascii="Times New Roman" w:hAnsi="Times New Roman" w:cs="Times New Roman"/>
          <w:sz w:val="24"/>
          <w:szCs w:val="24"/>
        </w:rPr>
        <w:t xml:space="preserve">treated with </w:t>
      </w:r>
      <w:r w:rsidR="009E0966" w:rsidRPr="003811F1">
        <w:rPr>
          <w:rFonts w:ascii="Times New Roman" w:hAnsi="Times New Roman" w:cs="Times New Roman"/>
          <w:sz w:val="24"/>
          <w:szCs w:val="24"/>
        </w:rPr>
        <w:t>shCYLD1</w:t>
      </w:r>
      <w:r w:rsidR="009E0966">
        <w:rPr>
          <w:rFonts w:ascii="Times New Roman" w:hAnsi="Times New Roman" w:cs="Times New Roman"/>
          <w:sz w:val="24"/>
          <w:szCs w:val="24"/>
        </w:rPr>
        <w:t xml:space="preserve"> or </w:t>
      </w:r>
      <w:proofErr w:type="spellStart"/>
      <w:r w:rsidR="009E0966">
        <w:rPr>
          <w:rFonts w:ascii="Times New Roman" w:hAnsi="Times New Roman" w:cs="Times New Roman"/>
          <w:sz w:val="24"/>
          <w:szCs w:val="24"/>
        </w:rPr>
        <w:t>shNC</w:t>
      </w:r>
      <w:proofErr w:type="spellEnd"/>
      <w:r w:rsidR="009E0966">
        <w:rPr>
          <w:rFonts w:ascii="Times New Roman" w:hAnsi="Times New Roman" w:cs="Times New Roman"/>
          <w:sz w:val="24"/>
          <w:szCs w:val="24"/>
        </w:rPr>
        <w:t xml:space="preserve"> </w:t>
      </w:r>
      <w:r w:rsidRPr="003811F1">
        <w:rPr>
          <w:rFonts w:ascii="Times New Roman" w:hAnsi="Times New Roman" w:cs="Times New Roman"/>
          <w:sz w:val="24"/>
          <w:szCs w:val="24"/>
        </w:rPr>
        <w:t xml:space="preserve">were incubated with PBS for </w:t>
      </w:r>
      <w:r w:rsidR="00513360"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different time</w:t>
      </w:r>
      <w:r w:rsidR="00E70BE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</w:t>
      </w:r>
      <w:r w:rsidR="00E70BE1">
        <w:rPr>
          <w:rFonts w:ascii="Times New Roman" w:hAnsi="Times New Roman" w:cs="Times New Roman" w:hint="eastAsia"/>
          <w:color w:val="000000" w:themeColor="text1"/>
          <w:kern w:val="24"/>
          <w:sz w:val="24"/>
          <w:szCs w:val="24"/>
        </w:rPr>
        <w:t>points</w:t>
      </w:r>
      <w:r w:rsidR="00722485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</w:t>
      </w:r>
      <w:r w:rsidR="00513360"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(12h,</w:t>
      </w:r>
      <w:r w:rsidR="00E329F0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</w:t>
      </w:r>
      <w:r w:rsidR="00513360"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14h</w:t>
      </w:r>
      <w:r w:rsidR="00E329F0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and </w:t>
      </w:r>
      <w:r w:rsidR="00513360"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16h)</w:t>
      </w:r>
      <w:r w:rsidR="00513360" w:rsidRPr="003811F1">
        <w:rPr>
          <w:rFonts w:ascii="Times New Roman" w:hAnsi="Times New Roman" w:cs="Times New Roman"/>
          <w:sz w:val="24"/>
          <w:szCs w:val="24"/>
        </w:rPr>
        <w:t xml:space="preserve"> </w:t>
      </w:r>
      <w:r w:rsidRPr="003811F1">
        <w:rPr>
          <w:rFonts w:ascii="Times New Roman" w:hAnsi="Times New Roman" w:cs="Times New Roman"/>
          <w:sz w:val="24"/>
          <w:szCs w:val="24"/>
        </w:rPr>
        <w:t>at 37°C after pre-treated with 2μM Rhodamin</w:t>
      </w:r>
      <w:r w:rsidR="00D30EFC">
        <w:rPr>
          <w:rFonts w:ascii="Times New Roman" w:hAnsi="Times New Roman" w:cs="Times New Roman"/>
          <w:sz w:val="24"/>
          <w:szCs w:val="24"/>
        </w:rPr>
        <w:t>e</w:t>
      </w:r>
      <w:r w:rsidRPr="003811F1">
        <w:rPr>
          <w:rFonts w:ascii="Times New Roman" w:hAnsi="Times New Roman" w:cs="Times New Roman"/>
          <w:sz w:val="24"/>
          <w:szCs w:val="24"/>
        </w:rPr>
        <w:t xml:space="preserve"> 123 for </w:t>
      </w:r>
      <w:r w:rsidRPr="003811F1">
        <w:rPr>
          <w:rFonts w:ascii="Times New Roman" w:hAnsi="Times New Roman" w:cs="Times New Roman"/>
          <w:sz w:val="24"/>
          <w:szCs w:val="24"/>
        </w:rPr>
        <w:lastRenderedPageBreak/>
        <w:t>2 hours at 37 °C, then the accumulation of Rhodamin</w:t>
      </w:r>
      <w:r w:rsidR="00D30EFC">
        <w:rPr>
          <w:rFonts w:ascii="Times New Roman" w:hAnsi="Times New Roman" w:cs="Times New Roman"/>
          <w:sz w:val="24"/>
          <w:szCs w:val="24"/>
        </w:rPr>
        <w:t>e</w:t>
      </w:r>
      <w:r w:rsidRPr="003811F1">
        <w:rPr>
          <w:rFonts w:ascii="Times New Roman" w:hAnsi="Times New Roman" w:cs="Times New Roman"/>
          <w:sz w:val="24"/>
          <w:szCs w:val="24"/>
        </w:rPr>
        <w:t xml:space="preserve"> 123 in cells by </w:t>
      </w:r>
      <w:r w:rsidR="00672F2E" w:rsidRPr="003811F1">
        <w:rPr>
          <w:rFonts w:ascii="Times New Roman" w:hAnsi="Times New Roman" w:cs="Times New Roman"/>
          <w:sz w:val="24"/>
          <w:szCs w:val="24"/>
        </w:rPr>
        <w:t>Flow cytometry</w:t>
      </w:r>
      <w:r w:rsidR="009E0966" w:rsidRPr="009E0966">
        <w:rPr>
          <w:rFonts w:ascii="Times New Roman" w:hAnsi="Times New Roman" w:cs="Times New Roman"/>
          <w:sz w:val="24"/>
          <w:szCs w:val="24"/>
        </w:rPr>
        <w:t xml:space="preserve"> </w:t>
      </w:r>
      <w:r w:rsidR="009E0966">
        <w:rPr>
          <w:rFonts w:ascii="Times New Roman" w:hAnsi="Times New Roman" w:cs="Times New Roman"/>
          <w:sz w:val="24"/>
          <w:szCs w:val="24"/>
        </w:rPr>
        <w:t xml:space="preserve">were </w:t>
      </w:r>
      <w:r w:rsidR="009E0966" w:rsidRPr="003811F1">
        <w:rPr>
          <w:rFonts w:ascii="Times New Roman" w:hAnsi="Times New Roman" w:cs="Times New Roman"/>
          <w:sz w:val="24"/>
          <w:szCs w:val="24"/>
        </w:rPr>
        <w:t>measured</w:t>
      </w:r>
      <w:r w:rsidRPr="003811F1">
        <w:rPr>
          <w:rFonts w:ascii="Times New Roman" w:hAnsi="Times New Roman" w:cs="Times New Roman"/>
          <w:sz w:val="24"/>
          <w:szCs w:val="24"/>
        </w:rPr>
        <w:t>.</w:t>
      </w:r>
      <w:r w:rsidR="00513360" w:rsidRPr="003811F1">
        <w:rPr>
          <w:rFonts w:ascii="Times New Roman" w:hAnsi="Times New Roman" w:cs="Times New Roman"/>
          <w:sz w:val="24"/>
          <w:szCs w:val="24"/>
        </w:rPr>
        <w:t xml:space="preserve"> (</w:t>
      </w:r>
      <w:r w:rsidR="006E5DE2">
        <w:rPr>
          <w:rFonts w:ascii="Times New Roman" w:hAnsi="Times New Roman" w:cs="Times New Roman"/>
          <w:sz w:val="24"/>
          <w:szCs w:val="24"/>
        </w:rPr>
        <w:t>B</w:t>
      </w:r>
      <w:r w:rsidR="00513360" w:rsidRPr="003811F1">
        <w:rPr>
          <w:rFonts w:ascii="Times New Roman" w:hAnsi="Times New Roman" w:cs="Times New Roman"/>
          <w:sz w:val="24"/>
          <w:szCs w:val="24"/>
        </w:rPr>
        <w:t xml:space="preserve">). </w:t>
      </w:r>
      <w:r w:rsidRPr="003811F1">
        <w:rPr>
          <w:rFonts w:ascii="Times New Roman" w:hAnsi="Times New Roman" w:cs="Times New Roman"/>
          <w:sz w:val="24"/>
          <w:szCs w:val="24"/>
        </w:rPr>
        <w:t>The quantified data</w:t>
      </w:r>
      <w:r w:rsidR="009E0966">
        <w:rPr>
          <w:rFonts w:ascii="Times New Roman" w:hAnsi="Times New Roman" w:cs="Times New Roman"/>
          <w:sz w:val="24"/>
          <w:szCs w:val="24"/>
        </w:rPr>
        <w:t xml:space="preserve"> of </w:t>
      </w:r>
      <w:r w:rsidR="009E0966" w:rsidRPr="003811F1">
        <w:rPr>
          <w:rFonts w:ascii="Times New Roman" w:hAnsi="Times New Roman" w:cs="Times New Roman"/>
          <w:sz w:val="24"/>
          <w:szCs w:val="24"/>
        </w:rPr>
        <w:t>OVCAR3 cell</w:t>
      </w:r>
      <w:r w:rsidR="009E0966">
        <w:rPr>
          <w:rFonts w:ascii="Times New Roman" w:hAnsi="Times New Roman" w:cs="Times New Roman"/>
          <w:sz w:val="24"/>
          <w:szCs w:val="24"/>
        </w:rPr>
        <w:t>s</w:t>
      </w:r>
      <w:r w:rsidR="009E0966" w:rsidRPr="003811F1">
        <w:rPr>
          <w:rFonts w:ascii="Times New Roman" w:hAnsi="Times New Roman" w:cs="Times New Roman"/>
          <w:sz w:val="24"/>
          <w:szCs w:val="24"/>
        </w:rPr>
        <w:t xml:space="preserve"> </w:t>
      </w:r>
      <w:r w:rsidR="009E0966">
        <w:rPr>
          <w:rFonts w:ascii="Times New Roman" w:hAnsi="Times New Roman" w:cs="Times New Roman"/>
          <w:sz w:val="24"/>
          <w:szCs w:val="24"/>
        </w:rPr>
        <w:t xml:space="preserve">treated with </w:t>
      </w:r>
      <w:r w:rsidR="009E0966" w:rsidRPr="003811F1">
        <w:rPr>
          <w:rFonts w:ascii="Times New Roman" w:hAnsi="Times New Roman" w:cs="Times New Roman"/>
          <w:sz w:val="24"/>
          <w:szCs w:val="24"/>
        </w:rPr>
        <w:t>shCYLD1</w:t>
      </w:r>
      <w:r w:rsidR="009E0966">
        <w:rPr>
          <w:rFonts w:ascii="Times New Roman" w:hAnsi="Times New Roman" w:cs="Times New Roman"/>
          <w:sz w:val="24"/>
          <w:szCs w:val="24"/>
        </w:rPr>
        <w:t xml:space="preserve"> or </w:t>
      </w:r>
      <w:proofErr w:type="spellStart"/>
      <w:r w:rsidR="009E0966">
        <w:rPr>
          <w:rFonts w:ascii="Times New Roman" w:hAnsi="Times New Roman" w:cs="Times New Roman"/>
          <w:sz w:val="24"/>
          <w:szCs w:val="24"/>
        </w:rPr>
        <w:t>shNC</w:t>
      </w:r>
      <w:proofErr w:type="spellEnd"/>
      <w:r w:rsidR="009E0966">
        <w:rPr>
          <w:rFonts w:ascii="Times New Roman" w:hAnsi="Times New Roman" w:cs="Times New Roman"/>
          <w:sz w:val="24"/>
          <w:szCs w:val="24"/>
        </w:rPr>
        <w:t xml:space="preserve"> in Fig.4a</w:t>
      </w:r>
      <w:r w:rsidRPr="003811F1">
        <w:rPr>
          <w:rFonts w:ascii="Times New Roman" w:hAnsi="Times New Roman" w:cs="Times New Roman"/>
          <w:sz w:val="24"/>
          <w:szCs w:val="24"/>
        </w:rPr>
        <w:t xml:space="preserve"> were shown.</w:t>
      </w:r>
      <w:r w:rsidR="00975479">
        <w:rPr>
          <w:rFonts w:ascii="Times New Roman" w:hAnsi="Times New Roman" w:cs="Times New Roman"/>
          <w:sz w:val="24"/>
          <w:szCs w:val="24"/>
        </w:rPr>
        <w:t xml:space="preserve"> (</w:t>
      </w:r>
      <w:r w:rsidR="006E5DE2">
        <w:rPr>
          <w:rFonts w:ascii="Times New Roman" w:hAnsi="Times New Roman" w:cs="Times New Roman"/>
          <w:sz w:val="24"/>
          <w:szCs w:val="24"/>
        </w:rPr>
        <w:t>C</w:t>
      </w:r>
      <w:r w:rsidR="00513360" w:rsidRPr="003811F1">
        <w:rPr>
          <w:rFonts w:ascii="Times New Roman" w:hAnsi="Times New Roman" w:cs="Times New Roman"/>
          <w:sz w:val="24"/>
          <w:szCs w:val="24"/>
        </w:rPr>
        <w:t xml:space="preserve">). </w:t>
      </w:r>
      <w:r w:rsidR="00513360"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The combination index</w:t>
      </w:r>
      <w:r w:rsidR="008B6D7F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</w:t>
      </w:r>
      <w:r w:rsidR="00513360"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(CI) data of </w:t>
      </w:r>
      <w:r w:rsidR="00513360" w:rsidRPr="003811F1">
        <w:rPr>
          <w:rFonts w:ascii="Times New Roman" w:hAnsi="Times New Roman" w:cs="Times New Roman"/>
          <w:sz w:val="24"/>
          <w:szCs w:val="24"/>
        </w:rPr>
        <w:t>different doses of</w:t>
      </w:r>
      <w:r w:rsidR="00513360"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DDP and </w:t>
      </w:r>
      <w:r w:rsidR="00513360" w:rsidRPr="003811F1">
        <w:rPr>
          <w:rFonts w:ascii="Times New Roman" w:hAnsi="Times New Roman" w:cs="Times New Roman"/>
          <w:sz w:val="24"/>
          <w:szCs w:val="24"/>
        </w:rPr>
        <w:t>Verapamil</w:t>
      </w:r>
      <w:r w:rsidR="00513360"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</w:t>
      </w:r>
      <w:r w:rsidR="00513360" w:rsidRPr="003811F1">
        <w:rPr>
          <w:rFonts w:ascii="Times New Roman" w:hAnsi="Times New Roman" w:cs="Times New Roman"/>
          <w:sz w:val="24"/>
          <w:szCs w:val="24"/>
        </w:rPr>
        <w:t>co-treated</w:t>
      </w:r>
      <w:r w:rsidR="00513360"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OVCAR3-</w:t>
      </w:r>
      <w:r w:rsidR="001B7009"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shCYLD1</w:t>
      </w:r>
      <w:r w:rsidR="00513360"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w</w:t>
      </w:r>
      <w:r w:rsidR="007F719D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ere</w:t>
      </w:r>
      <w:r w:rsidR="00513360"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</w:t>
      </w:r>
      <w:r w:rsidR="00513360" w:rsidRPr="003811F1">
        <w:rPr>
          <w:rFonts w:ascii="Times New Roman" w:hAnsi="Times New Roman" w:cs="Times New Roman"/>
          <w:sz w:val="24"/>
          <w:szCs w:val="24"/>
        </w:rPr>
        <w:t xml:space="preserve">analyzed by </w:t>
      </w:r>
      <w:proofErr w:type="spellStart"/>
      <w:r w:rsidR="00C976E0" w:rsidRPr="00FC6BA5">
        <w:rPr>
          <w:rFonts w:ascii="Times New Roman" w:hAnsi="Times New Roman" w:cs="Times New Roman"/>
          <w:sz w:val="24"/>
          <w:szCs w:val="24"/>
        </w:rPr>
        <w:t>CompuSyn</w:t>
      </w:r>
      <w:proofErr w:type="spellEnd"/>
      <w:r w:rsidR="00C976E0" w:rsidRPr="00FC6BA5">
        <w:rPr>
          <w:rFonts w:ascii="Times New Roman" w:hAnsi="Times New Roman" w:cs="Times New Roman"/>
          <w:sz w:val="24"/>
          <w:szCs w:val="24"/>
        </w:rPr>
        <w:t xml:space="preserve"> </w:t>
      </w:r>
      <w:r w:rsidR="00513360" w:rsidRPr="003811F1">
        <w:rPr>
          <w:rFonts w:ascii="Times New Roman" w:hAnsi="Times New Roman" w:cs="Times New Roman"/>
          <w:sz w:val="24"/>
          <w:szCs w:val="24"/>
        </w:rPr>
        <w:t>software</w:t>
      </w:r>
      <w:r w:rsidR="00513360"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. </w:t>
      </w:r>
      <w:r w:rsidR="00513360" w:rsidRPr="003811F1">
        <w:rPr>
          <w:rFonts w:ascii="Times New Roman" w:hAnsi="Times New Roman" w:cs="Times New Roman"/>
          <w:sz w:val="24"/>
          <w:szCs w:val="24"/>
        </w:rPr>
        <w:t>(</w:t>
      </w:r>
      <w:r w:rsidR="006E5DE2">
        <w:rPr>
          <w:rFonts w:ascii="Times New Roman" w:hAnsi="Times New Roman" w:cs="Times New Roman"/>
          <w:sz w:val="24"/>
          <w:szCs w:val="24"/>
        </w:rPr>
        <w:t>D,</w:t>
      </w:r>
      <w:r w:rsidR="005B76BF">
        <w:rPr>
          <w:rFonts w:ascii="Times New Roman" w:hAnsi="Times New Roman" w:cs="Times New Roman"/>
          <w:sz w:val="24"/>
          <w:szCs w:val="24"/>
        </w:rPr>
        <w:t xml:space="preserve"> </w:t>
      </w:r>
      <w:r w:rsidR="006E5DE2">
        <w:rPr>
          <w:rFonts w:ascii="Times New Roman" w:hAnsi="Times New Roman" w:cs="Times New Roman"/>
          <w:sz w:val="24"/>
          <w:szCs w:val="24"/>
        </w:rPr>
        <w:t>E</w:t>
      </w:r>
      <w:r w:rsidR="00513360" w:rsidRPr="003811F1">
        <w:rPr>
          <w:rFonts w:ascii="Times New Roman" w:hAnsi="Times New Roman" w:cs="Times New Roman"/>
          <w:sz w:val="24"/>
          <w:szCs w:val="24"/>
        </w:rPr>
        <w:t xml:space="preserve">). The cell apoptosis of cisplatin resistance ovarian cancer cell line co-treated by DDP and </w:t>
      </w:r>
      <w:r w:rsidR="001B7009" w:rsidRPr="003811F1">
        <w:rPr>
          <w:rFonts w:ascii="Times New Roman" w:hAnsi="Times New Roman" w:cs="Times New Roman"/>
          <w:sz w:val="24"/>
          <w:szCs w:val="24"/>
        </w:rPr>
        <w:t>Verapamil</w:t>
      </w:r>
      <w:r w:rsidR="00513360" w:rsidRPr="003811F1">
        <w:rPr>
          <w:rFonts w:ascii="Times New Roman" w:hAnsi="Times New Roman" w:cs="Times New Roman"/>
          <w:sz w:val="24"/>
          <w:szCs w:val="24"/>
        </w:rPr>
        <w:t xml:space="preserve"> were detected by Flow cytometry analysis.</w:t>
      </w:r>
      <w:r w:rsidR="00513360"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</w:t>
      </w:r>
      <w:r w:rsidR="00513360" w:rsidRPr="003811F1">
        <w:rPr>
          <w:rFonts w:ascii="Times New Roman" w:hAnsi="Times New Roman" w:cs="Times New Roman"/>
          <w:sz w:val="24"/>
          <w:szCs w:val="24"/>
        </w:rPr>
        <w:t>(</w:t>
      </w:r>
      <w:r w:rsidR="006E5DE2">
        <w:rPr>
          <w:rFonts w:ascii="Times New Roman" w:hAnsi="Times New Roman" w:cs="Times New Roman"/>
          <w:sz w:val="24"/>
          <w:szCs w:val="24"/>
        </w:rPr>
        <w:t>F</w:t>
      </w:r>
      <w:r w:rsidR="00513360" w:rsidRPr="003811F1">
        <w:rPr>
          <w:rFonts w:ascii="Times New Roman" w:hAnsi="Times New Roman" w:cs="Times New Roman"/>
          <w:sz w:val="24"/>
          <w:szCs w:val="24"/>
        </w:rPr>
        <w:t xml:space="preserve">). And the </w:t>
      </w:r>
      <w:r w:rsidR="00513360"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apoptosis rate of </w:t>
      </w:r>
      <w:r w:rsidR="001B7009"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A2780</w:t>
      </w:r>
      <w:r w:rsidR="00513360"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-</w:t>
      </w:r>
      <w:r w:rsidR="001B7009"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shCYLD</w:t>
      </w:r>
      <w:r w:rsidR="00474828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#</w:t>
      </w:r>
      <w:r w:rsidR="001B7009"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1</w:t>
      </w:r>
      <w:r w:rsidR="00513360"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were illustrated by the percentage sum of early and late apoptosis. </w:t>
      </w:r>
      <w:r w:rsidR="00513360" w:rsidRPr="003811F1">
        <w:rPr>
          <w:rFonts w:ascii="Times New Roman" w:hAnsi="Times New Roman" w:cs="Times New Roman"/>
          <w:sz w:val="24"/>
          <w:szCs w:val="24"/>
        </w:rPr>
        <w:t>(</w:t>
      </w:r>
      <w:r w:rsidR="006E5DE2">
        <w:rPr>
          <w:rFonts w:ascii="Times New Roman" w:hAnsi="Times New Roman" w:cs="Times New Roman"/>
          <w:sz w:val="24"/>
          <w:szCs w:val="24"/>
        </w:rPr>
        <w:t>G,</w:t>
      </w:r>
      <w:r w:rsidR="005B76BF">
        <w:rPr>
          <w:rFonts w:ascii="Times New Roman" w:hAnsi="Times New Roman" w:cs="Times New Roman"/>
          <w:sz w:val="24"/>
          <w:szCs w:val="24"/>
        </w:rPr>
        <w:t xml:space="preserve"> </w:t>
      </w:r>
      <w:r w:rsidR="006E5DE2">
        <w:rPr>
          <w:rFonts w:ascii="Times New Roman" w:hAnsi="Times New Roman" w:cs="Times New Roman"/>
          <w:sz w:val="24"/>
          <w:szCs w:val="24"/>
        </w:rPr>
        <w:t>H</w:t>
      </w:r>
      <w:r w:rsidR="00513360" w:rsidRPr="003811F1">
        <w:rPr>
          <w:rFonts w:ascii="Times New Roman" w:hAnsi="Times New Roman" w:cs="Times New Roman"/>
          <w:sz w:val="24"/>
          <w:szCs w:val="24"/>
        </w:rPr>
        <w:t>).</w:t>
      </w:r>
      <w:r w:rsidR="00513360"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</w:t>
      </w:r>
      <w:r w:rsidR="00513360" w:rsidRPr="003811F1">
        <w:rPr>
          <w:rFonts w:ascii="Times New Roman" w:hAnsi="Times New Roman" w:cs="Times New Roman"/>
          <w:sz w:val="24"/>
          <w:szCs w:val="24"/>
        </w:rPr>
        <w:t xml:space="preserve">The drug combination analysis of DDP and </w:t>
      </w:r>
      <w:r w:rsidR="001B7009" w:rsidRPr="003811F1">
        <w:rPr>
          <w:rFonts w:ascii="Times New Roman" w:hAnsi="Times New Roman" w:cs="Times New Roman"/>
          <w:sz w:val="24"/>
          <w:szCs w:val="24"/>
        </w:rPr>
        <w:t>Verapamil</w:t>
      </w:r>
      <w:r w:rsidR="00513360" w:rsidRPr="003811F1">
        <w:rPr>
          <w:rFonts w:ascii="Times New Roman" w:hAnsi="Times New Roman" w:cs="Times New Roman"/>
          <w:sz w:val="24"/>
          <w:szCs w:val="24"/>
        </w:rPr>
        <w:t xml:space="preserve"> in </w:t>
      </w:r>
      <w:r w:rsidR="001B7009"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A2780-shCYLD</w:t>
      </w:r>
      <w:r w:rsidR="006A7A44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#</w:t>
      </w:r>
      <w:r w:rsidR="001B7009" w:rsidRPr="003811F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1</w:t>
      </w:r>
      <w:r w:rsidR="00513360" w:rsidRPr="003811F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13360" w:rsidRPr="003811F1">
        <w:rPr>
          <w:rFonts w:ascii="Times New Roman" w:hAnsi="Times New Roman" w:cs="Times New Roman"/>
          <w:sz w:val="24"/>
          <w:szCs w:val="24"/>
        </w:rPr>
        <w:t>cell</w:t>
      </w:r>
      <w:r w:rsidR="00672F2E">
        <w:rPr>
          <w:rFonts w:ascii="Times New Roman" w:hAnsi="Times New Roman" w:cs="Times New Roman"/>
          <w:sz w:val="24"/>
          <w:szCs w:val="24"/>
        </w:rPr>
        <w:t>s</w:t>
      </w:r>
      <w:proofErr w:type="gramEnd"/>
      <w:r w:rsidR="00513360" w:rsidRPr="003811F1">
        <w:rPr>
          <w:rFonts w:ascii="Times New Roman" w:hAnsi="Times New Roman" w:cs="Times New Roman"/>
          <w:sz w:val="24"/>
          <w:szCs w:val="24"/>
        </w:rPr>
        <w:t xml:space="preserve"> were analyzed using </w:t>
      </w:r>
      <w:proofErr w:type="spellStart"/>
      <w:r w:rsidR="00C976E0" w:rsidRPr="00FC6BA5">
        <w:rPr>
          <w:rFonts w:ascii="Times New Roman" w:hAnsi="Times New Roman" w:cs="Times New Roman"/>
          <w:sz w:val="24"/>
          <w:szCs w:val="24"/>
        </w:rPr>
        <w:t>CompuSyn</w:t>
      </w:r>
      <w:proofErr w:type="spellEnd"/>
      <w:r w:rsidR="00C976E0" w:rsidRPr="00FC6BA5">
        <w:rPr>
          <w:rFonts w:ascii="Times New Roman" w:hAnsi="Times New Roman" w:cs="Times New Roman"/>
          <w:sz w:val="24"/>
          <w:szCs w:val="24"/>
        </w:rPr>
        <w:t xml:space="preserve"> software</w:t>
      </w:r>
      <w:r w:rsidR="00513360" w:rsidRPr="003811F1">
        <w:rPr>
          <w:rFonts w:ascii="Times New Roman" w:hAnsi="Times New Roman" w:cs="Times New Roman"/>
          <w:sz w:val="24"/>
          <w:szCs w:val="24"/>
        </w:rPr>
        <w:t>.</w:t>
      </w:r>
      <w:r w:rsidR="001B7009" w:rsidRPr="003811F1">
        <w:rPr>
          <w:rFonts w:ascii="Times New Roman" w:hAnsi="Times New Roman" w:cs="Times New Roman"/>
          <w:sz w:val="24"/>
          <w:szCs w:val="24"/>
        </w:rPr>
        <w:t xml:space="preserve"> The dose-effect curve and Fa-CI plot </w:t>
      </w:r>
      <w:r w:rsidR="00672F2E">
        <w:rPr>
          <w:rFonts w:ascii="Times New Roman" w:hAnsi="Times New Roman" w:cs="Times New Roman"/>
          <w:sz w:val="24"/>
          <w:szCs w:val="24"/>
        </w:rPr>
        <w:t>were</w:t>
      </w:r>
      <w:r w:rsidR="001B7009" w:rsidRPr="003811F1">
        <w:rPr>
          <w:rFonts w:ascii="Times New Roman" w:hAnsi="Times New Roman" w:cs="Times New Roman"/>
          <w:sz w:val="24"/>
          <w:szCs w:val="24"/>
        </w:rPr>
        <w:t xml:space="preserve"> shown. </w:t>
      </w:r>
      <w:r w:rsidR="00513360" w:rsidRPr="003811F1">
        <w:rPr>
          <w:rFonts w:ascii="Times New Roman" w:hAnsi="Times New Roman" w:cs="Times New Roman"/>
          <w:sz w:val="24"/>
          <w:szCs w:val="24"/>
        </w:rPr>
        <w:t xml:space="preserve">Data were statistically analyzed with Student’s t-test and values </w:t>
      </w:r>
      <w:r w:rsidR="00672F2E">
        <w:rPr>
          <w:rFonts w:ascii="Times New Roman" w:hAnsi="Times New Roman" w:cs="Times New Roman"/>
          <w:sz w:val="24"/>
          <w:szCs w:val="24"/>
        </w:rPr>
        <w:t>were</w:t>
      </w:r>
      <w:r w:rsidR="00513360" w:rsidRPr="003811F1">
        <w:rPr>
          <w:rFonts w:ascii="Times New Roman" w:hAnsi="Times New Roman" w:cs="Times New Roman"/>
          <w:sz w:val="24"/>
          <w:szCs w:val="24"/>
        </w:rPr>
        <w:t xml:space="preserve"> shown as mean ± SD</w:t>
      </w:r>
      <w:r w:rsidR="00513360" w:rsidRPr="003811F1">
        <w:rPr>
          <w:rFonts w:ascii="Times New Roman" w:hAnsi="Times New Roman" w:cs="Times New Roman"/>
          <w:sz w:val="24"/>
          <w:szCs w:val="24"/>
          <w:lang w:val="nn-NO"/>
        </w:rPr>
        <w:t>. *p &lt; 0.05, **p &lt; 0.01, ***p &lt; 0.001.</w:t>
      </w:r>
    </w:p>
    <w:p w14:paraId="622ADD92" w14:textId="77777777" w:rsidR="003A7A8C" w:rsidRPr="003811F1" w:rsidRDefault="003A7A8C" w:rsidP="003811F1">
      <w:pPr>
        <w:spacing w:line="360" w:lineRule="auto"/>
        <w:rPr>
          <w:rFonts w:ascii="Times New Roman" w:hAnsi="Times New Roman" w:cs="Times New Roman"/>
          <w:sz w:val="24"/>
          <w:szCs w:val="24"/>
          <w:lang w:val="nn-NO"/>
        </w:rPr>
      </w:pPr>
    </w:p>
    <w:p w14:paraId="0657FC6E" w14:textId="62A1437B" w:rsidR="00143ACD" w:rsidRDefault="00143ACD" w:rsidP="00143ACD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Supplemental Tables</w:t>
      </w:r>
    </w:p>
    <w:p w14:paraId="586413EE" w14:textId="064EED17" w:rsidR="00A3771F" w:rsidRPr="005A033B" w:rsidRDefault="005A033B" w:rsidP="00A3771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5A033B">
        <w:rPr>
          <w:rFonts w:ascii="Times New Roman" w:hAnsi="Times New Roman" w:cs="Times New Roman"/>
          <w:b/>
          <w:sz w:val="24"/>
          <w:szCs w:val="24"/>
        </w:rPr>
        <w:t>S</w:t>
      </w:r>
      <w:r w:rsidRPr="005A033B">
        <w:rPr>
          <w:rFonts w:ascii="Times New Roman" w:hAnsi="Times New Roman" w:cs="Times New Roman" w:hint="eastAsia"/>
          <w:b/>
          <w:sz w:val="24"/>
          <w:szCs w:val="24"/>
        </w:rPr>
        <w:t>up</w:t>
      </w:r>
      <w:r w:rsidRPr="005A033B">
        <w:rPr>
          <w:rFonts w:ascii="Times New Roman" w:hAnsi="Times New Roman" w:cs="Times New Roman"/>
          <w:b/>
          <w:sz w:val="24"/>
          <w:szCs w:val="24"/>
        </w:rPr>
        <w:t>.</w:t>
      </w:r>
      <w:r w:rsidR="00D554F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3771F" w:rsidRPr="005A033B">
        <w:rPr>
          <w:rFonts w:ascii="Times New Roman" w:hAnsi="Times New Roman" w:cs="Times New Roman" w:hint="eastAsia"/>
          <w:b/>
          <w:sz w:val="24"/>
          <w:szCs w:val="24"/>
        </w:rPr>
        <w:t>T</w:t>
      </w:r>
      <w:r w:rsidR="00A3771F" w:rsidRPr="005A033B">
        <w:rPr>
          <w:rFonts w:ascii="Times New Roman" w:hAnsi="Times New Roman" w:cs="Times New Roman"/>
          <w:b/>
          <w:sz w:val="24"/>
          <w:szCs w:val="24"/>
        </w:rPr>
        <w:t xml:space="preserve">able 1. </w:t>
      </w:r>
      <w:r w:rsidR="00A3771F" w:rsidRPr="005A033B">
        <w:rPr>
          <w:rFonts w:ascii="Times New Roman" w:eastAsia="宋体" w:hAnsi="Times New Roman" w:cs="Times New Roman"/>
          <w:b/>
          <w:kern w:val="0"/>
          <w:sz w:val="24"/>
          <w:szCs w:val="24"/>
        </w:rPr>
        <w:t>The primers used for real-time quantitative PCR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043"/>
        <w:gridCol w:w="6614"/>
      </w:tblGrid>
      <w:tr w:rsidR="00A3771F" w:rsidRPr="00FC6BA5" w14:paraId="40E41C83" w14:textId="77777777" w:rsidTr="00A3771F">
        <w:tc>
          <w:tcPr>
            <w:tcW w:w="1043" w:type="dxa"/>
          </w:tcPr>
          <w:p w14:paraId="125D6B74" w14:textId="77777777" w:rsidR="00A3771F" w:rsidRPr="00FC6BA5" w:rsidRDefault="00A3771F" w:rsidP="00120A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6BA5"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</w:p>
        </w:tc>
        <w:tc>
          <w:tcPr>
            <w:tcW w:w="6614" w:type="dxa"/>
          </w:tcPr>
          <w:p w14:paraId="24EFFA63" w14:textId="77777777" w:rsidR="00A3771F" w:rsidRPr="00FC6BA5" w:rsidRDefault="00A3771F" w:rsidP="00120A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6BA5">
              <w:rPr>
                <w:rFonts w:ascii="Times New Roman" w:hAnsi="Times New Roman" w:cs="Times New Roman"/>
                <w:sz w:val="24"/>
                <w:szCs w:val="24"/>
              </w:rPr>
              <w:t>Sequence</w:t>
            </w:r>
          </w:p>
        </w:tc>
      </w:tr>
      <w:tr w:rsidR="00FA5F04" w:rsidRPr="00FC6BA5" w14:paraId="41561792" w14:textId="77777777" w:rsidTr="00A3771F">
        <w:tc>
          <w:tcPr>
            <w:tcW w:w="1043" w:type="dxa"/>
            <w:vMerge w:val="restart"/>
          </w:tcPr>
          <w:p w14:paraId="0A26924D" w14:textId="14D430E6" w:rsidR="00FA5F04" w:rsidRPr="00FC6BA5" w:rsidRDefault="00FA5F04" w:rsidP="00FA5F0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6BA5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FC6BA5">
              <w:rPr>
                <w:rFonts w:ascii="Times New Roman" w:hAnsi="Times New Roman" w:cs="Times New Roman"/>
                <w:sz w:val="24"/>
                <w:szCs w:val="24"/>
              </w:rPr>
              <w:t>YLD</w:t>
            </w:r>
          </w:p>
        </w:tc>
        <w:tc>
          <w:tcPr>
            <w:tcW w:w="6614" w:type="dxa"/>
          </w:tcPr>
          <w:p w14:paraId="04C75D1B" w14:textId="7A93B0CD" w:rsidR="00FA5F04" w:rsidRPr="00FC6BA5" w:rsidRDefault="00FA5F04" w:rsidP="00120A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6BA5"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orward</w:t>
            </w:r>
            <w:r w:rsidRPr="00FC6BA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FC6BA5">
              <w:t xml:space="preserve"> </w:t>
            </w:r>
            <w:r w:rsidRPr="00FC6BA5">
              <w:rPr>
                <w:rFonts w:ascii="Times New Roman" w:hAnsi="Times New Roman" w:cs="Times New Roman"/>
                <w:sz w:val="24"/>
                <w:szCs w:val="24"/>
              </w:rPr>
              <w:t>TTGGCAACTGGGATGGAAGA</w:t>
            </w:r>
          </w:p>
        </w:tc>
      </w:tr>
      <w:tr w:rsidR="00FA5F04" w:rsidRPr="00FC6BA5" w14:paraId="491AFF85" w14:textId="77777777" w:rsidTr="00A3771F">
        <w:tc>
          <w:tcPr>
            <w:tcW w:w="1043" w:type="dxa"/>
            <w:vMerge/>
          </w:tcPr>
          <w:p w14:paraId="1ED30399" w14:textId="77777777" w:rsidR="00FA5F04" w:rsidRPr="00FC6BA5" w:rsidRDefault="00FA5F04" w:rsidP="00120A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4" w:type="dxa"/>
          </w:tcPr>
          <w:p w14:paraId="203DC9F8" w14:textId="179DD400" w:rsidR="00FA5F04" w:rsidRPr="00FC6BA5" w:rsidRDefault="00FA5F04" w:rsidP="00120A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6BA5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everse</w:t>
            </w:r>
            <w:r w:rsidRPr="00FC6BA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FC6BA5">
              <w:t xml:space="preserve"> </w:t>
            </w:r>
            <w:r w:rsidRPr="00FC6BA5">
              <w:rPr>
                <w:rFonts w:ascii="Times New Roman" w:hAnsi="Times New Roman" w:cs="Times New Roman"/>
                <w:sz w:val="24"/>
                <w:szCs w:val="24"/>
              </w:rPr>
              <w:t>TCCTTTCCTGCGTCACACTC</w:t>
            </w:r>
          </w:p>
        </w:tc>
      </w:tr>
      <w:tr w:rsidR="00FA5F04" w:rsidRPr="00FC6BA5" w14:paraId="7390969F" w14:textId="77777777" w:rsidTr="00A3771F">
        <w:tc>
          <w:tcPr>
            <w:tcW w:w="1043" w:type="dxa"/>
            <w:vMerge w:val="restart"/>
          </w:tcPr>
          <w:p w14:paraId="2BC96C5B" w14:textId="77777777" w:rsidR="00FA5F04" w:rsidRPr="00FC6BA5" w:rsidRDefault="00FA5F04" w:rsidP="00120A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6BA5">
              <w:rPr>
                <w:rFonts w:ascii="Times New Roman" w:hAnsi="Times New Roman" w:cs="Times New Roman"/>
                <w:sz w:val="24"/>
                <w:szCs w:val="24"/>
              </w:rPr>
              <w:t>EGFR</w:t>
            </w:r>
          </w:p>
        </w:tc>
        <w:tc>
          <w:tcPr>
            <w:tcW w:w="6614" w:type="dxa"/>
          </w:tcPr>
          <w:p w14:paraId="694EAD22" w14:textId="20129E67" w:rsidR="00FA5F04" w:rsidRPr="00FC6BA5" w:rsidRDefault="00FA5F04" w:rsidP="00120A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6BA5"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orward</w:t>
            </w:r>
            <w:r w:rsidRPr="00FC6BA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C6BA5">
              <w:rPr>
                <w:rFonts w:ascii="Times New Roman" w:hAnsi="Times New Roman" w:cs="Times New Roman"/>
                <w:sz w:val="24"/>
                <w:szCs w:val="24"/>
              </w:rPr>
              <w:t>GACAGGCCACCTCGTCG</w:t>
            </w:r>
          </w:p>
        </w:tc>
      </w:tr>
      <w:tr w:rsidR="00FA5F04" w:rsidRPr="00FC6BA5" w14:paraId="34C88859" w14:textId="77777777" w:rsidTr="00A3771F">
        <w:tc>
          <w:tcPr>
            <w:tcW w:w="1043" w:type="dxa"/>
            <w:vMerge/>
          </w:tcPr>
          <w:p w14:paraId="0CEF5843" w14:textId="77777777" w:rsidR="00FA5F04" w:rsidRPr="00FC6BA5" w:rsidRDefault="00FA5F04" w:rsidP="00120A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4" w:type="dxa"/>
          </w:tcPr>
          <w:p w14:paraId="5519B79D" w14:textId="68A59B5C" w:rsidR="00FA5F04" w:rsidRPr="00FC6BA5" w:rsidRDefault="00FA5F04" w:rsidP="00120A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6BA5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everse</w:t>
            </w:r>
            <w:r w:rsidRPr="00FC6BA5">
              <w:rPr>
                <w:rFonts w:ascii="Times New Roman" w:hAnsi="Times New Roman" w:cs="Times New Roman"/>
                <w:sz w:val="24"/>
                <w:szCs w:val="24"/>
              </w:rPr>
              <w:t>: CCGGCTCTCCCGATCAATAC</w:t>
            </w:r>
          </w:p>
        </w:tc>
      </w:tr>
      <w:tr w:rsidR="00FA5F04" w:rsidRPr="00FC6BA5" w14:paraId="6A969D5C" w14:textId="77777777" w:rsidTr="00A3771F">
        <w:tc>
          <w:tcPr>
            <w:tcW w:w="1043" w:type="dxa"/>
            <w:vMerge w:val="restart"/>
          </w:tcPr>
          <w:p w14:paraId="0C23958D" w14:textId="77777777" w:rsidR="00FA5F04" w:rsidRPr="00FC6BA5" w:rsidRDefault="00FA5F04" w:rsidP="00120A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6BA5"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 w:rsidRPr="00FC6BA5">
              <w:rPr>
                <w:rFonts w:ascii="Times New Roman" w:hAnsi="Times New Roman" w:cs="Times New Roman"/>
                <w:sz w:val="24"/>
                <w:szCs w:val="24"/>
              </w:rPr>
              <w:t>ER2</w:t>
            </w:r>
          </w:p>
        </w:tc>
        <w:tc>
          <w:tcPr>
            <w:tcW w:w="6614" w:type="dxa"/>
          </w:tcPr>
          <w:p w14:paraId="4C2D062F" w14:textId="1346D97F" w:rsidR="00FA5F04" w:rsidRPr="00FC6BA5" w:rsidRDefault="00FA5F04" w:rsidP="00120A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6BA5"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orward</w:t>
            </w:r>
            <w:r w:rsidRPr="00FC6BA5">
              <w:rPr>
                <w:rFonts w:ascii="Times New Roman" w:hAnsi="Times New Roman" w:cs="Times New Roman"/>
                <w:sz w:val="24"/>
                <w:szCs w:val="24"/>
              </w:rPr>
              <w:t>: CCGGAGCCGCAGTGAG</w:t>
            </w:r>
          </w:p>
        </w:tc>
      </w:tr>
      <w:tr w:rsidR="00FA5F04" w:rsidRPr="00FC6BA5" w14:paraId="36F8E8FC" w14:textId="77777777" w:rsidTr="00A3771F">
        <w:tc>
          <w:tcPr>
            <w:tcW w:w="1043" w:type="dxa"/>
            <w:vMerge/>
          </w:tcPr>
          <w:p w14:paraId="2F1FCCC8" w14:textId="77777777" w:rsidR="00FA5F04" w:rsidRPr="00FC6BA5" w:rsidRDefault="00FA5F04" w:rsidP="00120A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4" w:type="dxa"/>
          </w:tcPr>
          <w:p w14:paraId="71FFDFE2" w14:textId="7CFE0865" w:rsidR="00FA5F04" w:rsidRPr="00FC6BA5" w:rsidRDefault="00FA5F04" w:rsidP="00120A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6BA5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everse</w:t>
            </w:r>
            <w:r w:rsidRPr="00FC6BA5">
              <w:rPr>
                <w:rFonts w:ascii="Times New Roman" w:hAnsi="Times New Roman" w:cs="Times New Roman"/>
                <w:sz w:val="24"/>
                <w:szCs w:val="24"/>
              </w:rPr>
              <w:t>: TGTGCCGGTGCACACTTG</w:t>
            </w:r>
          </w:p>
        </w:tc>
      </w:tr>
      <w:tr w:rsidR="00FA5F04" w:rsidRPr="00FC6BA5" w14:paraId="563566E7" w14:textId="77777777" w:rsidTr="00A3771F">
        <w:tc>
          <w:tcPr>
            <w:tcW w:w="1043" w:type="dxa"/>
            <w:vMerge w:val="restart"/>
          </w:tcPr>
          <w:p w14:paraId="060EE46B" w14:textId="77777777" w:rsidR="00FA5F04" w:rsidRPr="00FC6BA5" w:rsidRDefault="00FA5F04" w:rsidP="00120A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6BA5"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 w:rsidRPr="00FC6BA5">
              <w:rPr>
                <w:rFonts w:ascii="Times New Roman" w:hAnsi="Times New Roman" w:cs="Times New Roman"/>
                <w:sz w:val="24"/>
                <w:szCs w:val="24"/>
              </w:rPr>
              <w:t>ER3</w:t>
            </w:r>
          </w:p>
        </w:tc>
        <w:tc>
          <w:tcPr>
            <w:tcW w:w="6614" w:type="dxa"/>
          </w:tcPr>
          <w:p w14:paraId="045D88B5" w14:textId="4A3CB97D" w:rsidR="00FA5F04" w:rsidRPr="00FC6BA5" w:rsidRDefault="00FA5F04" w:rsidP="00120A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6BA5"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orward</w:t>
            </w:r>
            <w:r w:rsidRPr="00FC6BA5">
              <w:rPr>
                <w:rFonts w:ascii="Times New Roman" w:hAnsi="Times New Roman" w:cs="Times New Roman"/>
                <w:sz w:val="24"/>
                <w:szCs w:val="24"/>
              </w:rPr>
              <w:t>: CTCCGCTTGACTCAGCTCAC</w:t>
            </w:r>
          </w:p>
        </w:tc>
      </w:tr>
      <w:tr w:rsidR="00FA5F04" w:rsidRPr="00FC6BA5" w14:paraId="7E36E12E" w14:textId="77777777" w:rsidTr="00A3771F">
        <w:tc>
          <w:tcPr>
            <w:tcW w:w="1043" w:type="dxa"/>
            <w:vMerge/>
          </w:tcPr>
          <w:p w14:paraId="59B9A0A8" w14:textId="77777777" w:rsidR="00FA5F04" w:rsidRPr="00FC6BA5" w:rsidRDefault="00FA5F04" w:rsidP="00120A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4" w:type="dxa"/>
          </w:tcPr>
          <w:p w14:paraId="415526B8" w14:textId="454C0D7E" w:rsidR="00FA5F04" w:rsidRPr="00FC6BA5" w:rsidRDefault="00FA5F04" w:rsidP="00120A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6BA5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everse</w:t>
            </w:r>
            <w:r w:rsidRPr="00FC6BA5">
              <w:rPr>
                <w:rFonts w:ascii="Times New Roman" w:hAnsi="Times New Roman" w:cs="Times New Roman"/>
                <w:sz w:val="24"/>
                <w:szCs w:val="24"/>
              </w:rPr>
              <w:t>: ATCTCAGCATCTCGGTCCCT</w:t>
            </w:r>
          </w:p>
        </w:tc>
      </w:tr>
      <w:tr w:rsidR="00FA5F04" w:rsidRPr="00FC6BA5" w14:paraId="1DFD3DCF" w14:textId="77777777" w:rsidTr="00A3771F">
        <w:tc>
          <w:tcPr>
            <w:tcW w:w="1043" w:type="dxa"/>
            <w:vMerge w:val="restart"/>
          </w:tcPr>
          <w:p w14:paraId="1A6995A1" w14:textId="77777777" w:rsidR="00FA5F04" w:rsidRPr="00FC6BA5" w:rsidRDefault="00FA5F04" w:rsidP="00120A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6BA5"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 w:rsidRPr="00FC6BA5">
              <w:rPr>
                <w:rFonts w:ascii="Times New Roman" w:hAnsi="Times New Roman" w:cs="Times New Roman"/>
                <w:sz w:val="24"/>
                <w:szCs w:val="24"/>
              </w:rPr>
              <w:t>ER4</w:t>
            </w:r>
          </w:p>
        </w:tc>
        <w:tc>
          <w:tcPr>
            <w:tcW w:w="6614" w:type="dxa"/>
          </w:tcPr>
          <w:p w14:paraId="5F9DF4F6" w14:textId="49465E10" w:rsidR="00FA5F04" w:rsidRPr="00FC6BA5" w:rsidRDefault="00FA5F04" w:rsidP="00120A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6BA5"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orward</w:t>
            </w:r>
            <w:r w:rsidRPr="00FC6BA5">
              <w:rPr>
                <w:rFonts w:ascii="Times New Roman" w:hAnsi="Times New Roman" w:cs="Times New Roman"/>
                <w:sz w:val="24"/>
                <w:szCs w:val="24"/>
              </w:rPr>
              <w:t>: GTTCAGGATGTGGACGTTGC</w:t>
            </w:r>
          </w:p>
        </w:tc>
      </w:tr>
      <w:tr w:rsidR="00FA5F04" w:rsidRPr="00FC6BA5" w14:paraId="719BA45E" w14:textId="77777777" w:rsidTr="00A3771F">
        <w:tc>
          <w:tcPr>
            <w:tcW w:w="1043" w:type="dxa"/>
            <w:vMerge/>
          </w:tcPr>
          <w:p w14:paraId="1738FC6D" w14:textId="77777777" w:rsidR="00FA5F04" w:rsidRPr="00FC6BA5" w:rsidRDefault="00FA5F04" w:rsidP="00120A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4" w:type="dxa"/>
          </w:tcPr>
          <w:p w14:paraId="0038AD5B" w14:textId="6C971E63" w:rsidR="00FA5F04" w:rsidRPr="00FC6BA5" w:rsidRDefault="00FA5F04" w:rsidP="00120A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6BA5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everse</w:t>
            </w:r>
            <w:r w:rsidRPr="00FC6BA5">
              <w:rPr>
                <w:rFonts w:ascii="Times New Roman" w:hAnsi="Times New Roman" w:cs="Times New Roman"/>
                <w:sz w:val="24"/>
                <w:szCs w:val="24"/>
              </w:rPr>
              <w:t>: CTGCCGTCACATTGTTCTGC</w:t>
            </w:r>
          </w:p>
        </w:tc>
      </w:tr>
      <w:tr w:rsidR="00FA5F04" w:rsidRPr="00FC6BA5" w14:paraId="7A90F527" w14:textId="77777777" w:rsidTr="00A3771F">
        <w:tc>
          <w:tcPr>
            <w:tcW w:w="1043" w:type="dxa"/>
            <w:vMerge w:val="restart"/>
          </w:tcPr>
          <w:p w14:paraId="351C8F8C" w14:textId="77777777" w:rsidR="00FA5F04" w:rsidRDefault="00FA5F04" w:rsidP="00120A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771F">
              <w:rPr>
                <w:rFonts w:ascii="Times New Roman" w:hAnsi="Times New Roman" w:cs="Times New Roman"/>
                <w:sz w:val="24"/>
                <w:szCs w:val="24"/>
              </w:rPr>
              <w:t>GAPDH</w:t>
            </w:r>
          </w:p>
          <w:p w14:paraId="7A0DA85A" w14:textId="6288CC90" w:rsidR="00FA5F04" w:rsidRPr="00FC6BA5" w:rsidRDefault="00FA5F04" w:rsidP="00120A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4" w:type="dxa"/>
          </w:tcPr>
          <w:p w14:paraId="790083B2" w14:textId="5008D0D7" w:rsidR="00FA5F04" w:rsidRPr="00FC6BA5" w:rsidRDefault="00FA5F04" w:rsidP="00A3771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6BA5"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orward</w:t>
            </w:r>
            <w:r w:rsidRPr="00A3771F">
              <w:rPr>
                <w:rFonts w:ascii="Times New Roman" w:hAnsi="Times New Roman" w:cs="Times New Roman"/>
                <w:sz w:val="24"/>
                <w:szCs w:val="24"/>
              </w:rPr>
              <w:t>: TGAACGGGAAGCTCACTGG</w:t>
            </w:r>
          </w:p>
        </w:tc>
      </w:tr>
      <w:tr w:rsidR="00FA5F04" w:rsidRPr="00FC6BA5" w14:paraId="64989234" w14:textId="77777777" w:rsidTr="00A3771F">
        <w:tc>
          <w:tcPr>
            <w:tcW w:w="1043" w:type="dxa"/>
            <w:vMerge/>
          </w:tcPr>
          <w:p w14:paraId="36A0CE4B" w14:textId="057A4218" w:rsidR="00FA5F04" w:rsidRPr="00FC6BA5" w:rsidRDefault="00FA5F04" w:rsidP="00120A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4" w:type="dxa"/>
          </w:tcPr>
          <w:p w14:paraId="5216E2F9" w14:textId="48371808" w:rsidR="00FA5F04" w:rsidRPr="00FC6BA5" w:rsidRDefault="00FA5F04" w:rsidP="00120A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6BA5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everse</w:t>
            </w:r>
            <w:r w:rsidRPr="00A3771F">
              <w:rPr>
                <w:rFonts w:ascii="Times New Roman" w:hAnsi="Times New Roman" w:cs="Times New Roman"/>
                <w:sz w:val="24"/>
                <w:szCs w:val="24"/>
              </w:rPr>
              <w:t>: TCCACCACCCTGTTGCTGTA</w:t>
            </w:r>
          </w:p>
        </w:tc>
      </w:tr>
    </w:tbl>
    <w:p w14:paraId="523E4951" w14:textId="77777777" w:rsidR="00E16EB8" w:rsidRDefault="00E16EB8" w:rsidP="00447518">
      <w:pPr>
        <w:rPr>
          <w:rFonts w:ascii="Times New Roman" w:hAnsi="Times New Roman" w:cs="Times New Roman"/>
          <w:sz w:val="24"/>
          <w:szCs w:val="24"/>
          <w:lang w:val="nn-NO"/>
        </w:rPr>
      </w:pPr>
    </w:p>
    <w:p w14:paraId="1DE95411" w14:textId="7071BCA8" w:rsidR="006614CE" w:rsidRDefault="006614CE" w:rsidP="006614CE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A033B">
        <w:rPr>
          <w:rFonts w:ascii="Times New Roman" w:hAnsi="Times New Roman" w:cs="Times New Roman"/>
          <w:b/>
          <w:sz w:val="24"/>
          <w:szCs w:val="24"/>
        </w:rPr>
        <w:t>S</w:t>
      </w:r>
      <w:r w:rsidRPr="005A033B">
        <w:rPr>
          <w:rFonts w:ascii="Times New Roman" w:hAnsi="Times New Roman" w:cs="Times New Roman" w:hint="eastAsia"/>
          <w:b/>
          <w:sz w:val="24"/>
          <w:szCs w:val="24"/>
        </w:rPr>
        <w:t>up</w:t>
      </w:r>
      <w:r w:rsidRPr="005A033B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A033B">
        <w:rPr>
          <w:rFonts w:ascii="Times New Roman" w:hAnsi="Times New Roman" w:cs="Times New Roman" w:hint="eastAsia"/>
          <w:b/>
          <w:sz w:val="24"/>
          <w:szCs w:val="24"/>
        </w:rPr>
        <w:t>T</w:t>
      </w:r>
      <w:r w:rsidRPr="005A033B">
        <w:rPr>
          <w:rFonts w:ascii="Times New Roman" w:hAnsi="Times New Roman" w:cs="Times New Roman"/>
          <w:b/>
          <w:sz w:val="24"/>
          <w:szCs w:val="24"/>
        </w:rPr>
        <w:t xml:space="preserve">able </w:t>
      </w:r>
      <w:r w:rsidR="001730E2">
        <w:rPr>
          <w:rFonts w:ascii="Times New Roman" w:hAnsi="Times New Roman" w:cs="Times New Roman"/>
          <w:b/>
          <w:sz w:val="24"/>
          <w:szCs w:val="24"/>
        </w:rPr>
        <w:t>2</w:t>
      </w:r>
      <w:r w:rsidRPr="005A033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5A033B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The </w:t>
      </w:r>
      <w:r w:rsidRPr="006614CE">
        <w:rPr>
          <w:rFonts w:ascii="Times New Roman" w:eastAsia="宋体" w:hAnsi="Times New Roman" w:cs="Times New Roman"/>
          <w:b/>
          <w:kern w:val="0"/>
          <w:sz w:val="24"/>
          <w:szCs w:val="24"/>
        </w:rPr>
        <w:t>antibodies</w:t>
      </w:r>
      <w:r w:rsidRPr="005A033B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used for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western blot</w:t>
      </w:r>
      <w:r w:rsidR="00510F7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or </w:t>
      </w:r>
      <w:r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Immunohistochemistry</w:t>
      </w:r>
    </w:p>
    <w:tbl>
      <w:tblPr>
        <w:tblStyle w:val="af"/>
        <w:tblpPr w:leftFromText="180" w:rightFromText="180" w:vertAnchor="text" w:horzAnchor="margin" w:tblpY="92"/>
        <w:tblW w:w="0" w:type="auto"/>
        <w:tblLook w:val="04A0" w:firstRow="1" w:lastRow="0" w:firstColumn="1" w:lastColumn="0" w:noHBand="0" w:noVBand="1"/>
      </w:tblPr>
      <w:tblGrid>
        <w:gridCol w:w="2263"/>
        <w:gridCol w:w="2694"/>
        <w:gridCol w:w="1417"/>
        <w:gridCol w:w="1509"/>
      </w:tblGrid>
      <w:tr w:rsidR="001B10C0" w14:paraId="3F36A53F" w14:textId="77777777" w:rsidTr="00891E9D">
        <w:trPr>
          <w:trHeight w:val="630"/>
        </w:trPr>
        <w:tc>
          <w:tcPr>
            <w:tcW w:w="2263" w:type="dxa"/>
          </w:tcPr>
          <w:p w14:paraId="160C97F6" w14:textId="23DEC1CD" w:rsidR="001B10C0" w:rsidRPr="00891E9D" w:rsidRDefault="001B10C0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lastRenderedPageBreak/>
              <w:t>Protein</w:t>
            </w:r>
          </w:p>
        </w:tc>
        <w:tc>
          <w:tcPr>
            <w:tcW w:w="2694" w:type="dxa"/>
          </w:tcPr>
          <w:p w14:paraId="7C2E726F" w14:textId="54BD310A" w:rsidR="001B10C0" w:rsidRPr="00891E9D" w:rsidRDefault="001B10C0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Company</w:t>
            </w:r>
          </w:p>
        </w:tc>
        <w:tc>
          <w:tcPr>
            <w:tcW w:w="1417" w:type="dxa"/>
          </w:tcPr>
          <w:p w14:paraId="1CE903C3" w14:textId="48E26CB1" w:rsidR="001B10C0" w:rsidRPr="00891E9D" w:rsidRDefault="006A2A6F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Catalog Number</w:t>
            </w:r>
          </w:p>
        </w:tc>
        <w:tc>
          <w:tcPr>
            <w:tcW w:w="1509" w:type="dxa"/>
          </w:tcPr>
          <w:p w14:paraId="324217FF" w14:textId="2AF12CBD" w:rsidR="001B10C0" w:rsidRPr="00891E9D" w:rsidRDefault="00FA5F04" w:rsidP="006614CE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</w:t>
            </w:r>
            <w:r>
              <w:rPr>
                <w:rFonts w:ascii="Times New Roman" w:hAnsi="Times New Roman" w:cs="Times New Roman"/>
                <w:szCs w:val="21"/>
              </w:rPr>
              <w:t>pplication</w:t>
            </w:r>
          </w:p>
        </w:tc>
      </w:tr>
      <w:tr w:rsidR="001B10C0" w14:paraId="3EA96626" w14:textId="77777777" w:rsidTr="00891E9D">
        <w:trPr>
          <w:trHeight w:val="325"/>
        </w:trPr>
        <w:tc>
          <w:tcPr>
            <w:tcW w:w="2263" w:type="dxa"/>
          </w:tcPr>
          <w:p w14:paraId="2E6E35A8" w14:textId="27F466C4" w:rsidR="001B10C0" w:rsidRPr="00891E9D" w:rsidRDefault="001B10C0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CYLD</w:t>
            </w:r>
          </w:p>
        </w:tc>
        <w:tc>
          <w:tcPr>
            <w:tcW w:w="2694" w:type="dxa"/>
          </w:tcPr>
          <w:p w14:paraId="550D4AB7" w14:textId="67161A92" w:rsidR="001B10C0" w:rsidRPr="00891E9D" w:rsidRDefault="001B10C0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Cell Signaling Technology</w:t>
            </w:r>
          </w:p>
        </w:tc>
        <w:tc>
          <w:tcPr>
            <w:tcW w:w="1417" w:type="dxa"/>
          </w:tcPr>
          <w:p w14:paraId="79F842C4" w14:textId="722BB7EA" w:rsidR="001B10C0" w:rsidRPr="00891E9D" w:rsidRDefault="001B10C0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#8462s</w:t>
            </w:r>
          </w:p>
        </w:tc>
        <w:tc>
          <w:tcPr>
            <w:tcW w:w="1509" w:type="dxa"/>
          </w:tcPr>
          <w:p w14:paraId="442655CF" w14:textId="1875F075" w:rsidR="001B10C0" w:rsidRPr="00891E9D" w:rsidRDefault="00291C6D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WB,</w:t>
            </w:r>
            <w:r w:rsidR="00891E9D" w:rsidRPr="00891E9D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891E9D">
              <w:rPr>
                <w:rFonts w:ascii="Times New Roman" w:hAnsi="Times New Roman" w:cs="Times New Roman"/>
                <w:szCs w:val="21"/>
              </w:rPr>
              <w:t>IHC</w:t>
            </w:r>
          </w:p>
        </w:tc>
      </w:tr>
      <w:tr w:rsidR="001B10C0" w14:paraId="6DCB1ADF" w14:textId="77777777" w:rsidTr="00891E9D">
        <w:trPr>
          <w:trHeight w:val="315"/>
        </w:trPr>
        <w:tc>
          <w:tcPr>
            <w:tcW w:w="2263" w:type="dxa"/>
          </w:tcPr>
          <w:p w14:paraId="03C08A66" w14:textId="661723AD" w:rsidR="001B10C0" w:rsidRPr="00891E9D" w:rsidRDefault="001B10C0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HER3</w:t>
            </w:r>
          </w:p>
        </w:tc>
        <w:tc>
          <w:tcPr>
            <w:tcW w:w="2694" w:type="dxa"/>
          </w:tcPr>
          <w:p w14:paraId="0C8A2AE6" w14:textId="29AF55FC" w:rsidR="001B10C0" w:rsidRPr="00891E9D" w:rsidRDefault="001B10C0" w:rsidP="006614C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91E9D">
              <w:rPr>
                <w:rFonts w:ascii="Times New Roman" w:hAnsi="Times New Roman" w:cs="Times New Roman"/>
                <w:szCs w:val="21"/>
              </w:rPr>
              <w:t>Abways</w:t>
            </w:r>
            <w:proofErr w:type="spellEnd"/>
          </w:p>
        </w:tc>
        <w:tc>
          <w:tcPr>
            <w:tcW w:w="1417" w:type="dxa"/>
          </w:tcPr>
          <w:p w14:paraId="2B9C63BE" w14:textId="2CDE31A2" w:rsidR="001B10C0" w:rsidRPr="00891E9D" w:rsidRDefault="001B10C0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CY5270</w:t>
            </w:r>
          </w:p>
        </w:tc>
        <w:tc>
          <w:tcPr>
            <w:tcW w:w="1509" w:type="dxa"/>
          </w:tcPr>
          <w:p w14:paraId="29AB2D9E" w14:textId="57E1D314" w:rsidR="001B10C0" w:rsidRPr="00891E9D" w:rsidRDefault="00891E9D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WB</w:t>
            </w:r>
          </w:p>
        </w:tc>
      </w:tr>
      <w:tr w:rsidR="00291C6D" w14:paraId="7FB21156" w14:textId="77777777" w:rsidTr="00891E9D">
        <w:trPr>
          <w:trHeight w:val="315"/>
        </w:trPr>
        <w:tc>
          <w:tcPr>
            <w:tcW w:w="2263" w:type="dxa"/>
          </w:tcPr>
          <w:p w14:paraId="23D2D499" w14:textId="20C07FB6" w:rsidR="00291C6D" w:rsidRPr="00891E9D" w:rsidRDefault="00291C6D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RIP</w:t>
            </w:r>
          </w:p>
        </w:tc>
        <w:tc>
          <w:tcPr>
            <w:tcW w:w="2694" w:type="dxa"/>
          </w:tcPr>
          <w:p w14:paraId="6A32C786" w14:textId="632FEC20" w:rsidR="00291C6D" w:rsidRPr="00891E9D" w:rsidRDefault="00291C6D" w:rsidP="006614C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91E9D">
              <w:rPr>
                <w:rFonts w:ascii="Times New Roman" w:hAnsi="Times New Roman" w:cs="Times New Roman"/>
                <w:szCs w:val="21"/>
              </w:rPr>
              <w:t>Abways</w:t>
            </w:r>
            <w:proofErr w:type="spellEnd"/>
          </w:p>
        </w:tc>
        <w:tc>
          <w:tcPr>
            <w:tcW w:w="1417" w:type="dxa"/>
          </w:tcPr>
          <w:p w14:paraId="391D46A2" w14:textId="4082673C" w:rsidR="00291C6D" w:rsidRPr="00891E9D" w:rsidRDefault="00291C6D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CY6582</w:t>
            </w:r>
          </w:p>
        </w:tc>
        <w:tc>
          <w:tcPr>
            <w:tcW w:w="1509" w:type="dxa"/>
          </w:tcPr>
          <w:p w14:paraId="332B7E5B" w14:textId="734EB8C0" w:rsidR="00291C6D" w:rsidRPr="00891E9D" w:rsidRDefault="00891E9D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WB</w:t>
            </w:r>
          </w:p>
        </w:tc>
      </w:tr>
      <w:tr w:rsidR="00291C6D" w14:paraId="2017AF30" w14:textId="77777777" w:rsidTr="00891E9D">
        <w:trPr>
          <w:trHeight w:val="315"/>
        </w:trPr>
        <w:tc>
          <w:tcPr>
            <w:tcW w:w="2263" w:type="dxa"/>
          </w:tcPr>
          <w:p w14:paraId="6D5005BA" w14:textId="13F0371F" w:rsidR="00291C6D" w:rsidRPr="00891E9D" w:rsidRDefault="00291C6D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Bcl-2</w:t>
            </w:r>
          </w:p>
        </w:tc>
        <w:tc>
          <w:tcPr>
            <w:tcW w:w="2694" w:type="dxa"/>
          </w:tcPr>
          <w:p w14:paraId="31F8A995" w14:textId="50BD8956" w:rsidR="00291C6D" w:rsidRPr="00891E9D" w:rsidRDefault="00291C6D" w:rsidP="006614C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91E9D">
              <w:rPr>
                <w:rFonts w:ascii="Times New Roman" w:hAnsi="Times New Roman" w:cs="Times New Roman"/>
                <w:szCs w:val="21"/>
              </w:rPr>
              <w:t>Abways</w:t>
            </w:r>
            <w:proofErr w:type="spellEnd"/>
          </w:p>
        </w:tc>
        <w:tc>
          <w:tcPr>
            <w:tcW w:w="1417" w:type="dxa"/>
          </w:tcPr>
          <w:p w14:paraId="2B8E7A18" w14:textId="521672A6" w:rsidR="00291C6D" w:rsidRPr="00891E9D" w:rsidRDefault="00291C6D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CY5032</w:t>
            </w:r>
          </w:p>
        </w:tc>
        <w:tc>
          <w:tcPr>
            <w:tcW w:w="1509" w:type="dxa"/>
          </w:tcPr>
          <w:p w14:paraId="13EEB0B4" w14:textId="69080552" w:rsidR="00291C6D" w:rsidRPr="00891E9D" w:rsidRDefault="00891E9D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WB</w:t>
            </w:r>
          </w:p>
        </w:tc>
      </w:tr>
      <w:tr w:rsidR="00291C6D" w14:paraId="0FE1D352" w14:textId="77777777" w:rsidTr="00891E9D">
        <w:trPr>
          <w:trHeight w:val="315"/>
        </w:trPr>
        <w:tc>
          <w:tcPr>
            <w:tcW w:w="2263" w:type="dxa"/>
          </w:tcPr>
          <w:p w14:paraId="47A88147" w14:textId="017F571D" w:rsidR="00291C6D" w:rsidRPr="00891E9D" w:rsidRDefault="00291C6D" w:rsidP="006614C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91E9D">
              <w:rPr>
                <w:rFonts w:ascii="Times New Roman" w:hAnsi="Times New Roman" w:cs="Times New Roman"/>
                <w:szCs w:val="21"/>
              </w:rPr>
              <w:t>Bax</w:t>
            </w:r>
            <w:proofErr w:type="spellEnd"/>
          </w:p>
        </w:tc>
        <w:tc>
          <w:tcPr>
            <w:tcW w:w="2694" w:type="dxa"/>
          </w:tcPr>
          <w:p w14:paraId="26746D84" w14:textId="49CFBF46" w:rsidR="00291C6D" w:rsidRPr="00891E9D" w:rsidRDefault="00291C6D" w:rsidP="006614C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91E9D">
              <w:rPr>
                <w:rFonts w:ascii="Times New Roman" w:hAnsi="Times New Roman" w:cs="Times New Roman"/>
                <w:szCs w:val="21"/>
              </w:rPr>
              <w:t>Abways</w:t>
            </w:r>
            <w:proofErr w:type="spellEnd"/>
          </w:p>
        </w:tc>
        <w:tc>
          <w:tcPr>
            <w:tcW w:w="1417" w:type="dxa"/>
          </w:tcPr>
          <w:p w14:paraId="5B9A29EF" w14:textId="3D374AC6" w:rsidR="00291C6D" w:rsidRPr="00891E9D" w:rsidRDefault="00291C6D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CY5059</w:t>
            </w:r>
          </w:p>
        </w:tc>
        <w:tc>
          <w:tcPr>
            <w:tcW w:w="1509" w:type="dxa"/>
          </w:tcPr>
          <w:p w14:paraId="44478C84" w14:textId="40A9DBD1" w:rsidR="00291C6D" w:rsidRPr="00891E9D" w:rsidRDefault="00891E9D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WB, IHC</w:t>
            </w:r>
          </w:p>
        </w:tc>
      </w:tr>
      <w:tr w:rsidR="00291C6D" w14:paraId="77507D70" w14:textId="77777777" w:rsidTr="00891E9D">
        <w:trPr>
          <w:trHeight w:val="325"/>
        </w:trPr>
        <w:tc>
          <w:tcPr>
            <w:tcW w:w="2263" w:type="dxa"/>
          </w:tcPr>
          <w:p w14:paraId="6574A95C" w14:textId="0D3DA584" w:rsidR="00291C6D" w:rsidRPr="00891E9D" w:rsidRDefault="00291C6D" w:rsidP="006614C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91E9D">
              <w:rPr>
                <w:rFonts w:ascii="Times New Roman" w:hAnsi="Times New Roman" w:cs="Times New Roman"/>
                <w:szCs w:val="21"/>
              </w:rPr>
              <w:t>Bcl</w:t>
            </w:r>
            <w:proofErr w:type="spellEnd"/>
            <w:r w:rsidRPr="00891E9D">
              <w:rPr>
                <w:rFonts w:ascii="Times New Roman" w:hAnsi="Times New Roman" w:cs="Times New Roman"/>
                <w:szCs w:val="21"/>
              </w:rPr>
              <w:t>-XL</w:t>
            </w:r>
          </w:p>
        </w:tc>
        <w:tc>
          <w:tcPr>
            <w:tcW w:w="2694" w:type="dxa"/>
          </w:tcPr>
          <w:p w14:paraId="47920D95" w14:textId="15E5AA7D" w:rsidR="00291C6D" w:rsidRPr="00891E9D" w:rsidRDefault="00291C6D" w:rsidP="006614C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91E9D">
              <w:rPr>
                <w:rFonts w:ascii="Times New Roman" w:hAnsi="Times New Roman" w:cs="Times New Roman"/>
                <w:szCs w:val="21"/>
              </w:rPr>
              <w:t>Abways</w:t>
            </w:r>
            <w:proofErr w:type="spellEnd"/>
          </w:p>
        </w:tc>
        <w:tc>
          <w:tcPr>
            <w:tcW w:w="1417" w:type="dxa"/>
          </w:tcPr>
          <w:p w14:paraId="491FDAD4" w14:textId="367FFD9A" w:rsidR="00291C6D" w:rsidRPr="00891E9D" w:rsidRDefault="00291C6D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CY5050</w:t>
            </w:r>
          </w:p>
        </w:tc>
        <w:tc>
          <w:tcPr>
            <w:tcW w:w="1509" w:type="dxa"/>
          </w:tcPr>
          <w:p w14:paraId="661ADEB7" w14:textId="4F62B2E6" w:rsidR="00291C6D" w:rsidRPr="00891E9D" w:rsidRDefault="00891E9D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WB, IHC</w:t>
            </w:r>
          </w:p>
        </w:tc>
      </w:tr>
      <w:tr w:rsidR="00291C6D" w14:paraId="1CB72969" w14:textId="77777777" w:rsidTr="00891E9D">
        <w:trPr>
          <w:trHeight w:val="315"/>
        </w:trPr>
        <w:tc>
          <w:tcPr>
            <w:tcW w:w="2263" w:type="dxa"/>
          </w:tcPr>
          <w:p w14:paraId="65E93A34" w14:textId="1103725A" w:rsidR="00291C6D" w:rsidRPr="00891E9D" w:rsidRDefault="00291C6D" w:rsidP="006614C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91E9D">
              <w:rPr>
                <w:rFonts w:ascii="Times New Roman" w:hAnsi="Times New Roman" w:cs="Times New Roman"/>
                <w:szCs w:val="21"/>
              </w:rPr>
              <w:t>Survivin</w:t>
            </w:r>
            <w:proofErr w:type="spellEnd"/>
          </w:p>
        </w:tc>
        <w:tc>
          <w:tcPr>
            <w:tcW w:w="2694" w:type="dxa"/>
          </w:tcPr>
          <w:p w14:paraId="3F6ADB4C" w14:textId="4A192AFB" w:rsidR="00291C6D" w:rsidRPr="00891E9D" w:rsidRDefault="00291C6D" w:rsidP="006614C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91E9D">
              <w:rPr>
                <w:rFonts w:ascii="Times New Roman" w:hAnsi="Times New Roman" w:cs="Times New Roman"/>
                <w:szCs w:val="21"/>
              </w:rPr>
              <w:t>Abways</w:t>
            </w:r>
            <w:proofErr w:type="spellEnd"/>
          </w:p>
        </w:tc>
        <w:tc>
          <w:tcPr>
            <w:tcW w:w="1417" w:type="dxa"/>
          </w:tcPr>
          <w:p w14:paraId="016BB680" w14:textId="1426D1F4" w:rsidR="00291C6D" w:rsidRPr="00891E9D" w:rsidRDefault="00291C6D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CY5070</w:t>
            </w:r>
          </w:p>
        </w:tc>
        <w:tc>
          <w:tcPr>
            <w:tcW w:w="1509" w:type="dxa"/>
          </w:tcPr>
          <w:p w14:paraId="1C44EF58" w14:textId="77637AF6" w:rsidR="00291C6D" w:rsidRPr="00891E9D" w:rsidRDefault="00891E9D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WB</w:t>
            </w:r>
          </w:p>
        </w:tc>
      </w:tr>
      <w:tr w:rsidR="00291C6D" w14:paraId="3263F6BA" w14:textId="77777777" w:rsidTr="00891E9D">
        <w:trPr>
          <w:trHeight w:val="315"/>
        </w:trPr>
        <w:tc>
          <w:tcPr>
            <w:tcW w:w="2263" w:type="dxa"/>
          </w:tcPr>
          <w:p w14:paraId="12B99871" w14:textId="4C46AAEB" w:rsidR="00291C6D" w:rsidRPr="00891E9D" w:rsidRDefault="00291C6D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Bcl-3</w:t>
            </w:r>
          </w:p>
        </w:tc>
        <w:tc>
          <w:tcPr>
            <w:tcW w:w="2694" w:type="dxa"/>
          </w:tcPr>
          <w:p w14:paraId="7519E5C3" w14:textId="5A3C0419" w:rsidR="00291C6D" w:rsidRPr="00891E9D" w:rsidRDefault="00291C6D" w:rsidP="006614C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91E9D">
              <w:rPr>
                <w:rFonts w:ascii="Times New Roman" w:hAnsi="Times New Roman" w:cs="Times New Roman"/>
                <w:szCs w:val="21"/>
              </w:rPr>
              <w:t>Proteintech</w:t>
            </w:r>
            <w:proofErr w:type="spellEnd"/>
          </w:p>
        </w:tc>
        <w:tc>
          <w:tcPr>
            <w:tcW w:w="1417" w:type="dxa"/>
          </w:tcPr>
          <w:p w14:paraId="7D906B50" w14:textId="0CCEB4E8" w:rsidR="00291C6D" w:rsidRPr="00891E9D" w:rsidRDefault="00291C6D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23959-1-AP</w:t>
            </w:r>
          </w:p>
        </w:tc>
        <w:tc>
          <w:tcPr>
            <w:tcW w:w="1509" w:type="dxa"/>
          </w:tcPr>
          <w:p w14:paraId="2871D779" w14:textId="178B422B" w:rsidR="00291C6D" w:rsidRPr="00891E9D" w:rsidRDefault="00891E9D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WB</w:t>
            </w:r>
          </w:p>
        </w:tc>
      </w:tr>
      <w:tr w:rsidR="00510F78" w14:paraId="606FDC23" w14:textId="77777777" w:rsidTr="00891E9D">
        <w:trPr>
          <w:trHeight w:val="315"/>
        </w:trPr>
        <w:tc>
          <w:tcPr>
            <w:tcW w:w="2263" w:type="dxa"/>
          </w:tcPr>
          <w:p w14:paraId="41B0CD49" w14:textId="4E17CEC0" w:rsidR="00510F78" w:rsidRPr="00891E9D" w:rsidRDefault="00510F78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ABCB1</w:t>
            </w:r>
          </w:p>
        </w:tc>
        <w:tc>
          <w:tcPr>
            <w:tcW w:w="2694" w:type="dxa"/>
          </w:tcPr>
          <w:p w14:paraId="36C03187" w14:textId="6F92E20C" w:rsidR="00510F78" w:rsidRPr="00891E9D" w:rsidRDefault="00510F78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Cell Signaling Technology</w:t>
            </w:r>
          </w:p>
        </w:tc>
        <w:tc>
          <w:tcPr>
            <w:tcW w:w="1417" w:type="dxa"/>
          </w:tcPr>
          <w:p w14:paraId="0638D0E1" w14:textId="4B03738B" w:rsidR="00510F78" w:rsidRPr="00891E9D" w:rsidRDefault="00510F78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#13342s</w:t>
            </w:r>
          </w:p>
        </w:tc>
        <w:tc>
          <w:tcPr>
            <w:tcW w:w="1509" w:type="dxa"/>
          </w:tcPr>
          <w:p w14:paraId="4CB1EA21" w14:textId="334AC6FC" w:rsidR="00510F78" w:rsidRPr="00891E9D" w:rsidRDefault="00510F78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WB</w:t>
            </w:r>
          </w:p>
        </w:tc>
      </w:tr>
      <w:tr w:rsidR="00510F78" w14:paraId="530543FE" w14:textId="77777777" w:rsidTr="00891E9D">
        <w:trPr>
          <w:trHeight w:val="315"/>
        </w:trPr>
        <w:tc>
          <w:tcPr>
            <w:tcW w:w="2263" w:type="dxa"/>
          </w:tcPr>
          <w:p w14:paraId="7E691D66" w14:textId="026387F3" w:rsidR="00510F78" w:rsidRPr="00891E9D" w:rsidRDefault="00510F78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ABCB9</w:t>
            </w:r>
          </w:p>
        </w:tc>
        <w:tc>
          <w:tcPr>
            <w:tcW w:w="2694" w:type="dxa"/>
          </w:tcPr>
          <w:p w14:paraId="2199BF74" w14:textId="17113DF9" w:rsidR="00510F78" w:rsidRPr="00891E9D" w:rsidRDefault="00510F78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ZEN Bioscience</w:t>
            </w:r>
          </w:p>
        </w:tc>
        <w:tc>
          <w:tcPr>
            <w:tcW w:w="1417" w:type="dxa"/>
          </w:tcPr>
          <w:p w14:paraId="2252801D" w14:textId="469E2D9C" w:rsidR="00510F78" w:rsidRPr="00891E9D" w:rsidRDefault="00510F78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860017</w:t>
            </w:r>
          </w:p>
        </w:tc>
        <w:tc>
          <w:tcPr>
            <w:tcW w:w="1509" w:type="dxa"/>
          </w:tcPr>
          <w:p w14:paraId="52098A23" w14:textId="268340EA" w:rsidR="00510F78" w:rsidRPr="00891E9D" w:rsidRDefault="00510F78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WB</w:t>
            </w:r>
          </w:p>
        </w:tc>
      </w:tr>
      <w:tr w:rsidR="00510F78" w14:paraId="0538DFEB" w14:textId="77777777" w:rsidTr="00891E9D">
        <w:trPr>
          <w:trHeight w:val="315"/>
        </w:trPr>
        <w:tc>
          <w:tcPr>
            <w:tcW w:w="2263" w:type="dxa"/>
          </w:tcPr>
          <w:p w14:paraId="0D0C60AE" w14:textId="3F6333D8" w:rsidR="00510F78" w:rsidRPr="00891E9D" w:rsidRDefault="00510F78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ABCC1</w:t>
            </w:r>
          </w:p>
        </w:tc>
        <w:tc>
          <w:tcPr>
            <w:tcW w:w="2694" w:type="dxa"/>
          </w:tcPr>
          <w:p w14:paraId="2EE5B393" w14:textId="5A35F305" w:rsidR="00510F78" w:rsidRPr="00891E9D" w:rsidRDefault="00510F78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Cell Signaling Technology</w:t>
            </w:r>
          </w:p>
        </w:tc>
        <w:tc>
          <w:tcPr>
            <w:tcW w:w="1417" w:type="dxa"/>
          </w:tcPr>
          <w:p w14:paraId="3D26E95E" w14:textId="693082F8" w:rsidR="00510F78" w:rsidRPr="00891E9D" w:rsidRDefault="00510F78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#72202s</w:t>
            </w:r>
          </w:p>
        </w:tc>
        <w:tc>
          <w:tcPr>
            <w:tcW w:w="1509" w:type="dxa"/>
          </w:tcPr>
          <w:p w14:paraId="18D38242" w14:textId="50EE8830" w:rsidR="00510F78" w:rsidRPr="00891E9D" w:rsidRDefault="00510F78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WB</w:t>
            </w:r>
          </w:p>
        </w:tc>
      </w:tr>
      <w:tr w:rsidR="00510F78" w14:paraId="61170240" w14:textId="77777777" w:rsidTr="00891E9D">
        <w:trPr>
          <w:trHeight w:val="315"/>
        </w:trPr>
        <w:tc>
          <w:tcPr>
            <w:tcW w:w="2263" w:type="dxa"/>
          </w:tcPr>
          <w:p w14:paraId="2F44521F" w14:textId="5BC8B2A5" w:rsidR="00510F78" w:rsidRPr="00891E9D" w:rsidRDefault="00510F78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ABCG2</w:t>
            </w:r>
          </w:p>
        </w:tc>
        <w:tc>
          <w:tcPr>
            <w:tcW w:w="2694" w:type="dxa"/>
          </w:tcPr>
          <w:p w14:paraId="6B0F3ACA" w14:textId="0F6928BA" w:rsidR="00510F78" w:rsidRPr="00891E9D" w:rsidRDefault="00510F78" w:rsidP="006614C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91E9D">
              <w:rPr>
                <w:rFonts w:ascii="Times New Roman" w:hAnsi="Times New Roman" w:cs="Times New Roman"/>
                <w:szCs w:val="21"/>
              </w:rPr>
              <w:t>Abgent</w:t>
            </w:r>
            <w:proofErr w:type="spellEnd"/>
          </w:p>
        </w:tc>
        <w:tc>
          <w:tcPr>
            <w:tcW w:w="1417" w:type="dxa"/>
          </w:tcPr>
          <w:p w14:paraId="424F34D2" w14:textId="15AA6B05" w:rsidR="00510F78" w:rsidRPr="00891E9D" w:rsidRDefault="00510F78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AP1490</w:t>
            </w: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</w:p>
        </w:tc>
        <w:tc>
          <w:tcPr>
            <w:tcW w:w="1509" w:type="dxa"/>
          </w:tcPr>
          <w:p w14:paraId="73AA233E" w14:textId="1B15882A" w:rsidR="00510F78" w:rsidRPr="00891E9D" w:rsidRDefault="00510F78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WB</w:t>
            </w:r>
          </w:p>
        </w:tc>
      </w:tr>
      <w:tr w:rsidR="00510F78" w14:paraId="7C014253" w14:textId="77777777" w:rsidTr="00891E9D">
        <w:trPr>
          <w:trHeight w:val="315"/>
        </w:trPr>
        <w:tc>
          <w:tcPr>
            <w:tcW w:w="2263" w:type="dxa"/>
          </w:tcPr>
          <w:p w14:paraId="13698928" w14:textId="3D7A583B" w:rsidR="00510F78" w:rsidRPr="00891E9D" w:rsidRDefault="00510F78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ABCB1</w:t>
            </w:r>
          </w:p>
        </w:tc>
        <w:tc>
          <w:tcPr>
            <w:tcW w:w="2694" w:type="dxa"/>
          </w:tcPr>
          <w:p w14:paraId="52BF8432" w14:textId="7BA1C02A" w:rsidR="00510F78" w:rsidRPr="00891E9D" w:rsidRDefault="00510F78" w:rsidP="006614C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91E9D">
              <w:rPr>
                <w:rFonts w:ascii="Times New Roman" w:hAnsi="Times New Roman" w:cs="Times New Roman"/>
                <w:szCs w:val="21"/>
              </w:rPr>
              <w:t>Proteintech</w:t>
            </w:r>
            <w:proofErr w:type="spellEnd"/>
          </w:p>
        </w:tc>
        <w:tc>
          <w:tcPr>
            <w:tcW w:w="1417" w:type="dxa"/>
          </w:tcPr>
          <w:p w14:paraId="183F42A4" w14:textId="08A9BAB9" w:rsidR="00510F78" w:rsidRPr="00891E9D" w:rsidRDefault="00510F78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22336-I-AP</w:t>
            </w:r>
          </w:p>
        </w:tc>
        <w:tc>
          <w:tcPr>
            <w:tcW w:w="1509" w:type="dxa"/>
          </w:tcPr>
          <w:p w14:paraId="4DEC4433" w14:textId="5950FE4F" w:rsidR="00510F78" w:rsidRPr="00891E9D" w:rsidRDefault="00510F78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IHC</w:t>
            </w:r>
          </w:p>
        </w:tc>
      </w:tr>
      <w:tr w:rsidR="00510F78" w14:paraId="70168AC2" w14:textId="77777777" w:rsidTr="00891E9D">
        <w:trPr>
          <w:trHeight w:val="315"/>
        </w:trPr>
        <w:tc>
          <w:tcPr>
            <w:tcW w:w="2263" w:type="dxa"/>
          </w:tcPr>
          <w:p w14:paraId="65BA994D" w14:textId="1997A5AE" w:rsidR="00510F78" w:rsidRPr="00891E9D" w:rsidRDefault="00510F78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GAPDH</w:t>
            </w:r>
          </w:p>
        </w:tc>
        <w:tc>
          <w:tcPr>
            <w:tcW w:w="2694" w:type="dxa"/>
          </w:tcPr>
          <w:p w14:paraId="42980BB2" w14:textId="54322BAB" w:rsidR="00510F78" w:rsidRPr="00891E9D" w:rsidRDefault="00510F78" w:rsidP="006614C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91E9D">
              <w:rPr>
                <w:rFonts w:ascii="Times New Roman" w:eastAsia="等线" w:hAnsi="Times New Roman" w:cs="Times New Roman"/>
                <w:szCs w:val="21"/>
              </w:rPr>
              <w:t>Bioword</w:t>
            </w:r>
            <w:proofErr w:type="spellEnd"/>
          </w:p>
        </w:tc>
        <w:tc>
          <w:tcPr>
            <w:tcW w:w="1417" w:type="dxa"/>
          </w:tcPr>
          <w:p w14:paraId="5E0574A5" w14:textId="69301C6F" w:rsidR="00510F78" w:rsidRPr="00891E9D" w:rsidRDefault="00510F78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eastAsia="等线" w:hAnsi="Times New Roman" w:cs="Times New Roman"/>
                <w:szCs w:val="21"/>
              </w:rPr>
              <w:t>AP0063</w:t>
            </w:r>
          </w:p>
        </w:tc>
        <w:tc>
          <w:tcPr>
            <w:tcW w:w="1509" w:type="dxa"/>
          </w:tcPr>
          <w:p w14:paraId="1258B4A3" w14:textId="55AB9908" w:rsidR="00510F78" w:rsidRPr="00891E9D" w:rsidRDefault="00510F78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WB</w:t>
            </w:r>
          </w:p>
        </w:tc>
      </w:tr>
      <w:tr w:rsidR="00510F78" w14:paraId="0CDC9689" w14:textId="77777777" w:rsidTr="00891E9D">
        <w:trPr>
          <w:trHeight w:val="315"/>
        </w:trPr>
        <w:tc>
          <w:tcPr>
            <w:tcW w:w="2263" w:type="dxa"/>
          </w:tcPr>
          <w:p w14:paraId="389C447E" w14:textId="69BBBA4F" w:rsidR="00510F78" w:rsidRPr="00891E9D" w:rsidRDefault="00510F78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eastAsia="宋体" w:hAnsi="Times New Roman" w:cs="Times New Roman"/>
                <w:szCs w:val="21"/>
              </w:rPr>
              <w:t>β</w:t>
            </w:r>
            <w:r w:rsidRPr="00891E9D">
              <w:rPr>
                <w:rFonts w:ascii="Times New Roman" w:hAnsi="Times New Roman" w:cs="Times New Roman"/>
                <w:szCs w:val="21"/>
              </w:rPr>
              <w:t>-actin</w:t>
            </w:r>
          </w:p>
        </w:tc>
        <w:tc>
          <w:tcPr>
            <w:tcW w:w="2694" w:type="dxa"/>
          </w:tcPr>
          <w:p w14:paraId="5DFC7169" w14:textId="212E27B0" w:rsidR="00510F78" w:rsidRPr="00891E9D" w:rsidRDefault="00510F78" w:rsidP="006614C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91E9D">
              <w:rPr>
                <w:rFonts w:ascii="Times New Roman" w:eastAsia="等线" w:hAnsi="Times New Roman" w:cs="Times New Roman"/>
                <w:szCs w:val="21"/>
              </w:rPr>
              <w:t>Bioword</w:t>
            </w:r>
            <w:proofErr w:type="spellEnd"/>
          </w:p>
        </w:tc>
        <w:tc>
          <w:tcPr>
            <w:tcW w:w="1417" w:type="dxa"/>
          </w:tcPr>
          <w:p w14:paraId="3897A89B" w14:textId="00FC9998" w:rsidR="00510F78" w:rsidRPr="00891E9D" w:rsidRDefault="00510F78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eastAsia="等线" w:hAnsi="Times New Roman" w:cs="Times New Roman"/>
                <w:szCs w:val="21"/>
              </w:rPr>
              <w:t>AP0060</w:t>
            </w:r>
          </w:p>
        </w:tc>
        <w:tc>
          <w:tcPr>
            <w:tcW w:w="1509" w:type="dxa"/>
          </w:tcPr>
          <w:p w14:paraId="2D2C0585" w14:textId="24F74DC4" w:rsidR="00510F78" w:rsidRPr="00891E9D" w:rsidRDefault="00510F78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WB</w:t>
            </w:r>
          </w:p>
        </w:tc>
      </w:tr>
      <w:tr w:rsidR="00510F78" w14:paraId="67BC38C5" w14:textId="77777777" w:rsidTr="00891E9D">
        <w:trPr>
          <w:trHeight w:val="315"/>
        </w:trPr>
        <w:tc>
          <w:tcPr>
            <w:tcW w:w="2263" w:type="dxa"/>
          </w:tcPr>
          <w:p w14:paraId="2143F950" w14:textId="4986B130" w:rsidR="00510F78" w:rsidRPr="00891E9D" w:rsidRDefault="00510F78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p-STAT3(Thr705)</w:t>
            </w:r>
          </w:p>
        </w:tc>
        <w:tc>
          <w:tcPr>
            <w:tcW w:w="2694" w:type="dxa"/>
          </w:tcPr>
          <w:p w14:paraId="47C037D2" w14:textId="24BD357C" w:rsidR="00510F78" w:rsidRPr="00891E9D" w:rsidRDefault="00510F78" w:rsidP="00F337D3">
            <w:pPr>
              <w:widowControl/>
              <w:rPr>
                <w:rFonts w:ascii="Times New Roman" w:eastAsia="等线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Cell Signaling Technology</w:t>
            </w:r>
          </w:p>
        </w:tc>
        <w:tc>
          <w:tcPr>
            <w:tcW w:w="1417" w:type="dxa"/>
          </w:tcPr>
          <w:p w14:paraId="342A5140" w14:textId="3198006B" w:rsidR="00510F78" w:rsidRPr="00891E9D" w:rsidRDefault="00510F78" w:rsidP="00F337D3">
            <w:pPr>
              <w:widowControl/>
              <w:rPr>
                <w:rFonts w:ascii="Times New Roman" w:eastAsia="等线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#9145s</w:t>
            </w:r>
          </w:p>
        </w:tc>
        <w:tc>
          <w:tcPr>
            <w:tcW w:w="1509" w:type="dxa"/>
          </w:tcPr>
          <w:p w14:paraId="567BD58C" w14:textId="62A79E89" w:rsidR="00510F78" w:rsidRPr="00891E9D" w:rsidRDefault="00510F78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WB</w:t>
            </w:r>
          </w:p>
        </w:tc>
      </w:tr>
      <w:tr w:rsidR="00510F78" w14:paraId="27D8F542" w14:textId="77777777" w:rsidTr="00891E9D">
        <w:trPr>
          <w:trHeight w:val="315"/>
        </w:trPr>
        <w:tc>
          <w:tcPr>
            <w:tcW w:w="2263" w:type="dxa"/>
          </w:tcPr>
          <w:p w14:paraId="0226BB30" w14:textId="02D17300" w:rsidR="00510F78" w:rsidRPr="00891E9D" w:rsidRDefault="00510F78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STAT3</w:t>
            </w:r>
          </w:p>
        </w:tc>
        <w:tc>
          <w:tcPr>
            <w:tcW w:w="2694" w:type="dxa"/>
          </w:tcPr>
          <w:p w14:paraId="22E7D903" w14:textId="78ED11DE" w:rsidR="00510F78" w:rsidRPr="00891E9D" w:rsidRDefault="00510F78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Cell Signaling Technology</w:t>
            </w:r>
          </w:p>
        </w:tc>
        <w:tc>
          <w:tcPr>
            <w:tcW w:w="1417" w:type="dxa"/>
          </w:tcPr>
          <w:p w14:paraId="337D00E4" w14:textId="7F1FB163" w:rsidR="00510F78" w:rsidRPr="00891E9D" w:rsidRDefault="00510F78" w:rsidP="00F337D3">
            <w:pPr>
              <w:widowControl/>
              <w:rPr>
                <w:rFonts w:ascii="Times New Roman" w:eastAsia="等线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#9139s</w:t>
            </w:r>
          </w:p>
        </w:tc>
        <w:tc>
          <w:tcPr>
            <w:tcW w:w="1509" w:type="dxa"/>
          </w:tcPr>
          <w:p w14:paraId="5D97E92B" w14:textId="577DBD3B" w:rsidR="00510F78" w:rsidRPr="00891E9D" w:rsidRDefault="00510F78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WB</w:t>
            </w:r>
          </w:p>
        </w:tc>
      </w:tr>
      <w:tr w:rsidR="00510F78" w14:paraId="0D749D9F" w14:textId="77777777" w:rsidTr="00891E9D">
        <w:trPr>
          <w:trHeight w:val="315"/>
        </w:trPr>
        <w:tc>
          <w:tcPr>
            <w:tcW w:w="2263" w:type="dxa"/>
          </w:tcPr>
          <w:p w14:paraId="62EF8D33" w14:textId="34F0F08C" w:rsidR="00510F78" w:rsidRPr="00891E9D" w:rsidRDefault="00510F78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Ki-67</w:t>
            </w:r>
          </w:p>
        </w:tc>
        <w:tc>
          <w:tcPr>
            <w:tcW w:w="2694" w:type="dxa"/>
          </w:tcPr>
          <w:p w14:paraId="1B08BC3D" w14:textId="7FA4C8EB" w:rsidR="00510F78" w:rsidRPr="00891E9D" w:rsidRDefault="00510F78" w:rsidP="006614C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91E9D">
              <w:rPr>
                <w:rFonts w:ascii="Times New Roman" w:eastAsia="等线" w:hAnsi="Times New Roman" w:cs="Times New Roman"/>
                <w:color w:val="000000"/>
                <w:szCs w:val="21"/>
              </w:rPr>
              <w:t>Proteintech</w:t>
            </w:r>
            <w:proofErr w:type="spellEnd"/>
          </w:p>
        </w:tc>
        <w:tc>
          <w:tcPr>
            <w:tcW w:w="1417" w:type="dxa"/>
          </w:tcPr>
          <w:p w14:paraId="392A3A6A" w14:textId="3B2D63E9" w:rsidR="00510F78" w:rsidRPr="00891E9D" w:rsidRDefault="00510F78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27309-I-AP</w:t>
            </w:r>
          </w:p>
        </w:tc>
        <w:tc>
          <w:tcPr>
            <w:tcW w:w="1509" w:type="dxa"/>
          </w:tcPr>
          <w:p w14:paraId="240FCE93" w14:textId="6617EF11" w:rsidR="00510F78" w:rsidRPr="00891E9D" w:rsidRDefault="00510F78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IHC</w:t>
            </w:r>
          </w:p>
        </w:tc>
      </w:tr>
      <w:tr w:rsidR="00510F78" w14:paraId="5D4DF7FE" w14:textId="77777777" w:rsidTr="00891E9D">
        <w:trPr>
          <w:trHeight w:val="315"/>
        </w:trPr>
        <w:tc>
          <w:tcPr>
            <w:tcW w:w="2263" w:type="dxa"/>
          </w:tcPr>
          <w:p w14:paraId="1B425D32" w14:textId="1690BFB8" w:rsidR="00510F78" w:rsidRPr="00891E9D" w:rsidRDefault="00510F78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p-</w:t>
            </w:r>
            <w:r w:rsidR="001466DE">
              <w:rPr>
                <w:rFonts w:ascii="Times New Roman" w:hAnsi="Times New Roman" w:cs="Times New Roman" w:hint="eastAsia"/>
                <w:szCs w:val="21"/>
              </w:rPr>
              <w:t>p</w:t>
            </w:r>
            <w:r w:rsidRPr="00891E9D">
              <w:rPr>
                <w:rFonts w:ascii="Times New Roman" w:hAnsi="Times New Roman" w:cs="Times New Roman"/>
                <w:szCs w:val="21"/>
              </w:rPr>
              <w:t>38</w:t>
            </w:r>
          </w:p>
        </w:tc>
        <w:tc>
          <w:tcPr>
            <w:tcW w:w="2694" w:type="dxa"/>
          </w:tcPr>
          <w:p w14:paraId="5BFE1ADC" w14:textId="4DBB5D23" w:rsidR="00510F78" w:rsidRPr="00891E9D" w:rsidRDefault="00510F78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Cell Signaling Technology</w:t>
            </w:r>
          </w:p>
        </w:tc>
        <w:tc>
          <w:tcPr>
            <w:tcW w:w="1417" w:type="dxa"/>
          </w:tcPr>
          <w:p w14:paraId="3E593FA4" w14:textId="62906DA6" w:rsidR="00510F78" w:rsidRPr="00891E9D" w:rsidRDefault="00510F78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#4511s</w:t>
            </w:r>
          </w:p>
        </w:tc>
        <w:tc>
          <w:tcPr>
            <w:tcW w:w="1509" w:type="dxa"/>
          </w:tcPr>
          <w:p w14:paraId="00EB48A1" w14:textId="69BCF30A" w:rsidR="00510F78" w:rsidRPr="00891E9D" w:rsidRDefault="00510F78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WB</w:t>
            </w:r>
          </w:p>
        </w:tc>
      </w:tr>
      <w:tr w:rsidR="00510F78" w14:paraId="12B5BA77" w14:textId="77777777" w:rsidTr="00891E9D">
        <w:trPr>
          <w:trHeight w:val="315"/>
        </w:trPr>
        <w:tc>
          <w:tcPr>
            <w:tcW w:w="2263" w:type="dxa"/>
          </w:tcPr>
          <w:p w14:paraId="48A3522A" w14:textId="619DB5DC" w:rsidR="00510F78" w:rsidRPr="00891E9D" w:rsidRDefault="00510F78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p-</w:t>
            </w:r>
            <w:proofErr w:type="spellStart"/>
            <w:r w:rsidRPr="00891E9D">
              <w:rPr>
                <w:rFonts w:ascii="Times New Roman" w:hAnsi="Times New Roman" w:cs="Times New Roman"/>
                <w:szCs w:val="21"/>
              </w:rPr>
              <w:t>Er</w:t>
            </w:r>
            <w:r w:rsidR="002E3A87">
              <w:rPr>
                <w:rFonts w:ascii="Times New Roman" w:hAnsi="Times New Roman" w:cs="Times New Roman"/>
                <w:szCs w:val="21"/>
              </w:rPr>
              <w:t>k</w:t>
            </w:r>
            <w:proofErr w:type="spellEnd"/>
            <w:r w:rsidRPr="00891E9D">
              <w:rPr>
                <w:rFonts w:ascii="Times New Roman" w:hAnsi="Times New Roman" w:cs="Times New Roman"/>
                <w:szCs w:val="21"/>
              </w:rPr>
              <w:t>(p44/42MAPK)</w:t>
            </w:r>
          </w:p>
        </w:tc>
        <w:tc>
          <w:tcPr>
            <w:tcW w:w="2694" w:type="dxa"/>
          </w:tcPr>
          <w:p w14:paraId="3C93F936" w14:textId="0C8799EA" w:rsidR="00510F78" w:rsidRPr="00891E9D" w:rsidRDefault="00510F78" w:rsidP="00EA568A">
            <w:pPr>
              <w:widowControl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Cell Signaling Technology</w:t>
            </w:r>
          </w:p>
        </w:tc>
        <w:tc>
          <w:tcPr>
            <w:tcW w:w="1417" w:type="dxa"/>
          </w:tcPr>
          <w:p w14:paraId="13CC724C" w14:textId="29DB944B" w:rsidR="00510F78" w:rsidRPr="00891E9D" w:rsidRDefault="00510F78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#4370s</w:t>
            </w:r>
          </w:p>
        </w:tc>
        <w:tc>
          <w:tcPr>
            <w:tcW w:w="1509" w:type="dxa"/>
          </w:tcPr>
          <w:p w14:paraId="254993BF" w14:textId="6870547F" w:rsidR="00510F78" w:rsidRPr="00891E9D" w:rsidRDefault="00510F78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WB</w:t>
            </w:r>
          </w:p>
        </w:tc>
      </w:tr>
      <w:tr w:rsidR="00510F78" w14:paraId="5FFF8FF2" w14:textId="77777777" w:rsidTr="00891E9D">
        <w:trPr>
          <w:trHeight w:val="315"/>
        </w:trPr>
        <w:tc>
          <w:tcPr>
            <w:tcW w:w="2263" w:type="dxa"/>
          </w:tcPr>
          <w:p w14:paraId="43735E36" w14:textId="4BD03494" w:rsidR="00510F78" w:rsidRPr="00891E9D" w:rsidRDefault="00510F78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p-c-Jun(Ser73)</w:t>
            </w:r>
          </w:p>
        </w:tc>
        <w:tc>
          <w:tcPr>
            <w:tcW w:w="2694" w:type="dxa"/>
          </w:tcPr>
          <w:p w14:paraId="3BF20E3E" w14:textId="323A7130" w:rsidR="00510F78" w:rsidRPr="00891E9D" w:rsidRDefault="00510F78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Cell Signaling Technology</w:t>
            </w:r>
          </w:p>
        </w:tc>
        <w:tc>
          <w:tcPr>
            <w:tcW w:w="1417" w:type="dxa"/>
          </w:tcPr>
          <w:p w14:paraId="50192515" w14:textId="5025E3E5" w:rsidR="00510F78" w:rsidRPr="00891E9D" w:rsidRDefault="00510F78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#3270s</w:t>
            </w:r>
          </w:p>
        </w:tc>
        <w:tc>
          <w:tcPr>
            <w:tcW w:w="1509" w:type="dxa"/>
          </w:tcPr>
          <w:p w14:paraId="6FB0782F" w14:textId="3F225BFE" w:rsidR="00510F78" w:rsidRPr="00891E9D" w:rsidRDefault="00510F78" w:rsidP="006614CE">
            <w:pPr>
              <w:rPr>
                <w:rFonts w:ascii="Times New Roman" w:hAnsi="Times New Roman" w:cs="Times New Roman"/>
                <w:szCs w:val="21"/>
              </w:rPr>
            </w:pPr>
            <w:r w:rsidRPr="00891E9D">
              <w:rPr>
                <w:rFonts w:ascii="Times New Roman" w:hAnsi="Times New Roman" w:cs="Times New Roman"/>
                <w:szCs w:val="21"/>
              </w:rPr>
              <w:t>WB</w:t>
            </w:r>
          </w:p>
        </w:tc>
      </w:tr>
    </w:tbl>
    <w:p w14:paraId="546CFCC5" w14:textId="3BF306B3" w:rsidR="000826CB" w:rsidRDefault="000826CB" w:rsidP="000826CB">
      <w:pPr>
        <w:rPr>
          <w:rFonts w:ascii="Times New Roman" w:hAnsi="Times New Roman" w:cs="Times New Roman"/>
          <w:sz w:val="24"/>
          <w:szCs w:val="24"/>
          <w:lang w:val="nn-NO"/>
        </w:rPr>
      </w:pPr>
    </w:p>
    <w:p w14:paraId="742A0241" w14:textId="77777777" w:rsidR="000826CB" w:rsidRPr="005A033B" w:rsidRDefault="000826CB" w:rsidP="000826C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5A033B">
        <w:rPr>
          <w:rFonts w:ascii="Times New Roman" w:hAnsi="Times New Roman" w:cs="Times New Roman"/>
          <w:b/>
          <w:sz w:val="24"/>
          <w:szCs w:val="24"/>
        </w:rPr>
        <w:t>S</w:t>
      </w:r>
      <w:r w:rsidRPr="005A033B">
        <w:rPr>
          <w:rFonts w:ascii="Times New Roman" w:hAnsi="Times New Roman" w:cs="Times New Roman" w:hint="eastAsia"/>
          <w:b/>
          <w:sz w:val="24"/>
          <w:szCs w:val="24"/>
        </w:rPr>
        <w:t>up</w:t>
      </w:r>
      <w:r w:rsidRPr="005A033B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A033B">
        <w:rPr>
          <w:rFonts w:ascii="Times New Roman" w:hAnsi="Times New Roman" w:cs="Times New Roman" w:hint="eastAsia"/>
          <w:b/>
          <w:sz w:val="24"/>
          <w:szCs w:val="24"/>
        </w:rPr>
        <w:t>T</w:t>
      </w:r>
      <w:r w:rsidRPr="005A033B">
        <w:rPr>
          <w:rFonts w:ascii="Times New Roman" w:hAnsi="Times New Roman" w:cs="Times New Roman"/>
          <w:b/>
          <w:sz w:val="24"/>
          <w:szCs w:val="24"/>
        </w:rPr>
        <w:t xml:space="preserve">able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5A033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5A033B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The primers used for </w:t>
      </w:r>
      <w:r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p</w:t>
      </w:r>
      <w:r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lasmid construction</w:t>
      </w:r>
    </w:p>
    <w:tbl>
      <w:tblPr>
        <w:tblStyle w:val="af"/>
        <w:tblW w:w="0" w:type="auto"/>
        <w:tblLayout w:type="fixed"/>
        <w:tblLook w:val="04A0" w:firstRow="1" w:lastRow="0" w:firstColumn="1" w:lastColumn="0" w:noHBand="0" w:noVBand="1"/>
      </w:tblPr>
      <w:tblGrid>
        <w:gridCol w:w="1838"/>
        <w:gridCol w:w="6458"/>
      </w:tblGrid>
      <w:tr w:rsidR="000826CB" w:rsidRPr="00BF4689" w14:paraId="2F8E8259" w14:textId="77777777" w:rsidTr="00326E28">
        <w:tc>
          <w:tcPr>
            <w:tcW w:w="1838" w:type="dxa"/>
          </w:tcPr>
          <w:p w14:paraId="0AA57F03" w14:textId="77777777" w:rsidR="000826CB" w:rsidRPr="00D1393F" w:rsidRDefault="000826CB" w:rsidP="00326E28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1393F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</w:rPr>
              <w:t>Plasmid</w:t>
            </w:r>
          </w:p>
        </w:tc>
        <w:tc>
          <w:tcPr>
            <w:tcW w:w="6458" w:type="dxa"/>
          </w:tcPr>
          <w:p w14:paraId="0A065243" w14:textId="77777777" w:rsidR="000826CB" w:rsidRPr="00CA7C91" w:rsidRDefault="000826CB" w:rsidP="00326E2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7C91">
              <w:rPr>
                <w:rFonts w:ascii="Times New Roman" w:hAnsi="Times New Roman" w:cs="Times New Roman"/>
                <w:sz w:val="24"/>
                <w:szCs w:val="24"/>
              </w:rPr>
              <w:t>Sequence</w:t>
            </w:r>
          </w:p>
        </w:tc>
      </w:tr>
      <w:tr w:rsidR="000826CB" w:rsidRPr="006B5046" w14:paraId="6A914BE1" w14:textId="77777777" w:rsidTr="00326E28">
        <w:tc>
          <w:tcPr>
            <w:tcW w:w="1838" w:type="dxa"/>
            <w:vMerge w:val="restart"/>
          </w:tcPr>
          <w:p w14:paraId="092B580B" w14:textId="77777777" w:rsidR="000826CB" w:rsidRPr="00CA7C91" w:rsidRDefault="000826CB" w:rsidP="00326E2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7C91">
              <w:rPr>
                <w:rFonts w:ascii="Times New Roman" w:hAnsi="Times New Roman" w:cs="Times New Roman"/>
                <w:sz w:val="24"/>
                <w:szCs w:val="24"/>
              </w:rPr>
              <w:t>HER3-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KO</w:t>
            </w:r>
          </w:p>
        </w:tc>
        <w:tc>
          <w:tcPr>
            <w:tcW w:w="6458" w:type="dxa"/>
          </w:tcPr>
          <w:p w14:paraId="5EDD4AF4" w14:textId="584F032A" w:rsidR="000826CB" w:rsidRPr="00CA7C91" w:rsidRDefault="000826CB" w:rsidP="00326E2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6BA5"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orward</w:t>
            </w:r>
            <w:r w:rsidRPr="00CA7C9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5F3B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A7C91">
              <w:rPr>
                <w:rFonts w:ascii="Times New Roman" w:hAnsi="Times New Roman" w:cs="Times New Roman"/>
                <w:sz w:val="24"/>
                <w:szCs w:val="24"/>
              </w:rPr>
              <w:t>CACCGCACTGTACAAGCTCTACGAGG</w:t>
            </w:r>
          </w:p>
        </w:tc>
      </w:tr>
      <w:tr w:rsidR="000826CB" w:rsidRPr="006B5046" w14:paraId="21C25062" w14:textId="77777777" w:rsidTr="00326E28">
        <w:tc>
          <w:tcPr>
            <w:tcW w:w="1838" w:type="dxa"/>
            <w:vMerge/>
          </w:tcPr>
          <w:p w14:paraId="6318DD63" w14:textId="77777777" w:rsidR="000826CB" w:rsidRPr="00533A59" w:rsidRDefault="000826CB" w:rsidP="00326E2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58" w:type="dxa"/>
          </w:tcPr>
          <w:p w14:paraId="4BF21953" w14:textId="77777777" w:rsidR="000826CB" w:rsidRPr="00533A59" w:rsidRDefault="000826CB" w:rsidP="00326E2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6BA5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everse</w:t>
            </w:r>
            <w:r w:rsidRPr="00533A59">
              <w:rPr>
                <w:rFonts w:ascii="Times New Roman" w:hAnsi="Times New Roman" w:cs="Times New Roman"/>
                <w:sz w:val="24"/>
                <w:szCs w:val="24"/>
              </w:rPr>
              <w:t>: AAACCTCGTAGAGCTTGTACAGTGC</w:t>
            </w:r>
          </w:p>
        </w:tc>
      </w:tr>
      <w:tr w:rsidR="000826CB" w:rsidRPr="006B5046" w14:paraId="0678011D" w14:textId="77777777" w:rsidTr="00326E28">
        <w:tc>
          <w:tcPr>
            <w:tcW w:w="1838" w:type="dxa"/>
            <w:vMerge w:val="restart"/>
          </w:tcPr>
          <w:p w14:paraId="3692812A" w14:textId="77777777" w:rsidR="000826CB" w:rsidRDefault="000826CB" w:rsidP="00326E2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71FFA0" w14:textId="77777777" w:rsidR="000826CB" w:rsidRPr="00533A59" w:rsidRDefault="000826CB" w:rsidP="00326E2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3A59">
              <w:rPr>
                <w:rFonts w:ascii="Times New Roman" w:hAnsi="Times New Roman" w:cs="Times New Roman"/>
                <w:sz w:val="24"/>
                <w:szCs w:val="24"/>
              </w:rPr>
              <w:t>shCYLD#1</w:t>
            </w:r>
          </w:p>
        </w:tc>
        <w:tc>
          <w:tcPr>
            <w:tcW w:w="6458" w:type="dxa"/>
          </w:tcPr>
          <w:p w14:paraId="09686F06" w14:textId="77777777" w:rsidR="000826CB" w:rsidRPr="00533A59" w:rsidRDefault="000826CB" w:rsidP="00326E2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6BA5"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orward</w:t>
            </w:r>
            <w:r w:rsidRPr="00533A59">
              <w:rPr>
                <w:rFonts w:ascii="Times New Roman" w:hAnsi="Times New Roman" w:cs="Times New Roman"/>
                <w:sz w:val="24"/>
                <w:szCs w:val="24"/>
              </w:rPr>
              <w:t>:CCGGGAAGAAGGTCGTGGTCAAGGTCTCGAGACCTTGACCACGACCTTTTCTTTTTG</w:t>
            </w:r>
          </w:p>
        </w:tc>
      </w:tr>
      <w:tr w:rsidR="000826CB" w:rsidRPr="006B5046" w14:paraId="1A41A23D" w14:textId="77777777" w:rsidTr="00326E28">
        <w:tc>
          <w:tcPr>
            <w:tcW w:w="1838" w:type="dxa"/>
            <w:vMerge/>
          </w:tcPr>
          <w:p w14:paraId="44CF7766" w14:textId="77777777" w:rsidR="000826CB" w:rsidRPr="00533A59" w:rsidRDefault="000826CB" w:rsidP="00326E2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58" w:type="dxa"/>
          </w:tcPr>
          <w:p w14:paraId="662450EE" w14:textId="77777777" w:rsidR="000826CB" w:rsidRPr="00533A59" w:rsidRDefault="000826CB" w:rsidP="00326E2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6BA5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everse</w:t>
            </w:r>
            <w:r w:rsidRPr="00533A59">
              <w:rPr>
                <w:rFonts w:ascii="Times New Roman" w:hAnsi="Times New Roman" w:cs="Times New Roman"/>
                <w:sz w:val="24"/>
                <w:szCs w:val="24"/>
              </w:rPr>
              <w:t>:AATTCAAAAAGAAGAAGGTCGTGGTCAAGGTCTCGAGACCTTGACCACGACCTTCTTC</w:t>
            </w:r>
          </w:p>
        </w:tc>
      </w:tr>
      <w:tr w:rsidR="000826CB" w:rsidRPr="006B5046" w14:paraId="2B85D732" w14:textId="77777777" w:rsidTr="00326E28">
        <w:tc>
          <w:tcPr>
            <w:tcW w:w="1838" w:type="dxa"/>
            <w:vMerge w:val="restart"/>
          </w:tcPr>
          <w:p w14:paraId="62F9C797" w14:textId="77777777" w:rsidR="000826CB" w:rsidRDefault="000826CB" w:rsidP="00326E2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6AC5FF" w14:textId="77777777" w:rsidR="000826CB" w:rsidRPr="00533A59" w:rsidRDefault="000826CB" w:rsidP="00326E2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3A59">
              <w:rPr>
                <w:rFonts w:ascii="Times New Roman" w:hAnsi="Times New Roman" w:cs="Times New Roman"/>
                <w:sz w:val="24"/>
                <w:szCs w:val="24"/>
              </w:rPr>
              <w:t>shCYLD#2</w:t>
            </w:r>
          </w:p>
        </w:tc>
        <w:tc>
          <w:tcPr>
            <w:tcW w:w="6458" w:type="dxa"/>
          </w:tcPr>
          <w:p w14:paraId="523A8ED1" w14:textId="77777777" w:rsidR="000826CB" w:rsidRPr="00533A59" w:rsidRDefault="000826CB" w:rsidP="00326E2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6BA5"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orward</w:t>
            </w:r>
            <w:r w:rsidRPr="00533A59">
              <w:rPr>
                <w:rFonts w:ascii="Times New Roman" w:hAnsi="Times New Roman" w:cs="Times New Roman"/>
                <w:sz w:val="24"/>
                <w:szCs w:val="24"/>
              </w:rPr>
              <w:t>:CCGGGCCCAATACCAATGGAAGTATCTCGAGATACTTCCATTGGTATTGGGCTTTTTG</w:t>
            </w:r>
          </w:p>
        </w:tc>
      </w:tr>
      <w:tr w:rsidR="000826CB" w:rsidRPr="006B5046" w14:paraId="42F8BE6B" w14:textId="77777777" w:rsidTr="00326E28">
        <w:tc>
          <w:tcPr>
            <w:tcW w:w="1838" w:type="dxa"/>
            <w:vMerge/>
          </w:tcPr>
          <w:p w14:paraId="489D68E3" w14:textId="77777777" w:rsidR="000826CB" w:rsidRPr="00533A59" w:rsidRDefault="000826CB" w:rsidP="00326E2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58" w:type="dxa"/>
          </w:tcPr>
          <w:p w14:paraId="59CDB07E" w14:textId="77777777" w:rsidR="000826CB" w:rsidRPr="00533A59" w:rsidRDefault="000826CB" w:rsidP="00326E2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6BA5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everse</w:t>
            </w:r>
            <w:r w:rsidRPr="00533A59">
              <w:rPr>
                <w:rFonts w:ascii="Times New Roman" w:hAnsi="Times New Roman" w:cs="Times New Roman"/>
                <w:sz w:val="24"/>
                <w:szCs w:val="24"/>
              </w:rPr>
              <w:t>:AATTCAAAAAGCCCAATACCAATGGAAGTATCTCGAGATACTTCCATTGGTATTGGGC</w:t>
            </w:r>
          </w:p>
        </w:tc>
      </w:tr>
    </w:tbl>
    <w:p w14:paraId="2274957C" w14:textId="77777777" w:rsidR="00883773" w:rsidRPr="006614CE" w:rsidRDefault="00883773" w:rsidP="00447518">
      <w:pPr>
        <w:rPr>
          <w:szCs w:val="21"/>
        </w:rPr>
      </w:pPr>
    </w:p>
    <w:sectPr w:rsidR="00883773" w:rsidRPr="006614CE" w:rsidSect="00E801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FA8EDA" w14:textId="77777777" w:rsidR="00C35513" w:rsidRDefault="00C35513" w:rsidP="00134A29">
      <w:r>
        <w:separator/>
      </w:r>
    </w:p>
  </w:endnote>
  <w:endnote w:type="continuationSeparator" w:id="0">
    <w:p w14:paraId="73DF65B5" w14:textId="77777777" w:rsidR="00C35513" w:rsidRDefault="00C35513" w:rsidP="00134A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C33A5E" w14:textId="77777777" w:rsidR="00C35513" w:rsidRDefault="00C35513" w:rsidP="00134A29">
      <w:r>
        <w:separator/>
      </w:r>
    </w:p>
  </w:footnote>
  <w:footnote w:type="continuationSeparator" w:id="0">
    <w:p w14:paraId="6810C4B8" w14:textId="77777777" w:rsidR="00C35513" w:rsidRDefault="00C35513" w:rsidP="00134A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540262"/>
    <w:multiLevelType w:val="hybridMultilevel"/>
    <w:tmpl w:val="DAEE61A8"/>
    <w:lvl w:ilvl="0" w:tplc="C732486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CB56F76"/>
    <w:multiLevelType w:val="hybridMultilevel"/>
    <w:tmpl w:val="FD2E8AC8"/>
    <w:lvl w:ilvl="0" w:tplc="70EA228E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10779A1"/>
    <w:multiLevelType w:val="hybridMultilevel"/>
    <w:tmpl w:val="27565124"/>
    <w:lvl w:ilvl="0" w:tplc="B2FE4292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D5D01E9"/>
    <w:multiLevelType w:val="hybridMultilevel"/>
    <w:tmpl w:val="6EC62C46"/>
    <w:lvl w:ilvl="0" w:tplc="26ACF1E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DAD0F85"/>
    <w:multiLevelType w:val="hybridMultilevel"/>
    <w:tmpl w:val="70EED046"/>
    <w:lvl w:ilvl="0" w:tplc="D4787A82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EC74308"/>
    <w:multiLevelType w:val="hybridMultilevel"/>
    <w:tmpl w:val="D842D412"/>
    <w:lvl w:ilvl="0" w:tplc="FDFC464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F0B1470"/>
    <w:multiLevelType w:val="hybridMultilevel"/>
    <w:tmpl w:val="09EC04E2"/>
    <w:lvl w:ilvl="0" w:tplc="2F94A824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0"/>
  </w:num>
  <w:num w:numId="5">
    <w:abstractNumId w:val="5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6C7A"/>
    <w:rsid w:val="00080D93"/>
    <w:rsid w:val="000826CB"/>
    <w:rsid w:val="000B3B21"/>
    <w:rsid w:val="000D18CC"/>
    <w:rsid w:val="00134A29"/>
    <w:rsid w:val="00143ACD"/>
    <w:rsid w:val="001466DE"/>
    <w:rsid w:val="001730E2"/>
    <w:rsid w:val="001736AB"/>
    <w:rsid w:val="00185E6D"/>
    <w:rsid w:val="001A77B4"/>
    <w:rsid w:val="001B10C0"/>
    <w:rsid w:val="001B7009"/>
    <w:rsid w:val="001C2311"/>
    <w:rsid w:val="001D00C6"/>
    <w:rsid w:val="001F06D4"/>
    <w:rsid w:val="001F4B24"/>
    <w:rsid w:val="002015DF"/>
    <w:rsid w:val="00216724"/>
    <w:rsid w:val="00233D31"/>
    <w:rsid w:val="00276C7A"/>
    <w:rsid w:val="002850A0"/>
    <w:rsid w:val="00291C6D"/>
    <w:rsid w:val="0029473D"/>
    <w:rsid w:val="002C70D1"/>
    <w:rsid w:val="002D0C15"/>
    <w:rsid w:val="002E3A87"/>
    <w:rsid w:val="002F3E2B"/>
    <w:rsid w:val="0032167E"/>
    <w:rsid w:val="003518DA"/>
    <w:rsid w:val="00351BF2"/>
    <w:rsid w:val="003612A8"/>
    <w:rsid w:val="003811F1"/>
    <w:rsid w:val="003A7A8C"/>
    <w:rsid w:val="003B4AAD"/>
    <w:rsid w:val="003B50CA"/>
    <w:rsid w:val="00400217"/>
    <w:rsid w:val="00420691"/>
    <w:rsid w:val="00427517"/>
    <w:rsid w:val="00447518"/>
    <w:rsid w:val="004531E7"/>
    <w:rsid w:val="004548A4"/>
    <w:rsid w:val="004716F6"/>
    <w:rsid w:val="00474828"/>
    <w:rsid w:val="004C3909"/>
    <w:rsid w:val="004E6E1C"/>
    <w:rsid w:val="004F4008"/>
    <w:rsid w:val="00507F82"/>
    <w:rsid w:val="00510F78"/>
    <w:rsid w:val="00513360"/>
    <w:rsid w:val="005220EC"/>
    <w:rsid w:val="0052589F"/>
    <w:rsid w:val="005267C6"/>
    <w:rsid w:val="00533A59"/>
    <w:rsid w:val="00575B03"/>
    <w:rsid w:val="00597E83"/>
    <w:rsid w:val="005A033B"/>
    <w:rsid w:val="005B18E7"/>
    <w:rsid w:val="005B76BF"/>
    <w:rsid w:val="005C2AF0"/>
    <w:rsid w:val="005E441A"/>
    <w:rsid w:val="005F2FED"/>
    <w:rsid w:val="005F3B7A"/>
    <w:rsid w:val="00621AF8"/>
    <w:rsid w:val="006614CE"/>
    <w:rsid w:val="00672F2E"/>
    <w:rsid w:val="006854B9"/>
    <w:rsid w:val="006971C2"/>
    <w:rsid w:val="006A2A6F"/>
    <w:rsid w:val="006A7A44"/>
    <w:rsid w:val="006B5046"/>
    <w:rsid w:val="006E45E2"/>
    <w:rsid w:val="006E5DE2"/>
    <w:rsid w:val="006E6472"/>
    <w:rsid w:val="006F3218"/>
    <w:rsid w:val="00722485"/>
    <w:rsid w:val="00745248"/>
    <w:rsid w:val="007625CF"/>
    <w:rsid w:val="007835B3"/>
    <w:rsid w:val="007902BA"/>
    <w:rsid w:val="0079237E"/>
    <w:rsid w:val="007A6C91"/>
    <w:rsid w:val="007B1A13"/>
    <w:rsid w:val="007D3E15"/>
    <w:rsid w:val="007E1146"/>
    <w:rsid w:val="007E77AD"/>
    <w:rsid w:val="007F719D"/>
    <w:rsid w:val="00816C6D"/>
    <w:rsid w:val="00883773"/>
    <w:rsid w:val="008842FB"/>
    <w:rsid w:val="00891E9D"/>
    <w:rsid w:val="008B6D7F"/>
    <w:rsid w:val="009648F1"/>
    <w:rsid w:val="00975479"/>
    <w:rsid w:val="00982CD5"/>
    <w:rsid w:val="00991A21"/>
    <w:rsid w:val="009A4C38"/>
    <w:rsid w:val="009B6F38"/>
    <w:rsid w:val="009C7A1C"/>
    <w:rsid w:val="009E0099"/>
    <w:rsid w:val="009E0966"/>
    <w:rsid w:val="00A3771F"/>
    <w:rsid w:val="00A6274C"/>
    <w:rsid w:val="00A9448A"/>
    <w:rsid w:val="00AB788F"/>
    <w:rsid w:val="00AE171C"/>
    <w:rsid w:val="00B23D21"/>
    <w:rsid w:val="00B25AA3"/>
    <w:rsid w:val="00B54A6B"/>
    <w:rsid w:val="00B9777C"/>
    <w:rsid w:val="00BB4DB8"/>
    <w:rsid w:val="00BD2B3B"/>
    <w:rsid w:val="00BF17F8"/>
    <w:rsid w:val="00BF4689"/>
    <w:rsid w:val="00C35513"/>
    <w:rsid w:val="00C36AA5"/>
    <w:rsid w:val="00C51F9E"/>
    <w:rsid w:val="00C976E0"/>
    <w:rsid w:val="00CA7C91"/>
    <w:rsid w:val="00CC4F13"/>
    <w:rsid w:val="00CD7C8E"/>
    <w:rsid w:val="00CF58E7"/>
    <w:rsid w:val="00D12CA2"/>
    <w:rsid w:val="00D1393F"/>
    <w:rsid w:val="00D30EFC"/>
    <w:rsid w:val="00D40AE4"/>
    <w:rsid w:val="00D554F1"/>
    <w:rsid w:val="00D60922"/>
    <w:rsid w:val="00D76EDA"/>
    <w:rsid w:val="00DA6EF1"/>
    <w:rsid w:val="00DF6ACA"/>
    <w:rsid w:val="00E042AD"/>
    <w:rsid w:val="00E16EB8"/>
    <w:rsid w:val="00E2198E"/>
    <w:rsid w:val="00E263FF"/>
    <w:rsid w:val="00E32603"/>
    <w:rsid w:val="00E329F0"/>
    <w:rsid w:val="00E501CC"/>
    <w:rsid w:val="00E664B9"/>
    <w:rsid w:val="00E70BE1"/>
    <w:rsid w:val="00E80172"/>
    <w:rsid w:val="00E82BD7"/>
    <w:rsid w:val="00EA568A"/>
    <w:rsid w:val="00EE4635"/>
    <w:rsid w:val="00EF3605"/>
    <w:rsid w:val="00EF39E8"/>
    <w:rsid w:val="00F337D3"/>
    <w:rsid w:val="00F406A3"/>
    <w:rsid w:val="00F46281"/>
    <w:rsid w:val="00F8323B"/>
    <w:rsid w:val="00F91546"/>
    <w:rsid w:val="00F93EFF"/>
    <w:rsid w:val="00FA5F04"/>
    <w:rsid w:val="00FC47A0"/>
    <w:rsid w:val="00FD3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02733D"/>
  <w15:chartTrackingRefBased/>
  <w15:docId w15:val="{64C8B656-6510-49C2-BA64-249BF6E17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34A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34A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34A2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34A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34A29"/>
    <w:rPr>
      <w:sz w:val="18"/>
      <w:szCs w:val="18"/>
    </w:rPr>
  </w:style>
  <w:style w:type="paragraph" w:styleId="a7">
    <w:name w:val="List Paragraph"/>
    <w:basedOn w:val="a"/>
    <w:uiPriority w:val="34"/>
    <w:qFormat/>
    <w:rsid w:val="0029473D"/>
    <w:pPr>
      <w:ind w:firstLineChars="200" w:firstLine="420"/>
    </w:pPr>
  </w:style>
  <w:style w:type="character" w:styleId="a8">
    <w:name w:val="annotation reference"/>
    <w:basedOn w:val="a0"/>
    <w:uiPriority w:val="99"/>
    <w:semiHidden/>
    <w:unhideWhenUsed/>
    <w:rsid w:val="002F3E2B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2F3E2B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2F3E2B"/>
  </w:style>
  <w:style w:type="paragraph" w:styleId="ab">
    <w:name w:val="annotation subject"/>
    <w:basedOn w:val="a9"/>
    <w:next w:val="a9"/>
    <w:link w:val="ac"/>
    <w:uiPriority w:val="99"/>
    <w:semiHidden/>
    <w:unhideWhenUsed/>
    <w:rsid w:val="002F3E2B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2F3E2B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2F3E2B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2F3E2B"/>
    <w:rPr>
      <w:sz w:val="18"/>
      <w:szCs w:val="18"/>
    </w:rPr>
  </w:style>
  <w:style w:type="table" w:styleId="af">
    <w:name w:val="Table Grid"/>
    <w:basedOn w:val="a1"/>
    <w:uiPriority w:val="39"/>
    <w:rsid w:val="00A377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line number"/>
    <w:basedOn w:val="a0"/>
    <w:uiPriority w:val="99"/>
    <w:semiHidden/>
    <w:unhideWhenUsed/>
    <w:rsid w:val="00CD7C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030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8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2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0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0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726</TotalTime>
  <Pages>1</Pages>
  <Words>1140</Words>
  <Characters>6504</Characters>
  <Application>Microsoft Office Word</Application>
  <DocSecurity>0</DocSecurity>
  <Lines>54</Lines>
  <Paragraphs>15</Paragraphs>
  <ScaleCrop>false</ScaleCrop>
  <Company>微软中国</Company>
  <LinksUpToDate>false</LinksUpToDate>
  <CharactersWithSpaces>7629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Administrator</cp:lastModifiedBy>
  <cp:revision>82</cp:revision>
  <dcterms:created xsi:type="dcterms:W3CDTF">2021-05-07T11:11:00Z</dcterms:created>
  <dcterms:modified xsi:type="dcterms:W3CDTF">2022-02-08T07:37:00Z</dcterms:modified>
</cp:coreProperties>
</file>