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0A5A7B" w14:textId="761B562F" w:rsidR="00DF550E" w:rsidRDefault="00DF550E">
      <w:r>
        <w:rPr>
          <w:noProof/>
        </w:rPr>
        <w:drawing>
          <wp:inline distT="0" distB="0" distL="0" distR="0" wp14:anchorId="11C64B74" wp14:editId="65B96C99">
            <wp:extent cx="6496050" cy="3295650"/>
            <wp:effectExtent l="0" t="0" r="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FE9DBF8C-C2D6-4068-9D7E-470CBA58A6F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DF55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50E"/>
    <w:rsid w:val="00693AEA"/>
    <w:rsid w:val="00C20E15"/>
    <w:rsid w:val="00DF5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F9416"/>
  <w15:chartTrackingRefBased/>
  <w15:docId w15:val="{C9F9EC3C-B2E4-413B-AB58-43609C5F6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vf-ortho-archive.lumcnet.prod.intern\ortho-arch$\Research\2019_FD_Meier\PROFID\Data\SF%2036%20spider%20webs%20new%20vs%20chronic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0639813940828858"/>
          <c:y val="0.11711829350508243"/>
          <c:w val="0.38392145996413207"/>
          <c:h val="0.75674692397554355"/>
        </c:manualLayout>
      </c:layout>
      <c:radarChart>
        <c:radarStyle val="marker"/>
        <c:varyColors val="0"/>
        <c:ser>
          <c:idx val="0"/>
          <c:order val="0"/>
          <c:tx>
            <c:strRef>
              <c:f>Sheet1!$E$53</c:f>
              <c:strCache>
                <c:ptCount val="1"/>
                <c:pt idx="0">
                  <c:v>General population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Sheet1!$A$54:$A$61</c:f>
              <c:strCache>
                <c:ptCount val="8"/>
                <c:pt idx="0">
                  <c:v>Physical Function</c:v>
                </c:pt>
                <c:pt idx="1">
                  <c:v>Pain </c:v>
                </c:pt>
                <c:pt idx="2">
                  <c:v>Role Physical</c:v>
                </c:pt>
                <c:pt idx="3">
                  <c:v>Energy/Fatigue</c:v>
                </c:pt>
                <c:pt idx="4">
                  <c:v>Emotional Wellbeing</c:v>
                </c:pt>
                <c:pt idx="5">
                  <c:v>Role Emotional</c:v>
                </c:pt>
                <c:pt idx="6">
                  <c:v>Social Function</c:v>
                </c:pt>
                <c:pt idx="7">
                  <c:v>General Health </c:v>
                </c:pt>
              </c:strCache>
            </c:strRef>
          </c:cat>
          <c:val>
            <c:numRef>
              <c:f>Sheet1!$E$54:$E$61</c:f>
              <c:numCache>
                <c:formatCode>General</c:formatCode>
                <c:ptCount val="8"/>
                <c:pt idx="0">
                  <c:v>83</c:v>
                </c:pt>
                <c:pt idx="1">
                  <c:v>74.900000000000006</c:v>
                </c:pt>
                <c:pt idx="2">
                  <c:v>76.400000000000006</c:v>
                </c:pt>
                <c:pt idx="3">
                  <c:v>68.599999999999994</c:v>
                </c:pt>
                <c:pt idx="4">
                  <c:v>76.8</c:v>
                </c:pt>
                <c:pt idx="5">
                  <c:v>82.3</c:v>
                </c:pt>
                <c:pt idx="6">
                  <c:v>84</c:v>
                </c:pt>
                <c:pt idx="7">
                  <c:v>70.7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CC6-44FD-94D9-E5F606474D7A}"/>
            </c:ext>
          </c:extLst>
        </c:ser>
        <c:ser>
          <c:idx val="1"/>
          <c:order val="1"/>
          <c:tx>
            <c:strRef>
              <c:f>Sheet1!$F$53</c:f>
              <c:strCache>
                <c:ptCount val="1"/>
                <c:pt idx="0">
                  <c:v>FD/MAS BL 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Sheet1!$A$54:$A$61</c:f>
              <c:strCache>
                <c:ptCount val="8"/>
                <c:pt idx="0">
                  <c:v>Physical Function</c:v>
                </c:pt>
                <c:pt idx="1">
                  <c:v>Pain </c:v>
                </c:pt>
                <c:pt idx="2">
                  <c:v>Role Physical</c:v>
                </c:pt>
                <c:pt idx="3">
                  <c:v>Energy/Fatigue</c:v>
                </c:pt>
                <c:pt idx="4">
                  <c:v>Emotional Wellbeing</c:v>
                </c:pt>
                <c:pt idx="5">
                  <c:v>Role Emotional</c:v>
                </c:pt>
                <c:pt idx="6">
                  <c:v>Social Function</c:v>
                </c:pt>
                <c:pt idx="7">
                  <c:v>General Health </c:v>
                </c:pt>
              </c:strCache>
            </c:strRef>
          </c:cat>
          <c:val>
            <c:numRef>
              <c:f>Sheet1!$F$54:$F$61</c:f>
              <c:numCache>
                <c:formatCode>General</c:formatCode>
                <c:ptCount val="8"/>
                <c:pt idx="0">
                  <c:v>70.2</c:v>
                </c:pt>
                <c:pt idx="1">
                  <c:v>61.3</c:v>
                </c:pt>
                <c:pt idx="2">
                  <c:v>48.4</c:v>
                </c:pt>
                <c:pt idx="3">
                  <c:v>50.9</c:v>
                </c:pt>
                <c:pt idx="4">
                  <c:v>54.7</c:v>
                </c:pt>
                <c:pt idx="5">
                  <c:v>70.3</c:v>
                </c:pt>
                <c:pt idx="6">
                  <c:v>71.3</c:v>
                </c:pt>
                <c:pt idx="7">
                  <c:v>55.8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CC6-44FD-94D9-E5F606474D7A}"/>
            </c:ext>
          </c:extLst>
        </c:ser>
        <c:ser>
          <c:idx val="2"/>
          <c:order val="2"/>
          <c:tx>
            <c:strRef>
              <c:f>Sheet1!$G$53</c:f>
              <c:strCache>
                <c:ptCount val="1"/>
                <c:pt idx="0">
                  <c:v>FD/MAS FU 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Sheet1!$A$54:$A$61</c:f>
              <c:strCache>
                <c:ptCount val="8"/>
                <c:pt idx="0">
                  <c:v>Physical Function</c:v>
                </c:pt>
                <c:pt idx="1">
                  <c:v>Pain </c:v>
                </c:pt>
                <c:pt idx="2">
                  <c:v>Role Physical</c:v>
                </c:pt>
                <c:pt idx="3">
                  <c:v>Energy/Fatigue</c:v>
                </c:pt>
                <c:pt idx="4">
                  <c:v>Emotional Wellbeing</c:v>
                </c:pt>
                <c:pt idx="5">
                  <c:v>Role Emotional</c:v>
                </c:pt>
                <c:pt idx="6">
                  <c:v>Social Function</c:v>
                </c:pt>
                <c:pt idx="7">
                  <c:v>General Health </c:v>
                </c:pt>
              </c:strCache>
            </c:strRef>
          </c:cat>
          <c:val>
            <c:numRef>
              <c:f>Sheet1!$G$54:$G$61</c:f>
              <c:numCache>
                <c:formatCode>General</c:formatCode>
                <c:ptCount val="8"/>
                <c:pt idx="0">
                  <c:v>74.3</c:v>
                </c:pt>
                <c:pt idx="1">
                  <c:v>64.900000000000006</c:v>
                </c:pt>
                <c:pt idx="2">
                  <c:v>62.5</c:v>
                </c:pt>
                <c:pt idx="3">
                  <c:v>51.3</c:v>
                </c:pt>
                <c:pt idx="4">
                  <c:v>67.3</c:v>
                </c:pt>
                <c:pt idx="5">
                  <c:v>77.2</c:v>
                </c:pt>
                <c:pt idx="6">
                  <c:v>77</c:v>
                </c:pt>
                <c:pt idx="7">
                  <c:v>56.1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CC6-44FD-94D9-E5F606474D7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56086400"/>
        <c:axId val="650634152"/>
      </c:radarChart>
      <c:catAx>
        <c:axId val="6560864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nl-NL"/>
          </a:p>
        </c:txPr>
        <c:crossAx val="650634152"/>
        <c:crosses val="autoZero"/>
        <c:auto val="1"/>
        <c:lblAlgn val="ctr"/>
        <c:lblOffset val="100"/>
        <c:noMultiLvlLbl val="0"/>
      </c:catAx>
      <c:valAx>
        <c:axId val="650634152"/>
        <c:scaling>
          <c:orientation val="minMax"/>
          <c:max val="90"/>
          <c:min val="4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nl-NL"/>
          </a:p>
        </c:txPr>
        <c:crossAx val="656086400"/>
        <c:crosses val="autoZero"/>
        <c:crossBetween val="between"/>
        <c:majorUnit val="10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766778737191421"/>
          <c:y val="0.394793527991046"/>
          <c:w val="0.22332212628085793"/>
          <c:h val="0.21041294401790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nl-NL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nl-NL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1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Meier, M.E. (ORTHO)</dc:creator>
  <cp:keywords/>
  <dc:description/>
  <cp:lastModifiedBy>Meier, M.E. (ORTHO)</cp:lastModifiedBy>
  <cp:revision>3</cp:revision>
  <dcterms:created xsi:type="dcterms:W3CDTF">2022-02-04T13:26:00Z</dcterms:created>
  <dcterms:modified xsi:type="dcterms:W3CDTF">2022-02-04T14:29:00Z</dcterms:modified>
</cp:coreProperties>
</file>