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7C" w:rsidRPr="004822EB" w:rsidRDefault="0048167C" w:rsidP="0048167C">
      <w:pPr>
        <w:rPr>
          <w:rFonts w:ascii="Times New Roman" w:hAnsi="Times New Roman" w:cs="Times New Roman"/>
          <w:b/>
          <w:lang w:val="en-US"/>
        </w:rPr>
      </w:pPr>
      <w:r w:rsidRPr="004822EB">
        <w:rPr>
          <w:rFonts w:ascii="Times New Roman" w:hAnsi="Times New Roman" w:cs="Times New Roman"/>
          <w:b/>
          <w:lang w:val="en-US"/>
        </w:rPr>
        <w:t>Appendix 1</w:t>
      </w:r>
    </w:p>
    <w:p w:rsidR="0048167C" w:rsidRPr="00A31E2D" w:rsidRDefault="0048167C" w:rsidP="0048167C">
      <w:pPr>
        <w:rPr>
          <w:rFonts w:ascii="Times New Roman" w:hAnsi="Times New Roman" w:cs="Times New Roman"/>
          <w:lang w:val="en-US"/>
        </w:rPr>
      </w:pPr>
      <w:r w:rsidRPr="00A31E2D">
        <w:rPr>
          <w:rFonts w:ascii="Times New Roman" w:hAnsi="Times New Roman" w:cs="Times New Roman"/>
          <w:lang w:val="en-US"/>
        </w:rPr>
        <w:t>Research equation for PubMed</w:t>
      </w:r>
    </w:p>
    <w:p w:rsidR="0048167C" w:rsidRPr="00E63D30" w:rsidRDefault="0048167C" w:rsidP="004816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lang w:val="en-US"/>
        </w:rPr>
      </w:pPr>
      <w:proofErr w:type="gramStart"/>
      <w:r w:rsidRPr="00A31E2D">
        <w:rPr>
          <w:rFonts w:ascii="Times New Roman" w:hAnsi="Times New Roman" w:cs="Times New Roman"/>
          <w:lang w:val="en-US"/>
        </w:rPr>
        <w:t>(((discuss*[Title/Abstract]) OR (</w:t>
      </w:r>
      <w:proofErr w:type="spellStart"/>
      <w:r w:rsidRPr="00A31E2D">
        <w:rPr>
          <w:rFonts w:ascii="Times New Roman" w:hAnsi="Times New Roman" w:cs="Times New Roman"/>
          <w:lang w:val="en-US"/>
        </w:rPr>
        <w:t>communicat</w:t>
      </w:r>
      <w:proofErr w:type="spellEnd"/>
      <w:r w:rsidRPr="00A31E2D">
        <w:rPr>
          <w:rFonts w:ascii="Times New Roman" w:hAnsi="Times New Roman" w:cs="Times New Roman"/>
          <w:lang w:val="en-US"/>
        </w:rPr>
        <w:t>*[Title/Abstract])) AND ((CPR[Title/Abstract]) OR (DNR[Title/Abstract]) OR (</w:t>
      </w:r>
      <w:proofErr w:type="spellStart"/>
      <w:r w:rsidRPr="00A31E2D">
        <w:rPr>
          <w:rFonts w:ascii="Times New Roman" w:hAnsi="Times New Roman" w:cs="Times New Roman"/>
          <w:lang w:val="en-US"/>
        </w:rPr>
        <w:t>resuscitat</w:t>
      </w:r>
      <w:proofErr w:type="spellEnd"/>
      <w:r w:rsidRPr="00A31E2D">
        <w:rPr>
          <w:rFonts w:ascii="Times New Roman" w:hAnsi="Times New Roman" w:cs="Times New Roman"/>
          <w:lang w:val="en-US"/>
        </w:rPr>
        <w:t>*[Title/Abstract]) OR (DNAR[Title/Abstract]) OR (“code status”[Title/Abstract]) OR (DNACPR[Title/Abstract])) AND ((consensus[Title/Abstract]) OR (guide*[Title/Abstract]) OR (statement*[Title/Abstract]) OR (training*[Title/Abstract]) OR (teach*[Title/Abstract]) OR (education*[Title/Abstract]) OR (checklist*[Title/Abstract]) OR (tip*[Title/Abstract]) OR (recommend*[Title/Abstract]) OR (tool*[Title/Abstract]) OR (strategy*[Title/Abstract]) OR (approach[Title/Abstract]) OR (video*[Title/Abstract]) OR (model*[Title/Abstract]) OR (suggest*[Title/Abstract]) OR (policy*[Title/Abstract]) OR (step*[Title/Abstract]) OR (intervention[Title/Abstract]) OR (script*[Title/Abstract]) OR (scenario*[Title/Abstract])) AND ((physician*[Title/Abstract]) OR (resident[Title/Abstract]) OR (medical [Title/Abstract]) OR (doctor*[Title/Abstract]) OR (</w:t>
      </w:r>
      <w:proofErr w:type="spellStart"/>
      <w:r w:rsidRPr="00A31E2D">
        <w:rPr>
          <w:rFonts w:ascii="Times New Roman" w:hAnsi="Times New Roman" w:cs="Times New Roman"/>
          <w:lang w:val="en-US"/>
        </w:rPr>
        <w:t>clincian</w:t>
      </w:r>
      <w:proofErr w:type="spellEnd"/>
      <w:r w:rsidRPr="00A31E2D">
        <w:rPr>
          <w:rFonts w:ascii="Times New Roman" w:hAnsi="Times New Roman" w:cs="Times New Roman"/>
          <w:lang w:val="en-US"/>
        </w:rPr>
        <w:t>*[Title/Abstract])))</w:t>
      </w:r>
      <w:proofErr w:type="gramEnd"/>
    </w:p>
    <w:p w:rsidR="0048167C" w:rsidRDefault="0048167C" w:rsidP="0048167C">
      <w:pPr>
        <w:rPr>
          <w:rFonts w:ascii="Times New Roman" w:hAnsi="Times New Roman" w:cs="Times New Roman"/>
          <w:b/>
          <w:lang w:val="en-US"/>
        </w:rPr>
      </w:pPr>
    </w:p>
    <w:p w:rsidR="002F6DD8" w:rsidRPr="00E63D30" w:rsidRDefault="002F6DD8" w:rsidP="002F6DD8">
      <w:pPr>
        <w:rPr>
          <w:rFonts w:ascii="Times New Roman" w:hAnsi="Times New Roman" w:cs="Times New Roman"/>
          <w:b/>
          <w:lang w:val="en-US"/>
        </w:rPr>
      </w:pPr>
      <w:r w:rsidRPr="00E63D30">
        <w:rPr>
          <w:rFonts w:ascii="Times New Roman" w:hAnsi="Times New Roman" w:cs="Times New Roman"/>
          <w:b/>
          <w:lang w:val="en-US"/>
        </w:rPr>
        <w:t>Appendix 2</w:t>
      </w:r>
    </w:p>
    <w:p w:rsidR="002F6DD8" w:rsidRPr="00F554A3" w:rsidRDefault="002F6DD8" w:rsidP="002F6DD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References of the 53</w:t>
      </w:r>
      <w:r w:rsidRPr="00F554A3">
        <w:rPr>
          <w:rFonts w:ascii="Times New Roman" w:hAnsi="Times New Roman" w:cs="Times New Roman"/>
          <w:lang w:val="en-US"/>
        </w:rPr>
        <w:t xml:space="preserve"> articles identified through the systematic literature review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jc w:val="both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Ackermann, R.J., </w:t>
      </w:r>
      <w:r w:rsidRPr="00F554A3">
        <w:rPr>
          <w:rFonts w:ascii="Times New Roman" w:hAnsi="Times New Roman" w:cs="Times New Roman"/>
          <w:i/>
        </w:rPr>
        <w:t>Withholding and withdrawing life-sustaining treatment.</w:t>
      </w:r>
      <w:r w:rsidRPr="00F554A3">
        <w:rPr>
          <w:rFonts w:ascii="Times New Roman" w:hAnsi="Times New Roman" w:cs="Times New Roman"/>
        </w:rPr>
        <w:t xml:space="preserve"> Am Fam Physician, 2000. </w:t>
      </w:r>
      <w:r w:rsidRPr="00F554A3">
        <w:rPr>
          <w:rFonts w:ascii="Times New Roman" w:hAnsi="Times New Roman" w:cs="Times New Roman"/>
          <w:b/>
        </w:rPr>
        <w:t>62</w:t>
      </w:r>
      <w:r w:rsidRPr="00F554A3">
        <w:rPr>
          <w:rFonts w:ascii="Times New Roman" w:hAnsi="Times New Roman" w:cs="Times New Roman"/>
        </w:rPr>
        <w:t>(7): p. 1555-60, 1562, 1564.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jc w:val="both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Agård, A., G. Hermerén, and J. Herlitz, </w:t>
      </w:r>
      <w:r w:rsidRPr="00F554A3">
        <w:rPr>
          <w:rFonts w:ascii="Times New Roman" w:hAnsi="Times New Roman" w:cs="Times New Roman"/>
          <w:i/>
        </w:rPr>
        <w:t>Should cardiopulmonary resuscitation be performed on patients with heart failure? The role of the patient in the decision-making process.</w:t>
      </w:r>
      <w:r w:rsidRPr="00F554A3">
        <w:rPr>
          <w:rFonts w:ascii="Times New Roman" w:hAnsi="Times New Roman" w:cs="Times New Roman"/>
        </w:rPr>
        <w:t xml:space="preserve"> J Intern Med, 2000. </w:t>
      </w:r>
      <w:r w:rsidRPr="00F554A3">
        <w:rPr>
          <w:rFonts w:ascii="Times New Roman" w:hAnsi="Times New Roman" w:cs="Times New Roman"/>
          <w:b/>
        </w:rPr>
        <w:t>248</w:t>
      </w:r>
      <w:r w:rsidRPr="00F554A3">
        <w:rPr>
          <w:rFonts w:ascii="Times New Roman" w:hAnsi="Times New Roman" w:cs="Times New Roman"/>
        </w:rPr>
        <w:t>(4): p. 279-86.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jc w:val="both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Agich, G.J. and A.C. Arroliga, </w:t>
      </w:r>
      <w:r w:rsidRPr="00F554A3">
        <w:rPr>
          <w:rFonts w:ascii="Times New Roman" w:hAnsi="Times New Roman" w:cs="Times New Roman"/>
          <w:i/>
        </w:rPr>
        <w:t>Appropriate use of DNR orders: a practical approach.</w:t>
      </w:r>
      <w:r w:rsidRPr="00F554A3">
        <w:rPr>
          <w:rFonts w:ascii="Times New Roman" w:hAnsi="Times New Roman" w:cs="Times New Roman"/>
        </w:rPr>
        <w:t xml:space="preserve"> Cleve Clin J Med, 2000. </w:t>
      </w:r>
      <w:r w:rsidRPr="00F554A3">
        <w:rPr>
          <w:rFonts w:ascii="Times New Roman" w:hAnsi="Times New Roman" w:cs="Times New Roman"/>
          <w:b/>
        </w:rPr>
        <w:t>67</w:t>
      </w:r>
      <w:r w:rsidRPr="00F554A3">
        <w:rPr>
          <w:rFonts w:ascii="Times New Roman" w:hAnsi="Times New Roman" w:cs="Times New Roman"/>
        </w:rPr>
        <w:t>(6): p. 392, 395, 399-400.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jc w:val="both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Anderson, W.G., et al., </w:t>
      </w:r>
      <w:r w:rsidRPr="00F554A3">
        <w:rPr>
          <w:rFonts w:ascii="Times New Roman" w:hAnsi="Times New Roman" w:cs="Times New Roman"/>
          <w:i/>
        </w:rPr>
        <w:t>Code status discussions between attending hospitalist physicians and medical patients at hospital admission.</w:t>
      </w:r>
      <w:r w:rsidRPr="00F554A3">
        <w:rPr>
          <w:rFonts w:ascii="Times New Roman" w:hAnsi="Times New Roman" w:cs="Times New Roman"/>
        </w:rPr>
        <w:t xml:space="preserve"> J Gen Intern Med, 2011. </w:t>
      </w:r>
      <w:r w:rsidRPr="00F554A3">
        <w:rPr>
          <w:rFonts w:ascii="Times New Roman" w:hAnsi="Times New Roman" w:cs="Times New Roman"/>
          <w:b/>
        </w:rPr>
        <w:t>26</w:t>
      </w:r>
      <w:r w:rsidRPr="00F554A3">
        <w:rPr>
          <w:rFonts w:ascii="Times New Roman" w:hAnsi="Times New Roman" w:cs="Times New Roman"/>
        </w:rPr>
        <w:t>(4): p. 359-66.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jc w:val="both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Anderson, W.G., J.W. Cimino, and B. Lo, </w:t>
      </w:r>
      <w:r w:rsidRPr="00F554A3">
        <w:rPr>
          <w:rFonts w:ascii="Times New Roman" w:hAnsi="Times New Roman" w:cs="Times New Roman"/>
          <w:i/>
        </w:rPr>
        <w:t>Seriously ill hospitalized patients' perspectives on the benefits and harms of two models of hospital CPR discussions.</w:t>
      </w:r>
      <w:r w:rsidRPr="00F554A3">
        <w:rPr>
          <w:rFonts w:ascii="Times New Roman" w:hAnsi="Times New Roman" w:cs="Times New Roman"/>
        </w:rPr>
        <w:t xml:space="preserve"> Patient Educ Couns, 2013. </w:t>
      </w:r>
      <w:r w:rsidRPr="00F554A3">
        <w:rPr>
          <w:rFonts w:ascii="Times New Roman" w:hAnsi="Times New Roman" w:cs="Times New Roman"/>
          <w:b/>
        </w:rPr>
        <w:t>93</w:t>
      </w:r>
      <w:r w:rsidRPr="00F554A3">
        <w:rPr>
          <w:rFonts w:ascii="Times New Roman" w:hAnsi="Times New Roman" w:cs="Times New Roman"/>
        </w:rPr>
        <w:t>(3): p. 633-40.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jc w:val="both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Andreassen, P., et al., </w:t>
      </w:r>
      <w:r w:rsidRPr="00F554A3">
        <w:rPr>
          <w:rFonts w:ascii="Times New Roman" w:hAnsi="Times New Roman" w:cs="Times New Roman"/>
          <w:i/>
        </w:rPr>
        <w:t>Talking about sensitive topics during the advance care planning discussion: A peek into the black box.</w:t>
      </w:r>
      <w:r w:rsidRPr="00F554A3">
        <w:rPr>
          <w:rFonts w:ascii="Times New Roman" w:hAnsi="Times New Roman" w:cs="Times New Roman"/>
        </w:rPr>
        <w:t xml:space="preserve"> Palliat Support Care, 2015. </w:t>
      </w:r>
      <w:r w:rsidRPr="00F554A3">
        <w:rPr>
          <w:rFonts w:ascii="Times New Roman" w:hAnsi="Times New Roman" w:cs="Times New Roman"/>
          <w:b/>
        </w:rPr>
        <w:t>13</w:t>
      </w:r>
      <w:r w:rsidRPr="00F554A3">
        <w:rPr>
          <w:rFonts w:ascii="Times New Roman" w:hAnsi="Times New Roman" w:cs="Times New Roman"/>
        </w:rPr>
        <w:t>(6): p. 1669-76.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Aronson, S.G. and R.W. Kirby, </w:t>
      </w:r>
      <w:r w:rsidRPr="00F554A3">
        <w:rPr>
          <w:rFonts w:ascii="Times New Roman" w:hAnsi="Times New Roman" w:cs="Times New Roman"/>
          <w:i/>
        </w:rPr>
        <w:t>Improving knowledge and communication through an advance directives objective structured clinical examination.</w:t>
      </w:r>
      <w:r w:rsidRPr="00F554A3">
        <w:rPr>
          <w:rFonts w:ascii="Times New Roman" w:hAnsi="Times New Roman" w:cs="Times New Roman"/>
        </w:rPr>
        <w:t xml:space="preserve"> J Palliat Med, 2002. </w:t>
      </w:r>
      <w:r w:rsidRPr="00F554A3">
        <w:rPr>
          <w:rFonts w:ascii="Times New Roman" w:hAnsi="Times New Roman" w:cs="Times New Roman"/>
          <w:b/>
        </w:rPr>
        <w:t>5</w:t>
      </w:r>
      <w:r w:rsidRPr="00F554A3">
        <w:rPr>
          <w:rFonts w:ascii="Times New Roman" w:hAnsi="Times New Roman" w:cs="Times New Roman"/>
        </w:rPr>
        <w:t>(6): p. 916-9.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Balaban, R.B., </w:t>
      </w:r>
      <w:r w:rsidRPr="00F554A3">
        <w:rPr>
          <w:rFonts w:ascii="Times New Roman" w:hAnsi="Times New Roman" w:cs="Times New Roman"/>
          <w:i/>
        </w:rPr>
        <w:t>A physician's guide to talking about end-of-life care.</w:t>
      </w:r>
      <w:r w:rsidRPr="00F554A3">
        <w:rPr>
          <w:rFonts w:ascii="Times New Roman" w:hAnsi="Times New Roman" w:cs="Times New Roman"/>
        </w:rPr>
        <w:t xml:space="preserve"> J Gen Intern Med, 2000. </w:t>
      </w:r>
      <w:r w:rsidRPr="00F554A3">
        <w:rPr>
          <w:rFonts w:ascii="Times New Roman" w:hAnsi="Times New Roman" w:cs="Times New Roman"/>
          <w:b/>
        </w:rPr>
        <w:t>15</w:t>
      </w:r>
      <w:r w:rsidRPr="00F554A3">
        <w:rPr>
          <w:rFonts w:ascii="Times New Roman" w:hAnsi="Times New Roman" w:cs="Times New Roman"/>
        </w:rPr>
        <w:t>(3): p. 195-200.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Binder, A.F., G.C. Huang, and M.K. Buss, </w:t>
      </w:r>
      <w:r w:rsidRPr="00F554A3">
        <w:rPr>
          <w:rFonts w:ascii="Times New Roman" w:hAnsi="Times New Roman" w:cs="Times New Roman"/>
          <w:i/>
        </w:rPr>
        <w:t>Uninformed consent: Do medicine residents lack the proper framework for code status discussions?</w:t>
      </w:r>
      <w:r w:rsidRPr="00F554A3">
        <w:rPr>
          <w:rFonts w:ascii="Times New Roman" w:hAnsi="Times New Roman" w:cs="Times New Roman"/>
        </w:rPr>
        <w:t xml:space="preserve"> J Hosp Med, 2016. </w:t>
      </w:r>
      <w:r w:rsidRPr="00F554A3">
        <w:rPr>
          <w:rFonts w:ascii="Times New Roman" w:hAnsi="Times New Roman" w:cs="Times New Roman"/>
          <w:b/>
        </w:rPr>
        <w:t>11</w:t>
      </w:r>
      <w:r w:rsidRPr="00F554A3">
        <w:rPr>
          <w:rFonts w:ascii="Times New Roman" w:hAnsi="Times New Roman" w:cs="Times New Roman"/>
        </w:rPr>
        <w:t>(2): p. 111-6.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Cheng, Y.H., et al., </w:t>
      </w:r>
      <w:r w:rsidRPr="00F554A3">
        <w:rPr>
          <w:rFonts w:ascii="Times New Roman" w:hAnsi="Times New Roman" w:cs="Times New Roman"/>
          <w:i/>
        </w:rPr>
        <w:t>The training in SHARE communication course by physicians increases the signing of do-not-resuscitate orders for critical patients in the emergency room (cross-sectional study).</w:t>
      </w:r>
      <w:r w:rsidRPr="00F554A3">
        <w:rPr>
          <w:rFonts w:ascii="Times New Roman" w:hAnsi="Times New Roman" w:cs="Times New Roman"/>
        </w:rPr>
        <w:t xml:space="preserve"> Int J Surg, 2019. </w:t>
      </w:r>
      <w:r w:rsidRPr="00F554A3">
        <w:rPr>
          <w:rFonts w:ascii="Times New Roman" w:hAnsi="Times New Roman" w:cs="Times New Roman"/>
          <w:b/>
        </w:rPr>
        <w:t>68</w:t>
      </w:r>
      <w:r w:rsidRPr="00F554A3">
        <w:rPr>
          <w:rFonts w:ascii="Times New Roman" w:hAnsi="Times New Roman" w:cs="Times New Roman"/>
        </w:rPr>
        <w:t>: p. 20-26.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Deep, K.S., C.H. Griffith, and J.F. Wilson, </w:t>
      </w:r>
      <w:r w:rsidRPr="00F554A3">
        <w:rPr>
          <w:rFonts w:ascii="Times New Roman" w:hAnsi="Times New Roman" w:cs="Times New Roman"/>
          <w:i/>
        </w:rPr>
        <w:t>Discussing preferences for cardiopulmonary resuscitation: what do resident physicians and their hospitalized patients think was decided?</w:t>
      </w:r>
      <w:r w:rsidRPr="00F554A3">
        <w:rPr>
          <w:rFonts w:ascii="Times New Roman" w:hAnsi="Times New Roman" w:cs="Times New Roman"/>
        </w:rPr>
        <w:t xml:space="preserve"> Patient Educ Couns, 2008. </w:t>
      </w:r>
      <w:r w:rsidRPr="00F554A3">
        <w:rPr>
          <w:rFonts w:ascii="Times New Roman" w:hAnsi="Times New Roman" w:cs="Times New Roman"/>
          <w:b/>
        </w:rPr>
        <w:t>72</w:t>
      </w:r>
      <w:r w:rsidRPr="00F554A3">
        <w:rPr>
          <w:rFonts w:ascii="Times New Roman" w:hAnsi="Times New Roman" w:cs="Times New Roman"/>
        </w:rPr>
        <w:t>(1): p. 20-5.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Downar, J. and L. Hawryluck, </w:t>
      </w:r>
      <w:r w:rsidRPr="00F554A3">
        <w:rPr>
          <w:rFonts w:ascii="Times New Roman" w:hAnsi="Times New Roman" w:cs="Times New Roman"/>
          <w:i/>
        </w:rPr>
        <w:t>What should we say when discussing "code status" and life support with a patient? A Delphi analysis.</w:t>
      </w:r>
      <w:r w:rsidRPr="00F554A3">
        <w:rPr>
          <w:rFonts w:ascii="Times New Roman" w:hAnsi="Times New Roman" w:cs="Times New Roman"/>
        </w:rPr>
        <w:t xml:space="preserve"> J Palliat Med, 2010. </w:t>
      </w:r>
      <w:r w:rsidRPr="00F554A3">
        <w:rPr>
          <w:rFonts w:ascii="Times New Roman" w:hAnsi="Times New Roman" w:cs="Times New Roman"/>
          <w:b/>
        </w:rPr>
        <w:t>13</w:t>
      </w:r>
      <w:r w:rsidRPr="00F554A3">
        <w:rPr>
          <w:rFonts w:ascii="Times New Roman" w:hAnsi="Times New Roman" w:cs="Times New Roman"/>
        </w:rPr>
        <w:t>(2): p. 185-95.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lastRenderedPageBreak/>
        <w:t xml:space="preserve">Downar, J., et al., </w:t>
      </w:r>
      <w:r w:rsidRPr="00F554A3">
        <w:rPr>
          <w:rFonts w:ascii="Times New Roman" w:hAnsi="Times New Roman" w:cs="Times New Roman"/>
          <w:i/>
        </w:rPr>
        <w:t>Why do patients agree to a "Do not resuscitate" or "Full code" order? Perspectives of medical inpatients.</w:t>
      </w:r>
      <w:r w:rsidRPr="00F554A3">
        <w:rPr>
          <w:rFonts w:ascii="Times New Roman" w:hAnsi="Times New Roman" w:cs="Times New Roman"/>
        </w:rPr>
        <w:t xml:space="preserve"> J Gen Intern Med, 2011. </w:t>
      </w:r>
      <w:r w:rsidRPr="00F554A3">
        <w:rPr>
          <w:rFonts w:ascii="Times New Roman" w:hAnsi="Times New Roman" w:cs="Times New Roman"/>
          <w:b/>
        </w:rPr>
        <w:t>26</w:t>
      </w:r>
      <w:r w:rsidRPr="00F554A3">
        <w:rPr>
          <w:rFonts w:ascii="Times New Roman" w:hAnsi="Times New Roman" w:cs="Times New Roman"/>
        </w:rPr>
        <w:t>(6): p. 582-7.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Ebell, M.H., D.J. Doukas, and M.A. Smith, </w:t>
      </w:r>
      <w:r w:rsidRPr="00F554A3">
        <w:rPr>
          <w:rFonts w:ascii="Times New Roman" w:hAnsi="Times New Roman" w:cs="Times New Roman"/>
          <w:i/>
        </w:rPr>
        <w:t>The do-not-resuscitate order: a comparison of physician and patient preferences and decision-making.</w:t>
      </w:r>
      <w:r w:rsidRPr="00F554A3">
        <w:rPr>
          <w:rFonts w:ascii="Times New Roman" w:hAnsi="Times New Roman" w:cs="Times New Roman"/>
        </w:rPr>
        <w:t xml:space="preserve"> Am J Med, 1991. </w:t>
      </w:r>
      <w:r w:rsidRPr="00F554A3">
        <w:rPr>
          <w:rFonts w:ascii="Times New Roman" w:hAnsi="Times New Roman" w:cs="Times New Roman"/>
          <w:b/>
        </w:rPr>
        <w:t>91</w:t>
      </w:r>
      <w:r w:rsidRPr="00F554A3">
        <w:rPr>
          <w:rFonts w:ascii="Times New Roman" w:hAnsi="Times New Roman" w:cs="Times New Roman"/>
        </w:rPr>
        <w:t>(3): p. 255-60.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Frank, C., et al., </w:t>
      </w:r>
      <w:r w:rsidRPr="00F554A3">
        <w:rPr>
          <w:rFonts w:ascii="Times New Roman" w:hAnsi="Times New Roman" w:cs="Times New Roman"/>
          <w:i/>
        </w:rPr>
        <w:t>Determining resuscitation preferences of elderly inpatients: a review of the literature.</w:t>
      </w:r>
      <w:r w:rsidRPr="00F554A3">
        <w:rPr>
          <w:rFonts w:ascii="Times New Roman" w:hAnsi="Times New Roman" w:cs="Times New Roman"/>
        </w:rPr>
        <w:t xml:space="preserve"> Cmaj, 2003. </w:t>
      </w:r>
      <w:r w:rsidRPr="00F554A3">
        <w:rPr>
          <w:rFonts w:ascii="Times New Roman" w:hAnsi="Times New Roman" w:cs="Times New Roman"/>
          <w:b/>
        </w:rPr>
        <w:t>169</w:t>
      </w:r>
      <w:r w:rsidRPr="00F554A3">
        <w:rPr>
          <w:rFonts w:ascii="Times New Roman" w:hAnsi="Times New Roman" w:cs="Times New Roman"/>
        </w:rPr>
        <w:t>(8): p. 795-9.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Garrett, J.M., et al., </w:t>
      </w:r>
      <w:r w:rsidRPr="00F554A3">
        <w:rPr>
          <w:rFonts w:ascii="Times New Roman" w:hAnsi="Times New Roman" w:cs="Times New Roman"/>
          <w:i/>
        </w:rPr>
        <w:t>Life-sustaining treatments during terminal illness: who wants what?</w:t>
      </w:r>
      <w:r w:rsidRPr="00F554A3">
        <w:rPr>
          <w:rFonts w:ascii="Times New Roman" w:hAnsi="Times New Roman" w:cs="Times New Roman"/>
        </w:rPr>
        <w:t xml:space="preserve"> J Gen Intern Med, 1993. </w:t>
      </w:r>
      <w:r w:rsidRPr="00F554A3">
        <w:rPr>
          <w:rFonts w:ascii="Times New Roman" w:hAnsi="Times New Roman" w:cs="Times New Roman"/>
          <w:b/>
        </w:rPr>
        <w:t>8</w:t>
      </w:r>
      <w:r w:rsidRPr="00F554A3">
        <w:rPr>
          <w:rFonts w:ascii="Times New Roman" w:hAnsi="Times New Roman" w:cs="Times New Roman"/>
        </w:rPr>
        <w:t>(7): p. 361-8.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Groarke, J., J. Gallagher, and R. McGovern, </w:t>
      </w:r>
      <w:r w:rsidRPr="00F554A3">
        <w:rPr>
          <w:rFonts w:ascii="Times New Roman" w:hAnsi="Times New Roman" w:cs="Times New Roman"/>
          <w:i/>
        </w:rPr>
        <w:t>Conflicting perspectives compromising discussions on cardiopulmonary resuscitation.</w:t>
      </w:r>
      <w:r w:rsidRPr="00F554A3">
        <w:rPr>
          <w:rFonts w:ascii="Times New Roman" w:hAnsi="Times New Roman" w:cs="Times New Roman"/>
        </w:rPr>
        <w:t xml:space="preserve"> Ir Med J, 2010. </w:t>
      </w:r>
      <w:r w:rsidRPr="00F554A3">
        <w:rPr>
          <w:rFonts w:ascii="Times New Roman" w:hAnsi="Times New Roman" w:cs="Times New Roman"/>
          <w:b/>
        </w:rPr>
        <w:t>103</w:t>
      </w:r>
      <w:r w:rsidRPr="00F554A3">
        <w:rPr>
          <w:rFonts w:ascii="Times New Roman" w:hAnsi="Times New Roman" w:cs="Times New Roman"/>
        </w:rPr>
        <w:t>(8): p. 233-5.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Harkness, M. and P. Wanklyn, </w:t>
      </w:r>
      <w:r w:rsidRPr="00F554A3">
        <w:rPr>
          <w:rFonts w:ascii="Times New Roman" w:hAnsi="Times New Roman" w:cs="Times New Roman"/>
          <w:i/>
        </w:rPr>
        <w:t>Cardiopulmonary resuscitation: capacity, discussion and documentation.</w:t>
      </w:r>
      <w:r w:rsidRPr="00F554A3">
        <w:rPr>
          <w:rFonts w:ascii="Times New Roman" w:hAnsi="Times New Roman" w:cs="Times New Roman"/>
        </w:rPr>
        <w:t xml:space="preserve"> Qjm, 2006. </w:t>
      </w:r>
      <w:r w:rsidRPr="00F554A3">
        <w:rPr>
          <w:rFonts w:ascii="Times New Roman" w:hAnsi="Times New Roman" w:cs="Times New Roman"/>
          <w:b/>
        </w:rPr>
        <w:t>99</w:t>
      </w:r>
      <w:r w:rsidRPr="00F554A3">
        <w:rPr>
          <w:rFonts w:ascii="Times New Roman" w:hAnsi="Times New Roman" w:cs="Times New Roman"/>
        </w:rPr>
        <w:t>(10): p. 683-90.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Hawryluck, L., S.J. Oczkowski, and M. Handelman, </w:t>
      </w:r>
      <w:r w:rsidRPr="00F554A3">
        <w:rPr>
          <w:rFonts w:ascii="Times New Roman" w:hAnsi="Times New Roman" w:cs="Times New Roman"/>
          <w:i/>
        </w:rPr>
        <w:t>"Must do CPR??": strategies to cope with the new College of Physicians and Surgeons of Ontario policy on end-of-life care.</w:t>
      </w:r>
      <w:r w:rsidRPr="00F554A3">
        <w:rPr>
          <w:rFonts w:ascii="Times New Roman" w:hAnsi="Times New Roman" w:cs="Times New Roman"/>
        </w:rPr>
        <w:t xml:space="preserve"> Can J Anaesth, 2016. </w:t>
      </w:r>
      <w:r w:rsidRPr="00F554A3">
        <w:rPr>
          <w:rFonts w:ascii="Times New Roman" w:hAnsi="Times New Roman" w:cs="Times New Roman"/>
          <w:b/>
        </w:rPr>
        <w:t>63</w:t>
      </w:r>
      <w:r w:rsidRPr="00F554A3">
        <w:rPr>
          <w:rFonts w:ascii="Times New Roman" w:hAnsi="Times New Roman" w:cs="Times New Roman"/>
        </w:rPr>
        <w:t>(8): p. 973-80.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Jacobsen, J., et al., </w:t>
      </w:r>
      <w:r w:rsidRPr="00F554A3">
        <w:rPr>
          <w:rFonts w:ascii="Times New Roman" w:hAnsi="Times New Roman" w:cs="Times New Roman"/>
          <w:i/>
        </w:rPr>
        <w:t>“I'd recommend…” how to incorporate your recommendation into shared decision making for patients with serious illness.</w:t>
      </w:r>
      <w:r w:rsidRPr="00F554A3">
        <w:rPr>
          <w:rFonts w:ascii="Times New Roman" w:hAnsi="Times New Roman" w:cs="Times New Roman"/>
        </w:rPr>
        <w:t xml:space="preserve"> Journal of pain and symptom management, 2018. </w:t>
      </w:r>
      <w:r w:rsidRPr="00F554A3">
        <w:rPr>
          <w:rFonts w:ascii="Times New Roman" w:hAnsi="Times New Roman" w:cs="Times New Roman"/>
          <w:b/>
        </w:rPr>
        <w:t>55</w:t>
      </w:r>
      <w:r w:rsidRPr="00F554A3">
        <w:rPr>
          <w:rFonts w:ascii="Times New Roman" w:hAnsi="Times New Roman" w:cs="Times New Roman"/>
        </w:rPr>
        <w:t>(4): p. 1224-1230.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Jacobsen, J., et al., </w:t>
      </w:r>
      <w:r w:rsidRPr="00F554A3">
        <w:rPr>
          <w:rFonts w:ascii="Times New Roman" w:hAnsi="Times New Roman" w:cs="Times New Roman"/>
          <w:i/>
        </w:rPr>
        <w:t>Development of a cognitive model for advance care planning discussions: results from a quality improvement initiative.</w:t>
      </w:r>
      <w:r w:rsidRPr="00F554A3">
        <w:rPr>
          <w:rFonts w:ascii="Times New Roman" w:hAnsi="Times New Roman" w:cs="Times New Roman"/>
        </w:rPr>
        <w:t xml:space="preserve"> J Palliat Med, 2011. </w:t>
      </w:r>
      <w:r w:rsidRPr="00F554A3">
        <w:rPr>
          <w:rFonts w:ascii="Times New Roman" w:hAnsi="Times New Roman" w:cs="Times New Roman"/>
          <w:b/>
        </w:rPr>
        <w:t>14</w:t>
      </w:r>
      <w:r w:rsidRPr="00F554A3">
        <w:rPr>
          <w:rFonts w:ascii="Times New Roman" w:hAnsi="Times New Roman" w:cs="Times New Roman"/>
        </w:rPr>
        <w:t>(3): p. 331-6.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Kaldjian, L.C. and A. Broderick, </w:t>
      </w:r>
      <w:r w:rsidRPr="00F554A3">
        <w:rPr>
          <w:rFonts w:ascii="Times New Roman" w:hAnsi="Times New Roman" w:cs="Times New Roman"/>
          <w:i/>
        </w:rPr>
        <w:t>Developing a policy for do not resuscitate orders within a framework of goals of care.</w:t>
      </w:r>
      <w:r w:rsidRPr="00F554A3">
        <w:rPr>
          <w:rFonts w:ascii="Times New Roman" w:hAnsi="Times New Roman" w:cs="Times New Roman"/>
        </w:rPr>
        <w:t xml:space="preserve"> Jt Comm J Qual Patient Saf, 2011. </w:t>
      </w:r>
      <w:r w:rsidRPr="00F554A3">
        <w:rPr>
          <w:rFonts w:ascii="Times New Roman" w:hAnsi="Times New Roman" w:cs="Times New Roman"/>
          <w:b/>
        </w:rPr>
        <w:t>37</w:t>
      </w:r>
      <w:r w:rsidRPr="00F554A3">
        <w:rPr>
          <w:rFonts w:ascii="Times New Roman" w:hAnsi="Times New Roman" w:cs="Times New Roman"/>
        </w:rPr>
        <w:t>(1): p. 11-9.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Kaldjian, L.C., et al., </w:t>
      </w:r>
      <w:r w:rsidRPr="00F554A3">
        <w:rPr>
          <w:rFonts w:ascii="Times New Roman" w:hAnsi="Times New Roman" w:cs="Times New Roman"/>
          <w:i/>
        </w:rPr>
        <w:t>Code status discussions and goals of care among hospitalised adults.</w:t>
      </w:r>
      <w:r w:rsidRPr="00F554A3">
        <w:rPr>
          <w:rFonts w:ascii="Times New Roman" w:hAnsi="Times New Roman" w:cs="Times New Roman"/>
        </w:rPr>
        <w:t xml:space="preserve"> J Med Ethics, 2009. </w:t>
      </w:r>
      <w:r w:rsidRPr="00F554A3">
        <w:rPr>
          <w:rFonts w:ascii="Times New Roman" w:hAnsi="Times New Roman" w:cs="Times New Roman"/>
          <w:b/>
        </w:rPr>
        <w:t>35</w:t>
      </w:r>
      <w:r w:rsidRPr="00F554A3">
        <w:rPr>
          <w:rFonts w:ascii="Times New Roman" w:hAnsi="Times New Roman" w:cs="Times New Roman"/>
        </w:rPr>
        <w:t>(6): p. 338-42.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Kidd, A.C., et al., </w:t>
      </w:r>
      <w:r w:rsidRPr="00F554A3">
        <w:rPr>
          <w:rFonts w:ascii="Times New Roman" w:hAnsi="Times New Roman" w:cs="Times New Roman"/>
          <w:i/>
        </w:rPr>
        <w:t>Does medical futility matter in 'do not attempt CPR' decision-making?</w:t>
      </w:r>
      <w:r w:rsidRPr="00F554A3">
        <w:rPr>
          <w:rFonts w:ascii="Times New Roman" w:hAnsi="Times New Roman" w:cs="Times New Roman"/>
        </w:rPr>
        <w:t xml:space="preserve"> Int J Clin Pract, 2014. </w:t>
      </w:r>
      <w:r w:rsidRPr="00F554A3">
        <w:rPr>
          <w:rFonts w:ascii="Times New Roman" w:hAnsi="Times New Roman" w:cs="Times New Roman"/>
          <w:b/>
        </w:rPr>
        <w:t>68</w:t>
      </w:r>
      <w:r w:rsidRPr="00F554A3">
        <w:rPr>
          <w:rFonts w:ascii="Times New Roman" w:hAnsi="Times New Roman" w:cs="Times New Roman"/>
        </w:rPr>
        <w:t>(10): p. 1190-2.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Laakkonen, M.L., et al., </w:t>
      </w:r>
      <w:r w:rsidRPr="00F554A3">
        <w:rPr>
          <w:rFonts w:ascii="Times New Roman" w:hAnsi="Times New Roman" w:cs="Times New Roman"/>
          <w:i/>
        </w:rPr>
        <w:t>Older people's reasoning for resuscitation preferences and their role in the decision-making process.</w:t>
      </w:r>
      <w:r w:rsidRPr="00F554A3">
        <w:rPr>
          <w:rFonts w:ascii="Times New Roman" w:hAnsi="Times New Roman" w:cs="Times New Roman"/>
        </w:rPr>
        <w:t xml:space="preserve"> Resuscitation, 2005. </w:t>
      </w:r>
      <w:r w:rsidRPr="00F554A3">
        <w:rPr>
          <w:rFonts w:ascii="Times New Roman" w:hAnsi="Times New Roman" w:cs="Times New Roman"/>
          <w:b/>
        </w:rPr>
        <w:t>65</w:t>
      </w:r>
      <w:r w:rsidRPr="00F554A3">
        <w:rPr>
          <w:rFonts w:ascii="Times New Roman" w:hAnsi="Times New Roman" w:cs="Times New Roman"/>
        </w:rPr>
        <w:t>(2): p. 165-71.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Levinson, M., et al., </w:t>
      </w:r>
      <w:r w:rsidRPr="00F554A3">
        <w:rPr>
          <w:rFonts w:ascii="Times New Roman" w:hAnsi="Times New Roman" w:cs="Times New Roman"/>
          <w:i/>
        </w:rPr>
        <w:t>Language and understanding of cardiopulmonary resuscitation amongst an aged inpatient population.</w:t>
      </w:r>
      <w:r w:rsidRPr="00F554A3">
        <w:rPr>
          <w:rFonts w:ascii="Times New Roman" w:hAnsi="Times New Roman" w:cs="Times New Roman"/>
        </w:rPr>
        <w:t xml:space="preserve"> Psychol Health Med, 2017. </w:t>
      </w:r>
      <w:r w:rsidRPr="00F554A3">
        <w:rPr>
          <w:rFonts w:ascii="Times New Roman" w:hAnsi="Times New Roman" w:cs="Times New Roman"/>
          <w:b/>
        </w:rPr>
        <w:t>22</w:t>
      </w:r>
      <w:r w:rsidRPr="00F554A3">
        <w:rPr>
          <w:rFonts w:ascii="Times New Roman" w:hAnsi="Times New Roman" w:cs="Times New Roman"/>
        </w:rPr>
        <w:t>(2): p. 227-236.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Loertscher, L., et al., </w:t>
      </w:r>
      <w:r w:rsidRPr="00F554A3">
        <w:rPr>
          <w:rFonts w:ascii="Times New Roman" w:hAnsi="Times New Roman" w:cs="Times New Roman"/>
          <w:i/>
        </w:rPr>
        <w:t>Cardiopulmonary resuscitation and do-not-resuscitate orders: a guide for clinicians.</w:t>
      </w:r>
      <w:r w:rsidRPr="00F554A3">
        <w:rPr>
          <w:rFonts w:ascii="Times New Roman" w:hAnsi="Times New Roman" w:cs="Times New Roman"/>
        </w:rPr>
        <w:t xml:space="preserve"> Am J Med, 2010. </w:t>
      </w:r>
      <w:r w:rsidRPr="00F554A3">
        <w:rPr>
          <w:rFonts w:ascii="Times New Roman" w:hAnsi="Times New Roman" w:cs="Times New Roman"/>
          <w:b/>
        </w:rPr>
        <w:t>123</w:t>
      </w:r>
      <w:r w:rsidRPr="00F554A3">
        <w:rPr>
          <w:rFonts w:ascii="Times New Roman" w:hAnsi="Times New Roman" w:cs="Times New Roman"/>
        </w:rPr>
        <w:t>(1): p. 4-9.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Low, C., et al., </w:t>
      </w:r>
      <w:r w:rsidRPr="00F554A3">
        <w:rPr>
          <w:rFonts w:ascii="Times New Roman" w:hAnsi="Times New Roman" w:cs="Times New Roman"/>
          <w:i/>
        </w:rPr>
        <w:t>Palliative care staff's perceptions of do not attempt cardiopulmonary resuscitation discussions.</w:t>
      </w:r>
      <w:r w:rsidRPr="00F554A3">
        <w:rPr>
          <w:rFonts w:ascii="Times New Roman" w:hAnsi="Times New Roman" w:cs="Times New Roman"/>
        </w:rPr>
        <w:t xml:space="preserve"> Int J Palliat Nurs, 2014. </w:t>
      </w:r>
      <w:r w:rsidRPr="00F554A3">
        <w:rPr>
          <w:rFonts w:ascii="Times New Roman" w:hAnsi="Times New Roman" w:cs="Times New Roman"/>
          <w:b/>
        </w:rPr>
        <w:t>20</w:t>
      </w:r>
      <w:r w:rsidRPr="00F554A3">
        <w:rPr>
          <w:rFonts w:ascii="Times New Roman" w:hAnsi="Times New Roman" w:cs="Times New Roman"/>
        </w:rPr>
        <w:t>(7): p. 327-33.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Margolis, B., et al., </w:t>
      </w:r>
      <w:r w:rsidRPr="00F554A3">
        <w:rPr>
          <w:rFonts w:ascii="Times New Roman" w:hAnsi="Times New Roman" w:cs="Times New Roman"/>
          <w:i/>
        </w:rPr>
        <w:t>Educational Intervention to Improve Code Status Discussion Proficiency Among Obstetrics and Gynecology Residents.</w:t>
      </w:r>
      <w:r w:rsidRPr="00F554A3">
        <w:rPr>
          <w:rFonts w:ascii="Times New Roman" w:hAnsi="Times New Roman" w:cs="Times New Roman"/>
        </w:rPr>
        <w:t xml:space="preserve"> Am J Hosp Palliat Care, 2018. </w:t>
      </w:r>
      <w:r w:rsidRPr="00F554A3">
        <w:rPr>
          <w:rFonts w:ascii="Times New Roman" w:hAnsi="Times New Roman" w:cs="Times New Roman"/>
          <w:b/>
        </w:rPr>
        <w:t>35</w:t>
      </w:r>
      <w:r w:rsidRPr="00F554A3">
        <w:rPr>
          <w:rFonts w:ascii="Times New Roman" w:hAnsi="Times New Roman" w:cs="Times New Roman"/>
        </w:rPr>
        <w:t>(4): p. 724-730.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Miller, A. and B. Lo, </w:t>
      </w:r>
      <w:r w:rsidRPr="00F554A3">
        <w:rPr>
          <w:rFonts w:ascii="Times New Roman" w:hAnsi="Times New Roman" w:cs="Times New Roman"/>
          <w:i/>
        </w:rPr>
        <w:t>How do doctors discuss do-not-resuscitate orders?</w:t>
      </w:r>
      <w:r w:rsidRPr="00F554A3">
        <w:rPr>
          <w:rFonts w:ascii="Times New Roman" w:hAnsi="Times New Roman" w:cs="Times New Roman"/>
        </w:rPr>
        <w:t xml:space="preserve"> West J Med, 1985. </w:t>
      </w:r>
      <w:r w:rsidRPr="00F554A3">
        <w:rPr>
          <w:rFonts w:ascii="Times New Roman" w:hAnsi="Times New Roman" w:cs="Times New Roman"/>
          <w:b/>
        </w:rPr>
        <w:t>143</w:t>
      </w:r>
      <w:r w:rsidRPr="00F554A3">
        <w:rPr>
          <w:rFonts w:ascii="Times New Roman" w:hAnsi="Times New Roman" w:cs="Times New Roman"/>
        </w:rPr>
        <w:t>(2): p. 256-8.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Nicolasora, N., et al., </w:t>
      </w:r>
      <w:r w:rsidRPr="00F554A3">
        <w:rPr>
          <w:rFonts w:ascii="Times New Roman" w:hAnsi="Times New Roman" w:cs="Times New Roman"/>
          <w:i/>
        </w:rPr>
        <w:t>If asked, hospitalized patients will choose whether to receive life-sustaining therapies.</w:t>
      </w:r>
      <w:r w:rsidRPr="00F554A3">
        <w:rPr>
          <w:rFonts w:ascii="Times New Roman" w:hAnsi="Times New Roman" w:cs="Times New Roman"/>
        </w:rPr>
        <w:t xml:space="preserve"> J Hosp Med, 2006. </w:t>
      </w:r>
      <w:r w:rsidRPr="00F554A3">
        <w:rPr>
          <w:rFonts w:ascii="Times New Roman" w:hAnsi="Times New Roman" w:cs="Times New Roman"/>
          <w:b/>
        </w:rPr>
        <w:t>1</w:t>
      </w:r>
      <w:r w:rsidRPr="00F554A3">
        <w:rPr>
          <w:rFonts w:ascii="Times New Roman" w:hAnsi="Times New Roman" w:cs="Times New Roman"/>
        </w:rPr>
        <w:t>(3): p. 161-7.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Palathra, B.C., et al., </w:t>
      </w:r>
      <w:r w:rsidRPr="00F554A3">
        <w:rPr>
          <w:rFonts w:ascii="Times New Roman" w:hAnsi="Times New Roman" w:cs="Times New Roman"/>
          <w:i/>
        </w:rPr>
        <w:t>To Code or Not To Code: Teaching Multidisciplinary Clinicians to Conduct Code Status Discussions.</w:t>
      </w:r>
      <w:r w:rsidRPr="00F554A3">
        <w:rPr>
          <w:rFonts w:ascii="Times New Roman" w:hAnsi="Times New Roman" w:cs="Times New Roman"/>
        </w:rPr>
        <w:t xml:space="preserve"> J Palliat Med, 2019. </w:t>
      </w:r>
      <w:r w:rsidRPr="00F554A3">
        <w:rPr>
          <w:rFonts w:ascii="Times New Roman" w:hAnsi="Times New Roman" w:cs="Times New Roman"/>
          <w:b/>
        </w:rPr>
        <w:t>22</w:t>
      </w:r>
      <w:r w:rsidRPr="00F554A3">
        <w:rPr>
          <w:rFonts w:ascii="Times New Roman" w:hAnsi="Times New Roman" w:cs="Times New Roman"/>
        </w:rPr>
        <w:t>(5): p. 566-571.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Pentz, R.D., et al., </w:t>
      </w:r>
      <w:r w:rsidRPr="00F554A3">
        <w:rPr>
          <w:rFonts w:ascii="Times New Roman" w:hAnsi="Times New Roman" w:cs="Times New Roman"/>
          <w:i/>
        </w:rPr>
        <w:t>Discussion of the do-not-resuscitate order: a pilot study of perceptions of patients with refractory cancer.</w:t>
      </w:r>
      <w:r w:rsidRPr="00F554A3">
        <w:rPr>
          <w:rFonts w:ascii="Times New Roman" w:hAnsi="Times New Roman" w:cs="Times New Roman"/>
        </w:rPr>
        <w:t xml:space="preserve"> Support Care Cancer, 2002. </w:t>
      </w:r>
      <w:r w:rsidRPr="00F554A3">
        <w:rPr>
          <w:rFonts w:ascii="Times New Roman" w:hAnsi="Times New Roman" w:cs="Times New Roman"/>
          <w:b/>
        </w:rPr>
        <w:t>10</w:t>
      </w:r>
      <w:r w:rsidRPr="00F554A3">
        <w:rPr>
          <w:rFonts w:ascii="Times New Roman" w:hAnsi="Times New Roman" w:cs="Times New Roman"/>
        </w:rPr>
        <w:t>(8): p. 573-8.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lastRenderedPageBreak/>
        <w:t xml:space="preserve">Real de Asúa, D., et al., </w:t>
      </w:r>
      <w:r w:rsidRPr="00F554A3">
        <w:rPr>
          <w:rFonts w:ascii="Times New Roman" w:hAnsi="Times New Roman" w:cs="Times New Roman"/>
          <w:i/>
        </w:rPr>
        <w:t>We don't need unilateral DNRs: taking informed non-dissent one step further.</w:t>
      </w:r>
      <w:r w:rsidRPr="00F554A3">
        <w:rPr>
          <w:rFonts w:ascii="Times New Roman" w:hAnsi="Times New Roman" w:cs="Times New Roman"/>
        </w:rPr>
        <w:t xml:space="preserve"> J Med Ethics, 2019. </w:t>
      </w:r>
      <w:r w:rsidRPr="00F554A3">
        <w:rPr>
          <w:rFonts w:ascii="Times New Roman" w:hAnsi="Times New Roman" w:cs="Times New Roman"/>
          <w:b/>
        </w:rPr>
        <w:t>45</w:t>
      </w:r>
      <w:r w:rsidRPr="00F554A3">
        <w:rPr>
          <w:rFonts w:ascii="Times New Roman" w:hAnsi="Times New Roman" w:cs="Times New Roman"/>
        </w:rPr>
        <w:t>(5): p. 314-317.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Rhondali, W., et al., </w:t>
      </w:r>
      <w:r w:rsidRPr="00F554A3">
        <w:rPr>
          <w:rFonts w:ascii="Times New Roman" w:hAnsi="Times New Roman" w:cs="Times New Roman"/>
          <w:i/>
        </w:rPr>
        <w:t>Patient-physician communication about code status preferences: a randomized controlled trial.</w:t>
      </w:r>
      <w:r w:rsidRPr="00F554A3">
        <w:rPr>
          <w:rFonts w:ascii="Times New Roman" w:hAnsi="Times New Roman" w:cs="Times New Roman"/>
        </w:rPr>
        <w:t xml:space="preserve"> Cancer, 2013. </w:t>
      </w:r>
      <w:r w:rsidRPr="00F554A3">
        <w:rPr>
          <w:rFonts w:ascii="Times New Roman" w:hAnsi="Times New Roman" w:cs="Times New Roman"/>
          <w:b/>
        </w:rPr>
        <w:t>119</w:t>
      </w:r>
      <w:r w:rsidRPr="00F554A3">
        <w:rPr>
          <w:rFonts w:ascii="Times New Roman" w:hAnsi="Times New Roman" w:cs="Times New Roman"/>
        </w:rPr>
        <w:t>(11): p. 2067-73.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Richtering, S.S., P. Darbellay Farhoumand, and M. Escher, </w:t>
      </w:r>
      <w:r w:rsidRPr="00F554A3">
        <w:rPr>
          <w:rFonts w:ascii="Times New Roman" w:hAnsi="Times New Roman" w:cs="Times New Roman"/>
          <w:i/>
        </w:rPr>
        <w:t>[Would you want to be resuscitated if you heart stops Code status discussions in the hospital setting].</w:t>
      </w:r>
      <w:r w:rsidRPr="00F554A3">
        <w:rPr>
          <w:rFonts w:ascii="Times New Roman" w:hAnsi="Times New Roman" w:cs="Times New Roman"/>
        </w:rPr>
        <w:t xml:space="preserve"> Rev Med Suisse, 2018. </w:t>
      </w:r>
      <w:r w:rsidRPr="00F554A3">
        <w:rPr>
          <w:rFonts w:ascii="Times New Roman" w:hAnsi="Times New Roman" w:cs="Times New Roman"/>
          <w:b/>
        </w:rPr>
        <w:t>14</w:t>
      </w:r>
      <w:r w:rsidRPr="00F554A3">
        <w:rPr>
          <w:rFonts w:ascii="Times New Roman" w:hAnsi="Times New Roman" w:cs="Times New Roman"/>
        </w:rPr>
        <w:t>(623): p. 1854-1858.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Rubli Truchard, E., A.C. Sterie, and R.J. Jox, </w:t>
      </w:r>
      <w:r w:rsidRPr="00F554A3">
        <w:rPr>
          <w:rFonts w:ascii="Times New Roman" w:hAnsi="Times New Roman" w:cs="Times New Roman"/>
          <w:i/>
        </w:rPr>
        <w:t>[Resuscitation of elderly people : how to approach their preferences in advance].</w:t>
      </w:r>
      <w:r w:rsidRPr="00F554A3">
        <w:rPr>
          <w:rFonts w:ascii="Times New Roman" w:hAnsi="Times New Roman" w:cs="Times New Roman"/>
        </w:rPr>
        <w:t xml:space="preserve"> Rev Med Suisse, 2017. </w:t>
      </w:r>
      <w:r w:rsidRPr="00F554A3">
        <w:rPr>
          <w:rFonts w:ascii="Times New Roman" w:hAnsi="Times New Roman" w:cs="Times New Roman"/>
          <w:b/>
        </w:rPr>
        <w:t>13</w:t>
      </w:r>
      <w:r w:rsidRPr="00F554A3">
        <w:rPr>
          <w:rFonts w:ascii="Times New Roman" w:hAnsi="Times New Roman" w:cs="Times New Roman"/>
        </w:rPr>
        <w:t>(548): p. 320-322.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Shah, K., M. Swinton, and J.J. You, </w:t>
      </w:r>
      <w:r w:rsidRPr="00F554A3">
        <w:rPr>
          <w:rFonts w:ascii="Times New Roman" w:hAnsi="Times New Roman" w:cs="Times New Roman"/>
          <w:i/>
        </w:rPr>
        <w:t>Barriers and facilitators for goals of care discussions between residents and hospitalised patients.</w:t>
      </w:r>
      <w:r w:rsidRPr="00F554A3">
        <w:rPr>
          <w:rFonts w:ascii="Times New Roman" w:hAnsi="Times New Roman" w:cs="Times New Roman"/>
        </w:rPr>
        <w:t xml:space="preserve"> Postgrad Med J, 2017. </w:t>
      </w:r>
      <w:r w:rsidRPr="00F554A3">
        <w:rPr>
          <w:rFonts w:ascii="Times New Roman" w:hAnsi="Times New Roman" w:cs="Times New Roman"/>
          <w:b/>
        </w:rPr>
        <w:t>93</w:t>
      </w:r>
      <w:r w:rsidRPr="00F554A3">
        <w:rPr>
          <w:rFonts w:ascii="Times New Roman" w:hAnsi="Times New Roman" w:cs="Times New Roman"/>
        </w:rPr>
        <w:t>(1097): p. 127-132.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Sharma, R.K., et al., </w:t>
      </w:r>
      <w:r w:rsidRPr="00F554A3">
        <w:rPr>
          <w:rFonts w:ascii="Times New Roman" w:hAnsi="Times New Roman" w:cs="Times New Roman"/>
          <w:i/>
        </w:rPr>
        <w:t>Goals-of-Care Decisions by Hospitalized Patients With Advanced Cancer: Missed Clinician Opportunities for Facilitating Shared Decision-Making.</w:t>
      </w:r>
      <w:r w:rsidRPr="00F554A3">
        <w:rPr>
          <w:rFonts w:ascii="Times New Roman" w:hAnsi="Times New Roman" w:cs="Times New Roman"/>
        </w:rPr>
        <w:t xml:space="preserve"> J Pain Symptom Manage, 2019. </w:t>
      </w:r>
      <w:r w:rsidRPr="00F554A3">
        <w:rPr>
          <w:rFonts w:ascii="Times New Roman" w:hAnsi="Times New Roman" w:cs="Times New Roman"/>
          <w:b/>
        </w:rPr>
        <w:t>58</w:t>
      </w:r>
      <w:r w:rsidRPr="00F554A3">
        <w:rPr>
          <w:rFonts w:ascii="Times New Roman" w:hAnsi="Times New Roman" w:cs="Times New Roman"/>
        </w:rPr>
        <w:t>(2): p. 216-223.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Sharma, R.K., et al., </w:t>
      </w:r>
      <w:r w:rsidRPr="00F554A3">
        <w:rPr>
          <w:rFonts w:ascii="Times New Roman" w:hAnsi="Times New Roman" w:cs="Times New Roman"/>
          <w:i/>
        </w:rPr>
        <w:t>Unpacking resident-led code status discussions: results from a mixed methods study.</w:t>
      </w:r>
      <w:r w:rsidRPr="00F554A3">
        <w:rPr>
          <w:rFonts w:ascii="Times New Roman" w:hAnsi="Times New Roman" w:cs="Times New Roman"/>
        </w:rPr>
        <w:t xml:space="preserve"> J Gen Intern Med, 2014. </w:t>
      </w:r>
      <w:r w:rsidRPr="00F554A3">
        <w:rPr>
          <w:rFonts w:ascii="Times New Roman" w:hAnsi="Times New Roman" w:cs="Times New Roman"/>
          <w:b/>
        </w:rPr>
        <w:t>29</w:t>
      </w:r>
      <w:r w:rsidRPr="00F554A3">
        <w:rPr>
          <w:rFonts w:ascii="Times New Roman" w:hAnsi="Times New Roman" w:cs="Times New Roman"/>
        </w:rPr>
        <w:t>(5): p. 750-7.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Smith, C.B. and L. Bunch O'Neill, </w:t>
      </w:r>
      <w:r w:rsidRPr="00F554A3">
        <w:rPr>
          <w:rFonts w:ascii="Times New Roman" w:hAnsi="Times New Roman" w:cs="Times New Roman"/>
          <w:i/>
        </w:rPr>
        <w:t>Do not resuscitate does not mean do not treat: how palliative care and other modalities can help facilitate communication about goals of care in advanced illness.</w:t>
      </w:r>
      <w:r w:rsidRPr="00F554A3">
        <w:rPr>
          <w:rFonts w:ascii="Times New Roman" w:hAnsi="Times New Roman" w:cs="Times New Roman"/>
        </w:rPr>
        <w:t xml:space="preserve"> Mt Sinai J Med, 2008. </w:t>
      </w:r>
      <w:r w:rsidRPr="00F554A3">
        <w:rPr>
          <w:rFonts w:ascii="Times New Roman" w:hAnsi="Times New Roman" w:cs="Times New Roman"/>
          <w:b/>
        </w:rPr>
        <w:t>75</w:t>
      </w:r>
      <w:r w:rsidRPr="00F554A3">
        <w:rPr>
          <w:rFonts w:ascii="Times New Roman" w:hAnsi="Times New Roman" w:cs="Times New Roman"/>
        </w:rPr>
        <w:t>(5): p. 460-5.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Szmuilowicz, E., et al., </w:t>
      </w:r>
      <w:r w:rsidRPr="00F554A3">
        <w:rPr>
          <w:rFonts w:ascii="Times New Roman" w:hAnsi="Times New Roman" w:cs="Times New Roman"/>
          <w:i/>
        </w:rPr>
        <w:t>Improving residents' code status discussion skills: a randomized trial.</w:t>
      </w:r>
      <w:r w:rsidRPr="00F554A3">
        <w:rPr>
          <w:rFonts w:ascii="Times New Roman" w:hAnsi="Times New Roman" w:cs="Times New Roman"/>
        </w:rPr>
        <w:t xml:space="preserve"> J Palliat Med, 2012. </w:t>
      </w:r>
      <w:r w:rsidRPr="00F554A3">
        <w:rPr>
          <w:rFonts w:ascii="Times New Roman" w:hAnsi="Times New Roman" w:cs="Times New Roman"/>
          <w:b/>
        </w:rPr>
        <w:t>15</w:t>
      </w:r>
      <w:r w:rsidRPr="00F554A3">
        <w:rPr>
          <w:rFonts w:ascii="Times New Roman" w:hAnsi="Times New Roman" w:cs="Times New Roman"/>
        </w:rPr>
        <w:t>(7): p. 768-74.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Tang, S.T., et al., </w:t>
      </w:r>
      <w:r w:rsidRPr="00F554A3">
        <w:rPr>
          <w:rFonts w:ascii="Times New Roman" w:hAnsi="Times New Roman" w:cs="Times New Roman"/>
          <w:i/>
        </w:rPr>
        <w:t>Preferences for Life-Sustaining Treatments and Associations With Accurate Prognostic Awareness and Depressive Symptoms in Terminally Ill Cancer Patients' Last Year of Life.</w:t>
      </w:r>
      <w:r w:rsidRPr="00F554A3">
        <w:rPr>
          <w:rFonts w:ascii="Times New Roman" w:hAnsi="Times New Roman" w:cs="Times New Roman"/>
        </w:rPr>
        <w:t xml:space="preserve"> J Pain Symptom Manage, 2016. </w:t>
      </w:r>
      <w:r w:rsidRPr="00F554A3">
        <w:rPr>
          <w:rFonts w:ascii="Times New Roman" w:hAnsi="Times New Roman" w:cs="Times New Roman"/>
          <w:b/>
        </w:rPr>
        <w:t>51</w:t>
      </w:r>
      <w:r w:rsidRPr="00F554A3">
        <w:rPr>
          <w:rFonts w:ascii="Times New Roman" w:hAnsi="Times New Roman" w:cs="Times New Roman"/>
        </w:rPr>
        <w:t>(1): p. 41-51.e1.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Teixeira, C. and P.R.C. Cardoso, </w:t>
      </w:r>
      <w:r w:rsidRPr="00F554A3">
        <w:rPr>
          <w:rFonts w:ascii="Times New Roman" w:hAnsi="Times New Roman" w:cs="Times New Roman"/>
          <w:i/>
        </w:rPr>
        <w:t>How to discuss about do-not-resuscitate in the intensive care unit?</w:t>
      </w:r>
      <w:r w:rsidRPr="00F554A3">
        <w:rPr>
          <w:rFonts w:ascii="Times New Roman" w:hAnsi="Times New Roman" w:cs="Times New Roman"/>
        </w:rPr>
        <w:t xml:space="preserve"> Rev Bras Ter Intensiva, 2019. </w:t>
      </w:r>
      <w:r w:rsidRPr="00F554A3">
        <w:rPr>
          <w:rFonts w:ascii="Times New Roman" w:hAnsi="Times New Roman" w:cs="Times New Roman"/>
          <w:b/>
        </w:rPr>
        <w:t>31</w:t>
      </w:r>
      <w:r w:rsidRPr="00F554A3">
        <w:rPr>
          <w:rFonts w:ascii="Times New Roman" w:hAnsi="Times New Roman" w:cs="Times New Roman"/>
        </w:rPr>
        <w:t>(3): p. 386-392.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Tulsky, J.A., M.A. Chesney, and B. Lo, </w:t>
      </w:r>
      <w:r w:rsidRPr="00F554A3">
        <w:rPr>
          <w:rFonts w:ascii="Times New Roman" w:hAnsi="Times New Roman" w:cs="Times New Roman"/>
          <w:i/>
        </w:rPr>
        <w:t>How do medical residents discuss resuscitation with patients?</w:t>
      </w:r>
      <w:r w:rsidRPr="00F554A3">
        <w:rPr>
          <w:rFonts w:ascii="Times New Roman" w:hAnsi="Times New Roman" w:cs="Times New Roman"/>
        </w:rPr>
        <w:t xml:space="preserve"> J Gen Intern Med, 1995. </w:t>
      </w:r>
      <w:r w:rsidRPr="00F554A3">
        <w:rPr>
          <w:rFonts w:ascii="Times New Roman" w:hAnsi="Times New Roman" w:cs="Times New Roman"/>
          <w:b/>
        </w:rPr>
        <w:t>10</w:t>
      </w:r>
      <w:r w:rsidRPr="00F554A3">
        <w:rPr>
          <w:rFonts w:ascii="Times New Roman" w:hAnsi="Times New Roman" w:cs="Times New Roman"/>
        </w:rPr>
        <w:t>(8): p. 436-42.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Ventres, W., et al., </w:t>
      </w:r>
      <w:r w:rsidRPr="00F554A3">
        <w:rPr>
          <w:rFonts w:ascii="Times New Roman" w:hAnsi="Times New Roman" w:cs="Times New Roman"/>
          <w:i/>
        </w:rPr>
        <w:t>Do-not-resuscitate discussions: a qualitative analysis.</w:t>
      </w:r>
      <w:r w:rsidRPr="00F554A3">
        <w:rPr>
          <w:rFonts w:ascii="Times New Roman" w:hAnsi="Times New Roman" w:cs="Times New Roman"/>
        </w:rPr>
        <w:t xml:space="preserve"> Fam Pract Res J, 1992. </w:t>
      </w:r>
      <w:r w:rsidRPr="00F554A3">
        <w:rPr>
          <w:rFonts w:ascii="Times New Roman" w:hAnsi="Times New Roman" w:cs="Times New Roman"/>
          <w:b/>
        </w:rPr>
        <w:t>12</w:t>
      </w:r>
      <w:r w:rsidRPr="00F554A3">
        <w:rPr>
          <w:rFonts w:ascii="Times New Roman" w:hAnsi="Times New Roman" w:cs="Times New Roman"/>
        </w:rPr>
        <w:t>(2): p. 157-69.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von Gunten, C.F. and D.E. Weissman, </w:t>
      </w:r>
      <w:r w:rsidRPr="00F554A3">
        <w:rPr>
          <w:rFonts w:ascii="Times New Roman" w:hAnsi="Times New Roman" w:cs="Times New Roman"/>
          <w:i/>
        </w:rPr>
        <w:t>Discussing do-not-resuscitate orders in the hospital setting: part 1.</w:t>
      </w:r>
      <w:r w:rsidRPr="00F554A3">
        <w:rPr>
          <w:rFonts w:ascii="Times New Roman" w:hAnsi="Times New Roman" w:cs="Times New Roman"/>
        </w:rPr>
        <w:t xml:space="preserve"> Journal of palliative medicine, 2002. </w:t>
      </w:r>
      <w:r w:rsidRPr="00F554A3">
        <w:rPr>
          <w:rFonts w:ascii="Times New Roman" w:hAnsi="Times New Roman" w:cs="Times New Roman"/>
          <w:b/>
        </w:rPr>
        <w:t>5</w:t>
      </w:r>
      <w:r w:rsidRPr="00F554A3">
        <w:rPr>
          <w:rFonts w:ascii="Times New Roman" w:hAnsi="Times New Roman" w:cs="Times New Roman"/>
        </w:rPr>
        <w:t>(3): p. 415-417.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von Gunten, C.F. and D.E. Weissman, </w:t>
      </w:r>
      <w:r w:rsidRPr="00F554A3">
        <w:rPr>
          <w:rFonts w:ascii="Times New Roman" w:hAnsi="Times New Roman" w:cs="Times New Roman"/>
          <w:i/>
        </w:rPr>
        <w:t>Discussing do-not-resuscitate orders in the hospital setting: Part 2.</w:t>
      </w:r>
      <w:r w:rsidRPr="00F554A3">
        <w:rPr>
          <w:rFonts w:ascii="Times New Roman" w:hAnsi="Times New Roman" w:cs="Times New Roman"/>
        </w:rPr>
        <w:t xml:space="preserve"> Journal of palliative medicine, 2002. </w:t>
      </w:r>
      <w:r w:rsidRPr="00F554A3">
        <w:rPr>
          <w:rFonts w:ascii="Times New Roman" w:hAnsi="Times New Roman" w:cs="Times New Roman"/>
          <w:b/>
        </w:rPr>
        <w:t>5</w:t>
      </w:r>
      <w:r w:rsidRPr="00F554A3">
        <w:rPr>
          <w:rFonts w:ascii="Times New Roman" w:hAnsi="Times New Roman" w:cs="Times New Roman"/>
        </w:rPr>
        <w:t>(3): p. 417-418.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von Gunten, C.F., </w:t>
      </w:r>
      <w:r w:rsidRPr="00F554A3">
        <w:rPr>
          <w:rFonts w:ascii="Times New Roman" w:hAnsi="Times New Roman" w:cs="Times New Roman"/>
          <w:i/>
        </w:rPr>
        <w:t>Discussing do-not-resuscitate status.</w:t>
      </w:r>
      <w:r w:rsidRPr="00F554A3">
        <w:rPr>
          <w:rFonts w:ascii="Times New Roman" w:hAnsi="Times New Roman" w:cs="Times New Roman"/>
        </w:rPr>
        <w:t xml:space="preserve"> Journal of Clinical Oncology, 2001. </w:t>
      </w:r>
      <w:r w:rsidRPr="00F554A3">
        <w:rPr>
          <w:rFonts w:ascii="Times New Roman" w:hAnsi="Times New Roman" w:cs="Times New Roman"/>
          <w:b/>
        </w:rPr>
        <w:t>19</w:t>
      </w:r>
      <w:r w:rsidRPr="00F554A3">
        <w:rPr>
          <w:rFonts w:ascii="Times New Roman" w:hAnsi="Times New Roman" w:cs="Times New Roman"/>
        </w:rPr>
        <w:t>(5): p. 1576-1581.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Waldron, N., et al., </w:t>
      </w:r>
      <w:r w:rsidRPr="00F554A3">
        <w:rPr>
          <w:rFonts w:ascii="Times New Roman" w:hAnsi="Times New Roman" w:cs="Times New Roman"/>
          <w:i/>
        </w:rPr>
        <w:t>Development of a video-based education and process change intervention to improve advance cardiopulmonary resuscitation decision-making.</w:t>
      </w:r>
      <w:r w:rsidRPr="00F554A3">
        <w:rPr>
          <w:rFonts w:ascii="Times New Roman" w:hAnsi="Times New Roman" w:cs="Times New Roman"/>
        </w:rPr>
        <w:t xml:space="preserve"> BMC Health Serv Res, 2016. </w:t>
      </w:r>
      <w:r w:rsidRPr="00F554A3">
        <w:rPr>
          <w:rFonts w:ascii="Times New Roman" w:hAnsi="Times New Roman" w:cs="Times New Roman"/>
          <w:b/>
        </w:rPr>
        <w:t>16</w:t>
      </w:r>
      <w:r w:rsidRPr="00F554A3">
        <w:rPr>
          <w:rFonts w:ascii="Times New Roman" w:hAnsi="Times New Roman" w:cs="Times New Roman"/>
        </w:rPr>
        <w:t>(1): p. 555.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Wee, S., et al., </w:t>
      </w:r>
      <w:r w:rsidRPr="00F554A3">
        <w:rPr>
          <w:rFonts w:ascii="Times New Roman" w:hAnsi="Times New Roman" w:cs="Times New Roman"/>
          <w:i/>
        </w:rPr>
        <w:t>Cardiopulmonary resuscitation-from the patient's perspective.</w:t>
      </w:r>
      <w:r w:rsidRPr="00F554A3">
        <w:rPr>
          <w:rFonts w:ascii="Times New Roman" w:hAnsi="Times New Roman" w:cs="Times New Roman"/>
        </w:rPr>
        <w:t xml:space="preserve"> Anaesth Intensive Care, 2017. </w:t>
      </w:r>
      <w:r w:rsidRPr="00F554A3">
        <w:rPr>
          <w:rFonts w:ascii="Times New Roman" w:hAnsi="Times New Roman" w:cs="Times New Roman"/>
          <w:b/>
        </w:rPr>
        <w:t>45</w:t>
      </w:r>
      <w:r w:rsidRPr="00F554A3">
        <w:rPr>
          <w:rFonts w:ascii="Times New Roman" w:hAnsi="Times New Roman" w:cs="Times New Roman"/>
        </w:rPr>
        <w:t>(3): p. 344-350.</w:t>
      </w:r>
    </w:p>
    <w:p w:rsidR="002F6DD8" w:rsidRPr="00F554A3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White, J. and E.K. Fromme, </w:t>
      </w:r>
      <w:r w:rsidRPr="00F554A3">
        <w:rPr>
          <w:rFonts w:ascii="Times New Roman" w:hAnsi="Times New Roman" w:cs="Times New Roman"/>
          <w:i/>
        </w:rPr>
        <w:t>"In the beginning...": tools for talking about resuscitation and goals of care early in the admission.</w:t>
      </w:r>
      <w:r w:rsidRPr="00F554A3">
        <w:rPr>
          <w:rFonts w:ascii="Times New Roman" w:hAnsi="Times New Roman" w:cs="Times New Roman"/>
        </w:rPr>
        <w:t xml:space="preserve"> Am J Hosp Palliat Care, 2013. </w:t>
      </w:r>
      <w:r w:rsidRPr="00F554A3">
        <w:rPr>
          <w:rFonts w:ascii="Times New Roman" w:hAnsi="Times New Roman" w:cs="Times New Roman"/>
          <w:b/>
        </w:rPr>
        <w:t>30</w:t>
      </w:r>
      <w:r w:rsidRPr="00F554A3">
        <w:rPr>
          <w:rFonts w:ascii="Times New Roman" w:hAnsi="Times New Roman" w:cs="Times New Roman"/>
        </w:rPr>
        <w:t>(7): p. 676-82.</w:t>
      </w:r>
    </w:p>
    <w:p w:rsidR="002F6DD8" w:rsidRPr="00455199" w:rsidRDefault="002F6DD8" w:rsidP="002F6DD8">
      <w:pPr>
        <w:pStyle w:val="EndNoteBibliography"/>
        <w:numPr>
          <w:ilvl w:val="0"/>
          <w:numId w:val="1"/>
        </w:numPr>
        <w:spacing w:after="120"/>
        <w:ind w:left="360"/>
        <w:rPr>
          <w:rFonts w:ascii="Times New Roman" w:hAnsi="Times New Roman" w:cs="Times New Roman"/>
        </w:rPr>
      </w:pPr>
      <w:r w:rsidRPr="00F554A3">
        <w:rPr>
          <w:rFonts w:ascii="Times New Roman" w:hAnsi="Times New Roman" w:cs="Times New Roman"/>
        </w:rPr>
        <w:t xml:space="preserve">Zijlstra, T.J., et al., </w:t>
      </w:r>
      <w:r w:rsidRPr="00F554A3">
        <w:rPr>
          <w:rFonts w:ascii="Times New Roman" w:hAnsi="Times New Roman" w:cs="Times New Roman"/>
          <w:i/>
        </w:rPr>
        <w:t>Knowledge and preferences regarding cardiopulmonary resuscitation: A survey among older patients.</w:t>
      </w:r>
      <w:r w:rsidRPr="00F554A3">
        <w:rPr>
          <w:rFonts w:ascii="Times New Roman" w:hAnsi="Times New Roman" w:cs="Times New Roman"/>
        </w:rPr>
        <w:t xml:space="preserve"> Patient Educ Couns, 2016. </w:t>
      </w:r>
      <w:r w:rsidRPr="00F554A3">
        <w:rPr>
          <w:rFonts w:ascii="Times New Roman" w:hAnsi="Times New Roman" w:cs="Times New Roman"/>
          <w:b/>
        </w:rPr>
        <w:t>99</w:t>
      </w:r>
      <w:r w:rsidRPr="00F554A3">
        <w:rPr>
          <w:rFonts w:ascii="Times New Roman" w:hAnsi="Times New Roman" w:cs="Times New Roman"/>
        </w:rPr>
        <w:t>(1): p. 160-3.</w:t>
      </w:r>
    </w:p>
    <w:p w:rsidR="002F6DD8" w:rsidRDefault="002F6DD8" w:rsidP="002F6DD8"/>
    <w:p w:rsidR="002F6DD8" w:rsidRPr="00E63D30" w:rsidRDefault="002F6DD8" w:rsidP="002F6DD8">
      <w:pPr>
        <w:rPr>
          <w:rFonts w:ascii="Times New Roman" w:hAnsi="Times New Roman" w:cs="Times New Roman"/>
          <w:b/>
          <w:lang w:val="fr-FR"/>
        </w:rPr>
      </w:pPr>
      <w:proofErr w:type="spellStart"/>
      <w:r w:rsidRPr="00E63D30">
        <w:rPr>
          <w:rFonts w:ascii="Times New Roman" w:hAnsi="Times New Roman" w:cs="Times New Roman"/>
          <w:b/>
        </w:rPr>
        <w:t>Appendix</w:t>
      </w:r>
      <w:proofErr w:type="spellEnd"/>
      <w:r w:rsidRPr="00E63D30">
        <w:rPr>
          <w:rFonts w:ascii="Times New Roman" w:hAnsi="Times New Roman" w:cs="Times New Roman"/>
          <w:b/>
          <w:lang w:val="fr-FR"/>
        </w:rPr>
        <w:t xml:space="preserve"> 3. </w:t>
      </w:r>
    </w:p>
    <w:p w:rsidR="002F6DD8" w:rsidRPr="00E63D30" w:rsidRDefault="002F6DD8" w:rsidP="002F6DD8">
      <w:pPr>
        <w:rPr>
          <w:rFonts w:ascii="Times New Roman" w:hAnsi="Times New Roman" w:cs="Times New Roman"/>
        </w:rPr>
      </w:pPr>
      <w:r w:rsidRPr="007B417C">
        <w:rPr>
          <w:rFonts w:ascii="Times New Roman" w:hAnsi="Times New Roman" w:cs="Times New Roman"/>
        </w:rPr>
        <w:t>Questionnaire</w:t>
      </w:r>
    </w:p>
    <w:p w:rsidR="002F6DD8" w:rsidRPr="007B417C" w:rsidRDefault="002F6DD8" w:rsidP="002F6DD8">
      <w:pPr>
        <w:rPr>
          <w:rFonts w:ascii="Times New Roman" w:hAnsi="Times New Roman" w:cs="Times New Roman"/>
          <w:b/>
          <w:caps/>
        </w:rPr>
      </w:pPr>
      <w:r w:rsidRPr="007B417C">
        <w:rPr>
          <w:rFonts w:ascii="Times New Roman" w:hAnsi="Times New Roman" w:cs="Times New Roman"/>
          <w:b/>
          <w:caps/>
        </w:rPr>
        <w:t>I. Professional data</w:t>
      </w:r>
    </w:p>
    <w:p w:rsidR="002F6DD8" w:rsidRPr="007B417C" w:rsidRDefault="002F6DD8" w:rsidP="002F6DD8">
      <w:pPr>
        <w:rPr>
          <w:rFonts w:ascii="Times New Roman" w:hAnsi="Times New Roman" w:cs="Times New Roman"/>
        </w:rPr>
      </w:pPr>
    </w:p>
    <w:p w:rsidR="002F6DD8" w:rsidRPr="007B417C" w:rsidRDefault="002F6DD8" w:rsidP="002F6DD8">
      <w:pPr>
        <w:rPr>
          <w:rFonts w:ascii="Times New Roman" w:hAnsi="Times New Roman" w:cs="Times New Roman"/>
        </w:rPr>
      </w:pPr>
      <w:r w:rsidRPr="007B417C">
        <w:rPr>
          <w:rFonts w:ascii="Times New Roman" w:hAnsi="Times New Roman" w:cs="Times New Roman"/>
        </w:rPr>
        <w:t xml:space="preserve">Profession : </w:t>
      </w:r>
    </w:p>
    <w:p w:rsidR="002F6DD8" w:rsidRPr="007B417C" w:rsidRDefault="002F6DD8" w:rsidP="002F6DD8">
      <w:pPr>
        <w:rPr>
          <w:rFonts w:ascii="Times New Roman" w:hAnsi="Times New Roman" w:cs="Times New Roman"/>
        </w:rPr>
      </w:pPr>
      <w:r w:rsidRPr="007B417C">
        <w:rPr>
          <w:rFonts w:ascii="Times New Roman" w:hAnsi="Times New Roman" w:cs="Times New Roman"/>
        </w:rPr>
        <w:t>Domain of certification :</w:t>
      </w:r>
    </w:p>
    <w:p w:rsidR="002F6DD8" w:rsidRPr="00E63D30" w:rsidRDefault="002F6DD8" w:rsidP="002F6DD8">
      <w:pPr>
        <w:rPr>
          <w:rFonts w:ascii="Times New Roman" w:hAnsi="Times New Roman" w:cs="Times New Roman"/>
          <w:lang w:val="en-US"/>
        </w:rPr>
      </w:pPr>
      <w:r w:rsidRPr="00E63D30">
        <w:rPr>
          <w:rFonts w:ascii="Times New Roman" w:hAnsi="Times New Roman" w:cs="Times New Roman"/>
          <w:lang w:val="en-US"/>
        </w:rPr>
        <w:t xml:space="preserve">Number of years of experience at the </w:t>
      </w:r>
      <w:proofErr w:type="gramStart"/>
      <w:r w:rsidRPr="00E63D30">
        <w:rPr>
          <w:rFonts w:ascii="Times New Roman" w:hAnsi="Times New Roman" w:cs="Times New Roman"/>
          <w:lang w:val="en-US"/>
        </w:rPr>
        <w:t>hospital :</w:t>
      </w:r>
      <w:proofErr w:type="gramEnd"/>
      <w:r w:rsidRPr="00E63D30">
        <w:rPr>
          <w:rFonts w:ascii="Times New Roman" w:hAnsi="Times New Roman" w:cs="Times New Roman"/>
          <w:lang w:val="en-US"/>
        </w:rPr>
        <w:t xml:space="preserve"> </w:t>
      </w:r>
    </w:p>
    <w:p w:rsidR="002F6DD8" w:rsidRPr="00E63D30" w:rsidRDefault="002F6DD8" w:rsidP="002F6DD8">
      <w:pPr>
        <w:rPr>
          <w:rFonts w:ascii="Times New Roman" w:hAnsi="Times New Roman" w:cs="Times New Roman"/>
          <w:lang w:val="en-US"/>
        </w:rPr>
      </w:pPr>
    </w:p>
    <w:p w:rsidR="002F6DD8" w:rsidRDefault="002F6DD8" w:rsidP="002F6DD8">
      <w:pPr>
        <w:rPr>
          <w:rFonts w:ascii="Times New Roman" w:hAnsi="Times New Roman" w:cs="Times New Roman"/>
          <w:b/>
          <w:lang w:val="en-US"/>
        </w:rPr>
      </w:pPr>
      <w:r w:rsidRPr="00E63D30">
        <w:rPr>
          <w:rFonts w:ascii="Times New Roman" w:hAnsi="Times New Roman" w:cs="Times New Roman"/>
          <w:b/>
          <w:lang w:val="en-US"/>
        </w:rPr>
        <w:t>II. QUESTIONNAIRE</w:t>
      </w:r>
    </w:p>
    <w:p w:rsidR="002F6DD8" w:rsidRPr="00E63D30" w:rsidRDefault="002F6DD8" w:rsidP="002F6DD8">
      <w:pPr>
        <w:rPr>
          <w:rFonts w:ascii="Times New Roman" w:hAnsi="Times New Roman" w:cs="Times New Roman"/>
          <w:b/>
          <w:lang w:val="en-US"/>
        </w:rPr>
      </w:pPr>
    </w:p>
    <w:p w:rsidR="002F6DD8" w:rsidRPr="00E63D30" w:rsidRDefault="002F6DD8" w:rsidP="002F6DD8">
      <w:pPr>
        <w:rPr>
          <w:rFonts w:ascii="Times New Roman" w:hAnsi="Times New Roman" w:cs="Times New Roman"/>
          <w:lang w:val="en-US"/>
        </w:rPr>
      </w:pPr>
      <w:r w:rsidRPr="00E63D30">
        <w:rPr>
          <w:rFonts w:ascii="Times New Roman" w:hAnsi="Times New Roman" w:cs="Times New Roman"/>
          <w:lang w:val="en-US"/>
        </w:rPr>
        <w:t xml:space="preserve">You will find here 11 statements, based on </w:t>
      </w:r>
      <w:r>
        <w:rPr>
          <w:rFonts w:ascii="Times New Roman" w:hAnsi="Times New Roman" w:cs="Times New Roman"/>
          <w:lang w:val="en-US"/>
        </w:rPr>
        <w:t xml:space="preserve">the </w:t>
      </w:r>
      <w:r w:rsidRPr="00E63D30">
        <w:rPr>
          <w:rFonts w:ascii="Times New Roman" w:hAnsi="Times New Roman" w:cs="Times New Roman"/>
          <w:lang w:val="en-US"/>
        </w:rPr>
        <w:t xml:space="preserve">scientific literature, concerning how the encounter during which physicians discuss cardio-pulmonary resuscitation with their geriatric patients </w:t>
      </w:r>
      <w:proofErr w:type="gramStart"/>
      <w:r w:rsidRPr="00E63D30">
        <w:rPr>
          <w:rFonts w:ascii="Times New Roman" w:hAnsi="Times New Roman" w:cs="Times New Roman"/>
          <w:lang w:val="en-US"/>
        </w:rPr>
        <w:t>should be led</w:t>
      </w:r>
      <w:proofErr w:type="gramEnd"/>
      <w:r w:rsidRPr="00E63D30">
        <w:rPr>
          <w:rFonts w:ascii="Times New Roman" w:hAnsi="Times New Roman" w:cs="Times New Roman"/>
          <w:lang w:val="en-US"/>
        </w:rPr>
        <w:t xml:space="preserve">. For each of these statements, please indicate if you agree or not with what </w:t>
      </w:r>
      <w:proofErr w:type="gramStart"/>
      <w:r w:rsidRPr="00E63D30">
        <w:rPr>
          <w:rFonts w:ascii="Times New Roman" w:hAnsi="Times New Roman" w:cs="Times New Roman"/>
          <w:lang w:val="en-US"/>
        </w:rPr>
        <w:t>is suggested</w:t>
      </w:r>
      <w:proofErr w:type="gramEnd"/>
      <w:r w:rsidRPr="00E63D30">
        <w:rPr>
          <w:rFonts w:ascii="Times New Roman" w:hAnsi="Times New Roman" w:cs="Times New Roman"/>
          <w:lang w:val="en-US"/>
        </w:rPr>
        <w:t xml:space="preserve"> and explain why. If agreeing with the statement, please indicate whether this seems very important, relatively important, of little importance, or not important at al</w:t>
      </w:r>
      <w:r>
        <w:rPr>
          <w:rFonts w:ascii="Times New Roman" w:hAnsi="Times New Roman" w:cs="Times New Roman"/>
          <w:lang w:val="en-US"/>
        </w:rPr>
        <w:t>l</w:t>
      </w:r>
      <w:r w:rsidRPr="00E63D30">
        <w:rPr>
          <w:rFonts w:ascii="Times New Roman" w:hAnsi="Times New Roman" w:cs="Times New Roman"/>
          <w:lang w:val="en-US"/>
        </w:rPr>
        <w:t>.</w:t>
      </w: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sz w:val="22"/>
          <w:lang w:val="en-US"/>
        </w:rPr>
        <w:t>At the start of the discussion on cardio-pulmonary resuscitation, the physician should clarify what the patient knows about her/his medical state and, if needed, help her/him better understand the prognosis.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0C26A9" w:rsidRDefault="002F6DD8" w:rsidP="002F6DD8">
      <w:pPr>
        <w:pStyle w:val="Sansinterligne"/>
        <w:ind w:left="720"/>
        <w:rPr>
          <w:rFonts w:ascii="Times New Roman" w:hAnsi="Times New Roman" w:cs="Times New Roman"/>
          <w:sz w:val="22"/>
          <w:lang w:val="en-US"/>
        </w:rPr>
      </w:pP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t>The physician should not talk about cardio-pulmonary resuscitation during the first minutes of the admission interview.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0C26A9" w:rsidRDefault="002F6DD8" w:rsidP="002F6DD8">
      <w:pPr>
        <w:pStyle w:val="Sansinterligne"/>
        <w:ind w:left="720"/>
        <w:rPr>
          <w:rFonts w:ascii="Times New Roman" w:hAnsi="Times New Roman" w:cs="Times New Roman"/>
          <w:sz w:val="22"/>
          <w:lang w:val="en-US"/>
        </w:rPr>
      </w:pP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t>The physician should approach CPR in the context of the goals of care discussion, striving to clarify the patient’s values, aims, preferences, and expectations.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t>The physician should explain to the patient what cardiac arrest is, and what the different options of intervention are.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lastRenderedPageBreak/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E63D30" w:rsidRDefault="002F6DD8" w:rsidP="002F6DD8">
      <w:pPr>
        <w:rPr>
          <w:rFonts w:ascii="Times New Roman" w:hAnsi="Times New Roman" w:cs="Times New Roman"/>
          <w:lang w:val="en-US"/>
        </w:rPr>
      </w:pP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t xml:space="preserve">When a patient wants to </w:t>
      </w:r>
      <w:proofErr w:type="gramStart"/>
      <w:r w:rsidRPr="00C75FB4">
        <w:rPr>
          <w:rFonts w:ascii="Times New Roman" w:hAnsi="Times New Roman" w:cs="Times New Roman"/>
          <w:b/>
          <w:i/>
          <w:iCs/>
          <w:lang w:val="en-US"/>
        </w:rPr>
        <w:t>be resuscitated</w:t>
      </w:r>
      <w:proofErr w:type="gramEnd"/>
      <w:r w:rsidRPr="00C75FB4">
        <w:rPr>
          <w:rFonts w:ascii="Times New Roman" w:hAnsi="Times New Roman" w:cs="Times New Roman"/>
          <w:b/>
          <w:i/>
          <w:iCs/>
          <w:lang w:val="en-US"/>
        </w:rPr>
        <w:t>, the physician should explain the whole process: resuscitation, objectives, intensive care, risks, impact on the illness, chances of attaining goals of care and factors influencing the success of the process.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t>When a patient wants to be resuscitated, the physician should explain to what extent this would lead to meeting her/his expectations, reducing her/his worries, reaching her/his goals and respecting her/his values.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t>The physician should share the medical indication about CPR with the patient, taking into account the clinical situation and the goals of care.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t>The role of the physician is to engage the patient in a reflection about her/his prognosis and treatment</w:t>
      </w:r>
      <w:r w:rsidRPr="00C75FB4" w:rsidDel="00055AA9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r w:rsidRPr="00C75FB4">
        <w:rPr>
          <w:rFonts w:ascii="Times New Roman" w:hAnsi="Times New Roman" w:cs="Times New Roman"/>
          <w:b/>
          <w:i/>
          <w:iCs/>
          <w:lang w:val="en-US"/>
        </w:rPr>
        <w:t xml:space="preserve">options in order to guide her/him towards shared </w:t>
      </w:r>
      <w:proofErr w:type="gramStart"/>
      <w:r w:rsidRPr="00C75FB4">
        <w:rPr>
          <w:rFonts w:ascii="Times New Roman" w:hAnsi="Times New Roman" w:cs="Times New Roman"/>
          <w:b/>
          <w:i/>
          <w:iCs/>
          <w:lang w:val="en-US"/>
        </w:rPr>
        <w:t>decision making</w:t>
      </w:r>
      <w:proofErr w:type="gramEnd"/>
      <w:r w:rsidRPr="00C75FB4">
        <w:rPr>
          <w:rFonts w:ascii="Times New Roman" w:hAnsi="Times New Roman" w:cs="Times New Roman"/>
          <w:b/>
          <w:i/>
          <w:iCs/>
          <w:lang w:val="en-US"/>
        </w:rPr>
        <w:t>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0C26A9" w:rsidRDefault="002F6DD8" w:rsidP="002F6DD8">
      <w:pPr>
        <w:pStyle w:val="Sansinterligne"/>
        <w:ind w:left="720"/>
        <w:rPr>
          <w:rFonts w:ascii="Times New Roman" w:hAnsi="Times New Roman" w:cs="Times New Roman"/>
          <w:sz w:val="22"/>
          <w:lang w:val="en-US"/>
        </w:rPr>
      </w:pPr>
    </w:p>
    <w:p w:rsidR="002F6DD8" w:rsidRPr="00E63D30" w:rsidRDefault="002F6DD8" w:rsidP="002F6DD8">
      <w:pPr>
        <w:rPr>
          <w:rFonts w:ascii="Times New Roman" w:hAnsi="Times New Roman" w:cs="Times New Roman"/>
          <w:b/>
          <w:highlight w:val="lightGray"/>
          <w:lang w:val="en-US"/>
        </w:rPr>
      </w:pPr>
      <w:r w:rsidRPr="00E63D30">
        <w:rPr>
          <w:rFonts w:ascii="Times New Roman" w:hAnsi="Times New Roman" w:cs="Times New Roman"/>
          <w:b/>
          <w:highlight w:val="lightGray"/>
          <w:lang w:val="en-US"/>
        </w:rPr>
        <w:br w:type="page"/>
      </w: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lastRenderedPageBreak/>
        <w:t>When the patient expresses a preference, the physician should explore the reasons behind it by asking what these preferences mean for her/him.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0C26A9" w:rsidRDefault="002F6DD8" w:rsidP="002F6DD8">
      <w:pPr>
        <w:pStyle w:val="Sansinterligne"/>
        <w:ind w:left="720"/>
        <w:rPr>
          <w:rFonts w:ascii="Times New Roman" w:hAnsi="Times New Roman" w:cs="Times New Roman"/>
          <w:sz w:val="22"/>
          <w:lang w:val="en-US"/>
        </w:rPr>
      </w:pP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t xml:space="preserve">If the patient wants to </w:t>
      </w:r>
      <w:proofErr w:type="gramStart"/>
      <w:r w:rsidRPr="00C75FB4">
        <w:rPr>
          <w:rFonts w:ascii="Times New Roman" w:hAnsi="Times New Roman" w:cs="Times New Roman"/>
          <w:b/>
          <w:i/>
          <w:iCs/>
          <w:lang w:val="en-US"/>
        </w:rPr>
        <w:t>be resuscitated</w:t>
      </w:r>
      <w:proofErr w:type="gramEnd"/>
      <w:r w:rsidRPr="00C75FB4">
        <w:rPr>
          <w:rFonts w:ascii="Times New Roman" w:hAnsi="Times New Roman" w:cs="Times New Roman"/>
          <w:b/>
          <w:i/>
          <w:iCs/>
          <w:lang w:val="en-US"/>
        </w:rPr>
        <w:t xml:space="preserve"> but such a procedure is not medically indicated, the physician should ask her/him about the reasons behind this choice and explain why CPR will not be performed, in the patient’s best interests.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0C26A9" w:rsidRDefault="002F6DD8" w:rsidP="002F6DD8">
      <w:pPr>
        <w:pStyle w:val="Sansinterligne"/>
        <w:ind w:left="720"/>
        <w:rPr>
          <w:rFonts w:ascii="Times New Roman" w:hAnsi="Times New Roman" w:cs="Times New Roman"/>
          <w:sz w:val="22"/>
          <w:lang w:val="en-US"/>
        </w:rPr>
      </w:pPr>
    </w:p>
    <w:p w:rsidR="002F6DD8" w:rsidRPr="00C75FB4" w:rsidRDefault="002F6DD8" w:rsidP="002F6DD8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b/>
          <w:sz w:val="22"/>
          <w:lang w:val="en-US"/>
        </w:rPr>
      </w:pPr>
      <w:r w:rsidRPr="00C75FB4">
        <w:rPr>
          <w:rFonts w:ascii="Times New Roman" w:hAnsi="Times New Roman" w:cs="Times New Roman"/>
          <w:b/>
          <w:i/>
          <w:iCs/>
          <w:lang w:val="en-US"/>
        </w:rPr>
        <w:t>If the patient is undecided, the physician should summarize what she/he has said until then, propose a recommendation in a direct manner (for example, “from what you tell me…”), and, if needed, continue the discussion later on.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a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.   </w:t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 xml:space="preserve">Agree </w:t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tab/>
      </w:r>
      <w:r w:rsidRPr="000C26A9">
        <w:rPr>
          <w:rFonts w:ascii="Times New Roman" w:hAnsi="Times New Roman" w:cs="Times New Roman"/>
          <w:sz w:val="22"/>
          <w:lang w:val="en-US"/>
        </w:rPr>
        <w:sym w:font="Wingdings" w:char="F0A8"/>
      </w:r>
      <w:r w:rsidRPr="000C26A9">
        <w:rPr>
          <w:rFonts w:ascii="Times New Roman" w:hAnsi="Times New Roman" w:cs="Times New Roman"/>
          <w:sz w:val="22"/>
          <w:lang w:val="en-US"/>
        </w:rPr>
        <w:t>Not agree</w:t>
      </w:r>
    </w:p>
    <w:p w:rsidR="002F6DD8" w:rsidRPr="000C26A9" w:rsidRDefault="002F6DD8" w:rsidP="002F6DD8">
      <w:pPr>
        <w:pStyle w:val="Sansinterligne"/>
        <w:ind w:left="360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b.   </w:t>
      </w: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Why ?</w:t>
      </w:r>
      <w:proofErr w:type="gramEnd"/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r w:rsidRPr="000C26A9">
        <w:rPr>
          <w:rFonts w:ascii="Times New Roman" w:hAnsi="Times New Roman" w:cs="Times New Roman"/>
          <w:sz w:val="22"/>
          <w:lang w:val="en-US"/>
        </w:rPr>
        <w:t xml:space="preserve">c.   According to you, this statement is: </w:t>
      </w: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  <w:proofErr w:type="gramStart"/>
      <w:r w:rsidRPr="000C26A9">
        <w:rPr>
          <w:rFonts w:ascii="Times New Roman" w:hAnsi="Times New Roman" w:cs="Times New Roman"/>
          <w:sz w:val="22"/>
          <w:lang w:val="en-US"/>
        </w:rPr>
        <w:t>very</w:t>
      </w:r>
      <w:proofErr w:type="gramEnd"/>
      <w:r w:rsidRPr="000C26A9">
        <w:rPr>
          <w:rFonts w:ascii="Times New Roman" w:hAnsi="Times New Roman" w:cs="Times New Roman"/>
          <w:sz w:val="22"/>
          <w:lang w:val="en-US"/>
        </w:rPr>
        <w:t xml:space="preserve"> important / relatively important / of little importance / not important at al.</w:t>
      </w:r>
    </w:p>
    <w:p w:rsidR="002F6DD8" w:rsidRPr="00E63D30" w:rsidRDefault="002F6DD8" w:rsidP="002F6DD8">
      <w:pPr>
        <w:rPr>
          <w:rFonts w:ascii="Times New Roman" w:hAnsi="Times New Roman" w:cs="Times New Roman"/>
          <w:lang w:val="en-US"/>
        </w:rPr>
      </w:pPr>
    </w:p>
    <w:p w:rsidR="002F6DD8" w:rsidRPr="000C26A9" w:rsidRDefault="002F6DD8" w:rsidP="002F6DD8">
      <w:pPr>
        <w:pStyle w:val="Sansinterligne"/>
        <w:rPr>
          <w:rFonts w:ascii="Times New Roman" w:hAnsi="Times New Roman" w:cs="Times New Roman"/>
          <w:sz w:val="22"/>
          <w:lang w:val="en-US"/>
        </w:rPr>
      </w:pPr>
    </w:p>
    <w:p w:rsidR="002F6DD8" w:rsidRPr="0021669F" w:rsidRDefault="002F6DD8" w:rsidP="002F6DD8">
      <w:pPr>
        <w:rPr>
          <w:rFonts w:ascii="Times New Roman" w:hAnsi="Times New Roman" w:cs="Times New Roman"/>
          <w:b/>
          <w:lang w:val="en-US"/>
        </w:rPr>
      </w:pPr>
      <w:r w:rsidRPr="0021669F">
        <w:rPr>
          <w:rFonts w:ascii="Times New Roman" w:hAnsi="Times New Roman" w:cs="Times New Roman"/>
          <w:b/>
          <w:lang w:val="en-US"/>
        </w:rPr>
        <w:t xml:space="preserve">III. </w:t>
      </w:r>
      <w:r>
        <w:rPr>
          <w:rFonts w:ascii="Times New Roman" w:hAnsi="Times New Roman" w:cs="Times New Roman"/>
          <w:b/>
          <w:lang w:val="en-US"/>
        </w:rPr>
        <w:t>ADDITIONAL</w:t>
      </w:r>
      <w:r w:rsidRPr="0021669F">
        <w:rPr>
          <w:rFonts w:ascii="Times New Roman" w:hAnsi="Times New Roman" w:cs="Times New Roman"/>
          <w:b/>
          <w:lang w:val="en-US"/>
        </w:rPr>
        <w:t xml:space="preserve"> RECOMMENDATIONS</w:t>
      </w:r>
    </w:p>
    <w:p w:rsidR="002F6DD8" w:rsidRPr="0021669F" w:rsidRDefault="002F6DD8" w:rsidP="002F6DD8">
      <w:pPr>
        <w:rPr>
          <w:rFonts w:ascii="Times New Roman" w:hAnsi="Times New Roman" w:cs="Times New Roman"/>
          <w:lang w:val="en-US"/>
        </w:rPr>
      </w:pPr>
    </w:p>
    <w:p w:rsidR="002F6DD8" w:rsidRPr="0021669F" w:rsidRDefault="002F6DD8" w:rsidP="002F6DD8">
      <w:pPr>
        <w:rPr>
          <w:rFonts w:ascii="Times New Roman" w:hAnsi="Times New Roman" w:cs="Times New Roman"/>
          <w:lang w:val="en-GB"/>
        </w:rPr>
      </w:pPr>
      <w:r w:rsidRPr="00E63D30">
        <w:rPr>
          <w:rFonts w:ascii="Times New Roman" w:hAnsi="Times New Roman" w:cs="Times New Roman"/>
          <w:lang w:val="en-US"/>
        </w:rPr>
        <w:t xml:space="preserve">Do you have any </w:t>
      </w:r>
      <w:r>
        <w:rPr>
          <w:rFonts w:ascii="Times New Roman" w:hAnsi="Times New Roman" w:cs="Times New Roman"/>
          <w:lang w:val="en-US"/>
        </w:rPr>
        <w:t>additional</w:t>
      </w:r>
      <w:r w:rsidRPr="00E63D30">
        <w:rPr>
          <w:rFonts w:ascii="Times New Roman" w:hAnsi="Times New Roman" w:cs="Times New Roman"/>
          <w:lang w:val="en-US"/>
        </w:rPr>
        <w:t xml:space="preserve"> recommendations that should be taken into account during the discussion about CPR and goals of care with geriatric </w:t>
      </w:r>
      <w:proofErr w:type="gramStart"/>
      <w:r w:rsidRPr="00E63D30">
        <w:rPr>
          <w:rFonts w:ascii="Times New Roman" w:hAnsi="Times New Roman" w:cs="Times New Roman"/>
          <w:lang w:val="en-US"/>
        </w:rPr>
        <w:t>patients ?</w:t>
      </w:r>
      <w:proofErr w:type="gramEnd"/>
      <w:r w:rsidRPr="00E63D30">
        <w:rPr>
          <w:rFonts w:ascii="Times New Roman" w:hAnsi="Times New Roman" w:cs="Times New Roman"/>
          <w:lang w:val="en-US"/>
        </w:rPr>
        <w:t xml:space="preserve"> </w:t>
      </w:r>
      <w:r w:rsidRPr="0021669F">
        <w:rPr>
          <w:rFonts w:ascii="Times New Roman" w:hAnsi="Times New Roman" w:cs="Times New Roman"/>
          <w:lang w:val="en-GB"/>
        </w:rPr>
        <w:t xml:space="preserve">Please indicate them below. </w:t>
      </w:r>
    </w:p>
    <w:p w:rsidR="002F6DD8" w:rsidRPr="0021669F" w:rsidRDefault="002F6DD8" w:rsidP="002F6DD8">
      <w:pPr>
        <w:rPr>
          <w:rFonts w:ascii="Times New Roman" w:hAnsi="Times New Roman" w:cs="Times New Roman"/>
          <w:lang w:val="en-GB"/>
        </w:rPr>
      </w:pPr>
    </w:p>
    <w:p w:rsidR="002F6DD8" w:rsidRPr="0021669F" w:rsidRDefault="002F6DD8" w:rsidP="002F6DD8">
      <w:pPr>
        <w:rPr>
          <w:rFonts w:ascii="Times New Roman" w:hAnsi="Times New Roman" w:cs="Times New Roman"/>
          <w:lang w:val="en-GB"/>
        </w:rPr>
      </w:pPr>
      <w:r w:rsidRPr="0021669F">
        <w:rPr>
          <w:rFonts w:ascii="Times New Roman" w:hAnsi="Times New Roman" w:cs="Times New Roman"/>
          <w:lang w:val="en-GB"/>
        </w:rPr>
        <w:t>1.</w:t>
      </w:r>
    </w:p>
    <w:p w:rsidR="002F6DD8" w:rsidRPr="0021669F" w:rsidRDefault="002F6DD8" w:rsidP="002F6DD8">
      <w:pPr>
        <w:rPr>
          <w:rFonts w:ascii="Times New Roman" w:hAnsi="Times New Roman" w:cs="Times New Roman"/>
          <w:lang w:val="en-GB"/>
        </w:rPr>
      </w:pPr>
      <w:r w:rsidRPr="0021669F">
        <w:rPr>
          <w:rFonts w:ascii="Times New Roman" w:hAnsi="Times New Roman" w:cs="Times New Roman"/>
          <w:lang w:val="en-GB"/>
        </w:rPr>
        <w:t>2.</w:t>
      </w:r>
    </w:p>
    <w:p w:rsidR="002F6DD8" w:rsidRPr="00590BD0" w:rsidRDefault="002F6DD8" w:rsidP="002F6DD8">
      <w:pPr>
        <w:rPr>
          <w:rFonts w:ascii="Times New Roman" w:hAnsi="Times New Roman" w:cs="Times New Roman"/>
          <w:lang w:val="en-GB"/>
        </w:rPr>
      </w:pPr>
      <w:r w:rsidRPr="0021669F">
        <w:rPr>
          <w:rFonts w:ascii="Times New Roman" w:hAnsi="Times New Roman" w:cs="Times New Roman"/>
          <w:lang w:val="en-GB"/>
        </w:rPr>
        <w:t>3.</w:t>
      </w:r>
    </w:p>
    <w:p w:rsidR="002F6DD8" w:rsidRDefault="002F6DD8" w:rsidP="002F6DD8"/>
    <w:p w:rsidR="0097786C" w:rsidRPr="0048167C" w:rsidRDefault="002F6DD8">
      <w:pPr>
        <w:rPr>
          <w:lang w:val="en-US"/>
        </w:rPr>
      </w:pPr>
      <w:bookmarkStart w:id="0" w:name="_GoBack"/>
      <w:bookmarkEnd w:id="0"/>
    </w:p>
    <w:sectPr w:rsidR="0097786C" w:rsidRPr="0048167C" w:rsidSect="0048167C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4F07"/>
    <w:multiLevelType w:val="hybridMultilevel"/>
    <w:tmpl w:val="7F5A09A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45207A"/>
    <w:multiLevelType w:val="hybridMultilevel"/>
    <w:tmpl w:val="333C0C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7C"/>
    <w:rsid w:val="002F6DD8"/>
    <w:rsid w:val="0048167C"/>
    <w:rsid w:val="00596846"/>
    <w:rsid w:val="009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BED2C9-A47D-435E-965A-5CA99191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6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48167C"/>
  </w:style>
  <w:style w:type="paragraph" w:customStyle="1" w:styleId="EndNoteBibliography">
    <w:name w:val="EndNote Bibliography"/>
    <w:basedOn w:val="Normal"/>
    <w:link w:val="EndNoteBibliographyCar"/>
    <w:rsid w:val="002F6DD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2F6DD8"/>
    <w:rPr>
      <w:rFonts w:ascii="Calibri" w:hAnsi="Calibri" w:cs="Calibri"/>
      <w:noProof/>
      <w:lang w:val="en-US"/>
    </w:rPr>
  </w:style>
  <w:style w:type="paragraph" w:styleId="Sansinterligne">
    <w:name w:val="No Spacing"/>
    <w:link w:val="SansinterligneCar"/>
    <w:uiPriority w:val="1"/>
    <w:qFormat/>
    <w:rsid w:val="002F6DD8"/>
    <w:pPr>
      <w:spacing w:after="0" w:line="240" w:lineRule="auto"/>
    </w:pPr>
    <w:rPr>
      <w:rFonts w:ascii="Arial" w:hAnsi="Arial"/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F6DD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2247</Words>
  <Characters>12362</Characters>
  <Application>Microsoft Office Word</Application>
  <DocSecurity>0</DocSecurity>
  <Lines>103</Lines>
  <Paragraphs>29</Paragraphs>
  <ScaleCrop>false</ScaleCrop>
  <Company>CHUV | Centre hospitalier universitaire vaudois</Company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Sterie Anca-Cristina</dc:creator>
  <cp:keywords/>
  <dc:description/>
  <cp:lastModifiedBy>Sterie Anca-Cristina</cp:lastModifiedBy>
  <cp:revision>2</cp:revision>
  <dcterms:created xsi:type="dcterms:W3CDTF">2021-08-26T14:51:00Z</dcterms:created>
  <dcterms:modified xsi:type="dcterms:W3CDTF">2022-01-14T08:59:00Z</dcterms:modified>
</cp:coreProperties>
</file>