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057E5" w14:textId="77777777" w:rsidR="00814865" w:rsidRPr="000C2A88" w:rsidRDefault="00814865" w:rsidP="00814865">
      <w:pPr>
        <w:jc w:val="both"/>
        <w:rPr>
          <w:rFonts w:ascii="Arial" w:eastAsiaTheme="minorHAnsi" w:hAnsi="Arial" w:cs="Arial"/>
          <w:lang w:val="en-US"/>
        </w:rPr>
      </w:pPr>
      <w:r w:rsidRPr="000C2A88">
        <w:rPr>
          <w:rFonts w:ascii="Arial" w:hAnsi="Arial" w:cs="Arial"/>
          <w:b/>
          <w:bCs/>
          <w:lang w:val="en-US"/>
        </w:rPr>
        <w:t>Supplementary file 1</w:t>
      </w:r>
      <w:r w:rsidRPr="00E52ACA">
        <w:rPr>
          <w:rFonts w:ascii="Arial" w:hAnsi="Arial" w:cs="Arial"/>
          <w:b/>
          <w:bCs/>
          <w:lang w:val="en-US"/>
        </w:rPr>
        <w:t>:</w:t>
      </w:r>
      <w:r w:rsidRPr="00AC3BDA">
        <w:rPr>
          <w:rFonts w:ascii="Arial" w:hAnsi="Arial" w:cs="Arial"/>
          <w:lang w:val="en-US"/>
        </w:rPr>
        <w:t xml:space="preserve"> </w:t>
      </w:r>
      <w:r w:rsidRPr="00AC3BDA">
        <w:rPr>
          <w:rFonts w:ascii="Arial" w:hAnsi="Arial" w:cs="Arial"/>
          <w:lang w:val="en"/>
        </w:rPr>
        <w:t>Response rates under VP16-T</w:t>
      </w:r>
    </w:p>
    <w:tbl>
      <w:tblPr>
        <w:tblStyle w:val="Tableausimple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2664"/>
      </w:tblGrid>
      <w:tr w:rsidR="00E736E1" w:rsidRPr="00A0436E" w14:paraId="15C7098C" w14:textId="77777777" w:rsidTr="00B64B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212E77CE" w14:textId="77777777" w:rsidR="00E736E1" w:rsidRPr="00AC3BDA" w:rsidRDefault="00E736E1" w:rsidP="00B64B3C">
            <w:pPr>
              <w:pStyle w:val="Sansinterligne"/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AC3BDA">
              <w:rPr>
                <w:rFonts w:ascii="Arial" w:hAnsi="Arial" w:cs="Arial"/>
                <w:sz w:val="20"/>
                <w:szCs w:val="20"/>
              </w:rPr>
              <w:t>Response</w:t>
            </w:r>
            <w:proofErr w:type="spellEnd"/>
            <w:r w:rsidRPr="00AC3BDA">
              <w:rPr>
                <w:rFonts w:ascii="Arial" w:hAnsi="Arial" w:cs="Arial"/>
                <w:sz w:val="20"/>
                <w:szCs w:val="20"/>
              </w:rPr>
              <w:t xml:space="preserve"> by RECIST 1.1</w:t>
            </w:r>
          </w:p>
        </w:tc>
        <w:tc>
          <w:tcPr>
            <w:tcW w:w="2664" w:type="dxa"/>
            <w:shd w:val="clear" w:color="auto" w:fill="auto"/>
            <w:vAlign w:val="center"/>
          </w:tcPr>
          <w:p w14:paraId="0EB6CC44" w14:textId="77777777" w:rsidR="00E736E1" w:rsidRPr="00AC3BDA" w:rsidRDefault="00E736E1" w:rsidP="00B64B3C">
            <w:pPr>
              <w:pStyle w:val="Sansinterligne"/>
              <w:ind w:right="51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</w:t>
            </w:r>
            <w:r w:rsidRPr="00A462E0">
              <w:rPr>
                <w:rFonts w:ascii="Arial" w:hAnsi="Arial" w:cs="Arial"/>
                <w:sz w:val="20"/>
                <w:szCs w:val="20"/>
              </w:rPr>
              <w:t xml:space="preserve">patients </w:t>
            </w:r>
            <w:r w:rsidRPr="00AC3BDA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</w:tr>
      <w:tr w:rsidR="00E736E1" w:rsidRPr="00A0436E" w14:paraId="256155D9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0FC60638" w14:textId="77777777" w:rsidR="00E736E1" w:rsidRPr="00AC3BDA" w:rsidRDefault="00E736E1" w:rsidP="00B64B3C">
            <w:pPr>
              <w:pStyle w:val="Sansinterligne"/>
              <w:rPr>
                <w:rFonts w:ascii="Arial" w:hAnsi="Arial" w:cs="Arial"/>
                <w:b w:val="0"/>
                <w:bCs w:val="0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 xml:space="preserve">Complete </w:t>
            </w:r>
            <w:proofErr w:type="spellStart"/>
            <w:r w:rsidRPr="00AC3BDA">
              <w:rPr>
                <w:rFonts w:ascii="Arial" w:hAnsi="Arial" w:cs="Arial"/>
                <w:sz w:val="20"/>
                <w:szCs w:val="20"/>
              </w:rPr>
              <w:t>response</w:t>
            </w:r>
            <w:proofErr w:type="spellEnd"/>
          </w:p>
        </w:tc>
        <w:tc>
          <w:tcPr>
            <w:tcW w:w="2664" w:type="dxa"/>
            <w:shd w:val="clear" w:color="auto" w:fill="auto"/>
            <w:vAlign w:val="center"/>
          </w:tcPr>
          <w:p w14:paraId="3AE95B53" w14:textId="77777777" w:rsidR="00E736E1" w:rsidRPr="00AC3BDA" w:rsidRDefault="00E736E1" w:rsidP="00B64B3C">
            <w:pPr>
              <w:pStyle w:val="Sansinterligne"/>
              <w:ind w:right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3 (7.5)</w:t>
            </w:r>
          </w:p>
        </w:tc>
      </w:tr>
      <w:tr w:rsidR="00E736E1" w:rsidRPr="00A0436E" w14:paraId="556F400B" w14:textId="77777777" w:rsidTr="00B64B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22271F61" w14:textId="77777777" w:rsidR="00E736E1" w:rsidRPr="00AC3BDA" w:rsidRDefault="00E736E1" w:rsidP="00B64B3C">
            <w:pPr>
              <w:pStyle w:val="Sansinterligne"/>
              <w:rPr>
                <w:rFonts w:ascii="Arial" w:hAnsi="Arial" w:cs="Arial"/>
                <w:b w:val="0"/>
                <w:bCs w:val="0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 xml:space="preserve">Partial </w:t>
            </w:r>
            <w:proofErr w:type="spellStart"/>
            <w:r w:rsidRPr="00AC3BDA">
              <w:rPr>
                <w:rFonts w:ascii="Arial" w:hAnsi="Arial" w:cs="Arial"/>
                <w:sz w:val="20"/>
                <w:szCs w:val="20"/>
              </w:rPr>
              <w:t>response</w:t>
            </w:r>
            <w:proofErr w:type="spellEnd"/>
          </w:p>
        </w:tc>
        <w:tc>
          <w:tcPr>
            <w:tcW w:w="2664" w:type="dxa"/>
            <w:shd w:val="clear" w:color="auto" w:fill="auto"/>
            <w:vAlign w:val="center"/>
          </w:tcPr>
          <w:p w14:paraId="51EB92E5" w14:textId="77777777" w:rsidR="00E736E1" w:rsidRPr="00AC3BDA" w:rsidRDefault="00E736E1" w:rsidP="00B64B3C">
            <w:pPr>
              <w:pStyle w:val="Sansinterligne"/>
              <w:ind w:right="51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1 (2.5)</w:t>
            </w:r>
          </w:p>
        </w:tc>
      </w:tr>
      <w:tr w:rsidR="00E736E1" w:rsidRPr="00A0436E" w14:paraId="5D319290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27F8D292" w14:textId="77777777" w:rsidR="00E736E1" w:rsidRPr="00AC3BDA" w:rsidRDefault="00E736E1" w:rsidP="00B64B3C">
            <w:pPr>
              <w:pStyle w:val="Sansinterligne"/>
              <w:rPr>
                <w:rFonts w:ascii="Arial" w:hAnsi="Arial" w:cs="Arial"/>
                <w:b w:val="0"/>
                <w:bCs w:val="0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 xml:space="preserve">Stable </w:t>
            </w:r>
            <w:proofErr w:type="spellStart"/>
            <w:r w:rsidRPr="00AC3BDA">
              <w:rPr>
                <w:rFonts w:ascii="Arial" w:hAnsi="Arial" w:cs="Arial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2664" w:type="dxa"/>
            <w:shd w:val="clear" w:color="auto" w:fill="auto"/>
            <w:vAlign w:val="center"/>
          </w:tcPr>
          <w:p w14:paraId="0FB2E616" w14:textId="77777777" w:rsidR="00E736E1" w:rsidRPr="00AC3BDA" w:rsidRDefault="00E736E1" w:rsidP="00B64B3C">
            <w:pPr>
              <w:pStyle w:val="Sansinterligne"/>
              <w:ind w:right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AC3BDA">
              <w:rPr>
                <w:rFonts w:ascii="Arial" w:hAnsi="Arial" w:cs="Arial"/>
                <w:sz w:val="20"/>
                <w:szCs w:val="20"/>
              </w:rPr>
              <w:t xml:space="preserve"> (2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AC3B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E736E1" w:rsidRPr="00A0436E" w14:paraId="78D80CBB" w14:textId="77777777" w:rsidTr="00B64B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51D07D78" w14:textId="77777777" w:rsidR="00E736E1" w:rsidRPr="00AC3BDA" w:rsidRDefault="00E736E1" w:rsidP="00B64B3C">
            <w:pPr>
              <w:pStyle w:val="Sansinterligne"/>
              <w:rPr>
                <w:rFonts w:ascii="Arial" w:hAnsi="Arial" w:cs="Arial"/>
                <w:b w:val="0"/>
                <w:bCs w:val="0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 xml:space="preserve">Progressive </w:t>
            </w:r>
            <w:proofErr w:type="spellStart"/>
            <w:r w:rsidRPr="00AC3BDA">
              <w:rPr>
                <w:rFonts w:ascii="Arial" w:hAnsi="Arial" w:cs="Arial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2664" w:type="dxa"/>
            <w:shd w:val="clear" w:color="auto" w:fill="auto"/>
            <w:vAlign w:val="center"/>
          </w:tcPr>
          <w:p w14:paraId="466A58A8" w14:textId="77777777" w:rsidR="00E736E1" w:rsidRPr="00AC3BDA" w:rsidRDefault="00E736E1" w:rsidP="00B64B3C">
            <w:pPr>
              <w:pStyle w:val="Sansinterligne"/>
              <w:ind w:right="51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AC3BDA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70</w:t>
            </w:r>
            <w:r w:rsidRPr="00AC3B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14:paraId="22003500" w14:textId="77777777" w:rsidR="00814865" w:rsidRDefault="00814865" w:rsidP="00814865">
      <w:pPr>
        <w:jc w:val="both"/>
        <w:rPr>
          <w:rFonts w:ascii="Arial" w:hAnsi="Arial" w:cs="Arial"/>
          <w:lang w:val="en"/>
        </w:rPr>
      </w:pPr>
      <w:r>
        <w:rPr>
          <w:rFonts w:ascii="Arial" w:hAnsi="Arial" w:cs="Arial"/>
          <w:lang w:val="en-US"/>
        </w:rPr>
        <w:t>N=</w:t>
      </w:r>
      <w:r w:rsidRPr="00AC3BDA">
        <w:rPr>
          <w:rFonts w:ascii="Arial" w:hAnsi="Arial" w:cs="Arial"/>
          <w:lang w:val="en-US"/>
        </w:rPr>
        <w:t xml:space="preserve">40 patients </w:t>
      </w:r>
      <w:r>
        <w:rPr>
          <w:rFonts w:ascii="Arial" w:hAnsi="Arial" w:cs="Arial"/>
          <w:lang w:val="en-US"/>
        </w:rPr>
        <w:t>we</w:t>
      </w:r>
      <w:r w:rsidRPr="00AC3BDA">
        <w:rPr>
          <w:rFonts w:ascii="Arial" w:hAnsi="Arial" w:cs="Arial"/>
          <w:lang w:val="en-US"/>
        </w:rPr>
        <w:t>re evaluable for response rate</w:t>
      </w:r>
    </w:p>
    <w:p w14:paraId="0CBF31C6" w14:textId="77777777" w:rsidR="00F5341E" w:rsidRPr="00814865" w:rsidRDefault="00F5341E">
      <w:pPr>
        <w:rPr>
          <w:lang w:val="en"/>
        </w:rPr>
      </w:pPr>
    </w:p>
    <w:sectPr w:rsidR="00F5341E" w:rsidRPr="008148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865"/>
    <w:rsid w:val="000919C7"/>
    <w:rsid w:val="000E054D"/>
    <w:rsid w:val="00216302"/>
    <w:rsid w:val="0062582C"/>
    <w:rsid w:val="00627BF4"/>
    <w:rsid w:val="00814865"/>
    <w:rsid w:val="009A7E08"/>
    <w:rsid w:val="009C4C67"/>
    <w:rsid w:val="00D573AF"/>
    <w:rsid w:val="00E03CA5"/>
    <w:rsid w:val="00E736E1"/>
    <w:rsid w:val="00F5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74F179"/>
  <w15:chartTrackingRefBased/>
  <w15:docId w15:val="{55501777-9180-1F48-A734-118F6A78D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865"/>
    <w:pPr>
      <w:spacing w:before="200" w:after="200" w:line="276" w:lineRule="auto"/>
    </w:pPr>
    <w:rPr>
      <w:rFonts w:ascii="Calibri" w:eastAsia="Times New Roman" w:hAnsi="Calibri" w:cs="Times New Roman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simple41">
    <w:name w:val="Tableau simple 41"/>
    <w:basedOn w:val="TableauNormal"/>
    <w:uiPriority w:val="44"/>
    <w:rsid w:val="00814865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ansinterligne">
    <w:name w:val="No Spacing"/>
    <w:uiPriority w:val="1"/>
    <w:qFormat/>
    <w:rsid w:val="0081486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Clélia Chalumeau</dc:creator>
  <cp:keywords/>
  <dc:description/>
  <cp:lastModifiedBy>Clélia Chalumeau</cp:lastModifiedBy>
  <cp:revision>2</cp:revision>
  <dcterms:created xsi:type="dcterms:W3CDTF">2022-02-02T19:43:00Z</dcterms:created>
  <dcterms:modified xsi:type="dcterms:W3CDTF">2022-02-03T19:10:00Z</dcterms:modified>
</cp:coreProperties>
</file>