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C5403" w14:textId="55120A83" w:rsidR="00E10FFC" w:rsidRPr="00E10FFC" w:rsidRDefault="00E10FFC" w:rsidP="00E10FFC">
      <w:pPr>
        <w:rPr>
          <w:rFonts w:asciiTheme="majorHAnsi" w:eastAsia="Times New Roman" w:hAnsiTheme="majorHAnsi" w:cstheme="majorHAnsi"/>
          <w:color w:val="000000"/>
          <w:lang w:eastAsia="fi-FI"/>
        </w:rPr>
      </w:pPr>
      <w:r>
        <w:t xml:space="preserve">Additional file 1. </w:t>
      </w:r>
      <w:r w:rsidRPr="00530FC8">
        <w:rPr>
          <w:rFonts w:asciiTheme="majorHAnsi" w:eastAsia="Times New Roman" w:hAnsiTheme="majorHAnsi" w:cstheme="majorHAnsi"/>
          <w:color w:val="000000"/>
          <w:lang w:eastAsia="fi-FI"/>
        </w:rPr>
        <w:t xml:space="preserve">Factor loadings based on a factor analysis with </w:t>
      </w:r>
      <w:proofErr w:type="spellStart"/>
      <w:r w:rsidRPr="00530FC8">
        <w:rPr>
          <w:rFonts w:asciiTheme="majorHAnsi" w:eastAsia="Times New Roman" w:hAnsiTheme="majorHAnsi" w:cstheme="majorHAnsi"/>
          <w:color w:val="000000"/>
          <w:lang w:eastAsia="fi-FI"/>
        </w:rPr>
        <w:t>oblimin</w:t>
      </w:r>
      <w:proofErr w:type="spellEnd"/>
      <w:r w:rsidRPr="00530FC8">
        <w:rPr>
          <w:rFonts w:asciiTheme="majorHAnsi" w:eastAsia="Times New Roman" w:hAnsiTheme="majorHAnsi" w:cstheme="majorHAnsi"/>
          <w:color w:val="000000"/>
          <w:lang w:eastAsia="fi-FI"/>
        </w:rPr>
        <w:t xml:space="preserve"> rotation for 16 items.</w:t>
      </w:r>
    </w:p>
    <w:tbl>
      <w:tblPr>
        <w:tblW w:w="91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00"/>
        <w:gridCol w:w="1418"/>
        <w:gridCol w:w="1218"/>
        <w:gridCol w:w="1340"/>
      </w:tblGrid>
      <w:tr w:rsidR="00E10FFC" w:rsidRPr="00F53815" w14:paraId="22BE57DC" w14:textId="77777777" w:rsidTr="006C74B0">
        <w:trPr>
          <w:trHeight w:val="780"/>
          <w:jc w:val="center"/>
        </w:trPr>
        <w:tc>
          <w:tcPr>
            <w:tcW w:w="53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705FEF33" w14:textId="77777777" w:rsidR="00E10FFC" w:rsidRPr="00F53815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34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2B6857E3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 xml:space="preserve">Nursing </w:t>
            </w:r>
            <w:proofErr w:type="spellStart"/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documentation</w:t>
            </w:r>
            <w:proofErr w:type="spellEnd"/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 xml:space="preserve"> </w:t>
            </w:r>
            <w:proofErr w:type="spellStart"/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framework</w:t>
            </w:r>
            <w:proofErr w:type="spellEnd"/>
          </w:p>
        </w:tc>
        <w:tc>
          <w:tcPr>
            <w:tcW w:w="120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5D0069B8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i-FI"/>
              </w:rPr>
              <w:t>Client based digital health environment</w:t>
            </w:r>
          </w:p>
        </w:tc>
        <w:tc>
          <w:tcPr>
            <w:tcW w:w="134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73E491E8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i-FI"/>
              </w:rPr>
              <w:t>Ethics, data protection and data security</w:t>
            </w:r>
          </w:p>
        </w:tc>
      </w:tr>
      <w:tr w:rsidR="00E10FFC" w:rsidRPr="00F53815" w14:paraId="4F506A0A" w14:textId="77777777" w:rsidTr="006C74B0">
        <w:trPr>
          <w:trHeight w:val="525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D6005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Documentation of planned nursing interventions (</w:t>
            </w:r>
            <w:proofErr w:type="spellStart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FiCNI</w:t>
            </w:r>
            <w:proofErr w:type="spellEnd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99C7E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0.926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9791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47103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28702F3A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0D554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Documentation of nursing interventions (</w:t>
            </w:r>
            <w:proofErr w:type="spellStart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FiCNI</w:t>
            </w:r>
            <w:proofErr w:type="spellEnd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CD3C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0.916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48D8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5C56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0BAB41AB" w14:textId="77777777" w:rsidTr="006C74B0">
        <w:trPr>
          <w:trHeight w:val="525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D091B1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3326BC3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fi-FI"/>
              </w:rPr>
              <w:t>Documentation of the assessment of patient outcomes (</w:t>
            </w:r>
            <w:proofErr w:type="spellStart"/>
            <w:r w:rsidRPr="03326BC3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fi-FI"/>
              </w:rPr>
              <w:t>FiCNO</w:t>
            </w:r>
            <w:proofErr w:type="spellEnd"/>
            <w:r w:rsidRPr="03326BC3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23A65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0.870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21B7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27F9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2A9D42E1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02F82A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Documentation of nursing diagnosis (</w:t>
            </w:r>
            <w:proofErr w:type="spellStart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FiCND</w:t>
            </w:r>
            <w:proofErr w:type="spellEnd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4231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0.847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30F5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A1B11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7F00272D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1B7432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Documentation of the aims of planned care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5A6CA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0.754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5A57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95F7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5AF8A908" w14:textId="77777777" w:rsidTr="006C74B0">
        <w:trPr>
          <w:trHeight w:val="525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BF2B1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Documentation of patient care according to the nursing process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4831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0.648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5C1C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95FC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31E66E53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79727F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Documentation of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nursing discharge summary</w:t>
            </w: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3CC5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0.623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01BF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CE5B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6345AD95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323E4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Documentation of patient care intensity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D572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0.611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D3462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4F64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714702A3" w14:textId="77777777" w:rsidTr="006C74B0">
        <w:trPr>
          <w:trHeight w:val="525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210972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Support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to </w:t>
            </w: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the patient to take advantage of the potential of electronic self-assessment and self-care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0580" w14:textId="77777777" w:rsidR="00E10FFC" w:rsidRPr="00F53815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C3FC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0.786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28C22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532EEE73" w14:textId="77777777" w:rsidTr="006C74B0">
        <w:trPr>
          <w:trHeight w:val="525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D2505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Support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to </w:t>
            </w: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the patient to choose the most appropriate service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09C1" w14:textId="77777777" w:rsidR="00E10FFC" w:rsidRPr="00F53815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D2242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0.754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7FC18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69215273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7E816D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Work in the digital healthcare environment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0FA8" w14:textId="77777777" w:rsidR="00E10FFC" w:rsidRPr="00F53815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90CC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0.671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CA2F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4BCEB33B" w14:textId="77777777" w:rsidTr="006C74B0">
        <w:trPr>
          <w:trHeight w:val="78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4FCC4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The development of e-health services in </w:t>
            </w:r>
            <w:proofErr w:type="spellStart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multiprofessional</w:t>
            </w:r>
            <w:proofErr w:type="spellEnd"/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 collaboration with the patient and other stakeholders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1AFC3" w14:textId="77777777" w:rsidR="00E10FFC" w:rsidRPr="00F53815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AD65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0.658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E891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076D09C3" w14:textId="77777777" w:rsidTr="006C74B0">
        <w:trPr>
          <w:trHeight w:val="525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EACE2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Use of clinical guidelines and other research skills at work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3AC2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  <w:t>0.389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0A74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0.580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E626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28EEE07C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1C3C07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  <w:t xml:space="preserve">Basic IT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  <w:t>skills</w:t>
            </w:r>
            <w:proofErr w:type="spellEnd"/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7CF9B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  <w:t>0.360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38E9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0.416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270D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</w:p>
        </w:tc>
      </w:tr>
      <w:tr w:rsidR="00E10FFC" w:rsidRPr="00F53815" w14:paraId="6782D006" w14:textId="77777777" w:rsidTr="006C74B0">
        <w:trPr>
          <w:trHeight w:val="525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6C8D0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Compliance</w:t>
            </w: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 xml:space="preserve"> with data protection and data security principles in daily work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D69D" w14:textId="77777777" w:rsidR="00E10FFC" w:rsidRPr="00F53815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130A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  <w:t>0.461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1D7A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0.588</w:t>
            </w:r>
          </w:p>
        </w:tc>
      </w:tr>
      <w:tr w:rsidR="00E10FFC" w:rsidRPr="00F53815" w14:paraId="110DF34D" w14:textId="77777777" w:rsidTr="006C74B0">
        <w:trPr>
          <w:trHeight w:val="300"/>
          <w:jc w:val="center"/>
        </w:trPr>
        <w:tc>
          <w:tcPr>
            <w:tcW w:w="5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735604" w14:textId="77777777" w:rsidR="00E10FFC" w:rsidRPr="00F53815" w:rsidRDefault="00E10FFC" w:rsidP="006C74B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Application of ethical rules in eHealth services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03B79725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352E290E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  <w:t>0.454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46E9C3EB" w14:textId="77777777" w:rsidR="00E10FFC" w:rsidRPr="00F53815" w:rsidRDefault="00E10FFC" w:rsidP="006C74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fi-FI" w:eastAsia="fi-FI"/>
              </w:rPr>
              <w:t>0.585</w:t>
            </w:r>
          </w:p>
        </w:tc>
      </w:tr>
      <w:tr w:rsidR="00E10FFC" w:rsidRPr="00F53815" w14:paraId="0D2EF518" w14:textId="77777777" w:rsidTr="006C74B0">
        <w:trPr>
          <w:trHeight w:val="300"/>
          <w:jc w:val="center"/>
        </w:trPr>
        <w:tc>
          <w:tcPr>
            <w:tcW w:w="9180" w:type="dxa"/>
            <w:gridSpan w:val="4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3B9E26" w14:textId="77777777" w:rsidR="00E10FFC" w:rsidRPr="00F53815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</w:pPr>
            <w:r w:rsidRPr="00F53815">
              <w:rPr>
                <w:rFonts w:ascii="Calibri" w:eastAsia="Times New Roman" w:hAnsi="Calibri" w:cs="Calibri"/>
                <w:color w:val="000000"/>
                <w:sz w:val="20"/>
                <w:szCs w:val="20"/>
                <w:lang w:val="fi-FI" w:eastAsia="fi-FI"/>
              </w:rPr>
              <w:t>KMO = .923; chi2(120) = 9748.17; p &lt; .001</w:t>
            </w:r>
          </w:p>
        </w:tc>
      </w:tr>
      <w:tr w:rsidR="00E10FFC" w:rsidRPr="00F53815" w14:paraId="2BD91F66" w14:textId="77777777" w:rsidTr="006C74B0">
        <w:trPr>
          <w:trHeight w:val="300"/>
          <w:jc w:val="center"/>
        </w:trPr>
        <w:tc>
          <w:tcPr>
            <w:tcW w:w="9180" w:type="dxa"/>
            <w:gridSpan w:val="4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bottom"/>
            <w:hideMark/>
          </w:tcPr>
          <w:p w14:paraId="5D7D52AA" w14:textId="77777777" w:rsidR="00E10FFC" w:rsidRPr="005E4D23" w:rsidRDefault="00E10FFC" w:rsidP="006C74B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</w:pPr>
            <w:r w:rsidRPr="005E4D2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fi-FI"/>
              </w:rPr>
              <w:t>Note! Factor loadings under .35 are suppressed.</w:t>
            </w:r>
          </w:p>
        </w:tc>
      </w:tr>
    </w:tbl>
    <w:p w14:paraId="4F40B13E" w14:textId="77777777" w:rsidR="00FC10C9" w:rsidRDefault="00FC10C9" w:rsidP="00E10FFC"/>
    <w:sectPr w:rsidR="00FC10C9" w:rsidSect="001E0AD0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38AF9" w14:textId="77777777" w:rsidR="00E10FFC" w:rsidRDefault="00E10FFC" w:rsidP="00E10FFC">
      <w:pPr>
        <w:spacing w:after="0" w:line="240" w:lineRule="auto"/>
      </w:pPr>
      <w:r>
        <w:separator/>
      </w:r>
    </w:p>
  </w:endnote>
  <w:endnote w:type="continuationSeparator" w:id="0">
    <w:p w14:paraId="2B8AD908" w14:textId="77777777" w:rsidR="00E10FFC" w:rsidRDefault="00E10FFC" w:rsidP="00E10F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224FF5" w14:paraId="4C7604CB" w14:textId="77777777" w:rsidTr="00F334A8">
      <w:tc>
        <w:tcPr>
          <w:tcW w:w="3120" w:type="dxa"/>
        </w:tcPr>
        <w:p w14:paraId="27ACFD68" w14:textId="77777777" w:rsidR="00224FF5" w:rsidRDefault="00AA6DF8" w:rsidP="00F334A8">
          <w:pPr>
            <w:pStyle w:val="Header"/>
            <w:ind w:left="-115"/>
          </w:pPr>
        </w:p>
      </w:tc>
      <w:tc>
        <w:tcPr>
          <w:tcW w:w="3120" w:type="dxa"/>
        </w:tcPr>
        <w:p w14:paraId="32823FE5" w14:textId="77777777" w:rsidR="00224FF5" w:rsidRDefault="00AA6DF8" w:rsidP="00F334A8">
          <w:pPr>
            <w:pStyle w:val="Header"/>
            <w:jc w:val="center"/>
          </w:pPr>
        </w:p>
      </w:tc>
      <w:tc>
        <w:tcPr>
          <w:tcW w:w="3120" w:type="dxa"/>
        </w:tcPr>
        <w:p w14:paraId="49DA081C" w14:textId="77777777" w:rsidR="00224FF5" w:rsidRDefault="00AA6DF8" w:rsidP="00F334A8">
          <w:pPr>
            <w:pStyle w:val="Header"/>
            <w:ind w:right="-115"/>
            <w:jc w:val="right"/>
          </w:pPr>
        </w:p>
      </w:tc>
    </w:tr>
  </w:tbl>
  <w:p w14:paraId="66A2CBCA" w14:textId="77777777" w:rsidR="00224FF5" w:rsidRDefault="00AA6DF8" w:rsidP="00F334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94629" w14:textId="77777777" w:rsidR="00E10FFC" w:rsidRDefault="00E10FFC" w:rsidP="00E10FFC">
      <w:pPr>
        <w:spacing w:after="0" w:line="240" w:lineRule="auto"/>
      </w:pPr>
      <w:r>
        <w:separator/>
      </w:r>
    </w:p>
  </w:footnote>
  <w:footnote w:type="continuationSeparator" w:id="0">
    <w:p w14:paraId="4B445927" w14:textId="77777777" w:rsidR="00E10FFC" w:rsidRDefault="00E10FFC" w:rsidP="00E10F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FFC"/>
    <w:rsid w:val="005E4D23"/>
    <w:rsid w:val="00E10FFC"/>
    <w:rsid w:val="00FC1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449D4"/>
  <w15:chartTrackingRefBased/>
  <w15:docId w15:val="{13799C7A-EEFF-45B8-8EC4-1DD861361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FF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E10FFC"/>
  </w:style>
  <w:style w:type="paragraph" w:styleId="Header">
    <w:name w:val="header"/>
    <w:basedOn w:val="Normal"/>
    <w:link w:val="HeaderChar"/>
    <w:uiPriority w:val="99"/>
    <w:unhideWhenUsed/>
    <w:rsid w:val="00E10FFC"/>
    <w:pPr>
      <w:tabs>
        <w:tab w:val="center" w:pos="4680"/>
        <w:tab w:val="right" w:pos="9360"/>
      </w:tabs>
      <w:spacing w:after="0" w:line="240" w:lineRule="auto"/>
    </w:pPr>
    <w:rPr>
      <w:lang w:val="fi-FI"/>
    </w:rPr>
  </w:style>
  <w:style w:type="character" w:customStyle="1" w:styleId="HeaderChar1">
    <w:name w:val="Header Char1"/>
    <w:basedOn w:val="DefaultParagraphFont"/>
    <w:uiPriority w:val="99"/>
    <w:semiHidden/>
    <w:rsid w:val="00E10FFC"/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10FFC"/>
  </w:style>
  <w:style w:type="paragraph" w:styleId="Footer">
    <w:name w:val="footer"/>
    <w:basedOn w:val="Normal"/>
    <w:link w:val="FooterChar"/>
    <w:uiPriority w:val="99"/>
    <w:unhideWhenUsed/>
    <w:rsid w:val="00E10FFC"/>
    <w:pPr>
      <w:tabs>
        <w:tab w:val="center" w:pos="4680"/>
        <w:tab w:val="right" w:pos="9360"/>
      </w:tabs>
      <w:spacing w:after="0" w:line="240" w:lineRule="auto"/>
    </w:pPr>
    <w:rPr>
      <w:lang w:val="fi-FI"/>
    </w:rPr>
  </w:style>
  <w:style w:type="character" w:customStyle="1" w:styleId="FooterChar1">
    <w:name w:val="Footer Char1"/>
    <w:basedOn w:val="DefaultParagraphFont"/>
    <w:uiPriority w:val="99"/>
    <w:semiHidden/>
    <w:rsid w:val="00E10FFC"/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10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Ulla-Mari Kinnunen</dc:creator>
  <cp:keywords/>
  <dc:description/>
  <cp:lastModifiedBy>Ulla-Mari Kinnunen</cp:lastModifiedBy>
  <cp:revision>2</cp:revision>
  <dcterms:created xsi:type="dcterms:W3CDTF">2022-02-10T06:09:00Z</dcterms:created>
  <dcterms:modified xsi:type="dcterms:W3CDTF">2022-02-10T06:09:00Z</dcterms:modified>
</cp:coreProperties>
</file>