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D59CA" w14:textId="1FF15390" w:rsidR="00042ECF" w:rsidRDefault="000F5FF7" w:rsidP="00042ECF">
      <w:pPr>
        <w:rPr>
          <w:lang w:val="en-US"/>
        </w:rPr>
      </w:pPr>
      <w:r>
        <w:rPr>
          <w:b/>
          <w:lang w:val="en-US"/>
        </w:rPr>
        <w:t xml:space="preserve">Additional File </w:t>
      </w:r>
      <w:r w:rsidR="00042ECF">
        <w:rPr>
          <w:b/>
          <w:lang w:val="en-US"/>
        </w:rPr>
        <w:t>1</w:t>
      </w:r>
      <w:r w:rsidR="00042ECF" w:rsidRPr="00FB0A06">
        <w:rPr>
          <w:b/>
          <w:lang w:val="en-US"/>
        </w:rPr>
        <w:t xml:space="preserve">. </w:t>
      </w:r>
      <w:r w:rsidR="00042ECF" w:rsidRPr="00FB0A06">
        <w:rPr>
          <w:lang w:val="en-US"/>
        </w:rPr>
        <w:t>Main characteristics at birth of mothers and newborns in the NASCITA cohort and in the national</w:t>
      </w:r>
      <w:r w:rsidR="00042ECF">
        <w:rPr>
          <w:lang w:val="en-US"/>
        </w:rPr>
        <w:t xml:space="preserve"> reference data (</w:t>
      </w:r>
      <w:proofErr w:type="spellStart"/>
      <w:r w:rsidR="00042ECF">
        <w:rPr>
          <w:lang w:val="en-US"/>
        </w:rPr>
        <w:t>CeDAP</w:t>
      </w:r>
      <w:proofErr w:type="spellEnd"/>
      <w:r w:rsidR="00042ECF">
        <w:rPr>
          <w:lang w:val="en-US"/>
        </w:rPr>
        <w:t>)</w:t>
      </w:r>
    </w:p>
    <w:tbl>
      <w:tblPr>
        <w:tblStyle w:val="Tabellasemplice51"/>
        <w:tblW w:w="6304" w:type="dxa"/>
        <w:tblLook w:val="04A0" w:firstRow="1" w:lastRow="0" w:firstColumn="1" w:lastColumn="0" w:noHBand="0" w:noVBand="1"/>
      </w:tblPr>
      <w:tblGrid>
        <w:gridCol w:w="2518"/>
        <w:gridCol w:w="1893"/>
        <w:gridCol w:w="1893"/>
      </w:tblGrid>
      <w:tr w:rsidR="00042ECF" w:rsidRPr="001F24E0" w14:paraId="3D4E8A45" w14:textId="77777777" w:rsidTr="00CC2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476A6636" w14:textId="77777777" w:rsidR="00042ECF" w:rsidRPr="00AA0675" w:rsidRDefault="00042ECF" w:rsidP="007A165B">
            <w:pPr>
              <w:rPr>
                <w:rFonts w:asciiTheme="minorHAnsi" w:hAnsiTheme="minorHAnsi" w:cstheme="minorHAnsi"/>
                <w:i w:val="0"/>
                <w:sz w:val="18"/>
                <w:szCs w:val="18"/>
                <w:lang w:val="en-GB"/>
              </w:rPr>
            </w:pPr>
          </w:p>
        </w:tc>
        <w:tc>
          <w:tcPr>
            <w:tcW w:w="1893" w:type="dxa"/>
            <w:tcBorders>
              <w:left w:val="nil"/>
            </w:tcBorders>
          </w:tcPr>
          <w:p w14:paraId="57DFF890" w14:textId="77777777" w:rsidR="00042ECF" w:rsidRPr="001C522E" w:rsidRDefault="00042ECF" w:rsidP="007A16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i w:val="0"/>
                <w:sz w:val="18"/>
                <w:szCs w:val="18"/>
                <w:lang w:val="en-GB"/>
              </w:rPr>
            </w:pPr>
            <w:r w:rsidRPr="001C522E">
              <w:rPr>
                <w:rFonts w:asciiTheme="minorHAnsi" w:hAnsiTheme="minorHAnsi" w:cstheme="minorHAnsi"/>
                <w:b/>
                <w:i w:val="0"/>
                <w:sz w:val="18"/>
                <w:szCs w:val="18"/>
                <w:lang w:val="en-GB"/>
              </w:rPr>
              <w:t>NASCITA</w:t>
            </w:r>
          </w:p>
          <w:p w14:paraId="464F8913" w14:textId="77777777" w:rsidR="00042ECF" w:rsidRPr="001C522E" w:rsidRDefault="00042ECF" w:rsidP="007A16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 w:val="0"/>
                <w:sz w:val="18"/>
                <w:szCs w:val="18"/>
                <w:lang w:val="en-GB"/>
              </w:rPr>
            </w:pPr>
            <w:r w:rsidRPr="001C522E">
              <w:rPr>
                <w:rFonts w:asciiTheme="minorHAnsi" w:hAnsiTheme="minorHAnsi" w:cstheme="minorHAnsi"/>
                <w:i w:val="0"/>
                <w:sz w:val="18"/>
                <w:szCs w:val="18"/>
                <w:lang w:val="en-GB"/>
              </w:rPr>
              <w:t>%</w:t>
            </w:r>
            <w:r>
              <w:rPr>
                <w:rFonts w:asciiTheme="minorHAnsi" w:hAnsiTheme="minorHAnsi" w:cstheme="minorHAnsi"/>
                <w:i w:val="0"/>
                <w:sz w:val="18"/>
                <w:szCs w:val="18"/>
                <w:lang w:val="en-GB"/>
              </w:rPr>
              <w:t xml:space="preserve"> population</w:t>
            </w:r>
          </w:p>
        </w:tc>
        <w:tc>
          <w:tcPr>
            <w:tcW w:w="1893" w:type="dxa"/>
          </w:tcPr>
          <w:p w14:paraId="744A72CB" w14:textId="5BE9E8DA" w:rsidR="00042ECF" w:rsidRPr="001C522E" w:rsidRDefault="00042ECF" w:rsidP="007A16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proofErr w:type="spellStart"/>
            <w:r w:rsidRPr="001C522E"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  <w:t>CeDAP</w:t>
            </w:r>
            <w:proofErr w:type="spellEnd"/>
          </w:p>
          <w:p w14:paraId="6722CE3B" w14:textId="77777777" w:rsidR="00042ECF" w:rsidRPr="001C522E" w:rsidRDefault="00042ECF" w:rsidP="007A16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 w:val="0"/>
                <w:sz w:val="18"/>
                <w:szCs w:val="18"/>
              </w:rPr>
            </w:pPr>
            <w:r w:rsidRPr="001C522E">
              <w:rPr>
                <w:rFonts w:asciiTheme="minorHAnsi" w:hAnsiTheme="minorHAnsi" w:cstheme="minorHAnsi"/>
                <w:i w:val="0"/>
                <w:sz w:val="18"/>
                <w:szCs w:val="18"/>
              </w:rPr>
              <w:t>%</w:t>
            </w:r>
            <w:r>
              <w:rPr>
                <w:rFonts w:asciiTheme="minorHAnsi" w:hAnsiTheme="minorHAnsi" w:cstheme="minorHAnsi"/>
                <w:i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i w:val="0"/>
                <w:sz w:val="18"/>
                <w:szCs w:val="18"/>
              </w:rPr>
              <w:t>population</w:t>
            </w:r>
            <w:proofErr w:type="spellEnd"/>
          </w:p>
        </w:tc>
      </w:tr>
      <w:tr w:rsidR="00042ECF" w:rsidRPr="001F24E0" w14:paraId="6ABF8F9B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091B54EF" w14:textId="77777777" w:rsidR="00042ECF" w:rsidRPr="001F24E0" w:rsidRDefault="00042ECF" w:rsidP="007A165B">
            <w:pPr>
              <w:jc w:val="left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 w:val="0"/>
                <w:sz w:val="18"/>
                <w:szCs w:val="18"/>
              </w:rPr>
              <w:t>MOTHERS</w:t>
            </w:r>
          </w:p>
        </w:tc>
        <w:tc>
          <w:tcPr>
            <w:tcW w:w="1893" w:type="dxa"/>
            <w:tcBorders>
              <w:left w:val="nil"/>
            </w:tcBorders>
          </w:tcPr>
          <w:p w14:paraId="7895FC75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93" w:type="dxa"/>
          </w:tcPr>
          <w:p w14:paraId="2D031814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042ECF" w:rsidRPr="001F24E0" w14:paraId="0E6ACF5D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51F50D11" w14:textId="6BB9999C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Mother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born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in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Italy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</w:p>
        </w:tc>
        <w:tc>
          <w:tcPr>
            <w:tcW w:w="1893" w:type="dxa"/>
            <w:tcBorders>
              <w:left w:val="nil"/>
            </w:tcBorders>
          </w:tcPr>
          <w:p w14:paraId="41032443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86.6</w:t>
            </w:r>
          </w:p>
        </w:tc>
        <w:tc>
          <w:tcPr>
            <w:tcW w:w="1893" w:type="dxa"/>
          </w:tcPr>
          <w:p w14:paraId="3092E513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79</w:t>
            </w:r>
          </w:p>
        </w:tc>
      </w:tr>
      <w:tr w:rsidR="00042ECF" w:rsidRPr="001F24E0" w14:paraId="0314DA74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2A1E4E0" w14:textId="2AC91523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Mother’s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age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,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yrs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</w:p>
        </w:tc>
        <w:tc>
          <w:tcPr>
            <w:tcW w:w="1893" w:type="dxa"/>
            <w:tcBorders>
              <w:left w:val="nil"/>
            </w:tcBorders>
          </w:tcPr>
          <w:p w14:paraId="07D620CC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93" w:type="dxa"/>
          </w:tcPr>
          <w:p w14:paraId="3CB4E729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bookmarkStart w:id="0" w:name="_GoBack"/>
        <w:bookmarkEnd w:id="0"/>
      </w:tr>
      <w:tr w:rsidR="00042ECF" w:rsidRPr="001F24E0" w14:paraId="7F389E33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520D3D5A" w14:textId="77777777" w:rsidR="00042ECF" w:rsidRPr="001C522E" w:rsidRDefault="00042ECF" w:rsidP="00CC2C2C">
            <w:pPr>
              <w:ind w:left="316"/>
              <w:jc w:val="left"/>
              <w:rPr>
                <w:rFonts w:asciiTheme="minorHAnsi" w:hAnsiTheme="minorHAnsi"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≤29</w:t>
            </w:r>
          </w:p>
        </w:tc>
        <w:tc>
          <w:tcPr>
            <w:tcW w:w="1893" w:type="dxa"/>
            <w:tcBorders>
              <w:left w:val="nil"/>
            </w:tcBorders>
          </w:tcPr>
          <w:p w14:paraId="60F77BCA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24.4</w:t>
            </w:r>
          </w:p>
        </w:tc>
        <w:tc>
          <w:tcPr>
            <w:tcW w:w="1893" w:type="dxa"/>
          </w:tcPr>
          <w:p w14:paraId="1154D9EA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F0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25.3</w:t>
            </w:r>
          </w:p>
        </w:tc>
      </w:tr>
      <w:tr w:rsidR="00042ECF" w:rsidRPr="001F24E0" w14:paraId="60A5EB11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A1A1392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30-39</w:t>
            </w:r>
          </w:p>
        </w:tc>
        <w:tc>
          <w:tcPr>
            <w:tcW w:w="1893" w:type="dxa"/>
            <w:tcBorders>
              <w:left w:val="nil"/>
            </w:tcBorders>
          </w:tcPr>
          <w:p w14:paraId="156DAA6C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65.1</w:t>
            </w:r>
          </w:p>
        </w:tc>
        <w:tc>
          <w:tcPr>
            <w:tcW w:w="1893" w:type="dxa"/>
          </w:tcPr>
          <w:p w14:paraId="2B2FB7AB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63.5</w:t>
            </w:r>
          </w:p>
        </w:tc>
      </w:tr>
      <w:tr w:rsidR="00042ECF" w:rsidRPr="001F24E0" w14:paraId="0C3138D4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5837E41C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40+</w:t>
            </w:r>
          </w:p>
        </w:tc>
        <w:tc>
          <w:tcPr>
            <w:tcW w:w="1893" w:type="dxa"/>
            <w:tcBorders>
              <w:left w:val="nil"/>
            </w:tcBorders>
          </w:tcPr>
          <w:p w14:paraId="7336E674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10.5</w:t>
            </w:r>
          </w:p>
        </w:tc>
        <w:tc>
          <w:tcPr>
            <w:tcW w:w="1893" w:type="dxa"/>
          </w:tcPr>
          <w:p w14:paraId="1C33D9A4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11.2</w:t>
            </w:r>
          </w:p>
        </w:tc>
      </w:tr>
      <w:tr w:rsidR="00042ECF" w:rsidRPr="001F24E0" w14:paraId="20B8E5D3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575DE518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Maternal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education</w:t>
            </w:r>
            <w:proofErr w:type="spellEnd"/>
          </w:p>
        </w:tc>
        <w:tc>
          <w:tcPr>
            <w:tcW w:w="1893" w:type="dxa"/>
            <w:tcBorders>
              <w:left w:val="nil"/>
            </w:tcBorders>
          </w:tcPr>
          <w:p w14:paraId="482ABFE1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93" w:type="dxa"/>
          </w:tcPr>
          <w:p w14:paraId="2B1005BD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042ECF" w:rsidRPr="001F24E0" w14:paraId="06D2CB78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70559209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CC2C2C">
              <w:rPr>
                <w:rFonts w:cstheme="minorHAnsi"/>
                <w:i w:val="0"/>
                <w:sz w:val="18"/>
                <w:szCs w:val="18"/>
              </w:rPr>
              <w:t xml:space="preserve">Elementary/Middle school  </w:t>
            </w:r>
          </w:p>
        </w:tc>
        <w:tc>
          <w:tcPr>
            <w:tcW w:w="1893" w:type="dxa"/>
            <w:tcBorders>
              <w:left w:val="nil"/>
            </w:tcBorders>
          </w:tcPr>
          <w:p w14:paraId="1DD060ED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23.3</w:t>
            </w:r>
          </w:p>
        </w:tc>
        <w:tc>
          <w:tcPr>
            <w:tcW w:w="1893" w:type="dxa"/>
          </w:tcPr>
          <w:p w14:paraId="5E232F19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25.9</w:t>
            </w:r>
          </w:p>
        </w:tc>
      </w:tr>
      <w:tr w:rsidR="00042ECF" w:rsidRPr="001F24E0" w14:paraId="6F80CCCA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5FD477F5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CC2C2C">
              <w:rPr>
                <w:rFonts w:cstheme="minorHAnsi"/>
                <w:i w:val="0"/>
                <w:sz w:val="18"/>
                <w:szCs w:val="18"/>
              </w:rPr>
              <w:t>Highschool</w:t>
            </w:r>
          </w:p>
        </w:tc>
        <w:tc>
          <w:tcPr>
            <w:tcW w:w="1893" w:type="dxa"/>
            <w:tcBorders>
              <w:left w:val="nil"/>
            </w:tcBorders>
          </w:tcPr>
          <w:p w14:paraId="750AE923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F24E0">
              <w:rPr>
                <w:rFonts w:cstheme="minorHAnsi"/>
                <w:sz w:val="18"/>
                <w:szCs w:val="18"/>
                <w:lang w:val="en-GB"/>
              </w:rPr>
              <w:t>50.0</w:t>
            </w:r>
          </w:p>
        </w:tc>
        <w:tc>
          <w:tcPr>
            <w:tcW w:w="1893" w:type="dxa"/>
          </w:tcPr>
          <w:p w14:paraId="3E9EDC93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F24E0">
              <w:rPr>
                <w:rFonts w:cstheme="minorHAnsi"/>
                <w:sz w:val="18"/>
                <w:szCs w:val="18"/>
                <w:lang w:val="en-GB"/>
              </w:rPr>
              <w:t>42.9</w:t>
            </w:r>
          </w:p>
        </w:tc>
      </w:tr>
      <w:tr w:rsidR="00042ECF" w:rsidRPr="001F24E0" w14:paraId="6A0AC419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B3D55F9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CC2C2C">
              <w:rPr>
                <w:rFonts w:cstheme="minorHAnsi"/>
                <w:i w:val="0"/>
                <w:sz w:val="18"/>
                <w:szCs w:val="18"/>
              </w:rPr>
              <w:t>University</w:t>
            </w:r>
          </w:p>
        </w:tc>
        <w:tc>
          <w:tcPr>
            <w:tcW w:w="1893" w:type="dxa"/>
            <w:tcBorders>
              <w:left w:val="nil"/>
            </w:tcBorders>
          </w:tcPr>
          <w:p w14:paraId="3B17FD36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F24E0">
              <w:rPr>
                <w:rFonts w:cstheme="minorHAnsi"/>
                <w:sz w:val="18"/>
                <w:szCs w:val="18"/>
                <w:lang w:val="en-GB"/>
              </w:rPr>
              <w:t>42.5</w:t>
            </w:r>
          </w:p>
        </w:tc>
        <w:tc>
          <w:tcPr>
            <w:tcW w:w="1893" w:type="dxa"/>
          </w:tcPr>
          <w:p w14:paraId="2259CC99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F24E0">
              <w:rPr>
                <w:rFonts w:cstheme="minorHAnsi"/>
                <w:sz w:val="18"/>
                <w:szCs w:val="18"/>
                <w:lang w:val="en-GB"/>
              </w:rPr>
              <w:t>31.2</w:t>
            </w:r>
          </w:p>
        </w:tc>
      </w:tr>
      <w:tr w:rsidR="00042ECF" w:rsidRPr="001F24E0" w14:paraId="0598C5A2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A11EDF7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  <w:lang w:val="en-GB"/>
              </w:rPr>
            </w:pP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Maternal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employment</w:t>
            </w:r>
          </w:p>
        </w:tc>
        <w:tc>
          <w:tcPr>
            <w:tcW w:w="1893" w:type="dxa"/>
            <w:tcBorders>
              <w:left w:val="nil"/>
            </w:tcBorders>
          </w:tcPr>
          <w:p w14:paraId="5CE2F25F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F24E0">
              <w:rPr>
                <w:rFonts w:cstheme="minorHAnsi"/>
                <w:sz w:val="18"/>
                <w:szCs w:val="18"/>
                <w:lang w:val="en-GB"/>
              </w:rPr>
              <w:t>69.7</w:t>
            </w:r>
          </w:p>
        </w:tc>
        <w:tc>
          <w:tcPr>
            <w:tcW w:w="1893" w:type="dxa"/>
          </w:tcPr>
          <w:p w14:paraId="097917F5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F24E0">
              <w:rPr>
                <w:rFonts w:cstheme="minorHAnsi"/>
                <w:sz w:val="18"/>
                <w:szCs w:val="18"/>
                <w:lang w:val="en-GB"/>
              </w:rPr>
              <w:t>55.0</w:t>
            </w:r>
          </w:p>
        </w:tc>
      </w:tr>
      <w:tr w:rsidR="00042ECF" w:rsidRPr="001F24E0" w14:paraId="651D6B9B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4557CF8C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Healthy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pregnancy</w:t>
            </w:r>
            <w:proofErr w:type="spellEnd"/>
          </w:p>
        </w:tc>
        <w:tc>
          <w:tcPr>
            <w:tcW w:w="1893" w:type="dxa"/>
            <w:tcBorders>
              <w:left w:val="nil"/>
            </w:tcBorders>
          </w:tcPr>
          <w:p w14:paraId="54C20FCA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85.8</w:t>
            </w:r>
          </w:p>
        </w:tc>
        <w:tc>
          <w:tcPr>
            <w:tcW w:w="1893" w:type="dxa"/>
          </w:tcPr>
          <w:p w14:paraId="33E4A1BC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85.2</w:t>
            </w:r>
          </w:p>
        </w:tc>
      </w:tr>
      <w:tr w:rsidR="00042ECF" w:rsidRPr="001F24E0" w14:paraId="5D57FFC8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4B60FFF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Natural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conception</w:t>
            </w:r>
            <w:proofErr w:type="spellEnd"/>
          </w:p>
        </w:tc>
        <w:tc>
          <w:tcPr>
            <w:tcW w:w="1893" w:type="dxa"/>
            <w:tcBorders>
              <w:left w:val="nil"/>
            </w:tcBorders>
          </w:tcPr>
          <w:p w14:paraId="479078B0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94.2</w:t>
            </w:r>
          </w:p>
        </w:tc>
        <w:tc>
          <w:tcPr>
            <w:tcW w:w="1893" w:type="dxa"/>
          </w:tcPr>
          <w:p w14:paraId="29C74969" w14:textId="40999679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96.9</w:t>
            </w:r>
          </w:p>
        </w:tc>
      </w:tr>
      <w:tr w:rsidR="00042ECF" w:rsidRPr="001F24E0" w14:paraId="5F8C577C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13FC962B" w14:textId="77777777" w:rsidR="00042ECF" w:rsidRPr="007A165B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proofErr w:type="spellStart"/>
            <w:r w:rsidRPr="007A165B">
              <w:rPr>
                <w:rFonts w:cstheme="minorHAnsi"/>
                <w:b/>
                <w:i w:val="0"/>
                <w:sz w:val="18"/>
                <w:szCs w:val="18"/>
              </w:rPr>
              <w:t>C</w:t>
            </w:r>
            <w:r w:rsidRPr="007A165B"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  <w:t>a</w:t>
            </w:r>
            <w:r w:rsidRPr="007A165B">
              <w:rPr>
                <w:rFonts w:cstheme="minorHAnsi"/>
                <w:b/>
                <w:i w:val="0"/>
                <w:sz w:val="18"/>
                <w:szCs w:val="18"/>
              </w:rPr>
              <w:t>esarian</w:t>
            </w:r>
            <w:proofErr w:type="spellEnd"/>
            <w:r w:rsidRPr="007A165B">
              <w:rPr>
                <w:rFonts w:cstheme="minorHAnsi"/>
                <w:b/>
                <w:i w:val="0"/>
                <w:sz w:val="18"/>
                <w:szCs w:val="18"/>
              </w:rPr>
              <w:t xml:space="preserve"> section</w:t>
            </w:r>
          </w:p>
        </w:tc>
        <w:tc>
          <w:tcPr>
            <w:tcW w:w="1893" w:type="dxa"/>
            <w:tcBorders>
              <w:left w:val="nil"/>
            </w:tcBorders>
          </w:tcPr>
          <w:p w14:paraId="5C19A26C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31.7</w:t>
            </w:r>
          </w:p>
        </w:tc>
        <w:tc>
          <w:tcPr>
            <w:tcW w:w="1893" w:type="dxa"/>
          </w:tcPr>
          <w:p w14:paraId="5E78E8EB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31.8</w:t>
            </w:r>
          </w:p>
        </w:tc>
      </w:tr>
      <w:tr w:rsidR="00042ECF" w:rsidRPr="001F24E0" w14:paraId="531A844C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26052144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i w:val="0"/>
                <w:sz w:val="18"/>
                <w:szCs w:val="18"/>
              </w:rPr>
            </w:pPr>
          </w:p>
        </w:tc>
        <w:tc>
          <w:tcPr>
            <w:tcW w:w="1893" w:type="dxa"/>
            <w:tcBorders>
              <w:left w:val="nil"/>
            </w:tcBorders>
          </w:tcPr>
          <w:p w14:paraId="2DD9F2CA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93" w:type="dxa"/>
          </w:tcPr>
          <w:p w14:paraId="1D43F4FE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042ECF" w:rsidRPr="001F24E0" w14:paraId="4E01CA09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B523126" w14:textId="77777777" w:rsidR="00042ECF" w:rsidRPr="001C522E" w:rsidRDefault="00042ECF" w:rsidP="007A165B">
            <w:pPr>
              <w:jc w:val="left"/>
              <w:rPr>
                <w:rFonts w:asciiTheme="minorHAnsi" w:hAnsiTheme="minorHAnsi" w:cstheme="minorHAnsi"/>
                <w:i w:val="0"/>
                <w:sz w:val="18"/>
                <w:szCs w:val="18"/>
              </w:rPr>
            </w:pPr>
            <w:r w:rsidRPr="001C522E">
              <w:rPr>
                <w:rFonts w:asciiTheme="minorHAnsi" w:hAnsiTheme="minorHAnsi" w:cstheme="minorHAnsi"/>
                <w:i w:val="0"/>
                <w:sz w:val="18"/>
                <w:szCs w:val="18"/>
              </w:rPr>
              <w:t>NEWBORNS</w:t>
            </w:r>
          </w:p>
        </w:tc>
        <w:tc>
          <w:tcPr>
            <w:tcW w:w="1893" w:type="dxa"/>
            <w:tcBorders>
              <w:left w:val="nil"/>
            </w:tcBorders>
          </w:tcPr>
          <w:p w14:paraId="5B345AF7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93" w:type="dxa"/>
          </w:tcPr>
          <w:p w14:paraId="02929F9C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042ECF" w:rsidRPr="001F24E0" w14:paraId="4BA30195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35B0951D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Twins</w:t>
            </w:r>
          </w:p>
        </w:tc>
        <w:tc>
          <w:tcPr>
            <w:tcW w:w="1893" w:type="dxa"/>
            <w:tcBorders>
              <w:left w:val="nil"/>
            </w:tcBorders>
          </w:tcPr>
          <w:p w14:paraId="52553BD9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2.9</w:t>
            </w:r>
          </w:p>
        </w:tc>
        <w:tc>
          <w:tcPr>
            <w:tcW w:w="1893" w:type="dxa"/>
          </w:tcPr>
          <w:p w14:paraId="2AE5C428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1.6</w:t>
            </w:r>
          </w:p>
        </w:tc>
      </w:tr>
      <w:tr w:rsidR="00042ECF" w:rsidRPr="001F24E0" w14:paraId="63527C1F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47807CCE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Birthweight</w:t>
            </w:r>
            <w:proofErr w:type="spellEnd"/>
          </w:p>
        </w:tc>
        <w:tc>
          <w:tcPr>
            <w:tcW w:w="1893" w:type="dxa"/>
            <w:tcBorders>
              <w:left w:val="nil"/>
            </w:tcBorders>
          </w:tcPr>
          <w:p w14:paraId="2740D636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93" w:type="dxa"/>
          </w:tcPr>
          <w:p w14:paraId="7D669441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042ECF" w:rsidRPr="001F24E0" w14:paraId="2F1D814E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6E708A80" w14:textId="3796D36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CE204B">
              <w:rPr>
                <w:rFonts w:cstheme="minorHAnsi"/>
                <w:i w:val="0"/>
                <w:sz w:val="18"/>
                <w:szCs w:val="18"/>
              </w:rPr>
              <w:t>&lt;1500 gr</w:t>
            </w:r>
          </w:p>
        </w:tc>
        <w:tc>
          <w:tcPr>
            <w:tcW w:w="1893" w:type="dxa"/>
            <w:tcBorders>
              <w:left w:val="nil"/>
            </w:tcBorders>
          </w:tcPr>
          <w:p w14:paraId="6E7E3726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</w:t>
            </w:r>
          </w:p>
        </w:tc>
        <w:tc>
          <w:tcPr>
            <w:tcW w:w="1893" w:type="dxa"/>
          </w:tcPr>
          <w:p w14:paraId="7B16A74F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0.9</w:t>
            </w:r>
          </w:p>
        </w:tc>
      </w:tr>
      <w:tr w:rsidR="00042ECF" w:rsidRPr="001F24E0" w14:paraId="1D54E28A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19F64DB4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CE204B">
              <w:rPr>
                <w:rFonts w:cstheme="minorHAnsi"/>
                <w:i w:val="0"/>
                <w:sz w:val="18"/>
                <w:szCs w:val="18"/>
              </w:rPr>
              <w:t>1500-2499 gr</w:t>
            </w:r>
          </w:p>
        </w:tc>
        <w:tc>
          <w:tcPr>
            <w:tcW w:w="1893" w:type="dxa"/>
            <w:tcBorders>
              <w:left w:val="nil"/>
            </w:tcBorders>
            <w:shd w:val="clear" w:color="auto" w:fill="auto"/>
          </w:tcPr>
          <w:p w14:paraId="190FA6FE" w14:textId="77777777" w:rsidR="00042ECF" w:rsidRPr="006447F9" w:rsidRDefault="00042ECF" w:rsidP="007A165B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highlight w:val="yellow"/>
              </w:rPr>
            </w:pPr>
            <w:r w:rsidRPr="006447F9">
              <w:rPr>
                <w:rFonts w:cstheme="minorHAnsi"/>
                <w:sz w:val="18"/>
                <w:szCs w:val="18"/>
              </w:rPr>
              <w:t>5.3</w:t>
            </w:r>
          </w:p>
        </w:tc>
        <w:tc>
          <w:tcPr>
            <w:tcW w:w="1893" w:type="dxa"/>
          </w:tcPr>
          <w:p w14:paraId="08862562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6.2</w:t>
            </w:r>
          </w:p>
        </w:tc>
      </w:tr>
      <w:tr w:rsidR="00042ECF" w:rsidRPr="001F24E0" w14:paraId="1FABDD3F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5C839BFA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CE204B">
              <w:rPr>
                <w:rFonts w:cstheme="minorHAnsi"/>
                <w:i w:val="0"/>
                <w:sz w:val="18"/>
                <w:szCs w:val="18"/>
              </w:rPr>
              <w:t>2500-3999 gr</w:t>
            </w:r>
          </w:p>
        </w:tc>
        <w:tc>
          <w:tcPr>
            <w:tcW w:w="1893" w:type="dxa"/>
            <w:tcBorders>
              <w:left w:val="nil"/>
            </w:tcBorders>
          </w:tcPr>
          <w:p w14:paraId="4003A97A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89.5</w:t>
            </w:r>
          </w:p>
        </w:tc>
        <w:tc>
          <w:tcPr>
            <w:tcW w:w="1893" w:type="dxa"/>
          </w:tcPr>
          <w:p w14:paraId="6789771F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87.6</w:t>
            </w:r>
          </w:p>
        </w:tc>
      </w:tr>
      <w:tr w:rsidR="00042ECF" w:rsidRPr="001F24E0" w14:paraId="785243FB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1F536C77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&gt;4000 gr</w:t>
            </w:r>
          </w:p>
        </w:tc>
        <w:tc>
          <w:tcPr>
            <w:tcW w:w="1893" w:type="dxa"/>
            <w:tcBorders>
              <w:left w:val="nil"/>
            </w:tcBorders>
          </w:tcPr>
          <w:p w14:paraId="5E74DC02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4.6</w:t>
            </w:r>
          </w:p>
        </w:tc>
        <w:tc>
          <w:tcPr>
            <w:tcW w:w="1893" w:type="dxa"/>
          </w:tcPr>
          <w:p w14:paraId="44291D35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5.2</w:t>
            </w:r>
          </w:p>
        </w:tc>
      </w:tr>
      <w:tr w:rsidR="00042ECF" w:rsidRPr="009B51DB" w14:paraId="279227DA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0706EA33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  <w:lang w:val="en-GB"/>
              </w:rPr>
            </w:pPr>
            <w:r w:rsidRPr="001C522E">
              <w:rPr>
                <w:rFonts w:cstheme="minorHAnsi"/>
                <w:b/>
                <w:i w:val="0"/>
                <w:sz w:val="18"/>
                <w:szCs w:val="18"/>
                <w:lang w:val="en-GB"/>
              </w:rPr>
              <w:t>Gestational age at birth / Preterm birth</w:t>
            </w:r>
          </w:p>
        </w:tc>
        <w:tc>
          <w:tcPr>
            <w:tcW w:w="1893" w:type="dxa"/>
            <w:tcBorders>
              <w:left w:val="nil"/>
            </w:tcBorders>
          </w:tcPr>
          <w:p w14:paraId="2F535D4D" w14:textId="77777777" w:rsidR="00042ECF" w:rsidRPr="001F24E0" w:rsidRDefault="00042ECF" w:rsidP="00CC2C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893" w:type="dxa"/>
          </w:tcPr>
          <w:p w14:paraId="2C2F2459" w14:textId="77777777" w:rsidR="00042ECF" w:rsidRPr="001F24E0" w:rsidRDefault="00042ECF" w:rsidP="00CC2C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042ECF" w:rsidRPr="001F24E0" w14:paraId="3A2DA924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2D0F8E8B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22-36 weeks</w:t>
            </w:r>
          </w:p>
        </w:tc>
        <w:tc>
          <w:tcPr>
            <w:tcW w:w="1893" w:type="dxa"/>
            <w:tcBorders>
              <w:left w:val="nil"/>
            </w:tcBorders>
          </w:tcPr>
          <w:p w14:paraId="48DC34C0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6.2</w:t>
            </w:r>
          </w:p>
        </w:tc>
        <w:tc>
          <w:tcPr>
            <w:tcW w:w="1893" w:type="dxa"/>
          </w:tcPr>
          <w:p w14:paraId="42E083D0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6.8</w:t>
            </w:r>
          </w:p>
        </w:tc>
      </w:tr>
      <w:tr w:rsidR="00042ECF" w:rsidRPr="001F24E0" w14:paraId="48AD7484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04BE971C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37-41</w:t>
            </w:r>
          </w:p>
        </w:tc>
        <w:tc>
          <w:tcPr>
            <w:tcW w:w="1893" w:type="dxa"/>
            <w:tcBorders>
              <w:left w:val="nil"/>
            </w:tcBorders>
          </w:tcPr>
          <w:p w14:paraId="1EB7B629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92.9</w:t>
            </w:r>
          </w:p>
        </w:tc>
        <w:tc>
          <w:tcPr>
            <w:tcW w:w="1893" w:type="dxa"/>
          </w:tcPr>
          <w:p w14:paraId="08D40416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92.7</w:t>
            </w:r>
          </w:p>
        </w:tc>
      </w:tr>
      <w:tr w:rsidR="00042ECF" w:rsidRPr="001F24E0" w14:paraId="0730A2FC" w14:textId="77777777" w:rsidTr="00CC2C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415BD275" w14:textId="77777777" w:rsidR="00042ECF" w:rsidRPr="00CC2C2C" w:rsidRDefault="00042ECF" w:rsidP="00CC2C2C">
            <w:pPr>
              <w:ind w:left="316"/>
              <w:jc w:val="left"/>
              <w:rPr>
                <w:rFonts w:cstheme="minorHAnsi"/>
                <w:i w:val="0"/>
                <w:sz w:val="18"/>
                <w:szCs w:val="18"/>
              </w:rPr>
            </w:pPr>
            <w:r w:rsidRPr="001C522E">
              <w:rPr>
                <w:rFonts w:cstheme="minorHAnsi"/>
                <w:i w:val="0"/>
                <w:sz w:val="18"/>
                <w:szCs w:val="18"/>
              </w:rPr>
              <w:t>&gt;41</w:t>
            </w:r>
          </w:p>
        </w:tc>
        <w:tc>
          <w:tcPr>
            <w:tcW w:w="1893" w:type="dxa"/>
            <w:tcBorders>
              <w:left w:val="nil"/>
            </w:tcBorders>
          </w:tcPr>
          <w:p w14:paraId="7AA5988F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0.9</w:t>
            </w:r>
          </w:p>
        </w:tc>
        <w:tc>
          <w:tcPr>
            <w:tcW w:w="1893" w:type="dxa"/>
          </w:tcPr>
          <w:p w14:paraId="3DDA9FC8" w14:textId="77777777" w:rsidR="00042ECF" w:rsidRPr="001F24E0" w:rsidRDefault="00042ECF" w:rsidP="007A16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0.5</w:t>
            </w:r>
          </w:p>
        </w:tc>
      </w:tr>
      <w:tr w:rsidR="00042ECF" w:rsidRPr="001F24E0" w14:paraId="0B9EC2AD" w14:textId="77777777" w:rsidTr="00CC2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tcBorders>
              <w:right w:val="none" w:sz="0" w:space="0" w:color="auto"/>
            </w:tcBorders>
          </w:tcPr>
          <w:p w14:paraId="6FE96387" w14:textId="77777777" w:rsidR="00042ECF" w:rsidRPr="001C522E" w:rsidRDefault="00042ECF" w:rsidP="00CC2C2C">
            <w:pPr>
              <w:jc w:val="left"/>
              <w:rPr>
                <w:rFonts w:asciiTheme="minorHAnsi" w:hAnsiTheme="minorHAnsi" w:cstheme="minorHAnsi"/>
                <w:b/>
                <w:i w:val="0"/>
                <w:sz w:val="18"/>
                <w:szCs w:val="18"/>
              </w:rPr>
            </w:pP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Malformation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at</w:t>
            </w:r>
            <w:proofErr w:type="spellEnd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  <w:proofErr w:type="spellStart"/>
            <w:r w:rsidRPr="001C522E">
              <w:rPr>
                <w:rFonts w:cstheme="minorHAnsi"/>
                <w:b/>
                <w:i w:val="0"/>
                <w:sz w:val="18"/>
                <w:szCs w:val="18"/>
              </w:rPr>
              <w:t>birth</w:t>
            </w:r>
            <w:proofErr w:type="spellEnd"/>
          </w:p>
        </w:tc>
        <w:tc>
          <w:tcPr>
            <w:tcW w:w="1893" w:type="dxa"/>
            <w:tcBorders>
              <w:left w:val="nil"/>
            </w:tcBorders>
          </w:tcPr>
          <w:p w14:paraId="679C24E8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3.2</w:t>
            </w:r>
          </w:p>
        </w:tc>
        <w:tc>
          <w:tcPr>
            <w:tcW w:w="1893" w:type="dxa"/>
          </w:tcPr>
          <w:p w14:paraId="6C40C3A7" w14:textId="77777777" w:rsidR="00042ECF" w:rsidRPr="001F24E0" w:rsidRDefault="00042ECF" w:rsidP="007A16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F24E0">
              <w:rPr>
                <w:rFonts w:cstheme="minorHAnsi"/>
                <w:sz w:val="18"/>
                <w:szCs w:val="18"/>
              </w:rPr>
              <w:t>1.3</w:t>
            </w:r>
          </w:p>
        </w:tc>
      </w:tr>
    </w:tbl>
    <w:p w14:paraId="0F58C1EC" w14:textId="77777777" w:rsidR="00A356DF" w:rsidRDefault="00A356DF"/>
    <w:sectPr w:rsidR="00A356DF">
      <w:footnotePr>
        <w:pos w:val="beneathText"/>
        <w:numFmt w:val="lowerLetter"/>
      </w:footnotePr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4D8DC0" w14:textId="77777777" w:rsidR="00CC2C2C" w:rsidRDefault="00CC2C2C" w:rsidP="00CC2C2C">
      <w:pPr>
        <w:spacing w:after="0" w:line="240" w:lineRule="auto"/>
      </w:pPr>
      <w:r>
        <w:separator/>
      </w:r>
    </w:p>
  </w:endnote>
  <w:endnote w:type="continuationSeparator" w:id="0">
    <w:p w14:paraId="292EBD2B" w14:textId="77777777" w:rsidR="00CC2C2C" w:rsidRDefault="00CC2C2C" w:rsidP="00CC2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350AAE" w14:textId="77777777" w:rsidR="00CC2C2C" w:rsidRDefault="00CC2C2C" w:rsidP="00CC2C2C">
      <w:pPr>
        <w:spacing w:after="0" w:line="240" w:lineRule="auto"/>
      </w:pPr>
      <w:r>
        <w:separator/>
      </w:r>
    </w:p>
  </w:footnote>
  <w:footnote w:type="continuationSeparator" w:id="0">
    <w:p w14:paraId="6F4F6AD5" w14:textId="77777777" w:rsidR="00CC2C2C" w:rsidRDefault="00CC2C2C" w:rsidP="00CC2C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footnotePr>
    <w:pos w:val="beneathText"/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03"/>
    <w:rsid w:val="00042ECF"/>
    <w:rsid w:val="000F5FF7"/>
    <w:rsid w:val="00133303"/>
    <w:rsid w:val="0050134B"/>
    <w:rsid w:val="007A165B"/>
    <w:rsid w:val="009B51DB"/>
    <w:rsid w:val="00A356DF"/>
    <w:rsid w:val="00AF214A"/>
    <w:rsid w:val="00CC2C2C"/>
    <w:rsid w:val="00D3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09B7B"/>
  <w15:chartTrackingRefBased/>
  <w15:docId w15:val="{06901172-E5E1-4CAE-95F5-3F28BF9A7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42E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ellasemplice51">
    <w:name w:val="Tabella semplice 51"/>
    <w:basedOn w:val="Tabellanormale"/>
    <w:uiPriority w:val="45"/>
    <w:rsid w:val="00042EC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042EC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42EC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42ECF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16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165B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C2C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C2C2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C2C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Pandolfini</dc:creator>
  <cp:keywords/>
  <dc:description/>
  <cp:lastModifiedBy>Chiara Pandolfini</cp:lastModifiedBy>
  <cp:revision>9</cp:revision>
  <dcterms:created xsi:type="dcterms:W3CDTF">2022-01-04T16:50:00Z</dcterms:created>
  <dcterms:modified xsi:type="dcterms:W3CDTF">2022-02-01T14:14:00Z</dcterms:modified>
</cp:coreProperties>
</file>