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73E" w:rsidRPr="00E05269" w:rsidRDefault="00BC50DD" w:rsidP="0067473E">
      <w:pPr>
        <w:spacing w:after="0"/>
        <w:rPr>
          <w:lang w:val="en-GB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lang w:val="en-GB"/>
        </w:rPr>
        <w:t>Additional</w:t>
      </w:r>
      <w:r w:rsidRPr="00E05269">
        <w:rPr>
          <w:lang w:val="en-GB"/>
        </w:rPr>
        <w:t xml:space="preserve"> </w:t>
      </w:r>
      <w:r w:rsidR="0067473E" w:rsidRPr="00E05269">
        <w:rPr>
          <w:lang w:val="en-GB"/>
        </w:rPr>
        <w:t xml:space="preserve">Table </w:t>
      </w:r>
      <w:r>
        <w:rPr>
          <w:lang w:val="en-GB"/>
        </w:rPr>
        <w:t>6</w:t>
      </w:r>
      <w:r w:rsidR="0067473E" w:rsidRPr="00E05269">
        <w:rPr>
          <w:lang w:val="en-GB"/>
        </w:rPr>
        <w:t>: Bibliography</w:t>
      </w:r>
    </w:p>
    <w:tbl>
      <w:tblPr>
        <w:tblStyle w:val="TableauListe6Couleur1"/>
        <w:tblW w:w="5000" w:type="pct"/>
        <w:tblLook w:val="04A0" w:firstRow="1" w:lastRow="0" w:firstColumn="1" w:lastColumn="0" w:noHBand="0" w:noVBand="1"/>
      </w:tblPr>
      <w:tblGrid>
        <w:gridCol w:w="1687"/>
        <w:gridCol w:w="2268"/>
        <w:gridCol w:w="2350"/>
        <w:gridCol w:w="2554"/>
        <w:gridCol w:w="2554"/>
        <w:gridCol w:w="2807"/>
      </w:tblGrid>
      <w:tr w:rsidR="0067473E" w:rsidRPr="00E05269" w:rsidTr="009F75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pct"/>
            <w:shd w:val="clear" w:color="auto" w:fill="auto"/>
            <w:hideMark/>
          </w:tcPr>
          <w:p w:rsidR="0067473E" w:rsidRPr="00E05269" w:rsidRDefault="0067473E" w:rsidP="00F05988">
            <w:pPr>
              <w:rPr>
                <w:rFonts w:cstheme="minorHAnsi"/>
                <w:bCs w:val="0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Author, date, journal, country</w:t>
            </w:r>
          </w:p>
        </w:tc>
        <w:tc>
          <w:tcPr>
            <w:tcW w:w="797" w:type="pct"/>
            <w:shd w:val="clear" w:color="auto" w:fill="auto"/>
            <w:hideMark/>
          </w:tcPr>
          <w:p w:rsidR="0067473E" w:rsidRPr="00E05269" w:rsidRDefault="002E7143" w:rsidP="00F059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S</w:t>
            </w:r>
            <w:r w:rsidR="0067473E" w:rsidRPr="00E05269">
              <w:rPr>
                <w:rFonts w:cstheme="minorHAnsi"/>
                <w:sz w:val="18"/>
                <w:lang w:val="en-GB"/>
              </w:rPr>
              <w:t xml:space="preserve">tudy design (period) population, </w:t>
            </w:r>
          </w:p>
          <w:p w:rsidR="0067473E" w:rsidRPr="00E05269" w:rsidRDefault="0067473E" w:rsidP="00F059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number of cases</w:t>
            </w:r>
          </w:p>
        </w:tc>
        <w:tc>
          <w:tcPr>
            <w:tcW w:w="826" w:type="pct"/>
            <w:shd w:val="clear" w:color="auto" w:fill="auto"/>
            <w:hideMark/>
          </w:tcPr>
          <w:p w:rsidR="0067473E" w:rsidRPr="00E05269" w:rsidRDefault="0067473E" w:rsidP="00F059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Materials</w:t>
            </w:r>
          </w:p>
        </w:tc>
        <w:tc>
          <w:tcPr>
            <w:tcW w:w="898" w:type="pct"/>
            <w:shd w:val="clear" w:color="auto" w:fill="auto"/>
            <w:hideMark/>
          </w:tcPr>
          <w:p w:rsidR="0067473E" w:rsidRPr="00E05269" w:rsidRDefault="0067473E" w:rsidP="00F059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Crops considered and exposure assessment</w:t>
            </w:r>
          </w:p>
        </w:tc>
        <w:tc>
          <w:tcPr>
            <w:tcW w:w="898" w:type="pct"/>
            <w:shd w:val="clear" w:color="auto" w:fill="auto"/>
            <w:hideMark/>
          </w:tcPr>
          <w:p w:rsidR="0067473E" w:rsidRPr="00E05269" w:rsidRDefault="002E7143" w:rsidP="00F059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S</w:t>
            </w:r>
            <w:r w:rsidR="0067473E" w:rsidRPr="00E05269">
              <w:rPr>
                <w:rFonts w:cstheme="minorHAnsi"/>
                <w:sz w:val="18"/>
                <w:lang w:val="en-GB"/>
              </w:rPr>
              <w:t>tatistical analyses</w:t>
            </w:r>
          </w:p>
        </w:tc>
        <w:tc>
          <w:tcPr>
            <w:tcW w:w="987" w:type="pct"/>
            <w:shd w:val="clear" w:color="auto" w:fill="auto"/>
            <w:hideMark/>
          </w:tcPr>
          <w:p w:rsidR="0067473E" w:rsidRPr="00E05269" w:rsidRDefault="002E7143" w:rsidP="00F059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M</w:t>
            </w:r>
            <w:r w:rsidR="0067473E" w:rsidRPr="00E05269">
              <w:rPr>
                <w:rFonts w:cstheme="minorHAnsi"/>
                <w:sz w:val="18"/>
                <w:lang w:val="en-GB"/>
              </w:rPr>
              <w:t>ain results</w:t>
            </w:r>
          </w:p>
        </w:tc>
      </w:tr>
      <w:tr w:rsidR="0067473E" w:rsidRPr="00E05269" w:rsidTr="009F7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pct"/>
            <w:shd w:val="clear" w:color="auto" w:fill="auto"/>
          </w:tcPr>
          <w:p w:rsidR="0067473E" w:rsidRPr="00E05269" w:rsidRDefault="0067473E" w:rsidP="00F05988">
            <w:pPr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Residence at birth</w:t>
            </w:r>
          </w:p>
        </w:tc>
        <w:tc>
          <w:tcPr>
            <w:tcW w:w="797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826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898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898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987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</w:tc>
      </w:tr>
      <w:tr w:rsidR="0067473E" w:rsidRPr="00FA1787" w:rsidTr="009F7539">
        <w:trPr>
          <w:trHeight w:val="1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pct"/>
            <w:shd w:val="clear" w:color="auto" w:fill="auto"/>
          </w:tcPr>
          <w:p w:rsidR="0067473E" w:rsidRPr="00E97B1C" w:rsidRDefault="0067473E" w:rsidP="00F05988">
            <w:pPr>
              <w:rPr>
                <w:rFonts w:cstheme="minorHAnsi"/>
                <w:b w:val="0"/>
                <w:sz w:val="18"/>
              </w:rPr>
            </w:pPr>
            <w:r w:rsidRPr="00E97B1C">
              <w:rPr>
                <w:rFonts w:cstheme="minorHAnsi"/>
                <w:sz w:val="18"/>
              </w:rPr>
              <w:t>Nguyen et al. 2021 </w:t>
            </w:r>
          </w:p>
          <w:p w:rsidR="0067473E" w:rsidRPr="00E97B1C" w:rsidRDefault="0067473E" w:rsidP="00F05988">
            <w:pPr>
              <w:rPr>
                <w:rFonts w:cstheme="minorHAnsi"/>
                <w:b w:val="0"/>
                <w:i/>
                <w:sz w:val="18"/>
              </w:rPr>
            </w:pPr>
            <w:proofErr w:type="spellStart"/>
            <w:r w:rsidRPr="00E97B1C">
              <w:rPr>
                <w:rFonts w:cstheme="minorHAnsi"/>
                <w:i/>
                <w:sz w:val="18"/>
              </w:rPr>
              <w:t>Environmental</w:t>
            </w:r>
            <w:proofErr w:type="spellEnd"/>
            <w:r w:rsidRPr="00E97B1C">
              <w:rPr>
                <w:rFonts w:cstheme="minorHAnsi"/>
                <w:i/>
                <w:sz w:val="18"/>
              </w:rPr>
              <w:t xml:space="preserve"> </w:t>
            </w:r>
            <w:proofErr w:type="spellStart"/>
            <w:r w:rsidRPr="00E97B1C">
              <w:rPr>
                <w:rFonts w:cstheme="minorHAnsi"/>
                <w:i/>
                <w:sz w:val="18"/>
              </w:rPr>
              <w:t>Research</w:t>
            </w:r>
            <w:proofErr w:type="spellEnd"/>
          </w:p>
          <w:p w:rsidR="0067473E" w:rsidRPr="00E97B1C" w:rsidRDefault="0067473E" w:rsidP="00F05988">
            <w:pPr>
              <w:rPr>
                <w:rFonts w:cstheme="minorHAnsi"/>
                <w:b w:val="0"/>
                <w:i/>
                <w:sz w:val="18"/>
              </w:rPr>
            </w:pPr>
            <w:r w:rsidRPr="00E97B1C">
              <w:rPr>
                <w:rFonts w:cstheme="minorHAnsi"/>
                <w:sz w:val="18"/>
              </w:rPr>
              <w:t>USA (</w:t>
            </w:r>
            <w:proofErr w:type="spellStart"/>
            <w:r w:rsidRPr="00E97B1C">
              <w:rPr>
                <w:rFonts w:cstheme="minorHAnsi"/>
                <w:sz w:val="18"/>
              </w:rPr>
              <w:t>California</w:t>
            </w:r>
            <w:proofErr w:type="spellEnd"/>
            <w:proofErr w:type="gramStart"/>
            <w:r w:rsidRPr="00E97B1C">
              <w:rPr>
                <w:rFonts w:cstheme="minorHAnsi"/>
                <w:sz w:val="18"/>
              </w:rPr>
              <w:t>)</w:t>
            </w:r>
            <w:r w:rsidRPr="00E97B1C">
              <w:rPr>
                <w:rFonts w:ascii="Calibri" w:hAnsi="Calibri" w:cs="Calibri"/>
                <w:sz w:val="18"/>
              </w:rPr>
              <w:t>(</w:t>
            </w:r>
            <w:proofErr w:type="gramEnd"/>
            <w:r w:rsidRPr="00E97B1C">
              <w:rPr>
                <w:rFonts w:ascii="Calibri" w:hAnsi="Calibri" w:cs="Calibri"/>
                <w:sz w:val="18"/>
              </w:rPr>
              <w:t>Nguyen et al., 2021)</w:t>
            </w:r>
          </w:p>
          <w:p w:rsidR="0067473E" w:rsidRPr="00E97B1C" w:rsidRDefault="0067473E" w:rsidP="00F05988">
            <w:pPr>
              <w:rPr>
                <w:rFonts w:cstheme="minorHAnsi"/>
                <w:b w:val="0"/>
                <w:sz w:val="18"/>
              </w:rPr>
            </w:pPr>
          </w:p>
        </w:tc>
        <w:tc>
          <w:tcPr>
            <w:tcW w:w="797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Case control study (1988-2008)</w:t>
            </w:r>
          </w:p>
          <w:p w:rsidR="0067473E" w:rsidRPr="00E05269" w:rsidRDefault="0067473E" w:rsidP="00F05988">
            <w:pPr>
              <w:pStyle w:val="Paragraphedeliste"/>
              <w:numPr>
                <w:ilvl w:val="1"/>
                <w:numId w:val="1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year old children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5788 AL cases (4721 ALL, 852 AML) and 5788 matched controls</w:t>
            </w:r>
          </w:p>
        </w:tc>
        <w:tc>
          <w:tcPr>
            <w:tcW w:w="826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-California Birth Registry (Random selection of controls matched to cases on date of birth and gender)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-California Cancer Registry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-California Department of Food and Agriculture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-Pesticide Uses Reporting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-Google Earth aerial satellite images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-Geocoded addresses of plant nurseries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 Distance between geocoded address at birth and plant nurseries</w:t>
            </w:r>
          </w:p>
        </w:tc>
        <w:tc>
          <w:tcPr>
            <w:tcW w:w="898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u w:val="single"/>
                <w:lang w:val="en-GB"/>
              </w:rPr>
              <w:t>Crops:</w:t>
            </w:r>
            <w:r w:rsidRPr="00E05269">
              <w:rPr>
                <w:rFonts w:cstheme="minorHAnsi"/>
                <w:sz w:val="18"/>
                <w:lang w:val="en-GB"/>
              </w:rPr>
              <w:t xml:space="preserve"> plant nurseries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u w:val="single"/>
                <w:lang w:val="en-GB"/>
              </w:rPr>
            </w:pPr>
            <w:r w:rsidRPr="00E05269">
              <w:rPr>
                <w:rFonts w:cstheme="minorHAnsi"/>
                <w:sz w:val="18"/>
                <w:u w:val="single"/>
                <w:lang w:val="en-GB"/>
              </w:rPr>
              <w:t>Exposure indicator: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b/>
                <w:sz w:val="18"/>
                <w:lang w:val="en-GB"/>
              </w:rPr>
              <w:t xml:space="preserve">distance from address </w:t>
            </w:r>
            <w:r w:rsidR="00D0485A">
              <w:rPr>
                <w:rFonts w:cstheme="minorHAnsi"/>
                <w:b/>
                <w:sz w:val="18"/>
                <w:lang w:val="en-GB"/>
              </w:rPr>
              <w:t>at</w:t>
            </w:r>
            <w:r w:rsidRPr="00E05269">
              <w:rPr>
                <w:rFonts w:cstheme="minorHAnsi"/>
                <w:b/>
                <w:sz w:val="18"/>
                <w:lang w:val="en-GB"/>
              </w:rPr>
              <w:t xml:space="preserve"> birth to plant nursery (m): </w:t>
            </w:r>
            <w:r w:rsidRPr="00E05269">
              <w:rPr>
                <w:rFonts w:cstheme="minorHAnsi"/>
                <w:sz w:val="18"/>
                <w:lang w:val="en-GB"/>
              </w:rPr>
              <w:t>categorized in two ways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1) for all subjects within 600 m 0–75, 75–150, 150–300, and </w:t>
            </w:r>
            <w:r w:rsidRPr="00E05269">
              <w:rPr>
                <w:rFonts w:ascii="Cambria Math" w:hAnsi="Cambria Math" w:cs="Cambria Math"/>
                <w:sz w:val="18"/>
                <w:lang w:val="en-GB"/>
              </w:rPr>
              <w:t>⩾</w:t>
            </w:r>
            <w:r w:rsidRPr="00E05269">
              <w:rPr>
                <w:rFonts w:cstheme="minorHAnsi"/>
                <w:sz w:val="18"/>
                <w:lang w:val="en-GB"/>
              </w:rPr>
              <w:t>300 m (reference)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2)for all subjects within 2000m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-0–500, 500–1000, 1000–1500 and </w:t>
            </w:r>
            <w:r w:rsidRPr="00E05269">
              <w:rPr>
                <w:rFonts w:ascii="Cambria Math" w:hAnsi="Cambria Math" w:cs="Cambria Math"/>
                <w:sz w:val="18"/>
                <w:lang w:val="en-GB"/>
              </w:rPr>
              <w:t>⩾</w:t>
            </w:r>
            <w:r w:rsidRPr="00E05269">
              <w:rPr>
                <w:rFonts w:cstheme="minorHAnsi"/>
                <w:sz w:val="18"/>
                <w:lang w:val="en-GB"/>
              </w:rPr>
              <w:t>1500 m (reference)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-0–1000 and </w:t>
            </w:r>
            <w:r w:rsidRPr="00E05269">
              <w:rPr>
                <w:rFonts w:ascii="Cambria Math" w:hAnsi="Cambria Math" w:cs="Cambria Math"/>
                <w:sz w:val="18"/>
                <w:lang w:val="en-GB"/>
              </w:rPr>
              <w:t>⩾</w:t>
            </w:r>
            <w:r w:rsidRPr="00E05269">
              <w:rPr>
                <w:rFonts w:cstheme="minorHAnsi"/>
                <w:sz w:val="18"/>
                <w:lang w:val="en-GB"/>
              </w:rPr>
              <w:t>1000 m (reference)</w:t>
            </w:r>
          </w:p>
        </w:tc>
        <w:tc>
          <w:tcPr>
            <w:tcW w:w="898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Logistic regression model adjusted for age at diagnosis, gender, socioeconomic status, and race/ethnicity</w:t>
            </w:r>
          </w:p>
        </w:tc>
        <w:tc>
          <w:tcPr>
            <w:tcW w:w="987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1)</w:t>
            </w:r>
            <w:r w:rsidR="00D0485A">
              <w:rPr>
                <w:rFonts w:cstheme="minorHAnsi"/>
                <w:sz w:val="18"/>
                <w:lang w:val="en-GB"/>
              </w:rPr>
              <w:t xml:space="preserve"> </w:t>
            </w:r>
            <w:r w:rsidRPr="00E05269">
              <w:rPr>
                <w:rFonts w:cstheme="minorHAnsi"/>
                <w:b/>
                <w:sz w:val="18"/>
                <w:lang w:val="en-GB"/>
              </w:rPr>
              <w:t>distance to nursery ≤ 600 m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- 0-75m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i/>
                <w:sz w:val="18"/>
                <w:lang w:val="en-GB"/>
              </w:rPr>
              <w:t xml:space="preserve"> </w:t>
            </w:r>
            <w:r w:rsidRPr="00E05269">
              <w:rPr>
                <w:rFonts w:ascii="Cambria Math" w:hAnsi="Cambria Math" w:cs="Cambria Math"/>
                <w:sz w:val="18"/>
                <w:lang w:val="en-GB"/>
              </w:rPr>
              <w:t>⩾</w:t>
            </w:r>
            <w:r w:rsidRPr="00E05269">
              <w:rPr>
                <w:rFonts w:cstheme="minorHAnsi"/>
                <w:sz w:val="18"/>
                <w:lang w:val="en-GB"/>
              </w:rPr>
              <w:t>300m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AL: OR= 2.40 [0.99-5.82]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ALL: OR= 3.09 [1.14- 8.34]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2)</w:t>
            </w:r>
            <w:r w:rsidR="00D0485A">
              <w:rPr>
                <w:rFonts w:cstheme="minorHAnsi"/>
                <w:sz w:val="18"/>
                <w:lang w:val="en-GB"/>
              </w:rPr>
              <w:t xml:space="preserve"> </w:t>
            </w:r>
            <w:r w:rsidRPr="00E05269">
              <w:rPr>
                <w:rFonts w:cstheme="minorHAnsi"/>
                <w:b/>
                <w:sz w:val="18"/>
                <w:lang w:val="en-GB"/>
              </w:rPr>
              <w:t>distance to nursery ≤ 2000 m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-1000-1500m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i/>
                <w:sz w:val="18"/>
                <w:lang w:val="en-GB"/>
              </w:rPr>
              <w:t xml:space="preserve"> </w:t>
            </w:r>
            <w:r w:rsidRPr="00E05269">
              <w:rPr>
                <w:rFonts w:ascii="Cambria Math" w:hAnsi="Cambria Math" w:cs="Cambria Math"/>
                <w:sz w:val="18"/>
                <w:lang w:val="en-GB"/>
              </w:rPr>
              <w:t>⩾</w:t>
            </w:r>
            <w:r w:rsidRPr="00E05269">
              <w:rPr>
                <w:rFonts w:cstheme="minorHAnsi"/>
                <w:sz w:val="18"/>
                <w:lang w:val="en-GB"/>
              </w:rPr>
              <w:t>1500m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AL: OR=</w:t>
            </w:r>
            <w:r w:rsidRPr="00E05269">
              <w:rPr>
                <w:rFonts w:cstheme="minorHAnsi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szCs w:val="18"/>
                <w:lang w:val="en-GB"/>
              </w:rPr>
              <w:t>1.</w:t>
            </w:r>
            <w:r w:rsidRPr="00E05269">
              <w:rPr>
                <w:rFonts w:cstheme="minorHAnsi"/>
                <w:sz w:val="18"/>
                <w:lang w:val="en-GB"/>
              </w:rPr>
              <w:t>05 [0.88- 1.25]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ALL: OR=1.09 [0.90-1.33]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-500-1000m</w:t>
            </w:r>
            <w:r w:rsidRPr="00E05269">
              <w:rPr>
                <w:rFonts w:cstheme="minorHAnsi"/>
                <w:i/>
                <w:sz w:val="18"/>
                <w:lang w:val="en-GB"/>
              </w:rPr>
              <w:t xml:space="preserve">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i/>
                <w:sz w:val="18"/>
                <w:lang w:val="en-GB"/>
              </w:rPr>
              <w:t xml:space="preserve"> </w:t>
            </w:r>
            <w:r w:rsidRPr="00E05269">
              <w:rPr>
                <w:rFonts w:ascii="Cambria Math" w:hAnsi="Cambria Math" w:cs="Cambria Math"/>
                <w:sz w:val="18"/>
                <w:lang w:val="en-GB"/>
              </w:rPr>
              <w:t>⩾</w:t>
            </w:r>
            <w:r w:rsidRPr="00E05269">
              <w:rPr>
                <w:rFonts w:cstheme="minorHAnsi"/>
                <w:sz w:val="18"/>
                <w:lang w:val="en-GB"/>
              </w:rPr>
              <w:t>1500m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AL: OR=</w:t>
            </w:r>
            <w:r w:rsidRPr="00E05269">
              <w:rPr>
                <w:rFonts w:cstheme="minorHAnsi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szCs w:val="18"/>
                <w:lang w:val="en-GB"/>
              </w:rPr>
              <w:t>1.</w:t>
            </w:r>
            <w:r w:rsidRPr="00E05269">
              <w:rPr>
                <w:rFonts w:cstheme="minorHAnsi"/>
                <w:sz w:val="18"/>
                <w:lang w:val="en-GB"/>
              </w:rPr>
              <w:t>01 [0.85- 1.19]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ALL: OR=0.98 [0.81-1.18]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-0-500m</w:t>
            </w:r>
            <w:r w:rsidRPr="00E05269">
              <w:rPr>
                <w:rFonts w:cstheme="minorHAnsi"/>
                <w:i/>
                <w:sz w:val="18"/>
                <w:lang w:val="en-GB"/>
              </w:rPr>
              <w:t xml:space="preserve">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i/>
                <w:sz w:val="18"/>
                <w:lang w:val="en-GB"/>
              </w:rPr>
              <w:t xml:space="preserve"> </w:t>
            </w:r>
            <w:r w:rsidRPr="00E05269">
              <w:rPr>
                <w:rFonts w:ascii="Cambria Math" w:hAnsi="Cambria Math" w:cs="Cambria Math"/>
                <w:sz w:val="18"/>
                <w:lang w:val="en-GB"/>
              </w:rPr>
              <w:t>⩾</w:t>
            </w:r>
            <w:r w:rsidRPr="00E05269">
              <w:rPr>
                <w:rFonts w:cstheme="minorHAnsi"/>
                <w:sz w:val="18"/>
                <w:lang w:val="en-GB"/>
              </w:rPr>
              <w:t>1500m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AL: OR= 0.99[0.82-1.19]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ALL: OR= 1.00[0.82-1.24]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-0-1000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i/>
                <w:sz w:val="18"/>
                <w:lang w:val="en-GB"/>
              </w:rPr>
              <w:t xml:space="preserve"> </w:t>
            </w:r>
            <w:r w:rsidRPr="00E05269">
              <w:rPr>
                <w:rFonts w:ascii="Cambria Math" w:hAnsi="Cambria Math" w:cs="Cambria Math"/>
                <w:sz w:val="18"/>
                <w:lang w:val="en-GB"/>
              </w:rPr>
              <w:t>⩾</w:t>
            </w:r>
            <w:r w:rsidRPr="00E05269">
              <w:rPr>
                <w:rFonts w:cstheme="minorHAnsi"/>
                <w:sz w:val="18"/>
                <w:lang w:val="en-GB"/>
              </w:rPr>
              <w:t>1000m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AL: OR= 1.02[0.94-1.10]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ALL: OR= 1.03[0.94-1.12]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</w:tc>
      </w:tr>
      <w:tr w:rsidR="0067473E" w:rsidRPr="00FA1787" w:rsidTr="009F7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pct"/>
            <w:shd w:val="clear" w:color="auto" w:fill="auto"/>
            <w:hideMark/>
          </w:tcPr>
          <w:p w:rsidR="0067473E" w:rsidRPr="00E97B1C" w:rsidRDefault="0067473E" w:rsidP="00F05988">
            <w:pPr>
              <w:rPr>
                <w:rFonts w:cstheme="minorHAnsi"/>
                <w:b w:val="0"/>
                <w:sz w:val="18"/>
              </w:rPr>
            </w:pPr>
            <w:r w:rsidRPr="00E97B1C">
              <w:rPr>
                <w:rFonts w:cstheme="minorHAnsi"/>
                <w:sz w:val="18"/>
              </w:rPr>
              <w:t xml:space="preserve">Patel et al. 2020 </w:t>
            </w:r>
          </w:p>
          <w:p w:rsidR="0067473E" w:rsidRPr="00E97B1C" w:rsidRDefault="0067473E" w:rsidP="00F05988">
            <w:pPr>
              <w:rPr>
                <w:rFonts w:cstheme="minorHAnsi"/>
                <w:b w:val="0"/>
                <w:i/>
                <w:sz w:val="18"/>
              </w:rPr>
            </w:pPr>
            <w:proofErr w:type="spellStart"/>
            <w:r w:rsidRPr="00E97B1C">
              <w:rPr>
                <w:rFonts w:cstheme="minorHAnsi"/>
                <w:i/>
                <w:sz w:val="18"/>
              </w:rPr>
              <w:t>Environment</w:t>
            </w:r>
            <w:proofErr w:type="spellEnd"/>
            <w:r w:rsidRPr="00E97B1C">
              <w:rPr>
                <w:rFonts w:cstheme="minorHAnsi"/>
                <w:i/>
                <w:sz w:val="18"/>
              </w:rPr>
              <w:t xml:space="preserve"> International</w:t>
            </w:r>
          </w:p>
          <w:p w:rsidR="0067473E" w:rsidRPr="00E97B1C" w:rsidRDefault="0067473E" w:rsidP="00F05988">
            <w:pPr>
              <w:rPr>
                <w:rFonts w:cstheme="minorHAnsi"/>
                <w:b w:val="0"/>
                <w:sz w:val="18"/>
              </w:rPr>
            </w:pPr>
            <w:proofErr w:type="spellStart"/>
            <w:r w:rsidRPr="00E97B1C">
              <w:rPr>
                <w:rFonts w:cstheme="minorHAnsi"/>
                <w:sz w:val="18"/>
              </w:rPr>
              <w:t>Denmark</w:t>
            </w:r>
            <w:proofErr w:type="spellEnd"/>
            <w:r w:rsidR="002E7143" w:rsidRPr="00E97B1C">
              <w:rPr>
                <w:rFonts w:cstheme="minorHAnsi"/>
                <w:sz w:val="18"/>
              </w:rPr>
              <w:t xml:space="preserve"> </w:t>
            </w:r>
            <w:r w:rsidRPr="00E97B1C">
              <w:rPr>
                <w:rFonts w:ascii="Calibri" w:hAnsi="Calibri" w:cs="Calibri"/>
                <w:sz w:val="18"/>
              </w:rPr>
              <w:t>(Patel et al., 2020)</w:t>
            </w:r>
          </w:p>
        </w:tc>
        <w:tc>
          <w:tcPr>
            <w:tcW w:w="797" w:type="pct"/>
            <w:shd w:val="clear" w:color="auto" w:fill="auto"/>
            <w:hideMark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Case cohort (1996-2003)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0-14 year old children</w:t>
            </w:r>
          </w:p>
          <w:p w:rsidR="0067473E" w:rsidRPr="00E05269" w:rsidRDefault="0067473E" w:rsidP="002E71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9,394 births of wh</w:t>
            </w:r>
            <w:r w:rsidR="002E7143">
              <w:rPr>
                <w:rFonts w:cstheme="minorHAnsi"/>
                <w:sz w:val="18"/>
                <w:lang w:val="en-GB"/>
              </w:rPr>
              <w:t>ich</w:t>
            </w:r>
            <w:r w:rsidRPr="00E05269">
              <w:rPr>
                <w:rFonts w:cstheme="minorHAnsi"/>
                <w:sz w:val="18"/>
                <w:lang w:val="en-GB"/>
              </w:rPr>
              <w:t xml:space="preserve"> 61 AL cases</w:t>
            </w:r>
          </w:p>
        </w:tc>
        <w:tc>
          <w:tcPr>
            <w:tcW w:w="826" w:type="pct"/>
            <w:shd w:val="clear" w:color="auto" w:fill="auto"/>
            <w:hideMark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-Danish National birth cohort (random sample of the live births ~10%)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-Danish cancer registry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-General registry of agriculture 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-Pesticide sales data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-Address at birth geocoding with construction of several buffers of different size  (250m,500m,1000m,2000m)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898" w:type="pct"/>
            <w:shd w:val="clear" w:color="auto" w:fill="auto"/>
            <w:hideMark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u w:val="single"/>
                <w:lang w:val="en-GB"/>
              </w:rPr>
              <w:t>Crops</w:t>
            </w:r>
            <w:r w:rsidRPr="00E05269">
              <w:rPr>
                <w:rFonts w:cstheme="minorHAnsi"/>
                <w:sz w:val="18"/>
                <w:lang w:val="en-GB"/>
              </w:rPr>
              <w:t>: winter cereals, spring cereals, grass/clover,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winter rapeseed, peas, maize, sugar beet, and seed crops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u w:val="single"/>
                <w:lang w:val="en-GB"/>
              </w:rPr>
              <w:t>Exposure indicator</w:t>
            </w:r>
            <w:r w:rsidRPr="00E05269">
              <w:rPr>
                <w:rFonts w:cstheme="minorHAnsi"/>
                <w:sz w:val="18"/>
                <w:lang w:val="en-GB"/>
              </w:rPr>
              <w:t>: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1) </w:t>
            </w:r>
            <w:r w:rsidRPr="00E05269">
              <w:rPr>
                <w:rFonts w:cstheme="minorHAnsi"/>
                <w:b/>
                <w:sz w:val="18"/>
                <w:lang w:val="en-GB"/>
              </w:rPr>
              <w:t>agricultural area (ha)</w:t>
            </w:r>
            <w:r w:rsidRPr="00E05269">
              <w:rPr>
                <w:rFonts w:cstheme="minorHAnsi"/>
                <w:sz w:val="18"/>
                <w:lang w:val="en-GB"/>
              </w:rPr>
              <w:t xml:space="preserve"> for each month during pregnancy </w:t>
            </w:r>
            <w:r w:rsidR="002E7143">
              <w:rPr>
                <w:rFonts w:cstheme="minorHAnsi"/>
                <w:sz w:val="18"/>
                <w:lang w:val="en-GB"/>
              </w:rPr>
              <w:t xml:space="preserve">by </w:t>
            </w:r>
            <w:r w:rsidRPr="00E05269">
              <w:rPr>
                <w:rFonts w:cstheme="minorHAnsi"/>
                <w:sz w:val="18"/>
                <w:lang w:val="en-GB"/>
              </w:rPr>
              <w:t>planting and harvesting period</w:t>
            </w:r>
            <w:r w:rsidR="00517DEE">
              <w:rPr>
                <w:rFonts w:cstheme="minorHAnsi"/>
                <w:sz w:val="18"/>
                <w:lang w:val="en-GB"/>
              </w:rPr>
              <w:t>s</w:t>
            </w:r>
            <w:r w:rsidRPr="00E05269">
              <w:rPr>
                <w:rFonts w:cstheme="minorHAnsi"/>
                <w:sz w:val="18"/>
                <w:lang w:val="en-GB"/>
              </w:rPr>
              <w:t xml:space="preserve"> of </w:t>
            </w:r>
            <w:r w:rsidR="00517DEE">
              <w:rPr>
                <w:rFonts w:cstheme="minorHAnsi"/>
                <w:sz w:val="18"/>
                <w:lang w:val="en-GB"/>
              </w:rPr>
              <w:t>the various</w:t>
            </w:r>
            <w:r w:rsidRPr="00E05269">
              <w:rPr>
                <w:rFonts w:cstheme="minorHAnsi"/>
                <w:sz w:val="18"/>
                <w:lang w:val="en-GB"/>
              </w:rPr>
              <w:t xml:space="preserve"> crops: categorized in two ways a) </w:t>
            </w:r>
            <w:r w:rsidR="00517DEE">
              <w:rPr>
                <w:rFonts w:cstheme="minorHAnsi"/>
                <w:sz w:val="18"/>
                <w:lang w:val="en-GB"/>
              </w:rPr>
              <w:t>by</w:t>
            </w:r>
            <w:r w:rsidRPr="00E05269">
              <w:rPr>
                <w:rFonts w:cstheme="minorHAnsi"/>
                <w:sz w:val="18"/>
                <w:lang w:val="en-GB"/>
              </w:rPr>
              <w:t xml:space="preserve"> </w:t>
            </w:r>
            <w:proofErr w:type="spellStart"/>
            <w:r w:rsidRPr="00E05269">
              <w:rPr>
                <w:rFonts w:cstheme="minorHAnsi"/>
                <w:sz w:val="18"/>
                <w:lang w:val="en-GB"/>
              </w:rPr>
              <w:t>tertile</w:t>
            </w:r>
            <w:proofErr w:type="spellEnd"/>
            <w:r w:rsidRPr="00E05269">
              <w:rPr>
                <w:rFonts w:cstheme="minorHAnsi"/>
                <w:sz w:val="18"/>
                <w:lang w:val="en-GB"/>
              </w:rPr>
              <w:t xml:space="preserve"> of the crop distribution: for total area and common crops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b) any crop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sz w:val="18"/>
                <w:lang w:val="en-GB"/>
              </w:rPr>
              <w:t xml:space="preserve"> no crops for less common crops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2)</w:t>
            </w:r>
            <w:r w:rsidRPr="00E05269">
              <w:rPr>
                <w:rFonts w:cstheme="minorHAnsi"/>
                <w:b/>
                <w:sz w:val="18"/>
                <w:lang w:val="en-GB"/>
              </w:rPr>
              <w:t>pesticide use</w:t>
            </w:r>
            <w:r w:rsidRPr="00E05269">
              <w:rPr>
                <w:rFonts w:cstheme="minorHAnsi"/>
                <w:sz w:val="18"/>
                <w:lang w:val="en-GB"/>
              </w:rPr>
              <w:t xml:space="preserve">  based on sales data</w:t>
            </w:r>
          </w:p>
        </w:tc>
        <w:tc>
          <w:tcPr>
            <w:tcW w:w="898" w:type="pct"/>
            <w:shd w:val="clear" w:color="auto" w:fill="auto"/>
            <w:hideMark/>
          </w:tcPr>
          <w:p w:rsidR="0067473E" w:rsidRPr="00E05269" w:rsidRDefault="0067473E" w:rsidP="00517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Cox model to estimate Hazard ratio adjusted for gender, maternal age, farm animals within 1000m</w:t>
            </w:r>
          </w:p>
        </w:tc>
        <w:tc>
          <w:tcPr>
            <w:tcW w:w="987" w:type="pct"/>
            <w:shd w:val="clear" w:color="auto" w:fill="auto"/>
            <w:hideMark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1) </w:t>
            </w:r>
            <w:r w:rsidRPr="00E05269">
              <w:rPr>
                <w:rFonts w:cstheme="minorHAnsi"/>
                <w:b/>
                <w:sz w:val="18"/>
                <w:lang w:val="en-GB"/>
              </w:rPr>
              <w:t>Agricultural area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 </w:t>
            </w:r>
            <w:r w:rsidRPr="00E05269">
              <w:rPr>
                <w:rFonts w:cstheme="minorHAnsi"/>
                <w:sz w:val="18"/>
                <w:u w:val="single"/>
                <w:lang w:val="en-GB"/>
              </w:rPr>
              <w:t>Total agricultural area</w:t>
            </w:r>
            <w:r w:rsidRPr="00E05269">
              <w:rPr>
                <w:rFonts w:cstheme="minorHAnsi"/>
                <w:sz w:val="18"/>
                <w:lang w:val="en-GB"/>
              </w:rPr>
              <w:t xml:space="preserve"> (highest </w:t>
            </w:r>
            <w:proofErr w:type="spellStart"/>
            <w:r w:rsidRPr="00E05269">
              <w:rPr>
                <w:rFonts w:cstheme="minorHAnsi"/>
                <w:sz w:val="18"/>
                <w:lang w:val="en-GB"/>
              </w:rPr>
              <w:t>tertile</w:t>
            </w:r>
            <w:proofErr w:type="spellEnd"/>
            <w:r w:rsidRPr="00E05269">
              <w:rPr>
                <w:rFonts w:cstheme="minorHAnsi"/>
                <w:sz w:val="18"/>
                <w:lang w:val="en-GB"/>
              </w:rPr>
              <w:t xml:space="preserve"> (&gt;24ha)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i/>
                <w:sz w:val="18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 xml:space="preserve">no crops within 500m buffer): 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HR=2.0 [1.0-3.8] 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 </w:t>
            </w:r>
            <w:r w:rsidRPr="00E05269">
              <w:rPr>
                <w:rFonts w:cstheme="minorHAnsi"/>
                <w:sz w:val="18"/>
                <w:u w:val="single"/>
                <w:lang w:val="en-GB"/>
              </w:rPr>
              <w:t>Grass/clover</w:t>
            </w:r>
            <w:r w:rsidRPr="00E05269">
              <w:rPr>
                <w:rFonts w:cstheme="minorHAnsi"/>
                <w:b/>
                <w:sz w:val="18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 xml:space="preserve">(Highest </w:t>
            </w:r>
            <w:proofErr w:type="spellStart"/>
            <w:r w:rsidRPr="00E05269">
              <w:rPr>
                <w:rFonts w:cstheme="minorHAnsi"/>
                <w:sz w:val="18"/>
                <w:lang w:val="en-GB"/>
              </w:rPr>
              <w:t>tertile</w:t>
            </w:r>
            <w:proofErr w:type="spellEnd"/>
            <w:r w:rsidRPr="00E05269">
              <w:rPr>
                <w:rFonts w:cstheme="minorHAnsi"/>
                <w:sz w:val="18"/>
                <w:lang w:val="en-GB"/>
              </w:rPr>
              <w:t xml:space="preserve"> (&gt;1.1ha)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sz w:val="18"/>
                <w:lang w:val="en-GB"/>
              </w:rPr>
              <w:t xml:space="preserve"> no crops): 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HR = 3.1 [1.2-7.7]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</w:t>
            </w:r>
            <w:r w:rsidR="00D0485A">
              <w:rPr>
                <w:rFonts w:cstheme="minorHAnsi"/>
                <w:sz w:val="18"/>
                <w:u w:val="single"/>
                <w:lang w:val="en-GB"/>
              </w:rPr>
              <w:t xml:space="preserve"> P</w:t>
            </w:r>
            <w:r w:rsidRPr="00E05269">
              <w:rPr>
                <w:rFonts w:cstheme="minorHAnsi"/>
                <w:sz w:val="18"/>
                <w:u w:val="single"/>
                <w:lang w:val="en-GB"/>
              </w:rPr>
              <w:t>eas</w:t>
            </w:r>
            <w:r w:rsidRPr="00E05269">
              <w:rPr>
                <w:rFonts w:cstheme="minorHAnsi"/>
                <w:b/>
                <w:sz w:val="18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 xml:space="preserve">(&gt;0 ha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sz w:val="18"/>
                <w:lang w:val="en-GB"/>
              </w:rPr>
              <w:t xml:space="preserve"> 0):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 HR= 2.4[1.02-5.4]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b/>
                <w:sz w:val="18"/>
                <w:lang w:val="en-GB"/>
              </w:rPr>
              <w:t>-</w:t>
            </w:r>
            <w:r w:rsidRPr="00E05269">
              <w:rPr>
                <w:rFonts w:cstheme="minorHAnsi"/>
                <w:sz w:val="18"/>
                <w:u w:val="single"/>
                <w:lang w:val="en-GB"/>
              </w:rPr>
              <w:t>Maize</w:t>
            </w:r>
            <w:r w:rsidRPr="00E05269">
              <w:rPr>
                <w:rFonts w:cstheme="minorHAnsi"/>
                <w:b/>
                <w:sz w:val="18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 xml:space="preserve">(&gt;0 ha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sz w:val="18"/>
                <w:lang w:val="en-GB"/>
              </w:rPr>
              <w:t xml:space="preserve"> 0): 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HR=2.8 [1.1-6.9]</w:t>
            </w:r>
          </w:p>
          <w:p w:rsidR="0067473E" w:rsidRPr="00E05269" w:rsidRDefault="0067473E" w:rsidP="00517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b/>
                <w:sz w:val="18"/>
                <w:lang w:val="en-GB"/>
              </w:rPr>
              <w:t>2)Pesticides</w:t>
            </w:r>
            <w:r w:rsidRPr="00E05269">
              <w:rPr>
                <w:rFonts w:cstheme="minorHAnsi"/>
                <w:sz w:val="18"/>
                <w:lang w:val="en-GB"/>
              </w:rPr>
              <w:t>: no association with childhood leukaemia</w:t>
            </w:r>
          </w:p>
        </w:tc>
      </w:tr>
      <w:tr w:rsidR="0067473E" w:rsidRPr="00FA1787" w:rsidTr="009F7539">
        <w:trPr>
          <w:trHeight w:val="1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pct"/>
            <w:shd w:val="clear" w:color="auto" w:fill="auto"/>
          </w:tcPr>
          <w:p w:rsidR="0067473E" w:rsidRPr="00E97B1C" w:rsidRDefault="0067473E" w:rsidP="00F05988">
            <w:pPr>
              <w:rPr>
                <w:rFonts w:cstheme="minorHAnsi"/>
                <w:b w:val="0"/>
                <w:sz w:val="18"/>
              </w:rPr>
            </w:pPr>
            <w:proofErr w:type="spellStart"/>
            <w:r w:rsidRPr="00E97B1C">
              <w:rPr>
                <w:rFonts w:cstheme="minorHAnsi"/>
                <w:sz w:val="18"/>
              </w:rPr>
              <w:lastRenderedPageBreak/>
              <w:t>Carozza</w:t>
            </w:r>
            <w:proofErr w:type="spellEnd"/>
            <w:r w:rsidRPr="00E97B1C">
              <w:rPr>
                <w:rFonts w:cstheme="minorHAnsi"/>
                <w:sz w:val="18"/>
              </w:rPr>
              <w:t xml:space="preserve"> et al. 2009</w:t>
            </w:r>
          </w:p>
          <w:p w:rsidR="0067473E" w:rsidRPr="00E05269" w:rsidRDefault="0067473E" w:rsidP="00F05988">
            <w:pPr>
              <w:rPr>
                <w:rFonts w:cstheme="minorHAnsi"/>
                <w:b w:val="0"/>
                <w:i/>
                <w:sz w:val="18"/>
                <w:lang w:val="en-GB"/>
              </w:rPr>
            </w:pPr>
            <w:r w:rsidRPr="00E97B1C">
              <w:rPr>
                <w:rFonts w:cstheme="minorHAnsi"/>
                <w:i/>
                <w:sz w:val="18"/>
              </w:rPr>
              <w:t xml:space="preserve">Int. J. </w:t>
            </w:r>
            <w:proofErr w:type="spellStart"/>
            <w:r w:rsidRPr="00E97B1C">
              <w:rPr>
                <w:rFonts w:cstheme="minorHAnsi"/>
                <w:i/>
                <w:sz w:val="18"/>
              </w:rPr>
              <w:t>Hyg</w:t>
            </w:r>
            <w:proofErr w:type="spellEnd"/>
            <w:r w:rsidRPr="00E97B1C">
              <w:rPr>
                <w:rFonts w:cstheme="minorHAnsi"/>
                <w:i/>
                <w:sz w:val="18"/>
              </w:rPr>
              <w:t xml:space="preserve">. </w:t>
            </w:r>
            <w:r w:rsidRPr="00E05269">
              <w:rPr>
                <w:rFonts w:cstheme="minorHAnsi"/>
                <w:i/>
                <w:sz w:val="18"/>
                <w:lang w:val="en-GB"/>
              </w:rPr>
              <w:t>Environ. Health</w:t>
            </w:r>
          </w:p>
          <w:p w:rsidR="0067473E" w:rsidRPr="00E05269" w:rsidRDefault="0067473E" w:rsidP="00F05988">
            <w:pPr>
              <w:rPr>
                <w:rFonts w:cstheme="minorHAnsi"/>
                <w:b w:val="0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USA (Texas)</w:t>
            </w:r>
            <w:r w:rsidR="00517DEE">
              <w:rPr>
                <w:rFonts w:cstheme="minorHAnsi"/>
                <w:sz w:val="18"/>
                <w:lang w:val="en-GB"/>
              </w:rPr>
              <w:t xml:space="preserve"> </w:t>
            </w:r>
            <w:r w:rsidRPr="00E05269">
              <w:rPr>
                <w:rFonts w:ascii="Calibri" w:hAnsi="Calibri" w:cs="Calibri"/>
                <w:sz w:val="18"/>
                <w:lang w:val="en-GB"/>
              </w:rPr>
              <w:t>(</w:t>
            </w:r>
            <w:proofErr w:type="spellStart"/>
            <w:r w:rsidRPr="00E05269">
              <w:rPr>
                <w:rFonts w:ascii="Calibri" w:hAnsi="Calibri" w:cs="Calibri"/>
                <w:sz w:val="18"/>
                <w:lang w:val="en-GB"/>
              </w:rPr>
              <w:t>Carozza</w:t>
            </w:r>
            <w:proofErr w:type="spellEnd"/>
            <w:r w:rsidRPr="00E05269">
              <w:rPr>
                <w:rFonts w:ascii="Calibri" w:hAnsi="Calibri" w:cs="Calibri"/>
                <w:sz w:val="18"/>
                <w:lang w:val="en-GB"/>
              </w:rPr>
              <w:t xml:space="preserve"> et al., 2009)</w:t>
            </w:r>
          </w:p>
        </w:tc>
        <w:tc>
          <w:tcPr>
            <w:tcW w:w="797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Case-control (1990-1998)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Children 0-8 </w:t>
            </w:r>
            <w:proofErr w:type="spellStart"/>
            <w:r w:rsidRPr="00E05269">
              <w:rPr>
                <w:rFonts w:cstheme="minorHAnsi"/>
                <w:sz w:val="18"/>
                <w:lang w:val="en-GB"/>
              </w:rPr>
              <w:t>year</w:t>
            </w:r>
            <w:r w:rsidR="00517DEE">
              <w:rPr>
                <w:rFonts w:cstheme="minorHAnsi"/>
                <w:sz w:val="18"/>
                <w:lang w:val="en-GB"/>
              </w:rPr>
              <w:t>s</w:t>
            </w:r>
            <w:r w:rsidRPr="00E05269">
              <w:rPr>
                <w:rFonts w:cstheme="minorHAnsi"/>
                <w:sz w:val="18"/>
                <w:lang w:val="en-GB"/>
              </w:rPr>
              <w:t>old</w:t>
            </w:r>
            <w:proofErr w:type="spellEnd"/>
            <w:r w:rsidRPr="00E05269">
              <w:rPr>
                <w:rFonts w:cstheme="minorHAnsi"/>
                <w:sz w:val="18"/>
                <w:lang w:val="en-GB"/>
              </w:rPr>
              <w:t xml:space="preserve"> </w:t>
            </w:r>
          </w:p>
          <w:p w:rsidR="0067473E" w:rsidRPr="00E05269" w:rsidRDefault="0067473E" w:rsidP="00517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1,778 cancer cases (606 AL, 464 ALL) and 1,802 </w:t>
            </w:r>
            <w:r w:rsidR="00517DEE" w:rsidRPr="00E05269">
              <w:rPr>
                <w:rFonts w:cstheme="minorHAnsi"/>
                <w:sz w:val="18"/>
                <w:lang w:val="en-GB"/>
              </w:rPr>
              <w:t xml:space="preserve">matched </w:t>
            </w:r>
            <w:r w:rsidRPr="00E05269">
              <w:rPr>
                <w:rFonts w:cstheme="minorHAnsi"/>
                <w:sz w:val="18"/>
                <w:lang w:val="en-GB"/>
              </w:rPr>
              <w:t xml:space="preserve">controls </w:t>
            </w:r>
          </w:p>
        </w:tc>
        <w:tc>
          <w:tcPr>
            <w:tcW w:w="826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-Birth registry (random selection of controls matched to cases on birth date and gender)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-Texas Cancer registry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-Aerial photographs (1995-1997) for field identification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-Birth address geocoding with construction of 1000 m buffer 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898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u w:val="single"/>
                <w:lang w:val="en-GB"/>
              </w:rPr>
              <w:t>Crops</w:t>
            </w:r>
            <w:r w:rsidRPr="00E05269">
              <w:rPr>
                <w:rFonts w:cstheme="minorHAnsi"/>
                <w:sz w:val="18"/>
                <w:lang w:val="en-GB"/>
              </w:rPr>
              <w:t>: total agricultural area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u w:val="single"/>
                <w:lang w:val="en-GB"/>
              </w:rPr>
              <w:t>Exposure indicators</w:t>
            </w:r>
            <w:r w:rsidRPr="00E05269">
              <w:rPr>
                <w:rFonts w:cstheme="minorHAnsi"/>
                <w:sz w:val="18"/>
                <w:lang w:val="en-GB"/>
              </w:rPr>
              <w:t xml:space="preserve">: 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1) </w:t>
            </w:r>
            <w:r w:rsidRPr="00E05269">
              <w:rPr>
                <w:rFonts w:cstheme="minorHAnsi"/>
                <w:b/>
                <w:sz w:val="18"/>
                <w:lang w:val="en-GB"/>
              </w:rPr>
              <w:t xml:space="preserve">FMI (Field Mass index) </w:t>
            </w:r>
            <w:r w:rsidRPr="00E05269">
              <w:rPr>
                <w:rFonts w:cstheme="minorHAnsi"/>
                <w:sz w:val="18"/>
                <w:lang w:val="en-GB"/>
              </w:rPr>
              <w:t>within buffer</w:t>
            </w:r>
            <w:r w:rsidR="00517DEE">
              <w:rPr>
                <w:rFonts w:cstheme="minorHAnsi"/>
                <w:sz w:val="18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>= agricultural area / (distance to fields from residence)</w:t>
            </w:r>
            <w:r w:rsidRPr="00E05269">
              <w:rPr>
                <w:rFonts w:cstheme="minorHAnsi"/>
                <w:sz w:val="18"/>
                <w:vertAlign w:val="superscript"/>
                <w:lang w:val="en-GB"/>
              </w:rPr>
              <w:t>2</w:t>
            </w:r>
            <w:r w:rsidRPr="00E05269">
              <w:rPr>
                <w:rFonts w:cstheme="minorHAnsi"/>
                <w:sz w:val="18"/>
                <w:lang w:val="en-GB"/>
              </w:rPr>
              <w:t>: reference</w:t>
            </w:r>
            <w:r w:rsidR="00517DEE">
              <w:rPr>
                <w:rFonts w:cstheme="minorHAnsi"/>
                <w:sz w:val="18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>= 0; low&lt;0.54; high≥0.54)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2) </w:t>
            </w:r>
            <w:r w:rsidRPr="00E05269">
              <w:rPr>
                <w:rFonts w:cstheme="minorHAnsi"/>
                <w:b/>
                <w:sz w:val="18"/>
                <w:lang w:val="en-GB"/>
              </w:rPr>
              <w:t>Mean of total agricultural area</w:t>
            </w:r>
            <w:r w:rsidRPr="00E05269">
              <w:rPr>
                <w:rFonts w:cstheme="minorHAnsi"/>
                <w:sz w:val="18"/>
                <w:lang w:val="en-GB"/>
              </w:rPr>
              <w:t xml:space="preserve"> within buffer: low</w:t>
            </w:r>
            <w:r w:rsidRPr="00E05269">
              <w:rPr>
                <w:rFonts w:ascii="KHHNI D+ Adv Times" w:hAnsi="KHHNI D+ Adv Times" w:cs="KHHNI D+ Adv Times"/>
                <w:sz w:val="16"/>
                <w:szCs w:val="16"/>
                <w:lang w:val="en-GB"/>
              </w:rPr>
              <w:t xml:space="preserve"> (</w:t>
            </w:r>
            <w:r w:rsidRPr="00E05269">
              <w:rPr>
                <w:rFonts w:cstheme="minorHAnsi"/>
                <w:sz w:val="18"/>
                <w:lang w:val="en-GB"/>
              </w:rPr>
              <w:t>0.42–12,5), medium</w:t>
            </w:r>
            <w:r w:rsidRPr="00E05269">
              <w:rPr>
                <w:rFonts w:ascii="KHHNI D+ Adv Times" w:hAnsi="KHHNI D+ Adv Times" w:cs="KHHNI D+ Adv Times"/>
                <w:sz w:val="16"/>
                <w:szCs w:val="16"/>
                <w:lang w:val="en-GB"/>
              </w:rPr>
              <w:t xml:space="preserve"> (</w:t>
            </w:r>
            <w:r w:rsidRPr="00E05269">
              <w:rPr>
                <w:rFonts w:cstheme="minorHAnsi"/>
                <w:sz w:val="18"/>
                <w:lang w:val="en-GB"/>
              </w:rPr>
              <w:t>12,5–37,2), high (37,2–981,09)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3) </w:t>
            </w:r>
            <w:r w:rsidRPr="00E05269">
              <w:rPr>
                <w:rFonts w:cstheme="minorHAnsi"/>
                <w:b/>
                <w:sz w:val="18"/>
                <w:lang w:val="en-GB"/>
              </w:rPr>
              <w:t>Mean of distance (m)</w:t>
            </w:r>
            <w:r w:rsidRPr="00E05269">
              <w:rPr>
                <w:rFonts w:cstheme="minorHAnsi"/>
                <w:sz w:val="18"/>
                <w:lang w:val="en-GB"/>
              </w:rPr>
              <w:t xml:space="preserve"> between residence and fields within buffer:</w:t>
            </w:r>
            <w:r w:rsidRPr="00E05269">
              <w:rPr>
                <w:rFonts w:ascii="KHHNI D+ Adv Times" w:hAnsi="KHHNI D+ Adv Times" w:cs="KHHNI D+ Adv Times"/>
                <w:sz w:val="16"/>
                <w:szCs w:val="16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>low (175–802); medium (803–932); high (933–1000).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898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-Unconditional logistic regression adjusted for race, gender, date of birth 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b/>
                <w:sz w:val="18"/>
                <w:lang w:val="en-GB"/>
              </w:rPr>
              <w:t>FMI</w:t>
            </w:r>
            <w:r w:rsidRPr="00E05269">
              <w:rPr>
                <w:rFonts w:cstheme="minorHAnsi"/>
                <w:sz w:val="18"/>
                <w:lang w:val="en-GB"/>
              </w:rPr>
              <w:t xml:space="preserve"> :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1</w:t>
            </w:r>
            <w:r w:rsidRPr="00E05269">
              <w:rPr>
                <w:rFonts w:cstheme="minorHAnsi"/>
                <w:sz w:val="18"/>
                <w:lang w:val="en-GB"/>
              </w:rPr>
              <w:t xml:space="preserve">=low </w:t>
            </w:r>
            <w:r w:rsidR="00E05269">
              <w:rPr>
                <w:rFonts w:cstheme="minorHAnsi"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sz w:val="18"/>
                <w:lang w:val="en-GB"/>
              </w:rPr>
              <w:t xml:space="preserve"> ref;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2</w:t>
            </w:r>
            <w:r w:rsidRPr="00E05269">
              <w:rPr>
                <w:rFonts w:cstheme="minorHAnsi"/>
                <w:sz w:val="18"/>
                <w:lang w:val="en-GB"/>
              </w:rPr>
              <w:t xml:space="preserve">=high </w:t>
            </w:r>
            <w:r w:rsidR="00E05269">
              <w:rPr>
                <w:rFonts w:cstheme="minorHAnsi"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sz w:val="18"/>
                <w:lang w:val="en-GB"/>
              </w:rPr>
              <w:t xml:space="preserve"> ref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b/>
                <w:sz w:val="18"/>
                <w:lang w:val="en-GB"/>
              </w:rPr>
              <w:t>Mean of total agricultural area:</w:t>
            </w:r>
            <w:r w:rsidRPr="00E05269">
              <w:rPr>
                <w:rFonts w:cstheme="minorHAnsi"/>
                <w:sz w:val="18"/>
                <w:lang w:val="en-GB"/>
              </w:rPr>
              <w:t xml:space="preserve">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1</w:t>
            </w:r>
            <w:r w:rsidRPr="00E05269">
              <w:rPr>
                <w:rFonts w:cstheme="minorHAnsi"/>
                <w:sz w:val="18"/>
                <w:lang w:val="en-GB"/>
              </w:rPr>
              <w:t>=low ;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2</w:t>
            </w:r>
            <w:r w:rsidRPr="00E05269">
              <w:rPr>
                <w:rFonts w:cstheme="minorHAnsi"/>
                <w:sz w:val="18"/>
                <w:lang w:val="en-GB"/>
              </w:rPr>
              <w:t>= medium;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3</w:t>
            </w:r>
            <w:r w:rsidRPr="00E05269">
              <w:rPr>
                <w:rFonts w:cstheme="minorHAnsi"/>
                <w:sz w:val="18"/>
                <w:lang w:val="en-GB"/>
              </w:rPr>
              <w:t>=high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18"/>
                <w:lang w:val="en-GB"/>
              </w:rPr>
            </w:pPr>
            <w:r w:rsidRPr="00E05269">
              <w:rPr>
                <w:rFonts w:cstheme="minorHAnsi"/>
                <w:b/>
                <w:sz w:val="18"/>
                <w:lang w:val="en-GB"/>
              </w:rPr>
              <w:t>Mean of distance to fields:</w:t>
            </w:r>
            <w:r w:rsidRPr="00E05269">
              <w:rPr>
                <w:rFonts w:cstheme="minorHAnsi"/>
                <w:sz w:val="18"/>
                <w:lang w:val="en-GB"/>
              </w:rPr>
              <w:t xml:space="preserve">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1</w:t>
            </w:r>
            <w:r w:rsidRPr="00E05269">
              <w:rPr>
                <w:rFonts w:cstheme="minorHAnsi"/>
                <w:sz w:val="18"/>
                <w:lang w:val="en-GB"/>
              </w:rPr>
              <w:t>=low ;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2</w:t>
            </w:r>
            <w:r w:rsidRPr="00E05269">
              <w:rPr>
                <w:rFonts w:cstheme="minorHAnsi"/>
                <w:sz w:val="18"/>
                <w:lang w:val="en-GB"/>
              </w:rPr>
              <w:t>= medium;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3</w:t>
            </w:r>
            <w:r w:rsidRPr="00E05269">
              <w:rPr>
                <w:rFonts w:cstheme="minorHAnsi"/>
                <w:sz w:val="18"/>
                <w:lang w:val="en-GB"/>
              </w:rPr>
              <w:t>=high</w:t>
            </w:r>
          </w:p>
        </w:tc>
        <w:tc>
          <w:tcPr>
            <w:tcW w:w="987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No association between crops and childhood leukaemia regardless of the exposure indicator used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-Results for </w:t>
            </w:r>
            <w:r w:rsidRPr="00E05269">
              <w:rPr>
                <w:rFonts w:cstheme="minorHAnsi"/>
                <w:b/>
                <w:sz w:val="18"/>
                <w:lang w:val="en-GB"/>
              </w:rPr>
              <w:t>FMI</w:t>
            </w:r>
            <w:r w:rsidRPr="00E05269">
              <w:rPr>
                <w:rFonts w:cstheme="minorHAnsi"/>
                <w:sz w:val="18"/>
                <w:lang w:val="en-GB"/>
              </w:rPr>
              <w:t>: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AL: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1</w:t>
            </w:r>
            <w:r w:rsidRPr="00E05269">
              <w:rPr>
                <w:rFonts w:cstheme="minorHAnsi"/>
                <w:sz w:val="18"/>
                <w:lang w:val="en-GB"/>
              </w:rPr>
              <w:t>=</w:t>
            </w:r>
            <w:r w:rsidRPr="00E05269">
              <w:rPr>
                <w:rFonts w:ascii="KHHNI D+ Adv Times" w:hAnsi="KHHNI D+ Adv Times" w:cs="KHHNI D+ Adv Times"/>
                <w:sz w:val="18"/>
                <w:szCs w:val="18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>0.9 (0.6-1.2) ;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2</w:t>
            </w:r>
            <w:r w:rsidRPr="00E05269">
              <w:rPr>
                <w:rFonts w:cstheme="minorHAnsi"/>
                <w:sz w:val="18"/>
                <w:lang w:val="en-GB"/>
              </w:rPr>
              <w:t>=</w:t>
            </w:r>
            <w:r w:rsidRPr="00E05269">
              <w:rPr>
                <w:rFonts w:ascii="KHHNI D+ Adv Times" w:hAnsi="KHHNI D+ Adv Times" w:cs="KHHNI D+ Adv Times"/>
                <w:sz w:val="18"/>
                <w:szCs w:val="18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>1.0 (0.7-1.4)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ALL: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1</w:t>
            </w:r>
            <w:r w:rsidRPr="00E05269">
              <w:rPr>
                <w:rFonts w:cstheme="minorHAnsi"/>
                <w:sz w:val="18"/>
                <w:lang w:val="en-GB"/>
              </w:rPr>
              <w:t>= 0.9 (0.6-1.3) ;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2</w:t>
            </w:r>
            <w:r w:rsidRPr="00E05269">
              <w:rPr>
                <w:rFonts w:cstheme="minorHAnsi"/>
                <w:sz w:val="18"/>
                <w:lang w:val="en-GB"/>
              </w:rPr>
              <w:t>= 1.1 (0.8-1.5)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-Result for </w:t>
            </w:r>
            <w:r w:rsidRPr="00E05269">
              <w:rPr>
                <w:rFonts w:cstheme="minorHAnsi"/>
                <w:b/>
                <w:sz w:val="18"/>
                <w:lang w:val="en-GB"/>
              </w:rPr>
              <w:t>mean of total agricultural area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AL: OR1=</w:t>
            </w:r>
            <w:r w:rsidRPr="00E05269">
              <w:rPr>
                <w:rFonts w:ascii="KHHNI D+ Adv Times" w:hAnsi="KHHNI D+ Adv Times" w:cs="KHHNI D+ Adv Times"/>
                <w:sz w:val="18"/>
                <w:szCs w:val="18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>0.8 (0.5-1.1) ;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2</w:t>
            </w:r>
            <w:r w:rsidRPr="00E05269">
              <w:rPr>
                <w:rFonts w:cstheme="minorHAnsi"/>
                <w:sz w:val="18"/>
                <w:lang w:val="en-GB"/>
              </w:rPr>
              <w:t>=</w:t>
            </w:r>
            <w:r w:rsidRPr="00E05269">
              <w:rPr>
                <w:rFonts w:ascii="KHHNI D+ Adv Times" w:hAnsi="KHHNI D+ Adv Times" w:cs="KHHNI D+ Adv Times"/>
                <w:sz w:val="18"/>
                <w:szCs w:val="18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>0.8 (0.5-1.2);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3</w:t>
            </w:r>
            <w:r w:rsidRPr="00E05269">
              <w:rPr>
                <w:rFonts w:cstheme="minorHAnsi"/>
                <w:sz w:val="18"/>
                <w:lang w:val="en-GB"/>
              </w:rPr>
              <w:t>=</w:t>
            </w:r>
            <w:r w:rsidRPr="00E05269">
              <w:rPr>
                <w:rFonts w:ascii="KHHNI D+ Adv Times" w:hAnsi="KHHNI D+ Adv Times" w:cs="KHHNI D+ Adv Times"/>
                <w:sz w:val="18"/>
                <w:szCs w:val="18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>1.3 (0.0-1.9)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b/>
                <w:sz w:val="18"/>
                <w:lang w:val="en-GB"/>
              </w:rPr>
              <w:t>ALL</w:t>
            </w:r>
            <w:r w:rsidRPr="00E05269">
              <w:rPr>
                <w:rFonts w:cstheme="minorHAnsi"/>
                <w:sz w:val="18"/>
                <w:lang w:val="en-GB"/>
              </w:rPr>
              <w:t>: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1</w:t>
            </w:r>
            <w:r w:rsidRPr="00E05269">
              <w:rPr>
                <w:rFonts w:cstheme="minorHAnsi"/>
                <w:sz w:val="18"/>
                <w:lang w:val="en-GB"/>
              </w:rPr>
              <w:t>= 0.9 (0.6-1.3) ;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2</w:t>
            </w:r>
            <w:r w:rsidRPr="00E05269">
              <w:rPr>
                <w:rFonts w:cstheme="minorHAnsi"/>
                <w:sz w:val="18"/>
                <w:lang w:val="en-GB"/>
              </w:rPr>
              <w:t>= 0.8 (0.5-1.0);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3</w:t>
            </w:r>
            <w:r w:rsidRPr="00E05269">
              <w:rPr>
                <w:rFonts w:cstheme="minorHAnsi"/>
                <w:sz w:val="18"/>
                <w:lang w:val="en-GB"/>
              </w:rPr>
              <w:t>=</w:t>
            </w:r>
            <w:r w:rsidRPr="00E05269">
              <w:rPr>
                <w:rFonts w:ascii="KHHNI D+ Adv Times" w:hAnsi="KHHNI D+ Adv Times" w:cs="KHHNI D+ Adv Times"/>
                <w:sz w:val="18"/>
                <w:szCs w:val="18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>1.4 (0.9-2.1)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-Results for </w:t>
            </w:r>
            <w:r w:rsidRPr="00E05269">
              <w:rPr>
                <w:rFonts w:cstheme="minorHAnsi"/>
                <w:b/>
                <w:sz w:val="18"/>
                <w:lang w:val="en-GB"/>
              </w:rPr>
              <w:t>mean of</w:t>
            </w:r>
            <w:r w:rsidRPr="00E05269">
              <w:rPr>
                <w:rFonts w:cstheme="minorHAnsi"/>
                <w:sz w:val="18"/>
                <w:lang w:val="en-GB"/>
              </w:rPr>
              <w:t xml:space="preserve"> </w:t>
            </w:r>
            <w:r w:rsidRPr="00E05269">
              <w:rPr>
                <w:rFonts w:cstheme="minorHAnsi"/>
                <w:b/>
                <w:sz w:val="18"/>
                <w:lang w:val="en-GB"/>
              </w:rPr>
              <w:t>distance to fields</w:t>
            </w:r>
            <w:r w:rsidRPr="00E05269">
              <w:rPr>
                <w:rFonts w:cstheme="minorHAnsi"/>
                <w:sz w:val="18"/>
                <w:lang w:val="en-GB"/>
              </w:rPr>
              <w:t>: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b/>
                <w:sz w:val="18"/>
                <w:lang w:val="en-GB"/>
              </w:rPr>
              <w:t>AL</w:t>
            </w:r>
            <w:r w:rsidRPr="00E05269">
              <w:rPr>
                <w:rFonts w:cstheme="minorHAnsi"/>
                <w:sz w:val="18"/>
                <w:lang w:val="en-GB"/>
              </w:rPr>
              <w:t>: OR1=</w:t>
            </w:r>
            <w:r w:rsidRPr="00E05269">
              <w:rPr>
                <w:rFonts w:ascii="KHHNI D+ Adv Times" w:hAnsi="KHHNI D+ Adv Times" w:cs="KHHNI D+ Adv Times"/>
                <w:sz w:val="18"/>
                <w:szCs w:val="18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>0.9 (0.6-1.4) ;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2</w:t>
            </w:r>
            <w:r w:rsidRPr="00E05269">
              <w:rPr>
                <w:rFonts w:cstheme="minorHAnsi"/>
                <w:sz w:val="18"/>
                <w:lang w:val="en-GB"/>
              </w:rPr>
              <w:t>=</w:t>
            </w:r>
            <w:r w:rsidRPr="00E05269">
              <w:rPr>
                <w:rFonts w:ascii="KHHNI D+ Adv Times" w:hAnsi="KHHNI D+ Adv Times" w:cs="KHHNI D+ Adv Times"/>
                <w:sz w:val="18"/>
                <w:szCs w:val="18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>1.2 (0.8-1.8);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3</w:t>
            </w:r>
            <w:r w:rsidRPr="00E05269">
              <w:rPr>
                <w:rFonts w:cstheme="minorHAnsi"/>
                <w:sz w:val="18"/>
                <w:lang w:val="en-GB"/>
              </w:rPr>
              <w:t>= 0.7 (0.5-1.1)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ALL: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1</w:t>
            </w:r>
            <w:r w:rsidRPr="00E05269">
              <w:rPr>
                <w:rFonts w:cstheme="minorHAnsi"/>
                <w:sz w:val="18"/>
                <w:lang w:val="en-GB"/>
              </w:rPr>
              <w:t>= 1.0 (0.6-1.5) ;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2</w:t>
            </w:r>
            <w:r w:rsidRPr="00E05269">
              <w:rPr>
                <w:rFonts w:cstheme="minorHAnsi"/>
                <w:sz w:val="18"/>
                <w:lang w:val="en-GB"/>
              </w:rPr>
              <w:t>= 1.2 (0.8-1.9);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3</w:t>
            </w:r>
            <w:r w:rsidRPr="00E05269">
              <w:rPr>
                <w:rFonts w:cstheme="minorHAnsi"/>
                <w:sz w:val="18"/>
                <w:lang w:val="en-GB"/>
              </w:rPr>
              <w:t>= 0.8 (0.5-1.2)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</w:tc>
      </w:tr>
      <w:tr w:rsidR="0067473E" w:rsidRPr="00E05269" w:rsidTr="009F7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pct"/>
            <w:shd w:val="clear" w:color="auto" w:fill="auto"/>
          </w:tcPr>
          <w:p w:rsidR="0067473E" w:rsidRPr="00E05269" w:rsidRDefault="0067473E" w:rsidP="00F05988">
            <w:pPr>
              <w:rPr>
                <w:rFonts w:cstheme="minorHAnsi"/>
                <w:b w:val="0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Thompson et al. 2008</w:t>
            </w:r>
          </w:p>
          <w:p w:rsidR="0067473E" w:rsidRPr="00E05269" w:rsidRDefault="0067473E" w:rsidP="00F05988">
            <w:pPr>
              <w:rPr>
                <w:rFonts w:cstheme="minorHAnsi"/>
                <w:b w:val="0"/>
                <w:i/>
                <w:iCs/>
                <w:sz w:val="18"/>
                <w:lang w:val="en-GB"/>
              </w:rPr>
            </w:pPr>
            <w:r w:rsidRPr="00E05269">
              <w:rPr>
                <w:rFonts w:cstheme="minorHAnsi"/>
                <w:i/>
                <w:iCs/>
                <w:sz w:val="18"/>
                <w:lang w:val="en-GB"/>
              </w:rPr>
              <w:t>Environmental Health</w:t>
            </w:r>
          </w:p>
          <w:p w:rsidR="0067473E" w:rsidRPr="00E05269" w:rsidRDefault="0067473E" w:rsidP="00F05988">
            <w:pPr>
              <w:rPr>
                <w:rFonts w:cstheme="minorHAnsi"/>
                <w:b w:val="0"/>
                <w:sz w:val="18"/>
                <w:lang w:val="en-GB"/>
              </w:rPr>
            </w:pPr>
            <w:r w:rsidRPr="00E05269">
              <w:rPr>
                <w:rFonts w:cstheme="minorHAnsi"/>
                <w:iCs/>
                <w:sz w:val="18"/>
                <w:lang w:val="en-GB"/>
              </w:rPr>
              <w:t>USA (Texas)</w:t>
            </w:r>
            <w:r w:rsidR="00517DEE">
              <w:rPr>
                <w:rFonts w:cstheme="minorHAnsi"/>
                <w:iCs/>
                <w:sz w:val="18"/>
                <w:lang w:val="en-GB"/>
              </w:rPr>
              <w:t xml:space="preserve"> </w:t>
            </w:r>
            <w:r w:rsidRPr="00E05269">
              <w:rPr>
                <w:rFonts w:ascii="Calibri" w:hAnsi="Calibri" w:cs="Calibri"/>
                <w:sz w:val="18"/>
                <w:lang w:val="en-GB"/>
              </w:rPr>
              <w:t>(Thompson et al., 2008)</w:t>
            </w:r>
          </w:p>
        </w:tc>
        <w:tc>
          <w:tcPr>
            <w:tcW w:w="797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Ecological study (1990-2003)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Children 0-13 years old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1,248 AL cases* (968 ALL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180 AML)</w:t>
            </w:r>
          </w:p>
        </w:tc>
        <w:tc>
          <w:tcPr>
            <w:tcW w:w="826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-Birth registry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-Texas cancer registry</w:t>
            </w:r>
          </w:p>
        </w:tc>
        <w:tc>
          <w:tcPr>
            <w:tcW w:w="898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u w:val="single"/>
                <w:lang w:val="en-GB"/>
              </w:rPr>
              <w:t>Major crops</w:t>
            </w:r>
            <w:r w:rsidRPr="00E05269">
              <w:rPr>
                <w:rFonts w:cstheme="minorHAnsi"/>
                <w:sz w:val="18"/>
                <w:lang w:val="en-GB"/>
              </w:rPr>
              <w:t>:</w:t>
            </w:r>
            <w:r w:rsidRPr="00E05269">
              <w:rPr>
                <w:rFonts w:ascii="Giovanni-Book" w:hAnsi="Giovanni-Book" w:cs="Giovanni-Book"/>
                <w:sz w:val="19"/>
                <w:szCs w:val="19"/>
                <w:lang w:val="en-GB"/>
              </w:rPr>
              <w:t xml:space="preserve"> </w:t>
            </w:r>
            <w:r w:rsidR="00A93FFE">
              <w:rPr>
                <w:rFonts w:cstheme="minorHAnsi"/>
                <w:sz w:val="18"/>
                <w:lang w:val="en-GB"/>
              </w:rPr>
              <w:t>maize</w:t>
            </w:r>
            <w:r w:rsidRPr="00E05269">
              <w:rPr>
                <w:rFonts w:cstheme="minorHAnsi"/>
                <w:sz w:val="18"/>
                <w:lang w:val="en-GB"/>
              </w:rPr>
              <w:t>, soy</w:t>
            </w:r>
            <w:r w:rsidR="00517DEE">
              <w:rPr>
                <w:rFonts w:cstheme="minorHAnsi"/>
                <w:sz w:val="18"/>
                <w:lang w:val="en-GB"/>
              </w:rPr>
              <w:t xml:space="preserve">a </w:t>
            </w:r>
            <w:r w:rsidRPr="00E05269">
              <w:rPr>
                <w:rFonts w:cstheme="minorHAnsi"/>
                <w:sz w:val="18"/>
                <w:lang w:val="en-GB"/>
              </w:rPr>
              <w:t>beans,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wheat, and sorghum 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u w:val="single"/>
                <w:lang w:val="en-GB"/>
              </w:rPr>
            </w:pPr>
            <w:r w:rsidRPr="00E05269">
              <w:rPr>
                <w:rFonts w:cstheme="minorHAnsi"/>
                <w:sz w:val="18"/>
                <w:u w:val="single"/>
                <w:lang w:val="en-GB"/>
              </w:rPr>
              <w:t>Exposure indicator</w:t>
            </w:r>
          </w:p>
          <w:p w:rsidR="0067473E" w:rsidRPr="00E05269" w:rsidRDefault="0067473E" w:rsidP="00517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u w:val="single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 </w:t>
            </w:r>
            <w:r w:rsidRPr="00E05269">
              <w:rPr>
                <w:rFonts w:cstheme="minorHAnsi"/>
                <w:b/>
                <w:sz w:val="18"/>
                <w:lang w:val="en-GB"/>
              </w:rPr>
              <w:t>Percent of county area dedicated to major crops (combined):</w:t>
            </w:r>
            <w:r w:rsidRPr="00E05269">
              <w:rPr>
                <w:rFonts w:cstheme="minorHAnsi"/>
                <w:sz w:val="18"/>
                <w:lang w:val="en-GB"/>
              </w:rPr>
              <w:t xml:space="preserve"> categorised </w:t>
            </w:r>
            <w:r w:rsidR="00517DEE">
              <w:rPr>
                <w:rFonts w:cstheme="minorHAnsi"/>
                <w:sz w:val="18"/>
                <w:lang w:val="en-GB"/>
              </w:rPr>
              <w:t>as</w:t>
            </w:r>
            <w:r w:rsidRPr="00E05269">
              <w:rPr>
                <w:rFonts w:cstheme="minorHAnsi"/>
                <w:sz w:val="18"/>
                <w:lang w:val="en-GB"/>
              </w:rPr>
              <w:t xml:space="preserve"> extensive cropping (≥20%)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i/>
                <w:sz w:val="18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>low cropping (≤20%)</w:t>
            </w:r>
          </w:p>
        </w:tc>
        <w:tc>
          <w:tcPr>
            <w:tcW w:w="898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Bayesian Poisson regression models including  hazardous air pollutants and</w:t>
            </w:r>
            <w:r w:rsidRPr="00E05269">
              <w:rPr>
                <w:rFonts w:ascii="GillSans-BoldItalic" w:hAnsi="GillSans-BoldItalic" w:cs="GillSans-BoldItalic"/>
                <w:b/>
                <w:bCs/>
                <w:i/>
                <w:iCs/>
                <w:sz w:val="19"/>
                <w:szCs w:val="19"/>
                <w:lang w:val="en-GB"/>
              </w:rPr>
              <w:t xml:space="preserve"> </w:t>
            </w:r>
            <w:r w:rsidRPr="00E05269">
              <w:rPr>
                <w:rFonts w:cstheme="minorHAnsi"/>
                <w:bCs/>
                <w:iCs/>
                <w:sz w:val="18"/>
                <w:lang w:val="en-GB"/>
              </w:rPr>
              <w:t>population density</w:t>
            </w:r>
            <w:r w:rsidRPr="00E05269">
              <w:rPr>
                <w:rFonts w:cstheme="minorHAnsi"/>
                <w:sz w:val="18"/>
                <w:lang w:val="en-GB"/>
              </w:rPr>
              <w:t xml:space="preserve">: estimate of SMR for &gt;20% </w:t>
            </w:r>
            <w:r w:rsidR="00E05269">
              <w:rPr>
                <w:rFonts w:cstheme="minorHAnsi"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sz w:val="18"/>
                <w:lang w:val="en-GB"/>
              </w:rPr>
              <w:t xml:space="preserve"> ≤20%</w:t>
            </w:r>
          </w:p>
        </w:tc>
        <w:tc>
          <w:tcPr>
            <w:tcW w:w="987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05269">
              <w:rPr>
                <w:rFonts w:cstheme="minorHAnsi"/>
                <w:sz w:val="18"/>
                <w:szCs w:val="18"/>
                <w:lang w:val="en-GB"/>
              </w:rPr>
              <w:t>ALL : SMR=1.01(0.79-1.28)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szCs w:val="18"/>
                <w:lang w:val="en-GB"/>
              </w:rPr>
              <w:t>AML: SMR=0.75(0.41-1.27)</w:t>
            </w:r>
          </w:p>
        </w:tc>
      </w:tr>
      <w:tr w:rsidR="0067473E" w:rsidRPr="00FA1787" w:rsidTr="009F7539">
        <w:trPr>
          <w:trHeight w:val="1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pct"/>
            <w:shd w:val="clear" w:color="auto" w:fill="auto"/>
          </w:tcPr>
          <w:p w:rsidR="0067473E" w:rsidRPr="00E05269" w:rsidRDefault="0067473E" w:rsidP="00F05988">
            <w:pPr>
              <w:rPr>
                <w:rFonts w:cstheme="minorHAnsi"/>
                <w:b w:val="0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lastRenderedPageBreak/>
              <w:t>Walker et al. 2007</w:t>
            </w:r>
          </w:p>
          <w:p w:rsidR="0067473E" w:rsidRPr="00E05269" w:rsidRDefault="0067473E" w:rsidP="00F05988">
            <w:pPr>
              <w:rPr>
                <w:rFonts w:cstheme="minorHAnsi"/>
                <w:b w:val="0"/>
                <w:i/>
                <w:sz w:val="18"/>
                <w:lang w:val="en-GB"/>
              </w:rPr>
            </w:pPr>
            <w:r w:rsidRPr="00E05269">
              <w:rPr>
                <w:rFonts w:cstheme="minorHAnsi"/>
                <w:i/>
                <w:sz w:val="18"/>
                <w:lang w:val="en-GB"/>
              </w:rPr>
              <w:t>Journal of Agriculture Safety and Health</w:t>
            </w:r>
          </w:p>
          <w:p w:rsidR="0067473E" w:rsidRPr="00E05269" w:rsidRDefault="0067473E" w:rsidP="00F05988">
            <w:pPr>
              <w:rPr>
                <w:rFonts w:cstheme="minorHAnsi"/>
                <w:b w:val="0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USA (Texas)</w:t>
            </w:r>
            <w:r w:rsidRPr="00E05269">
              <w:rPr>
                <w:rFonts w:ascii="Calibri" w:hAnsi="Calibri" w:cs="Calibri"/>
                <w:sz w:val="18"/>
                <w:lang w:val="en-GB"/>
              </w:rPr>
              <w:t>(Walker et al., 2007)</w:t>
            </w:r>
          </w:p>
        </w:tc>
        <w:tc>
          <w:tcPr>
            <w:tcW w:w="797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Case-control (1986-1998)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Children 0-14 years old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3,487 cancer cases (1,178 AL, 927 ALL, 186 AML) and 3,487 matched controls </w:t>
            </w:r>
          </w:p>
        </w:tc>
        <w:tc>
          <w:tcPr>
            <w:tcW w:w="826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-Birth registry (random selection of controls matched to cases on birth date and gender)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-Texas cancer registry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-Agricultural census 1987,1992,1997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-Pesticide use data from the National Agricultural Statistics Service (NASS) Agricultural Chemical Use database 1990-1997</w:t>
            </w:r>
          </w:p>
        </w:tc>
        <w:tc>
          <w:tcPr>
            <w:tcW w:w="898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u w:val="single"/>
                <w:lang w:val="en-GB"/>
              </w:rPr>
            </w:pPr>
            <w:r w:rsidRPr="00E05269">
              <w:rPr>
                <w:rFonts w:cstheme="minorHAnsi"/>
                <w:sz w:val="18"/>
                <w:u w:val="single"/>
                <w:lang w:val="en-GB"/>
              </w:rPr>
              <w:t xml:space="preserve">Crops </w:t>
            </w:r>
            <w:r w:rsidRPr="00E05269">
              <w:rPr>
                <w:rFonts w:cstheme="minorHAnsi"/>
                <w:sz w:val="18"/>
                <w:lang w:val="en-GB"/>
              </w:rPr>
              <w:t xml:space="preserve">: total agricultural area (cotton+ wheat+ sorghum+ </w:t>
            </w:r>
            <w:r w:rsidR="00A93FFE">
              <w:rPr>
                <w:rFonts w:cstheme="minorHAnsi"/>
                <w:sz w:val="18"/>
                <w:lang w:val="en-GB"/>
              </w:rPr>
              <w:t>maize</w:t>
            </w:r>
            <w:r w:rsidRPr="00E05269">
              <w:rPr>
                <w:rFonts w:cstheme="minorHAnsi"/>
                <w:sz w:val="18"/>
                <w:lang w:val="en-GB"/>
              </w:rPr>
              <w:t>+ soy</w:t>
            </w:r>
            <w:r w:rsidR="00F12231">
              <w:rPr>
                <w:rFonts w:cstheme="minorHAnsi"/>
                <w:sz w:val="18"/>
                <w:lang w:val="en-GB"/>
              </w:rPr>
              <w:t xml:space="preserve">a </w:t>
            </w:r>
            <w:r w:rsidRPr="00E05269">
              <w:rPr>
                <w:rFonts w:cstheme="minorHAnsi"/>
                <w:sz w:val="18"/>
                <w:lang w:val="en-GB"/>
              </w:rPr>
              <w:t>beans)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u w:val="single"/>
                <w:lang w:val="en-GB"/>
              </w:rPr>
              <w:t>exposure indicators</w:t>
            </w:r>
            <w:r w:rsidRPr="00E05269">
              <w:rPr>
                <w:rFonts w:cstheme="minorHAnsi"/>
                <w:sz w:val="18"/>
                <w:lang w:val="en-GB"/>
              </w:rPr>
              <w:t xml:space="preserve">: 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1)</w:t>
            </w:r>
            <w:r w:rsidRPr="00E05269">
              <w:rPr>
                <w:rFonts w:cstheme="minorHAnsi"/>
                <w:b/>
                <w:sz w:val="18"/>
                <w:lang w:val="en-GB"/>
              </w:rPr>
              <w:t xml:space="preserve"> Percent of total agricultural area</w:t>
            </w:r>
            <w:r w:rsidRPr="00E05269">
              <w:rPr>
                <w:rFonts w:cstheme="minorHAnsi"/>
                <w:sz w:val="18"/>
                <w:lang w:val="en-GB"/>
              </w:rPr>
              <w:t xml:space="preserve"> in relation to the total area of county of residence at birth (categorised </w:t>
            </w:r>
            <w:r w:rsidR="00F12231">
              <w:rPr>
                <w:rFonts w:cstheme="minorHAnsi"/>
                <w:sz w:val="18"/>
                <w:lang w:val="en-GB"/>
              </w:rPr>
              <w:t>as</w:t>
            </w:r>
            <w:r w:rsidRPr="00E05269">
              <w:rPr>
                <w:rFonts w:cstheme="minorHAnsi"/>
                <w:sz w:val="18"/>
                <w:lang w:val="en-GB"/>
              </w:rPr>
              <w:t xml:space="preserve"> &lt;25%, 25-49.9%, ≥50%)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2)</w:t>
            </w:r>
            <w:r w:rsidRPr="00E05269">
              <w:rPr>
                <w:rFonts w:cstheme="minorHAnsi"/>
                <w:b/>
                <w:sz w:val="18"/>
                <w:lang w:val="en-GB"/>
              </w:rPr>
              <w:t>total county-specific pesticide exposure</w:t>
            </w:r>
            <w:r w:rsidRPr="00E05269">
              <w:rPr>
                <w:rFonts w:cstheme="minorHAnsi"/>
                <w:sz w:val="18"/>
                <w:lang w:val="en-GB"/>
              </w:rPr>
              <w:t xml:space="preserve"> index: low (≤1.31), medium (]1.31-5[), high(&gt;5) </w:t>
            </w:r>
          </w:p>
        </w:tc>
        <w:tc>
          <w:tcPr>
            <w:tcW w:w="898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Unconditional logistic regression: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1</w:t>
            </w:r>
            <w:r w:rsidRPr="00E05269">
              <w:rPr>
                <w:rFonts w:cstheme="minorHAnsi"/>
                <w:sz w:val="18"/>
                <w:lang w:val="en-GB"/>
              </w:rPr>
              <w:t xml:space="preserve">=25%-49.9%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sz w:val="18"/>
                <w:lang w:val="en-GB"/>
              </w:rPr>
              <w:t xml:space="preserve"> &lt;25%;  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2</w:t>
            </w:r>
            <w:r w:rsidRPr="00E05269">
              <w:rPr>
                <w:rFonts w:cstheme="minorHAnsi"/>
                <w:sz w:val="18"/>
                <w:lang w:val="en-GB"/>
              </w:rPr>
              <w:t xml:space="preserve">= ≥50%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sz w:val="18"/>
                <w:lang w:val="en-GB"/>
              </w:rPr>
              <w:t xml:space="preserve"> &lt; 25%</w:t>
            </w:r>
          </w:p>
        </w:tc>
        <w:tc>
          <w:tcPr>
            <w:tcW w:w="987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1)</w:t>
            </w:r>
            <w:r w:rsidRPr="00E05269">
              <w:rPr>
                <w:rFonts w:cstheme="minorHAnsi"/>
                <w:b/>
                <w:sz w:val="18"/>
                <w:lang w:val="en-GB"/>
              </w:rPr>
              <w:t>Total agricultural area</w:t>
            </w:r>
            <w:r w:rsidRPr="00E05269">
              <w:rPr>
                <w:rFonts w:cstheme="minorHAnsi"/>
                <w:sz w:val="18"/>
                <w:lang w:val="en-GB"/>
              </w:rPr>
              <w:t xml:space="preserve"> 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No association between percent of total agricultural area in county and childhood leukaemia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 :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1</w:t>
            </w:r>
            <w:r w:rsidRPr="00E05269">
              <w:rPr>
                <w:rFonts w:cstheme="minorHAnsi"/>
                <w:sz w:val="18"/>
                <w:lang w:val="en-GB"/>
              </w:rPr>
              <w:t>=0.9(0.8-1.1);               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2</w:t>
            </w:r>
            <w:r w:rsidRPr="00E05269">
              <w:rPr>
                <w:rFonts w:cstheme="minorHAnsi"/>
                <w:sz w:val="18"/>
                <w:lang w:val="en-GB"/>
              </w:rPr>
              <w:t>=0.9(0.7-1.3)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ALL: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1</w:t>
            </w:r>
            <w:r w:rsidRPr="00E05269">
              <w:rPr>
                <w:rFonts w:cstheme="minorHAnsi"/>
                <w:sz w:val="18"/>
                <w:lang w:val="en-GB"/>
              </w:rPr>
              <w:t>=0.9(0.8-1.1); 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2</w:t>
            </w:r>
            <w:r w:rsidRPr="00E05269">
              <w:rPr>
                <w:rFonts w:cstheme="minorHAnsi"/>
                <w:sz w:val="18"/>
                <w:lang w:val="en-GB"/>
              </w:rPr>
              <w:t>=1.0(0.7-1.4)</w:t>
            </w:r>
          </w:p>
          <w:p w:rsidR="0067473E" w:rsidRPr="00E05269" w:rsidRDefault="00A93FF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AM</w:t>
            </w:r>
            <w:r w:rsidR="0067473E" w:rsidRPr="00E05269">
              <w:rPr>
                <w:rFonts w:cstheme="minorHAnsi"/>
                <w:sz w:val="18"/>
                <w:lang w:val="en-GB"/>
              </w:rPr>
              <w:t>L: OR</w:t>
            </w:r>
            <w:r w:rsidR="0067473E" w:rsidRPr="00E05269">
              <w:rPr>
                <w:rFonts w:cstheme="minorHAnsi"/>
                <w:sz w:val="18"/>
                <w:vertAlign w:val="subscript"/>
                <w:lang w:val="en-GB"/>
              </w:rPr>
              <w:t>1</w:t>
            </w:r>
            <w:r w:rsidR="0067473E" w:rsidRPr="00E05269">
              <w:rPr>
                <w:rFonts w:cstheme="minorHAnsi"/>
                <w:sz w:val="18"/>
                <w:lang w:val="en-GB"/>
              </w:rPr>
              <w:t>=1.0(0.7-1.4); OR</w:t>
            </w:r>
            <w:r w:rsidR="0067473E" w:rsidRPr="00E05269">
              <w:rPr>
                <w:rFonts w:cstheme="minorHAnsi"/>
                <w:sz w:val="18"/>
                <w:vertAlign w:val="subscript"/>
                <w:lang w:val="en-GB"/>
              </w:rPr>
              <w:t>2</w:t>
            </w:r>
            <w:r w:rsidR="0067473E" w:rsidRPr="00E05269">
              <w:rPr>
                <w:rFonts w:cstheme="minorHAnsi"/>
                <w:sz w:val="18"/>
                <w:lang w:val="en-GB"/>
              </w:rPr>
              <w:t>=1.0(0.5-1.9)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2)</w:t>
            </w:r>
            <w:r w:rsidR="00A93FFE">
              <w:rPr>
                <w:rFonts w:cstheme="minorHAnsi"/>
                <w:b/>
                <w:sz w:val="18"/>
                <w:lang w:val="en-GB"/>
              </w:rPr>
              <w:t xml:space="preserve"> T</w:t>
            </w:r>
            <w:r w:rsidRPr="00E05269">
              <w:rPr>
                <w:rFonts w:cstheme="minorHAnsi"/>
                <w:b/>
                <w:sz w:val="18"/>
                <w:lang w:val="en-GB"/>
              </w:rPr>
              <w:t>otal county-specific pesticide exposure</w:t>
            </w:r>
            <w:r w:rsidRPr="00E05269">
              <w:rPr>
                <w:rFonts w:cstheme="minorHAnsi"/>
                <w:sz w:val="18"/>
                <w:lang w:val="en-GB"/>
              </w:rPr>
              <w:t xml:space="preserve"> 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No association between total county-specific pesticide exposure and childhood leukaemia</w:t>
            </w:r>
          </w:p>
        </w:tc>
      </w:tr>
      <w:tr w:rsidR="0067473E" w:rsidRPr="00E05269" w:rsidTr="009F7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pct"/>
            <w:shd w:val="clear" w:color="auto" w:fill="auto"/>
          </w:tcPr>
          <w:p w:rsidR="0067473E" w:rsidRPr="00E05269" w:rsidRDefault="0067473E" w:rsidP="00F05988">
            <w:pPr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Residence at diagnosis</w:t>
            </w:r>
          </w:p>
        </w:tc>
        <w:tc>
          <w:tcPr>
            <w:tcW w:w="797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826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898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898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987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</w:tc>
      </w:tr>
      <w:tr w:rsidR="0067473E" w:rsidRPr="00FA1787" w:rsidTr="009F7539">
        <w:trPr>
          <w:trHeight w:val="1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pct"/>
            <w:shd w:val="clear" w:color="auto" w:fill="auto"/>
          </w:tcPr>
          <w:p w:rsidR="0067473E" w:rsidRPr="00E97B1C" w:rsidRDefault="0067473E" w:rsidP="00F05988">
            <w:pPr>
              <w:rPr>
                <w:rFonts w:cstheme="minorHAnsi"/>
                <w:b w:val="0"/>
                <w:sz w:val="18"/>
              </w:rPr>
            </w:pPr>
            <w:r w:rsidRPr="00E97B1C">
              <w:rPr>
                <w:rFonts w:cstheme="minorHAnsi"/>
                <w:sz w:val="18"/>
              </w:rPr>
              <w:t>Coste et al. 2020</w:t>
            </w:r>
          </w:p>
          <w:p w:rsidR="0067473E" w:rsidRPr="00E97B1C" w:rsidRDefault="0067473E" w:rsidP="00F05988">
            <w:pPr>
              <w:rPr>
                <w:rFonts w:cstheme="minorHAnsi"/>
                <w:b w:val="0"/>
                <w:i/>
                <w:sz w:val="18"/>
              </w:rPr>
            </w:pPr>
            <w:proofErr w:type="spellStart"/>
            <w:r w:rsidRPr="00E97B1C">
              <w:rPr>
                <w:rFonts w:cstheme="minorHAnsi"/>
                <w:i/>
                <w:sz w:val="18"/>
              </w:rPr>
              <w:t>Environmental</w:t>
            </w:r>
            <w:proofErr w:type="spellEnd"/>
            <w:r w:rsidRPr="00E97B1C">
              <w:rPr>
                <w:rFonts w:cstheme="minorHAnsi"/>
                <w:i/>
                <w:sz w:val="18"/>
              </w:rPr>
              <w:t xml:space="preserve"> </w:t>
            </w:r>
            <w:proofErr w:type="spellStart"/>
            <w:r w:rsidRPr="00E97B1C">
              <w:rPr>
                <w:rFonts w:cstheme="minorHAnsi"/>
                <w:i/>
                <w:sz w:val="18"/>
              </w:rPr>
              <w:t>Research</w:t>
            </w:r>
            <w:proofErr w:type="spellEnd"/>
          </w:p>
          <w:p w:rsidR="0067473E" w:rsidRPr="00E97B1C" w:rsidRDefault="0067473E" w:rsidP="00F05988">
            <w:pPr>
              <w:rPr>
                <w:rFonts w:cstheme="minorHAnsi"/>
                <w:b w:val="0"/>
                <w:sz w:val="18"/>
              </w:rPr>
            </w:pPr>
            <w:proofErr w:type="gramStart"/>
            <w:r w:rsidRPr="00E97B1C">
              <w:rPr>
                <w:rFonts w:cstheme="minorHAnsi"/>
                <w:sz w:val="18"/>
              </w:rPr>
              <w:t>France</w:t>
            </w:r>
            <w:r w:rsidRPr="00E97B1C">
              <w:rPr>
                <w:rFonts w:ascii="Calibri" w:hAnsi="Calibri" w:cs="Calibri"/>
                <w:sz w:val="18"/>
              </w:rPr>
              <w:t>(</w:t>
            </w:r>
            <w:proofErr w:type="gramEnd"/>
            <w:r w:rsidRPr="00E97B1C">
              <w:rPr>
                <w:rFonts w:ascii="Calibri" w:hAnsi="Calibri" w:cs="Calibri"/>
                <w:sz w:val="18"/>
              </w:rPr>
              <w:t>Coste et al., 2020)</w:t>
            </w:r>
          </w:p>
        </w:tc>
        <w:tc>
          <w:tcPr>
            <w:tcW w:w="797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Ecological study (1990-2014)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Children 0-14years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11,487 AL cases (9,488 ALL and 1,803 AML)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826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-French national cancer registry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-Population census data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 Agricultural census data 1988, 2000 and 2010</w:t>
            </w:r>
          </w:p>
        </w:tc>
        <w:tc>
          <w:tcPr>
            <w:tcW w:w="898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u w:val="single"/>
                <w:lang w:val="en-GB"/>
              </w:rPr>
            </w:pPr>
            <w:r w:rsidRPr="00E05269">
              <w:rPr>
                <w:rFonts w:cstheme="minorHAnsi"/>
                <w:sz w:val="18"/>
                <w:u w:val="single"/>
                <w:lang w:val="en-GB"/>
              </w:rPr>
              <w:t xml:space="preserve">Exposure indicator: 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</w:t>
            </w:r>
            <w:r w:rsidRPr="00E05269">
              <w:rPr>
                <w:rFonts w:cstheme="minorHAnsi"/>
                <w:b/>
                <w:sz w:val="18"/>
                <w:lang w:val="en-GB"/>
              </w:rPr>
              <w:t>Crop densities</w:t>
            </w:r>
            <w:r w:rsidRPr="00E05269">
              <w:rPr>
                <w:rFonts w:cstheme="minorHAnsi"/>
                <w:sz w:val="18"/>
                <w:lang w:val="en-GB"/>
              </w:rPr>
              <w:t xml:space="preserve"> (total agric</w:t>
            </w:r>
            <w:r w:rsidR="00F12231">
              <w:rPr>
                <w:rFonts w:cstheme="minorHAnsi"/>
                <w:sz w:val="18"/>
                <w:lang w:val="en-GB"/>
              </w:rPr>
              <w:t>ultural and specific crop areas</w:t>
            </w:r>
            <w:r w:rsidRPr="00E05269">
              <w:rPr>
                <w:rFonts w:cstheme="minorHAnsi"/>
                <w:sz w:val="18"/>
                <w:lang w:val="en-GB"/>
              </w:rPr>
              <w:t xml:space="preserve">/total area of municipality): considered </w:t>
            </w:r>
            <w:r w:rsidR="00F12231">
              <w:rPr>
                <w:rFonts w:cstheme="minorHAnsi"/>
                <w:sz w:val="18"/>
                <w:lang w:val="en-GB"/>
              </w:rPr>
              <w:t>as</w:t>
            </w:r>
            <w:r w:rsidRPr="00E05269">
              <w:rPr>
                <w:rFonts w:cstheme="minorHAnsi"/>
                <w:sz w:val="18"/>
                <w:lang w:val="en-GB"/>
              </w:rPr>
              <w:t xml:space="preserve"> continuous variable or categorized </w:t>
            </w:r>
            <w:r w:rsidR="00F12231">
              <w:rPr>
                <w:rFonts w:cstheme="minorHAnsi"/>
                <w:sz w:val="18"/>
                <w:lang w:val="en-GB"/>
              </w:rPr>
              <w:t>as</w:t>
            </w:r>
            <w:r w:rsidRPr="00E05269">
              <w:rPr>
                <w:rFonts w:cstheme="minorHAnsi"/>
                <w:sz w:val="18"/>
                <w:lang w:val="en-GB"/>
              </w:rPr>
              <w:t xml:space="preserve"> population weighted quartiles to build qualitative variable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a) for total agricultural area: &lt;5%; 5%-Q1; Q1-Q2; Q2-Q3; ≥Q3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b) for specific crops: total agricultural density&gt;5%; total agricultural density ≥5% + specific crop density&lt;5%; 5%-Q1; Q1-Q2; Q2-Q3; ≥Q3</w:t>
            </w:r>
          </w:p>
        </w:tc>
        <w:tc>
          <w:tcPr>
            <w:tcW w:w="898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Poisson regression 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-qualitative model: SIR for each categor</w:t>
            </w:r>
            <w:r w:rsidR="00F12231">
              <w:rPr>
                <w:rFonts w:cstheme="minorHAnsi"/>
                <w:sz w:val="18"/>
                <w:lang w:val="en-GB"/>
              </w:rPr>
              <w:t>y</w:t>
            </w:r>
            <w:r w:rsidRPr="00E05269">
              <w:rPr>
                <w:rFonts w:cstheme="minorHAnsi"/>
                <w:sz w:val="18"/>
                <w:lang w:val="en-GB"/>
              </w:rPr>
              <w:t xml:space="preserve"> of crop densit</w:t>
            </w:r>
            <w:r w:rsidR="00F12231">
              <w:rPr>
                <w:rFonts w:cstheme="minorHAnsi"/>
                <w:sz w:val="18"/>
                <w:lang w:val="en-GB"/>
              </w:rPr>
              <w:t>y</w:t>
            </w:r>
          </w:p>
          <w:p w:rsidR="0067473E" w:rsidRPr="00E05269" w:rsidRDefault="0067473E" w:rsidP="00F122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 quantitative model: SIRR for 10% increase in crop densit</w:t>
            </w:r>
            <w:r w:rsidR="00F12231">
              <w:rPr>
                <w:rFonts w:cstheme="minorHAnsi"/>
                <w:sz w:val="18"/>
                <w:lang w:val="en-GB"/>
              </w:rPr>
              <w:t>y</w:t>
            </w:r>
          </w:p>
        </w:tc>
        <w:tc>
          <w:tcPr>
            <w:tcW w:w="987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 </w:t>
            </w:r>
            <w:r w:rsidRPr="00E05269">
              <w:rPr>
                <w:rFonts w:cstheme="minorHAnsi"/>
                <w:b/>
                <w:sz w:val="18"/>
                <w:lang w:val="en-GB"/>
              </w:rPr>
              <w:t>Total agricultural density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-Qualitative variable (SIRs for high quartile ≥63%)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AL: SIR= 0.99 (0.94–1.03)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ALL: SIR= 0.98 (0.93–1.03)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AML: SIR= 0.99 (0.89–1.11)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-Continuous variable (SIRR for 10% increase in crop densit</w:t>
            </w:r>
            <w:r w:rsidR="00F12231">
              <w:rPr>
                <w:rFonts w:cstheme="minorHAnsi"/>
                <w:sz w:val="18"/>
                <w:lang w:val="en-GB"/>
              </w:rPr>
              <w:t>y</w:t>
            </w:r>
            <w:r w:rsidRPr="00E05269">
              <w:rPr>
                <w:rFonts w:cstheme="minorHAnsi"/>
                <w:sz w:val="18"/>
                <w:lang w:val="en-GB"/>
              </w:rPr>
              <w:t>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AL: SIRR= 1.00 (0.99–1.01)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ALL: SIRR= 1.00 (0.99–1.01)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AML: SIRR= 0.99 (0.98–1.01)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18"/>
                <w:lang w:val="en-GB"/>
              </w:rPr>
            </w:pPr>
            <w:r w:rsidRPr="00E05269">
              <w:rPr>
                <w:rFonts w:cstheme="minorHAnsi"/>
                <w:b/>
                <w:sz w:val="18"/>
                <w:lang w:val="en-GB"/>
              </w:rPr>
              <w:t>Viticulture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-Qualitative variable (SIRs for high quartile ≥25%)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AL: SIR= 1.16 (1.02–1.32)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ALL: SIR=</w:t>
            </w:r>
            <w:r w:rsidRPr="00E05269">
              <w:rPr>
                <w:rFonts w:ascii="AdvOT596495f2" w:hAnsi="AdvOT596495f2" w:cs="AdvOT596495f2"/>
                <w:sz w:val="13"/>
                <w:szCs w:val="13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>1.17 1.01–1.35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-Continuous variable (SIRR for 10% increase in viticulture density)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AL: SIRR= 1.03 (1.00–1.06)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ALL: SIRR=1.04</w:t>
            </w:r>
            <w:r w:rsidRPr="00E05269">
              <w:rPr>
                <w:rFonts w:ascii="AdvOT596495f2" w:hAnsi="AdvOT596495f2" w:cs="AdvOT596495f2"/>
                <w:sz w:val="13"/>
                <w:szCs w:val="13"/>
                <w:lang w:val="en-GB"/>
              </w:rPr>
              <w:t xml:space="preserve"> (</w:t>
            </w:r>
            <w:r w:rsidRPr="00E05269">
              <w:rPr>
                <w:rFonts w:cstheme="minorHAnsi"/>
                <w:sz w:val="18"/>
                <w:lang w:val="en-GB"/>
              </w:rPr>
              <w:t>1.01–1.07)</w:t>
            </w:r>
          </w:p>
          <w:p w:rsidR="0067473E" w:rsidRPr="00E05269" w:rsidRDefault="00F12231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lastRenderedPageBreak/>
              <w:t>-No association between other</w:t>
            </w:r>
            <w:r w:rsidR="0067473E" w:rsidRPr="00E05269">
              <w:rPr>
                <w:rFonts w:cstheme="minorHAnsi"/>
                <w:sz w:val="18"/>
                <w:lang w:val="en-GB"/>
              </w:rPr>
              <w:t xml:space="preserve"> types of crops and childhood AL</w:t>
            </w:r>
          </w:p>
        </w:tc>
      </w:tr>
      <w:tr w:rsidR="0067473E" w:rsidRPr="00FA1787" w:rsidTr="009F7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pct"/>
            <w:shd w:val="clear" w:color="auto" w:fill="auto"/>
          </w:tcPr>
          <w:p w:rsidR="0067473E" w:rsidRPr="00E97B1C" w:rsidRDefault="0067473E" w:rsidP="00F05988">
            <w:pPr>
              <w:rPr>
                <w:rFonts w:cstheme="minorHAnsi"/>
                <w:b w:val="0"/>
                <w:sz w:val="18"/>
              </w:rPr>
            </w:pPr>
            <w:proofErr w:type="spellStart"/>
            <w:r w:rsidRPr="00E97B1C">
              <w:rPr>
                <w:rFonts w:cstheme="minorHAnsi"/>
                <w:sz w:val="18"/>
              </w:rPr>
              <w:t>Malagoli</w:t>
            </w:r>
            <w:proofErr w:type="spellEnd"/>
            <w:r w:rsidRPr="00E97B1C">
              <w:rPr>
                <w:rFonts w:cstheme="minorHAnsi"/>
                <w:sz w:val="18"/>
              </w:rPr>
              <w:t xml:space="preserve"> et al. 2016</w:t>
            </w:r>
          </w:p>
          <w:p w:rsidR="0067473E" w:rsidRPr="00E05269" w:rsidRDefault="0067473E" w:rsidP="00F05988">
            <w:pPr>
              <w:rPr>
                <w:rFonts w:cstheme="minorHAnsi"/>
                <w:b w:val="0"/>
                <w:i/>
                <w:sz w:val="18"/>
                <w:lang w:val="en-GB"/>
              </w:rPr>
            </w:pPr>
            <w:r w:rsidRPr="00E97B1C">
              <w:rPr>
                <w:rFonts w:cstheme="minorHAnsi"/>
                <w:i/>
                <w:sz w:val="18"/>
              </w:rPr>
              <w:t xml:space="preserve">Int. J. </w:t>
            </w:r>
            <w:proofErr w:type="spellStart"/>
            <w:r w:rsidRPr="00E97B1C">
              <w:rPr>
                <w:rFonts w:cstheme="minorHAnsi"/>
                <w:i/>
                <w:sz w:val="18"/>
              </w:rPr>
              <w:t>Hyg</w:t>
            </w:r>
            <w:proofErr w:type="spellEnd"/>
            <w:r w:rsidRPr="00E97B1C">
              <w:rPr>
                <w:rFonts w:cstheme="minorHAnsi"/>
                <w:i/>
                <w:sz w:val="18"/>
              </w:rPr>
              <w:t xml:space="preserve">. </w:t>
            </w:r>
            <w:r w:rsidRPr="00E05269">
              <w:rPr>
                <w:rFonts w:cstheme="minorHAnsi"/>
                <w:i/>
                <w:sz w:val="18"/>
                <w:lang w:val="en-GB"/>
              </w:rPr>
              <w:t>Environ. Health</w:t>
            </w:r>
          </w:p>
          <w:p w:rsidR="0067473E" w:rsidRPr="00E05269" w:rsidRDefault="0067473E" w:rsidP="00F05988">
            <w:pPr>
              <w:rPr>
                <w:rFonts w:cstheme="minorHAnsi"/>
                <w:b w:val="0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Italy </w:t>
            </w:r>
            <w:r w:rsidRPr="00E05269">
              <w:rPr>
                <w:rFonts w:ascii="APCPK L+ Gulliver RM" w:hAnsi="APCPK L+ Gulliver RM" w:cs="APCPK L+ Gulliver RM"/>
                <w:sz w:val="16"/>
                <w:szCs w:val="16"/>
                <w:lang w:val="en-GB"/>
              </w:rPr>
              <w:t>(</w:t>
            </w:r>
            <w:r w:rsidRPr="00E05269">
              <w:rPr>
                <w:rFonts w:cstheme="minorHAnsi"/>
                <w:sz w:val="18"/>
                <w:lang w:val="en-GB"/>
              </w:rPr>
              <w:t xml:space="preserve">Modena and the Reggio Emilia provinces) </w:t>
            </w:r>
            <w:r w:rsidRPr="00E05269">
              <w:rPr>
                <w:rFonts w:ascii="Calibri" w:hAnsi="Calibri" w:cs="Calibri"/>
                <w:sz w:val="18"/>
                <w:lang w:val="en-GB"/>
              </w:rPr>
              <w:t>(</w:t>
            </w:r>
            <w:proofErr w:type="spellStart"/>
            <w:r w:rsidRPr="00E05269">
              <w:rPr>
                <w:rFonts w:ascii="Calibri" w:hAnsi="Calibri" w:cs="Calibri"/>
                <w:sz w:val="18"/>
                <w:lang w:val="en-GB"/>
              </w:rPr>
              <w:t>Malagoli</w:t>
            </w:r>
            <w:proofErr w:type="spellEnd"/>
            <w:r w:rsidRPr="00E05269">
              <w:rPr>
                <w:rFonts w:ascii="Calibri" w:hAnsi="Calibri" w:cs="Calibri"/>
                <w:sz w:val="18"/>
                <w:lang w:val="en-GB"/>
              </w:rPr>
              <w:t xml:space="preserve"> et al., 2016)</w:t>
            </w:r>
            <w:r w:rsidRPr="00E05269">
              <w:rPr>
                <w:rFonts w:ascii="APCPK L+ Gulliver RM" w:hAnsi="APCPK L+ Gulliver RM" w:cs="APCPK L+ Gulliver RM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797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Case-control (1998-2011)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Children 0-14 years old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111 AL cases and 444 matched controls</w:t>
            </w:r>
          </w:p>
        </w:tc>
        <w:tc>
          <w:tcPr>
            <w:tcW w:w="826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-Italian hospital-based registry of childhood malignancies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-population data from the National Health Services Local Health Units of Modena and Reggio Emilia (random selection of controls matched to cases on</w:t>
            </w:r>
            <w:r w:rsidRPr="00E05269">
              <w:rPr>
                <w:rFonts w:ascii="APCPK L+ Gulliver RM" w:hAnsi="APCPK L+ Gulliver RM" w:cs="APCPK L+ Gulliver RM"/>
                <w:sz w:val="16"/>
                <w:szCs w:val="16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>year of birth, gender, province and calendar year of residence)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-Land use Map 2003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-Address at diagnosis/inclusion geocoding with construction of 100-m circular buffers 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898" w:type="pct"/>
            <w:shd w:val="clear" w:color="auto" w:fill="auto"/>
          </w:tcPr>
          <w:p w:rsidR="0067473E" w:rsidRPr="00E05269" w:rsidRDefault="00A93FF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u w:val="single"/>
                <w:lang w:val="en-GB"/>
              </w:rPr>
              <w:t>C</w:t>
            </w:r>
            <w:r w:rsidR="0067473E" w:rsidRPr="00E05269">
              <w:rPr>
                <w:rFonts w:cstheme="minorHAnsi"/>
                <w:sz w:val="18"/>
                <w:u w:val="single"/>
                <w:lang w:val="en-GB"/>
              </w:rPr>
              <w:t>rops</w:t>
            </w:r>
            <w:r w:rsidR="0067473E" w:rsidRPr="00E05269">
              <w:rPr>
                <w:rFonts w:cstheme="minorHAnsi"/>
                <w:sz w:val="18"/>
                <w:lang w:val="en-GB"/>
              </w:rPr>
              <w:t xml:space="preserve">: total agricultural land, arable crops (wheat, </w:t>
            </w:r>
            <w:r>
              <w:rPr>
                <w:rFonts w:cstheme="minorHAnsi"/>
                <w:sz w:val="18"/>
                <w:lang w:val="en-GB"/>
              </w:rPr>
              <w:t>maize</w:t>
            </w:r>
            <w:r w:rsidR="0067473E" w:rsidRPr="00E05269">
              <w:rPr>
                <w:rFonts w:cstheme="minorHAnsi"/>
                <w:sz w:val="18"/>
                <w:lang w:val="en-GB"/>
              </w:rPr>
              <w:t xml:space="preserve">, barley), orchards, 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u w:val="single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vineyards and vegetables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u w:val="single"/>
                <w:lang w:val="en-GB"/>
              </w:rPr>
              <w:t>Exposure indicator</w:t>
            </w:r>
            <w:r w:rsidRPr="00E05269">
              <w:rPr>
                <w:rFonts w:cstheme="minorHAnsi"/>
                <w:sz w:val="18"/>
                <w:lang w:val="en-GB"/>
              </w:rPr>
              <w:t>: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b/>
                <w:sz w:val="18"/>
                <w:lang w:val="en-GB"/>
              </w:rPr>
              <w:t>Percent of total agricultural area and % of specific crop area in the buffer</w:t>
            </w:r>
            <w:r w:rsidRPr="00E05269">
              <w:rPr>
                <w:rFonts w:cstheme="minorHAnsi"/>
                <w:sz w:val="18"/>
                <w:lang w:val="en-GB"/>
              </w:rPr>
              <w:t xml:space="preserve">: categorized to build 2 variables : 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 a)1</w:t>
            </w:r>
            <w:r w:rsidRPr="00E05269">
              <w:rPr>
                <w:rFonts w:cstheme="minorHAnsi"/>
                <w:sz w:val="18"/>
                <w:vertAlign w:val="superscript"/>
                <w:lang w:val="en-GB"/>
              </w:rPr>
              <w:t>st</w:t>
            </w:r>
            <w:r w:rsidRPr="00E05269">
              <w:rPr>
                <w:rFonts w:cstheme="minorHAnsi"/>
                <w:sz w:val="18"/>
                <w:lang w:val="en-GB"/>
              </w:rPr>
              <w:t xml:space="preserve"> variable: reference=0; &lt;median; ≥median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b)2</w:t>
            </w:r>
            <w:r w:rsidRPr="00E05269">
              <w:rPr>
                <w:rFonts w:cstheme="minorHAnsi"/>
                <w:sz w:val="18"/>
                <w:vertAlign w:val="superscript"/>
                <w:lang w:val="en-GB"/>
              </w:rPr>
              <w:t>nd</w:t>
            </w:r>
            <w:r w:rsidRPr="00E05269">
              <w:rPr>
                <w:rFonts w:cstheme="minorHAnsi"/>
                <w:sz w:val="18"/>
                <w:lang w:val="en-GB"/>
              </w:rPr>
              <w:t xml:space="preserve"> variable: ≥95%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sz w:val="18"/>
                <w:lang w:val="en-GB"/>
              </w:rPr>
              <w:t xml:space="preserve"> &lt;95% (just for total agricultural land and arable crops); </w:t>
            </w:r>
          </w:p>
        </w:tc>
        <w:tc>
          <w:tcPr>
            <w:tcW w:w="898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05269">
              <w:rPr>
                <w:rFonts w:cstheme="minorHAnsi"/>
                <w:sz w:val="18"/>
                <w:szCs w:val="18"/>
                <w:lang w:val="en-GB"/>
              </w:rPr>
              <w:t>Conditional logistic regression adjusted for outdoor benzene, PM</w:t>
            </w:r>
            <w:r w:rsidRPr="00E05269">
              <w:rPr>
                <w:rFonts w:cstheme="minorHAnsi"/>
                <w:sz w:val="18"/>
                <w:szCs w:val="18"/>
                <w:vertAlign w:val="subscript"/>
                <w:lang w:val="en-GB"/>
              </w:rPr>
              <w:t>10</w:t>
            </w:r>
            <w:r w:rsidRPr="00E05269">
              <w:rPr>
                <w:rFonts w:cstheme="minorHAnsi"/>
                <w:sz w:val="18"/>
                <w:szCs w:val="18"/>
                <w:lang w:val="en-GB"/>
              </w:rPr>
              <w:t xml:space="preserve">, magnetic fields from high-voltage power lines: 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szCs w:val="18"/>
                <w:lang w:val="en-GB"/>
              </w:rPr>
              <w:t>-</w:t>
            </w:r>
            <w:r w:rsidRPr="00E05269">
              <w:rPr>
                <w:rFonts w:cstheme="minorHAnsi"/>
                <w:sz w:val="18"/>
                <w:lang w:val="en-GB"/>
              </w:rPr>
              <w:t>1</w:t>
            </w:r>
            <w:r w:rsidRPr="00E05269">
              <w:rPr>
                <w:rFonts w:cstheme="minorHAnsi"/>
                <w:sz w:val="18"/>
                <w:vertAlign w:val="superscript"/>
                <w:lang w:val="en-GB"/>
              </w:rPr>
              <w:t>st</w:t>
            </w:r>
            <w:r w:rsidRPr="00E05269">
              <w:rPr>
                <w:rFonts w:cstheme="minorHAnsi"/>
                <w:sz w:val="18"/>
                <w:lang w:val="en-GB"/>
              </w:rPr>
              <w:t xml:space="preserve"> variable: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1</w:t>
            </w:r>
            <w:r w:rsidRPr="00E05269">
              <w:rPr>
                <w:rFonts w:cstheme="minorHAnsi"/>
                <w:sz w:val="18"/>
                <w:lang w:val="en-GB"/>
              </w:rPr>
              <w:t xml:space="preserve">= &lt;median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i/>
                <w:sz w:val="18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>0;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2</w:t>
            </w:r>
            <w:r w:rsidRPr="00E05269">
              <w:rPr>
                <w:rFonts w:cstheme="minorHAnsi"/>
                <w:sz w:val="18"/>
                <w:lang w:val="en-GB"/>
              </w:rPr>
              <w:t xml:space="preserve">= ≥median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sz w:val="18"/>
                <w:lang w:val="en-GB"/>
              </w:rPr>
              <w:t xml:space="preserve"> 0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-2</w:t>
            </w:r>
            <w:r w:rsidRPr="00E05269">
              <w:rPr>
                <w:rFonts w:cstheme="minorHAnsi"/>
                <w:sz w:val="18"/>
                <w:vertAlign w:val="superscript"/>
                <w:lang w:val="en-GB"/>
              </w:rPr>
              <w:t>nd</w:t>
            </w:r>
            <w:r w:rsidRPr="00E05269">
              <w:rPr>
                <w:rFonts w:cstheme="minorHAnsi"/>
                <w:sz w:val="18"/>
                <w:lang w:val="en-GB"/>
              </w:rPr>
              <w:t xml:space="preserve"> variable : OR= ≥95%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sz w:val="18"/>
                <w:lang w:val="en-GB"/>
              </w:rPr>
              <w:t xml:space="preserve"> &lt;95%</w:t>
            </w:r>
          </w:p>
        </w:tc>
        <w:tc>
          <w:tcPr>
            <w:tcW w:w="987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18"/>
                <w:szCs w:val="18"/>
                <w:lang w:val="en-GB"/>
              </w:rPr>
            </w:pPr>
            <w:r w:rsidRPr="00E05269">
              <w:rPr>
                <w:rFonts w:cstheme="minorHAnsi"/>
                <w:b/>
                <w:sz w:val="18"/>
                <w:szCs w:val="18"/>
                <w:lang w:val="en-GB"/>
              </w:rPr>
              <w:t xml:space="preserve">Total agricultural area 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05269">
              <w:rPr>
                <w:rFonts w:cstheme="minorHAnsi"/>
                <w:sz w:val="18"/>
                <w:szCs w:val="18"/>
                <w:lang w:val="en-GB"/>
              </w:rPr>
              <w:t>a)</w:t>
            </w:r>
            <w:r w:rsidRPr="00E05269">
              <w:rPr>
                <w:rFonts w:cstheme="minorHAnsi"/>
                <w:sz w:val="18"/>
                <w:szCs w:val="18"/>
                <w:u w:val="single"/>
                <w:lang w:val="en-GB"/>
              </w:rPr>
              <w:t>1</w:t>
            </w:r>
            <w:r w:rsidRPr="00E05269">
              <w:rPr>
                <w:rFonts w:cstheme="minorHAnsi"/>
                <w:sz w:val="18"/>
                <w:szCs w:val="18"/>
                <w:u w:val="single"/>
                <w:vertAlign w:val="superscript"/>
                <w:lang w:val="en-GB"/>
              </w:rPr>
              <w:t>st</w:t>
            </w:r>
            <w:r w:rsidRPr="00E05269">
              <w:rPr>
                <w:rFonts w:cstheme="minorHAnsi"/>
                <w:sz w:val="18"/>
                <w:szCs w:val="18"/>
                <w:u w:val="single"/>
                <w:lang w:val="en-GB"/>
              </w:rPr>
              <w:t xml:space="preserve"> variable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05269">
              <w:rPr>
                <w:rFonts w:cstheme="minorHAnsi"/>
                <w:sz w:val="18"/>
                <w:szCs w:val="18"/>
                <w:lang w:val="en-GB"/>
              </w:rPr>
              <w:t>AL: OR</w:t>
            </w:r>
            <w:r w:rsidRPr="00E05269">
              <w:rPr>
                <w:rFonts w:cstheme="minorHAnsi"/>
                <w:sz w:val="18"/>
                <w:szCs w:val="18"/>
                <w:vertAlign w:val="subscript"/>
                <w:lang w:val="en-GB"/>
              </w:rPr>
              <w:t>1</w:t>
            </w:r>
            <w:r w:rsidRPr="00E05269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Pr="00E05269">
              <w:rPr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szCs w:val="18"/>
                <w:lang w:val="en-GB"/>
              </w:rPr>
              <w:t>0.85 (0.44-1.63) ; OR</w:t>
            </w:r>
            <w:r w:rsidRPr="00E05269">
              <w:rPr>
                <w:rFonts w:cstheme="minorHAnsi"/>
                <w:sz w:val="18"/>
                <w:szCs w:val="18"/>
                <w:vertAlign w:val="subscript"/>
                <w:lang w:val="en-GB"/>
              </w:rPr>
              <w:t>2</w:t>
            </w:r>
            <w:r w:rsidRPr="00E05269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Pr="00E05269">
              <w:rPr>
                <w:lang w:val="en-GB"/>
              </w:rPr>
              <w:t xml:space="preserve"> </w:t>
            </w:r>
            <w:r w:rsidRPr="00E05269">
              <w:rPr>
                <w:sz w:val="18"/>
                <w:szCs w:val="18"/>
                <w:lang w:val="en-GB"/>
              </w:rPr>
              <w:t>0</w:t>
            </w:r>
            <w:r w:rsidRPr="00E05269">
              <w:rPr>
                <w:rFonts w:cstheme="minorHAnsi"/>
                <w:sz w:val="18"/>
                <w:szCs w:val="18"/>
                <w:lang w:val="en-GB"/>
              </w:rPr>
              <w:t>.71 (0.36-1.41)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05269">
              <w:rPr>
                <w:rFonts w:cstheme="minorHAnsi"/>
                <w:sz w:val="18"/>
                <w:szCs w:val="18"/>
                <w:lang w:val="en-GB"/>
              </w:rPr>
              <w:t xml:space="preserve">b) </w:t>
            </w:r>
            <w:r w:rsidRPr="00E05269">
              <w:rPr>
                <w:rFonts w:cstheme="minorHAnsi"/>
                <w:sz w:val="18"/>
                <w:szCs w:val="18"/>
                <w:u w:val="single"/>
                <w:lang w:val="en-GB"/>
              </w:rPr>
              <w:t>2</w:t>
            </w:r>
            <w:r w:rsidRPr="00E05269">
              <w:rPr>
                <w:rFonts w:cstheme="minorHAnsi"/>
                <w:sz w:val="18"/>
                <w:szCs w:val="18"/>
                <w:u w:val="single"/>
                <w:vertAlign w:val="superscript"/>
                <w:lang w:val="en-GB"/>
              </w:rPr>
              <w:t>nd</w:t>
            </w:r>
            <w:r w:rsidRPr="00E05269">
              <w:rPr>
                <w:rFonts w:cstheme="minorHAnsi"/>
                <w:sz w:val="18"/>
                <w:szCs w:val="18"/>
                <w:u w:val="single"/>
                <w:lang w:val="en-GB"/>
              </w:rPr>
              <w:t xml:space="preserve"> variable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05269">
              <w:rPr>
                <w:rFonts w:cstheme="minorHAnsi"/>
                <w:sz w:val="18"/>
                <w:szCs w:val="18"/>
                <w:lang w:val="en-GB"/>
              </w:rPr>
              <w:t>AL: OR= 0.64 (0.18–2.22) ;(&lt;5years)OR= 1.18 (0.24-5.82)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05269">
              <w:rPr>
                <w:rFonts w:cstheme="minorHAnsi"/>
                <w:sz w:val="18"/>
                <w:szCs w:val="18"/>
                <w:lang w:val="en-GB"/>
              </w:rPr>
              <w:t>ALL: OR= 0.55 (0.12–2.46)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05269">
              <w:rPr>
                <w:rFonts w:cstheme="minorHAnsi"/>
                <w:sz w:val="18"/>
                <w:szCs w:val="18"/>
                <w:lang w:val="en-GB"/>
              </w:rPr>
              <w:t>AML: OR= 1.00 (0.09–11.64)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18"/>
                <w:szCs w:val="18"/>
                <w:lang w:val="en-GB"/>
              </w:rPr>
            </w:pPr>
            <w:r w:rsidRPr="00E05269">
              <w:rPr>
                <w:rFonts w:cstheme="minorHAnsi"/>
                <w:b/>
                <w:sz w:val="18"/>
                <w:szCs w:val="18"/>
                <w:lang w:val="en-GB"/>
              </w:rPr>
              <w:t xml:space="preserve">Arable crops 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05269">
              <w:rPr>
                <w:rFonts w:cstheme="minorHAnsi"/>
                <w:sz w:val="18"/>
                <w:szCs w:val="18"/>
                <w:lang w:val="en-GB"/>
              </w:rPr>
              <w:t>a)1</w:t>
            </w:r>
            <w:r w:rsidRPr="00E05269">
              <w:rPr>
                <w:rFonts w:cstheme="minorHAnsi"/>
                <w:sz w:val="18"/>
                <w:szCs w:val="18"/>
                <w:vertAlign w:val="superscript"/>
                <w:lang w:val="en-GB"/>
              </w:rPr>
              <w:t>st</w:t>
            </w:r>
            <w:r w:rsidRPr="00E05269">
              <w:rPr>
                <w:rFonts w:cstheme="minorHAnsi"/>
                <w:sz w:val="18"/>
                <w:szCs w:val="18"/>
                <w:lang w:val="en-GB"/>
              </w:rPr>
              <w:t xml:space="preserve"> variable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05269">
              <w:rPr>
                <w:rFonts w:cstheme="minorHAnsi"/>
                <w:sz w:val="18"/>
                <w:szCs w:val="18"/>
                <w:lang w:val="en-GB"/>
              </w:rPr>
              <w:t>AL: OR</w:t>
            </w:r>
            <w:r w:rsidRPr="00E05269">
              <w:rPr>
                <w:rFonts w:cstheme="minorHAnsi"/>
                <w:sz w:val="18"/>
                <w:szCs w:val="18"/>
                <w:vertAlign w:val="subscript"/>
                <w:lang w:val="en-GB"/>
              </w:rPr>
              <w:t>1</w:t>
            </w:r>
            <w:r w:rsidRPr="00E05269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Pr="00E05269">
              <w:rPr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szCs w:val="18"/>
                <w:lang w:val="en-GB"/>
              </w:rPr>
              <w:t>0.76 (0.39-1.49) ; OR</w:t>
            </w:r>
            <w:r w:rsidRPr="00E05269">
              <w:rPr>
                <w:rFonts w:cstheme="minorHAnsi"/>
                <w:sz w:val="18"/>
                <w:szCs w:val="18"/>
                <w:vertAlign w:val="subscript"/>
                <w:lang w:val="en-GB"/>
              </w:rPr>
              <w:t>2</w:t>
            </w:r>
            <w:r w:rsidRPr="00E05269">
              <w:rPr>
                <w:rFonts w:cstheme="minorHAnsi"/>
                <w:sz w:val="18"/>
                <w:szCs w:val="18"/>
                <w:lang w:val="en-GB"/>
              </w:rPr>
              <w:t>=</w:t>
            </w:r>
            <w:r w:rsidRPr="00E05269">
              <w:rPr>
                <w:lang w:val="en-GB"/>
              </w:rPr>
              <w:t xml:space="preserve"> </w:t>
            </w:r>
            <w:r w:rsidRPr="00E05269">
              <w:rPr>
                <w:sz w:val="18"/>
                <w:lang w:val="en-GB"/>
              </w:rPr>
              <w:t>0</w:t>
            </w:r>
            <w:r w:rsidRPr="00E05269">
              <w:rPr>
                <w:sz w:val="18"/>
                <w:szCs w:val="18"/>
                <w:lang w:val="en-GB"/>
              </w:rPr>
              <w:t>.61 (0.30-1.23)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05269">
              <w:rPr>
                <w:rFonts w:cstheme="minorHAnsi"/>
                <w:sz w:val="18"/>
                <w:szCs w:val="18"/>
                <w:lang w:val="en-GB"/>
              </w:rPr>
              <w:t>b) 2</w:t>
            </w:r>
            <w:r w:rsidRPr="00E05269">
              <w:rPr>
                <w:rFonts w:cstheme="minorHAnsi"/>
                <w:sz w:val="18"/>
                <w:szCs w:val="18"/>
                <w:vertAlign w:val="superscript"/>
                <w:lang w:val="en-GB"/>
              </w:rPr>
              <w:t>nd</w:t>
            </w:r>
            <w:r w:rsidRPr="00E05269">
              <w:rPr>
                <w:rFonts w:cstheme="minorHAnsi"/>
                <w:sz w:val="18"/>
                <w:szCs w:val="18"/>
                <w:lang w:val="en-GB"/>
              </w:rPr>
              <w:t xml:space="preserve"> variable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05269">
              <w:rPr>
                <w:rFonts w:cstheme="minorHAnsi"/>
                <w:sz w:val="18"/>
                <w:szCs w:val="18"/>
                <w:lang w:val="en-GB"/>
              </w:rPr>
              <w:t>AL: OR= 2.04 (0.50-8.35)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05269">
              <w:rPr>
                <w:rFonts w:cstheme="minorHAnsi"/>
                <w:sz w:val="18"/>
                <w:szCs w:val="18"/>
                <w:lang w:val="en-GB"/>
              </w:rPr>
              <w:t>ALL: OR= 2.14 (0.38-11.93)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05269">
              <w:rPr>
                <w:rFonts w:cstheme="minorHAnsi"/>
                <w:sz w:val="18"/>
                <w:szCs w:val="18"/>
                <w:lang w:val="en-GB"/>
              </w:rPr>
              <w:t>AML:</w:t>
            </w:r>
            <w:r w:rsidRPr="00E05269">
              <w:rPr>
                <w:sz w:val="18"/>
                <w:szCs w:val="18"/>
                <w:lang w:val="en-GB"/>
              </w:rPr>
              <w:t xml:space="preserve"> OR= </w:t>
            </w:r>
            <w:r w:rsidRPr="00E05269">
              <w:rPr>
                <w:rFonts w:cstheme="minorHAnsi"/>
                <w:sz w:val="18"/>
                <w:szCs w:val="18"/>
                <w:lang w:val="en-GB"/>
              </w:rPr>
              <w:t>1.84 (0.14-24.24)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05269">
              <w:rPr>
                <w:rFonts w:cstheme="minorHAnsi"/>
                <w:sz w:val="18"/>
                <w:szCs w:val="18"/>
                <w:lang w:val="en-GB"/>
              </w:rPr>
              <w:t>No association between AL and other specific crops</w:t>
            </w:r>
          </w:p>
        </w:tc>
      </w:tr>
      <w:tr w:rsidR="0067473E" w:rsidRPr="00FA1787" w:rsidTr="009F7539">
        <w:trPr>
          <w:trHeight w:val="1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pct"/>
            <w:shd w:val="clear" w:color="auto" w:fill="auto"/>
          </w:tcPr>
          <w:p w:rsidR="0067473E" w:rsidRPr="00E05269" w:rsidRDefault="0067473E" w:rsidP="00F05988">
            <w:pPr>
              <w:rPr>
                <w:rFonts w:cstheme="minorHAnsi"/>
                <w:b w:val="0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Gomez-Barroso et al. 2016</w:t>
            </w:r>
          </w:p>
          <w:p w:rsidR="0067473E" w:rsidRPr="00E05269" w:rsidRDefault="0067473E" w:rsidP="00F05988">
            <w:pPr>
              <w:rPr>
                <w:rFonts w:cstheme="minorHAnsi"/>
                <w:b w:val="0"/>
                <w:i/>
                <w:sz w:val="18"/>
                <w:lang w:val="en-GB"/>
              </w:rPr>
            </w:pPr>
            <w:r w:rsidRPr="00E05269">
              <w:rPr>
                <w:lang w:val="en-GB"/>
              </w:rPr>
              <w:t xml:space="preserve"> </w:t>
            </w:r>
            <w:proofErr w:type="spellStart"/>
            <w:r w:rsidRPr="00E05269">
              <w:rPr>
                <w:i/>
                <w:lang w:val="en-GB"/>
              </w:rPr>
              <w:t>I</w:t>
            </w:r>
            <w:r w:rsidRPr="00E05269">
              <w:rPr>
                <w:rFonts w:cstheme="minorHAnsi"/>
                <w:i/>
                <w:sz w:val="18"/>
                <w:lang w:val="en-GB"/>
              </w:rPr>
              <w:t>nt</w:t>
            </w:r>
            <w:proofErr w:type="spellEnd"/>
            <w:r w:rsidRPr="00E05269">
              <w:rPr>
                <w:rFonts w:cstheme="minorHAnsi"/>
                <w:i/>
                <w:sz w:val="18"/>
                <w:lang w:val="en-GB"/>
              </w:rPr>
              <w:t xml:space="preserve"> J Health </w:t>
            </w:r>
            <w:proofErr w:type="spellStart"/>
            <w:r w:rsidRPr="00E05269">
              <w:rPr>
                <w:rFonts w:cstheme="minorHAnsi"/>
                <w:i/>
                <w:sz w:val="18"/>
                <w:lang w:val="en-GB"/>
              </w:rPr>
              <w:t>Geogr</w:t>
            </w:r>
            <w:proofErr w:type="spellEnd"/>
          </w:p>
          <w:p w:rsidR="0067473E" w:rsidRPr="00E97B1C" w:rsidRDefault="0067473E" w:rsidP="00F05988">
            <w:pPr>
              <w:rPr>
                <w:rFonts w:cstheme="minorHAnsi"/>
                <w:b w:val="0"/>
                <w:sz w:val="18"/>
              </w:rPr>
            </w:pPr>
            <w:r w:rsidRPr="00E97B1C">
              <w:rPr>
                <w:rFonts w:cstheme="minorHAnsi"/>
                <w:sz w:val="18"/>
              </w:rPr>
              <w:t>Spain</w:t>
            </w:r>
            <w:r w:rsidR="00CE2724" w:rsidRPr="00E97B1C">
              <w:rPr>
                <w:rFonts w:cstheme="minorHAnsi"/>
                <w:sz w:val="18"/>
              </w:rPr>
              <w:t xml:space="preserve"> </w:t>
            </w:r>
            <w:r w:rsidRPr="00E97B1C">
              <w:rPr>
                <w:rFonts w:ascii="Calibri" w:hAnsi="Calibri" w:cs="Calibri"/>
                <w:sz w:val="18"/>
                <w:szCs w:val="24"/>
              </w:rPr>
              <w:t>(Gómez-Barroso et al., 2016)</w:t>
            </w:r>
          </w:p>
        </w:tc>
        <w:tc>
          <w:tcPr>
            <w:tcW w:w="797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Case-control (1996-2011)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Children 0-14 years old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1,062 AL cases and 6,451 matched controls</w:t>
            </w:r>
          </w:p>
        </w:tc>
        <w:tc>
          <w:tcPr>
            <w:tcW w:w="826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-Spanish Registry of Childhood Tumo</w:t>
            </w:r>
            <w:r w:rsidR="00CE2724">
              <w:rPr>
                <w:rFonts w:cstheme="minorHAnsi"/>
                <w:sz w:val="18"/>
                <w:lang w:val="en-GB"/>
              </w:rPr>
              <w:t>u</w:t>
            </w:r>
            <w:r w:rsidRPr="00E05269">
              <w:rPr>
                <w:rFonts w:cstheme="minorHAnsi"/>
                <w:sz w:val="18"/>
                <w:lang w:val="en-GB"/>
              </w:rPr>
              <w:t>rs (RETI-SEHOP)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-Birth Registry of the National Statistics Institute (INE) (random selection of controls matched to cases on year of birth, gender and region of residence)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</w:t>
            </w:r>
            <w:proofErr w:type="spellStart"/>
            <w:r w:rsidRPr="00E05269">
              <w:rPr>
                <w:rFonts w:cstheme="minorHAnsi"/>
                <w:sz w:val="18"/>
                <w:lang w:val="en-GB"/>
              </w:rPr>
              <w:t>Corine</w:t>
            </w:r>
            <w:proofErr w:type="spellEnd"/>
            <w:r w:rsidRPr="00E05269">
              <w:rPr>
                <w:rFonts w:cstheme="minorHAnsi"/>
                <w:sz w:val="18"/>
                <w:lang w:val="en-GB"/>
              </w:rPr>
              <w:t xml:space="preserve"> Land Cover 2006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-Industrial database for </w:t>
            </w:r>
            <w:r w:rsidRPr="00E05269">
              <w:rPr>
                <w:rFonts w:cstheme="minorHAnsi"/>
                <w:sz w:val="18"/>
                <w:lang w:val="en-GB"/>
              </w:rPr>
              <w:lastRenderedPageBreak/>
              <w:t>industrial pollutants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-Address at diagnosis for the cases and address at birth for controls; geoc</w:t>
            </w:r>
            <w:r w:rsidR="00CE2724">
              <w:rPr>
                <w:rFonts w:cstheme="minorHAnsi"/>
                <w:sz w:val="18"/>
                <w:lang w:val="en-GB"/>
              </w:rPr>
              <w:t>oding with construction of 1000-</w:t>
            </w:r>
            <w:r w:rsidRPr="00E05269">
              <w:rPr>
                <w:rFonts w:cstheme="minorHAnsi"/>
                <w:sz w:val="18"/>
                <w:lang w:val="en-GB"/>
              </w:rPr>
              <w:t>m buffers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898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u w:val="single"/>
                <w:lang w:val="en-GB"/>
              </w:rPr>
            </w:pPr>
            <w:r w:rsidRPr="00E05269">
              <w:rPr>
                <w:rFonts w:cstheme="minorHAnsi"/>
                <w:sz w:val="18"/>
                <w:u w:val="single"/>
                <w:lang w:val="en-GB"/>
              </w:rPr>
              <w:lastRenderedPageBreak/>
              <w:t>Crops</w:t>
            </w:r>
            <w:r w:rsidRPr="00E05269">
              <w:rPr>
                <w:rFonts w:cstheme="minorHAnsi"/>
                <w:sz w:val="18"/>
                <w:lang w:val="en-GB"/>
              </w:rPr>
              <w:t>: arable land or permanently irrigated land (Irrigated); rice; vineyards; fruit; olive</w:t>
            </w:r>
            <w:r w:rsidR="00E67237">
              <w:rPr>
                <w:rFonts w:cstheme="minorHAnsi"/>
                <w:sz w:val="18"/>
                <w:lang w:val="en-GB"/>
              </w:rPr>
              <w:t>s</w:t>
            </w:r>
            <w:r w:rsidRPr="00E05269">
              <w:rPr>
                <w:rFonts w:cstheme="minorHAnsi"/>
                <w:sz w:val="18"/>
                <w:lang w:val="en-GB"/>
              </w:rPr>
              <w:t>; and heterogeneous agricultural areas, including annual crops associated with permanent crops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u w:val="single"/>
                <w:lang w:val="en-GB"/>
              </w:rPr>
              <w:t>Exposure indicator</w:t>
            </w:r>
            <w:r w:rsidRPr="00E05269">
              <w:rPr>
                <w:rFonts w:cstheme="minorHAnsi"/>
                <w:sz w:val="18"/>
                <w:lang w:val="en-GB"/>
              </w:rPr>
              <w:t>: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 </w:t>
            </w:r>
            <w:r w:rsidRPr="00E05269">
              <w:rPr>
                <w:rFonts w:cstheme="minorHAnsi"/>
                <w:b/>
                <w:sz w:val="18"/>
                <w:lang w:val="en-GB"/>
              </w:rPr>
              <w:t>global crop index</w:t>
            </w:r>
            <w:r w:rsidRPr="00E05269">
              <w:rPr>
                <w:rFonts w:cstheme="minorHAnsi"/>
                <w:sz w:val="18"/>
                <w:lang w:val="en-GB"/>
              </w:rPr>
              <w:t xml:space="preserve"> and </w:t>
            </w:r>
            <w:r w:rsidRPr="00E05269">
              <w:rPr>
                <w:rFonts w:cstheme="minorHAnsi"/>
                <w:b/>
                <w:sz w:val="18"/>
                <w:lang w:val="en-GB"/>
              </w:rPr>
              <w:t>crop index for specific crops</w:t>
            </w:r>
            <w:r w:rsidRPr="00E05269">
              <w:rPr>
                <w:rFonts w:cstheme="minorHAnsi"/>
                <w:sz w:val="18"/>
                <w:lang w:val="en-GB"/>
              </w:rPr>
              <w:t xml:space="preserve">( Percent of crop </w:t>
            </w:r>
            <w:r w:rsidR="00831A3A">
              <w:rPr>
                <w:rFonts w:cstheme="minorHAnsi"/>
                <w:sz w:val="18"/>
                <w:lang w:val="en-GB"/>
              </w:rPr>
              <w:t>area</w:t>
            </w:r>
            <w:r w:rsidRPr="00E05269">
              <w:rPr>
                <w:rFonts w:cstheme="minorHAnsi"/>
                <w:sz w:val="18"/>
                <w:lang w:val="en-GB"/>
              </w:rPr>
              <w:t xml:space="preserve"> within </w:t>
            </w:r>
            <w:r w:rsidRPr="00E05269">
              <w:rPr>
                <w:rFonts w:cstheme="minorHAnsi"/>
                <w:sz w:val="18"/>
                <w:lang w:val="en-GB"/>
              </w:rPr>
              <w:lastRenderedPageBreak/>
              <w:t xml:space="preserve">buffers): categorized </w:t>
            </w:r>
            <w:r w:rsidR="00831A3A">
              <w:rPr>
                <w:rFonts w:cstheme="minorHAnsi"/>
                <w:sz w:val="18"/>
                <w:lang w:val="en-GB"/>
              </w:rPr>
              <w:t>as</w:t>
            </w:r>
            <w:r w:rsidRPr="00E05269">
              <w:rPr>
                <w:rFonts w:cstheme="minorHAnsi"/>
                <w:sz w:val="18"/>
                <w:lang w:val="en-GB"/>
              </w:rPr>
              <w:t xml:space="preserve"> 0 (not exposed), 1</w:t>
            </w:r>
            <w:r w:rsidRPr="00E05269">
              <w:rPr>
                <w:rFonts w:cstheme="minorHAnsi"/>
                <w:sz w:val="18"/>
                <w:vertAlign w:val="superscript"/>
                <w:lang w:val="en-GB"/>
              </w:rPr>
              <w:t>st</w:t>
            </w:r>
            <w:r w:rsidRPr="00E05269">
              <w:rPr>
                <w:rFonts w:cstheme="minorHAnsi"/>
                <w:sz w:val="18"/>
                <w:lang w:val="en-GB"/>
              </w:rPr>
              <w:t>, 2</w:t>
            </w:r>
            <w:r w:rsidRPr="00E05269">
              <w:rPr>
                <w:rFonts w:cstheme="minorHAnsi"/>
                <w:sz w:val="18"/>
                <w:vertAlign w:val="superscript"/>
                <w:lang w:val="en-GB"/>
              </w:rPr>
              <w:t>nd</w:t>
            </w:r>
            <w:r w:rsidRPr="00E05269">
              <w:rPr>
                <w:rFonts w:cstheme="minorHAnsi"/>
                <w:sz w:val="18"/>
                <w:lang w:val="en-GB"/>
              </w:rPr>
              <w:t>, 3</w:t>
            </w:r>
            <w:r w:rsidRPr="00E05269">
              <w:rPr>
                <w:rFonts w:cstheme="minorHAnsi"/>
                <w:sz w:val="18"/>
                <w:vertAlign w:val="superscript"/>
                <w:lang w:val="en-GB"/>
              </w:rPr>
              <w:t>rd</w:t>
            </w:r>
            <w:r w:rsidRPr="00E05269">
              <w:rPr>
                <w:rFonts w:cstheme="minorHAnsi"/>
                <w:sz w:val="18"/>
                <w:lang w:val="en-GB"/>
              </w:rPr>
              <w:t xml:space="preserve"> and 4</w:t>
            </w:r>
            <w:r w:rsidRPr="00E05269">
              <w:rPr>
                <w:rFonts w:cstheme="minorHAnsi"/>
                <w:sz w:val="18"/>
                <w:vertAlign w:val="superscript"/>
                <w:lang w:val="en-GB"/>
              </w:rPr>
              <w:t>th</w:t>
            </w:r>
            <w:r w:rsidRPr="00E05269">
              <w:rPr>
                <w:rFonts w:cstheme="minorHAnsi"/>
                <w:sz w:val="18"/>
                <w:lang w:val="en-GB"/>
              </w:rPr>
              <w:t xml:space="preserve"> quartile</w:t>
            </w:r>
            <w:r w:rsidR="00CE2724">
              <w:rPr>
                <w:rFonts w:cstheme="minorHAnsi"/>
                <w:sz w:val="18"/>
                <w:lang w:val="en-GB"/>
              </w:rPr>
              <w:t>s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898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lastRenderedPageBreak/>
              <w:t>Mixed multiple unconditional logistic regression models</w:t>
            </w:r>
            <w:r w:rsidRPr="00E05269">
              <w:rPr>
                <w:lang w:val="en-GB"/>
              </w:rPr>
              <w:t xml:space="preserve"> i</w:t>
            </w:r>
            <w:r w:rsidRPr="00E05269">
              <w:rPr>
                <w:rFonts w:cstheme="minorHAnsi"/>
                <w:sz w:val="18"/>
                <w:lang w:val="en-GB"/>
              </w:rPr>
              <w:t>ncluding the region as random effect (North regions) and unconditional logistic regression models (Madrid) :     -qualitative model: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1</w:t>
            </w:r>
            <w:r w:rsidRPr="00E05269">
              <w:rPr>
                <w:rFonts w:cstheme="minorHAnsi"/>
                <w:sz w:val="18"/>
                <w:lang w:val="en-GB"/>
              </w:rPr>
              <w:t>=1</w:t>
            </w:r>
            <w:r w:rsidRPr="00E05269">
              <w:rPr>
                <w:rFonts w:cstheme="minorHAnsi"/>
                <w:sz w:val="18"/>
                <w:vertAlign w:val="superscript"/>
                <w:lang w:val="en-GB"/>
              </w:rPr>
              <w:t>st</w:t>
            </w:r>
            <w:r w:rsidRPr="00E05269">
              <w:rPr>
                <w:rFonts w:cstheme="minorHAnsi"/>
                <w:sz w:val="18"/>
                <w:lang w:val="en-GB"/>
              </w:rPr>
              <w:t xml:space="preserve"> quartile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sz w:val="18"/>
                <w:lang w:val="en-GB"/>
              </w:rPr>
              <w:t xml:space="preserve"> 0;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2</w:t>
            </w:r>
            <w:r w:rsidRPr="00E05269">
              <w:rPr>
                <w:rFonts w:cstheme="minorHAnsi"/>
                <w:sz w:val="18"/>
                <w:lang w:val="en-GB"/>
              </w:rPr>
              <w:t>=2</w:t>
            </w:r>
            <w:r w:rsidRPr="00E05269">
              <w:rPr>
                <w:rFonts w:cstheme="minorHAnsi"/>
                <w:sz w:val="18"/>
                <w:vertAlign w:val="superscript"/>
                <w:lang w:val="en-GB"/>
              </w:rPr>
              <w:t>nd</w:t>
            </w:r>
            <w:r w:rsidRPr="00E05269">
              <w:rPr>
                <w:rFonts w:cstheme="minorHAnsi"/>
                <w:sz w:val="18"/>
                <w:lang w:val="en-GB"/>
              </w:rPr>
              <w:t xml:space="preserve">  quartile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sz w:val="18"/>
                <w:lang w:val="en-GB"/>
              </w:rPr>
              <w:t xml:space="preserve"> 0;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3</w:t>
            </w:r>
            <w:r w:rsidRPr="00E05269">
              <w:rPr>
                <w:rFonts w:cstheme="minorHAnsi"/>
                <w:sz w:val="18"/>
                <w:lang w:val="en-GB"/>
              </w:rPr>
              <w:t>=3</w:t>
            </w:r>
            <w:r w:rsidRPr="00E05269">
              <w:rPr>
                <w:rFonts w:cstheme="minorHAnsi"/>
                <w:sz w:val="18"/>
                <w:vertAlign w:val="superscript"/>
                <w:lang w:val="en-GB"/>
              </w:rPr>
              <w:t>rd</w:t>
            </w:r>
            <w:r w:rsidRPr="00E05269">
              <w:rPr>
                <w:rFonts w:cstheme="minorHAnsi"/>
                <w:sz w:val="18"/>
                <w:lang w:val="en-GB"/>
              </w:rPr>
              <w:t xml:space="preserve">  quartile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sz w:val="18"/>
                <w:lang w:val="en-GB"/>
              </w:rPr>
              <w:t xml:space="preserve"> 0;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4</w:t>
            </w:r>
            <w:r w:rsidRPr="00E05269">
              <w:rPr>
                <w:rFonts w:cstheme="minorHAnsi"/>
                <w:sz w:val="18"/>
                <w:lang w:val="en-GB"/>
              </w:rPr>
              <w:t>=4</w:t>
            </w:r>
            <w:r w:rsidRPr="00E05269">
              <w:rPr>
                <w:rFonts w:cstheme="minorHAnsi"/>
                <w:sz w:val="18"/>
                <w:vertAlign w:val="superscript"/>
                <w:lang w:val="en-GB"/>
              </w:rPr>
              <w:t>th</w:t>
            </w:r>
            <w:r w:rsidRPr="00E05269">
              <w:rPr>
                <w:rFonts w:cstheme="minorHAnsi"/>
                <w:sz w:val="18"/>
                <w:lang w:val="en-GB"/>
              </w:rPr>
              <w:t xml:space="preserve">  quartile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sz w:val="18"/>
                <w:lang w:val="en-GB"/>
              </w:rPr>
              <w:t xml:space="preserve"> 0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-linear model: OR for 1% </w:t>
            </w:r>
            <w:r w:rsidRPr="00E05269">
              <w:rPr>
                <w:rFonts w:cstheme="minorHAnsi"/>
                <w:sz w:val="18"/>
                <w:lang w:val="en-GB"/>
              </w:rPr>
              <w:lastRenderedPageBreak/>
              <w:t>increase in crop densities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987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18"/>
                <w:lang w:val="en-GB"/>
              </w:rPr>
            </w:pPr>
            <w:r w:rsidRPr="00E05269">
              <w:rPr>
                <w:rFonts w:cstheme="minorHAnsi"/>
                <w:b/>
                <w:sz w:val="18"/>
                <w:lang w:val="en-GB"/>
              </w:rPr>
              <w:lastRenderedPageBreak/>
              <w:t>North region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1) Qualitative model:</w:t>
            </w:r>
            <w:r w:rsidRPr="00E05269">
              <w:rPr>
                <w:rFonts w:cstheme="minorHAnsi"/>
                <w:b/>
                <w:sz w:val="18"/>
                <w:lang w:val="en-GB"/>
              </w:rPr>
              <w:t xml:space="preserve"> </w:t>
            </w:r>
            <w:r w:rsidR="00831A3A">
              <w:rPr>
                <w:rFonts w:cstheme="minorHAnsi"/>
                <w:sz w:val="18"/>
                <w:lang w:val="en-GB"/>
              </w:rPr>
              <w:t>higher</w:t>
            </w:r>
            <w:r w:rsidRPr="00E05269">
              <w:rPr>
                <w:rFonts w:cstheme="minorHAnsi"/>
                <w:sz w:val="18"/>
                <w:lang w:val="en-GB"/>
              </w:rPr>
              <w:t xml:space="preserve"> risk of total AL in all categories for almost all the crops considered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2) Linear model 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-Total agricultural land: OR=1.01 (1.01, 1.02); 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-Irrigated land: OR=1.01 (1.01, 1.02)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-Heterogeneous crops: OR= 1.01 (1.01, 1.02)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lastRenderedPageBreak/>
              <w:t>-Fruit: OR=1.00 (0.99, 1.02)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-Vineyards: OR= 1.00 (0.99, 1.02) 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-Olives: OR= 1.02 (0.99, 1.05)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18"/>
                <w:lang w:val="en-GB"/>
              </w:rPr>
            </w:pPr>
            <w:r w:rsidRPr="00E05269">
              <w:rPr>
                <w:rFonts w:cstheme="minorHAnsi"/>
                <w:b/>
                <w:sz w:val="18"/>
                <w:lang w:val="en-GB"/>
              </w:rPr>
              <w:t>Madrid region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1) Qualitative model 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-Total agricultural land: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1</w:t>
            </w:r>
            <w:r w:rsidRPr="00E05269">
              <w:rPr>
                <w:rFonts w:cstheme="minorHAnsi"/>
                <w:sz w:val="18"/>
                <w:lang w:val="en-GB"/>
              </w:rPr>
              <w:t>= 0.37 (0.05, 2.71),OR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2</w:t>
            </w:r>
            <w:r w:rsidRPr="00E05269">
              <w:rPr>
                <w:rFonts w:cstheme="minorHAnsi"/>
                <w:sz w:val="18"/>
                <w:lang w:val="en-GB"/>
              </w:rPr>
              <w:t>= 2.64 (1.42, 4.91),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3</w:t>
            </w:r>
            <w:r w:rsidRPr="00E05269">
              <w:rPr>
                <w:rFonts w:cstheme="minorHAnsi"/>
                <w:sz w:val="18"/>
                <w:lang w:val="en-GB"/>
              </w:rPr>
              <w:t>= 2.40 (1.18, 4.88),OR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3</w:t>
            </w:r>
            <w:r w:rsidRPr="00E05269">
              <w:rPr>
                <w:rFonts w:cstheme="minorHAnsi"/>
                <w:sz w:val="18"/>
                <w:lang w:val="en-GB"/>
              </w:rPr>
              <w:t>= 3.91 (1.68, 9.08)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2) Linear model 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 -Total agricultural land: OR= 1.03 (1.02, 1.05)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-Irrigated land: OR= 1.02 (0.99, 1.05) 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-Heterogeneous crops: OR= 1.05 1.03, 1.08)</w:t>
            </w:r>
          </w:p>
        </w:tc>
      </w:tr>
      <w:tr w:rsidR="0067473E" w:rsidRPr="00E05269" w:rsidTr="009F7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pct"/>
            <w:shd w:val="clear" w:color="auto" w:fill="auto"/>
          </w:tcPr>
          <w:p w:rsidR="0067473E" w:rsidRPr="00E05269" w:rsidRDefault="0067473E" w:rsidP="00F05988">
            <w:pPr>
              <w:rPr>
                <w:rFonts w:cstheme="minorHAnsi"/>
                <w:b w:val="0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Booth et al. 2015</w:t>
            </w:r>
            <w:r w:rsidRPr="00E05269">
              <w:rPr>
                <w:lang w:val="en-GB"/>
              </w:rPr>
              <w:t xml:space="preserve"> </w:t>
            </w:r>
            <w:r w:rsidRPr="00E05269">
              <w:rPr>
                <w:rFonts w:cstheme="minorHAnsi"/>
                <w:i/>
                <w:sz w:val="18"/>
                <w:lang w:val="en-GB"/>
              </w:rPr>
              <w:t>Environmental Health</w:t>
            </w:r>
          </w:p>
          <w:p w:rsidR="0067473E" w:rsidRPr="00E05269" w:rsidRDefault="0067473E" w:rsidP="00F05988">
            <w:pPr>
              <w:rPr>
                <w:rFonts w:cstheme="minorHAnsi"/>
                <w:b w:val="0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USA (6 Midwestern states:</w:t>
            </w:r>
            <w:r w:rsidRPr="00E05269">
              <w:rPr>
                <w:rFonts w:ascii="BbxwymFddxytAdvTT86d47313" w:hAnsi="BbxwymFddxytAdvTT86d47313" w:cs="BbxwymFddxytAdvTT86d47313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>Illinois,</w:t>
            </w:r>
          </w:p>
          <w:p w:rsidR="0067473E" w:rsidRPr="00E05269" w:rsidRDefault="0067473E" w:rsidP="00F05988">
            <w:pPr>
              <w:rPr>
                <w:rFonts w:cstheme="minorHAnsi"/>
                <w:b w:val="0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Indiana, Iowa Michigan, Missouri and Ohio)</w:t>
            </w:r>
          </w:p>
          <w:p w:rsidR="0067473E" w:rsidRPr="00E05269" w:rsidRDefault="0067473E" w:rsidP="00F05988">
            <w:pPr>
              <w:rPr>
                <w:rFonts w:cstheme="minorHAnsi"/>
                <w:b w:val="0"/>
                <w:sz w:val="18"/>
                <w:lang w:val="en-GB"/>
              </w:rPr>
            </w:pPr>
            <w:r w:rsidRPr="00E05269">
              <w:rPr>
                <w:rFonts w:ascii="Calibri" w:hAnsi="Calibri" w:cs="Calibri"/>
                <w:sz w:val="18"/>
                <w:lang w:val="en-GB"/>
              </w:rPr>
              <w:t>(Booth et al., 2015)</w:t>
            </w:r>
          </w:p>
        </w:tc>
        <w:tc>
          <w:tcPr>
            <w:tcW w:w="797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Ecological study (2004-2008)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Children 0-4 years old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664 AL cases (518 ALL and 94 AML cases)</w:t>
            </w:r>
          </w:p>
        </w:tc>
        <w:tc>
          <w:tcPr>
            <w:tcW w:w="826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-Cancer registries and</w:t>
            </w:r>
            <w:r w:rsidRPr="00E05269">
              <w:rPr>
                <w:rFonts w:ascii="BbxwymFddxytAdvTT86d47313" w:hAnsi="BbxwymFddxytAdvTT86d47313" w:cs="BbxwymFddxytAdvTT86d47313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>Surveillance, Epidemiology,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and End-Results (SEER) program (for Iowa)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-Population census data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-Agricultural census for year 2000 and 2007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898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u w:val="single"/>
                <w:lang w:val="en-GB"/>
              </w:rPr>
            </w:pPr>
            <w:r w:rsidRPr="00E05269">
              <w:rPr>
                <w:rFonts w:cstheme="minorHAnsi"/>
                <w:sz w:val="18"/>
                <w:u w:val="single"/>
                <w:lang w:val="en-GB"/>
              </w:rPr>
              <w:t>Crops</w:t>
            </w:r>
            <w:r w:rsidRPr="00E05269">
              <w:rPr>
                <w:rFonts w:cstheme="minorHAnsi"/>
                <w:sz w:val="18"/>
                <w:lang w:val="en-GB"/>
              </w:rPr>
              <w:t xml:space="preserve">: total agricultural land, barley, dry beans, </w:t>
            </w:r>
            <w:r w:rsidR="00E67237">
              <w:rPr>
                <w:rFonts w:cstheme="minorHAnsi"/>
                <w:sz w:val="18"/>
                <w:lang w:val="en-GB"/>
              </w:rPr>
              <w:t>maize</w:t>
            </w:r>
            <w:r w:rsidRPr="00E05269">
              <w:rPr>
                <w:rFonts w:cstheme="minorHAnsi"/>
                <w:sz w:val="18"/>
                <w:lang w:val="en-GB"/>
              </w:rPr>
              <w:t>, hay, oats, sorghum, soy</w:t>
            </w:r>
            <w:r w:rsidR="00CE2724">
              <w:rPr>
                <w:rFonts w:cstheme="minorHAnsi"/>
                <w:sz w:val="18"/>
                <w:lang w:val="en-GB"/>
              </w:rPr>
              <w:t xml:space="preserve">a </w:t>
            </w:r>
            <w:r w:rsidRPr="00E05269">
              <w:rPr>
                <w:rFonts w:cstheme="minorHAnsi"/>
                <w:sz w:val="18"/>
                <w:lang w:val="en-GB"/>
              </w:rPr>
              <w:t>beans, sugar beet, and wheat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u w:val="single"/>
                <w:lang w:val="en-GB"/>
              </w:rPr>
              <w:t>Exposure indicator</w:t>
            </w:r>
            <w:r w:rsidRPr="00E05269">
              <w:rPr>
                <w:rFonts w:cstheme="minorHAnsi"/>
                <w:sz w:val="18"/>
                <w:lang w:val="en-GB"/>
              </w:rPr>
              <w:t xml:space="preserve">: 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 </w:t>
            </w:r>
            <w:r w:rsidRPr="00E05269">
              <w:rPr>
                <w:rFonts w:cstheme="minorHAnsi"/>
                <w:b/>
                <w:sz w:val="18"/>
                <w:lang w:val="en-GB"/>
              </w:rPr>
              <w:t xml:space="preserve">Percent of agricultural area </w:t>
            </w:r>
            <w:r w:rsidRPr="00E05269">
              <w:rPr>
                <w:rFonts w:cstheme="minorHAnsi"/>
                <w:sz w:val="18"/>
                <w:lang w:val="en-GB"/>
              </w:rPr>
              <w:t>(total and specific crop</w:t>
            </w:r>
            <w:r w:rsidR="00CE2724" w:rsidRPr="00E05269">
              <w:rPr>
                <w:rFonts w:cstheme="minorHAnsi"/>
                <w:sz w:val="18"/>
                <w:lang w:val="en-GB"/>
              </w:rPr>
              <w:t xml:space="preserve"> area</w:t>
            </w:r>
            <w:r w:rsidRPr="00E05269">
              <w:rPr>
                <w:rFonts w:cstheme="minorHAnsi"/>
                <w:sz w:val="18"/>
                <w:lang w:val="en-GB"/>
              </w:rPr>
              <w:t xml:space="preserve">) in relation to county total area   considered as a continuous variable or categorized </w:t>
            </w:r>
            <w:r w:rsidR="00CE2724">
              <w:rPr>
                <w:rFonts w:cstheme="minorHAnsi"/>
                <w:sz w:val="18"/>
                <w:lang w:val="en-GB"/>
              </w:rPr>
              <w:t>as</w:t>
            </w:r>
            <w:r w:rsidRPr="00E05269">
              <w:rPr>
                <w:rFonts w:cstheme="minorHAnsi"/>
                <w:sz w:val="18"/>
                <w:lang w:val="en-GB"/>
              </w:rPr>
              <w:t>: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a)1</w:t>
            </w:r>
            <w:r w:rsidRPr="00E05269">
              <w:rPr>
                <w:rFonts w:cstheme="minorHAnsi"/>
                <w:sz w:val="18"/>
                <w:vertAlign w:val="superscript"/>
                <w:lang w:val="en-GB"/>
              </w:rPr>
              <w:t>st</w:t>
            </w:r>
            <w:r w:rsidRPr="00E05269">
              <w:rPr>
                <w:rFonts w:cstheme="minorHAnsi"/>
                <w:sz w:val="18"/>
                <w:lang w:val="en-GB"/>
              </w:rPr>
              <w:t xml:space="preserve"> indicator : ≤median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i/>
                <w:sz w:val="18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 xml:space="preserve">&gt;median; 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b) 2</w:t>
            </w:r>
            <w:r w:rsidRPr="00E05269">
              <w:rPr>
                <w:rFonts w:cstheme="minorHAnsi"/>
                <w:sz w:val="18"/>
                <w:vertAlign w:val="superscript"/>
                <w:lang w:val="en-GB"/>
              </w:rPr>
              <w:t>nd</w:t>
            </w:r>
            <w:r w:rsidRPr="00E05269">
              <w:rPr>
                <w:rFonts w:cstheme="minorHAnsi"/>
                <w:sz w:val="18"/>
                <w:lang w:val="en-GB"/>
              </w:rPr>
              <w:t xml:space="preserve"> indicator: based on quartiles (equal number of counties in each group) 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c) 3</w:t>
            </w:r>
            <w:r w:rsidRPr="00E05269">
              <w:rPr>
                <w:rFonts w:cstheme="minorHAnsi"/>
                <w:sz w:val="18"/>
                <w:vertAlign w:val="superscript"/>
                <w:lang w:val="en-GB"/>
              </w:rPr>
              <w:t>rd</w:t>
            </w:r>
            <w:r w:rsidRPr="00E05269">
              <w:rPr>
                <w:rFonts w:cstheme="minorHAnsi"/>
                <w:sz w:val="18"/>
                <w:lang w:val="en-GB"/>
              </w:rPr>
              <w:t xml:space="preserve"> indicator: 0 (ref</w:t>
            </w:r>
            <w:r w:rsidR="00CE2724">
              <w:rPr>
                <w:rFonts w:cstheme="minorHAnsi"/>
                <w:sz w:val="18"/>
                <w:lang w:val="en-GB"/>
              </w:rPr>
              <w:t>erence), ≤median, &gt;median (for b</w:t>
            </w:r>
            <w:r w:rsidRPr="00E05269">
              <w:rPr>
                <w:rFonts w:cstheme="minorHAnsi"/>
                <w:sz w:val="18"/>
                <w:lang w:val="en-GB"/>
              </w:rPr>
              <w:t>arley, dry beans</w:t>
            </w:r>
            <w:r w:rsidR="00CE2724">
              <w:rPr>
                <w:rFonts w:cstheme="minorHAnsi"/>
                <w:sz w:val="18"/>
                <w:lang w:val="en-GB"/>
              </w:rPr>
              <w:t>, oats, sorghum, and sugar beet</w:t>
            </w:r>
            <w:r w:rsidRPr="00E05269">
              <w:rPr>
                <w:rFonts w:cstheme="minorHAnsi"/>
                <w:sz w:val="18"/>
                <w:lang w:val="en-GB"/>
              </w:rPr>
              <w:t>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898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-GEE Poisson regression model adjusted for year, race, </w:t>
            </w:r>
            <w:r w:rsidR="00CE2724">
              <w:rPr>
                <w:rFonts w:cstheme="minorHAnsi"/>
                <w:sz w:val="18"/>
                <w:lang w:val="en-GB"/>
              </w:rPr>
              <w:t>gender</w:t>
            </w:r>
            <w:r w:rsidRPr="00E05269">
              <w:rPr>
                <w:rFonts w:cstheme="minorHAnsi"/>
                <w:sz w:val="18"/>
                <w:lang w:val="en-GB"/>
              </w:rPr>
              <w:t>, county median household income, educational attainment and population density</w:t>
            </w:r>
          </w:p>
          <w:p w:rsidR="0067473E" w:rsidRPr="00E05269" w:rsidRDefault="0067473E" w:rsidP="00E672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-Analyses only </w:t>
            </w:r>
            <w:r w:rsidR="00CE2724">
              <w:rPr>
                <w:rFonts w:cstheme="minorHAnsi"/>
                <w:sz w:val="18"/>
                <w:lang w:val="en-GB"/>
              </w:rPr>
              <w:t>of</w:t>
            </w:r>
            <w:r w:rsidRPr="00E05269">
              <w:rPr>
                <w:rFonts w:cstheme="minorHAnsi"/>
                <w:sz w:val="18"/>
                <w:lang w:val="en-GB"/>
              </w:rPr>
              <w:t xml:space="preserve"> counties with </w:t>
            </w:r>
            <w:r w:rsidR="00CE2724">
              <w:rPr>
                <w:rFonts w:cstheme="minorHAnsi"/>
                <w:sz w:val="18"/>
                <w:lang w:val="en-GB"/>
              </w:rPr>
              <w:t xml:space="preserve">population </w:t>
            </w:r>
            <w:r w:rsidRPr="00E05269">
              <w:rPr>
                <w:rFonts w:cstheme="minorHAnsi"/>
                <w:sz w:val="18"/>
                <w:lang w:val="en-GB"/>
              </w:rPr>
              <w:t>less than 300,000 (551 counties)</w:t>
            </w:r>
          </w:p>
        </w:tc>
        <w:tc>
          <w:tcPr>
            <w:tcW w:w="987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18"/>
                <w:lang w:val="en-GB"/>
              </w:rPr>
            </w:pPr>
            <w:r w:rsidRPr="00E05269">
              <w:rPr>
                <w:rFonts w:cstheme="minorHAnsi"/>
                <w:b/>
                <w:sz w:val="18"/>
                <w:lang w:val="en-GB"/>
              </w:rPr>
              <w:t xml:space="preserve">Result for qualitative variable </w:t>
            </w:r>
            <w:r w:rsidRPr="00E05269">
              <w:rPr>
                <w:rFonts w:cstheme="minorHAnsi"/>
                <w:sz w:val="18"/>
                <w:lang w:val="en-GB"/>
              </w:rPr>
              <w:t>(RR for density &gt;Q4)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-Total agricultural land (Q4=73.9%)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AL: RR=</w:t>
            </w:r>
            <w:r w:rsidRPr="00E05269">
              <w:rPr>
                <w:rFonts w:ascii="HqdghgFmvgnkAdvTTb5929f4c" w:hAnsi="HqdghgFmvgnkAdvTTb5929f4c" w:cs="HqdghgFmvgnkAdvTTb5929f4c"/>
                <w:sz w:val="16"/>
                <w:szCs w:val="16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 xml:space="preserve">1.01 (0.77-1.31) 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ALL : RR= 1.05 (0.78-1.42) 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AML : RR= 0.64 (0.27-1.53)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18"/>
                <w:lang w:val="en-GB"/>
              </w:rPr>
            </w:pPr>
            <w:r w:rsidRPr="00E05269">
              <w:rPr>
                <w:rFonts w:cstheme="minorHAnsi"/>
                <w:b/>
                <w:sz w:val="18"/>
                <w:lang w:val="en-GB"/>
              </w:rPr>
              <w:t xml:space="preserve">Results for continuous variable </w:t>
            </w:r>
            <w:r w:rsidRPr="00E05269">
              <w:rPr>
                <w:rFonts w:cstheme="minorHAnsi"/>
                <w:sz w:val="18"/>
                <w:lang w:val="en-GB"/>
              </w:rPr>
              <w:t>(RR for 1% increase in crop density)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-Dry bean</w:t>
            </w:r>
            <w:r w:rsidR="00CE2724">
              <w:rPr>
                <w:rFonts w:cstheme="minorHAnsi"/>
                <w:sz w:val="18"/>
                <w:lang w:val="en-GB"/>
              </w:rPr>
              <w:t>s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AL: RR= 1.09 (1.03–1.14)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ALL: RR=</w:t>
            </w:r>
            <w:r w:rsidRPr="00E05269">
              <w:rPr>
                <w:sz w:val="18"/>
                <w:lang w:val="en-GB"/>
              </w:rPr>
              <w:t>1.10 (1.04, 1.16)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sz w:val="18"/>
                <w:lang w:val="en-GB"/>
              </w:rPr>
              <w:t>AML: RR= 0.94 (0.75, 1.17)</w:t>
            </w:r>
          </w:p>
          <w:p w:rsidR="0067473E" w:rsidRPr="00E05269" w:rsidRDefault="00CE2724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-Sugar beet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AL: RR = 1.11 (1.04, 1.19)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ALL: 1.11 (1.02, 1.21)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AML: 1.01 (0.78, 1.30)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-Oats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AL: RR= 0.89 (0.64, 1.22)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ALL: RR= 0.66 (0.44, 0.98)</w:t>
            </w:r>
          </w:p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AML: RR=</w:t>
            </w:r>
            <w:r w:rsidRPr="00E05269">
              <w:rPr>
                <w:rFonts w:ascii="HqdghgFmvgnkAdvTTb5929f4c" w:hAnsi="HqdghgFmvgnkAdvTTb5929f4c" w:cs="HqdghgFmvgnkAdvTTb5929f4c"/>
                <w:sz w:val="16"/>
                <w:szCs w:val="16"/>
                <w:lang w:val="en-GB"/>
              </w:rPr>
              <w:t xml:space="preserve"> </w:t>
            </w:r>
            <w:r w:rsidRPr="00E05269">
              <w:rPr>
                <w:rFonts w:cstheme="minorHAnsi"/>
                <w:sz w:val="18"/>
                <w:lang w:val="en-GB"/>
              </w:rPr>
              <w:t xml:space="preserve">2.03 (1.25-3.28) </w:t>
            </w:r>
          </w:p>
        </w:tc>
      </w:tr>
      <w:tr w:rsidR="0067473E" w:rsidRPr="00E05269" w:rsidTr="009F7539">
        <w:trPr>
          <w:trHeight w:val="1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pct"/>
            <w:shd w:val="clear" w:color="auto" w:fill="auto"/>
          </w:tcPr>
          <w:p w:rsidR="0067473E" w:rsidRPr="00E97B1C" w:rsidRDefault="0067473E" w:rsidP="00F05988">
            <w:pPr>
              <w:rPr>
                <w:rFonts w:cstheme="minorHAnsi"/>
                <w:b w:val="0"/>
                <w:sz w:val="18"/>
              </w:rPr>
            </w:pPr>
            <w:proofErr w:type="spellStart"/>
            <w:r w:rsidRPr="00E97B1C">
              <w:rPr>
                <w:rFonts w:cstheme="minorHAnsi"/>
                <w:sz w:val="18"/>
              </w:rPr>
              <w:lastRenderedPageBreak/>
              <w:t>Carozza</w:t>
            </w:r>
            <w:proofErr w:type="spellEnd"/>
            <w:r w:rsidRPr="00E97B1C">
              <w:rPr>
                <w:rFonts w:cstheme="minorHAnsi"/>
                <w:sz w:val="18"/>
              </w:rPr>
              <w:t xml:space="preserve"> et al. 2008</w:t>
            </w:r>
          </w:p>
          <w:p w:rsidR="0067473E" w:rsidRPr="00E97B1C" w:rsidRDefault="0067473E" w:rsidP="00F05988">
            <w:pPr>
              <w:rPr>
                <w:rFonts w:cstheme="minorHAnsi"/>
                <w:b w:val="0"/>
                <w:sz w:val="18"/>
              </w:rPr>
            </w:pPr>
            <w:r w:rsidRPr="00E97B1C">
              <w:rPr>
                <w:rFonts w:cstheme="minorHAnsi"/>
                <w:i/>
                <w:sz w:val="18"/>
              </w:rPr>
              <w:t xml:space="preserve">Int. J. </w:t>
            </w:r>
            <w:proofErr w:type="spellStart"/>
            <w:r w:rsidRPr="00E97B1C">
              <w:rPr>
                <w:rFonts w:cstheme="minorHAnsi"/>
                <w:i/>
                <w:sz w:val="18"/>
              </w:rPr>
              <w:t>Hyg</w:t>
            </w:r>
            <w:proofErr w:type="spellEnd"/>
            <w:r w:rsidRPr="00E97B1C">
              <w:rPr>
                <w:rFonts w:cstheme="minorHAnsi"/>
                <w:i/>
                <w:sz w:val="18"/>
              </w:rPr>
              <w:t>. Environ.</w:t>
            </w:r>
            <w:r w:rsidRPr="00E97B1C">
              <w:rPr>
                <w:rFonts w:cstheme="minorHAnsi"/>
                <w:sz w:val="18"/>
              </w:rPr>
              <w:t xml:space="preserve"> </w:t>
            </w:r>
            <w:proofErr w:type="spellStart"/>
            <w:r w:rsidRPr="00E97B1C">
              <w:rPr>
                <w:rFonts w:cstheme="minorHAnsi"/>
                <w:sz w:val="18"/>
              </w:rPr>
              <w:t>Health</w:t>
            </w:r>
            <w:proofErr w:type="spellEnd"/>
          </w:p>
          <w:p w:rsidR="0067473E" w:rsidRPr="00E97B1C" w:rsidRDefault="0067473E" w:rsidP="00F05988">
            <w:pPr>
              <w:rPr>
                <w:rFonts w:cstheme="minorHAnsi"/>
                <w:b w:val="0"/>
                <w:sz w:val="18"/>
              </w:rPr>
            </w:pPr>
            <w:proofErr w:type="gramStart"/>
            <w:r w:rsidRPr="00E97B1C">
              <w:rPr>
                <w:rFonts w:cstheme="minorHAnsi"/>
                <w:sz w:val="18"/>
              </w:rPr>
              <w:t>USA</w:t>
            </w:r>
            <w:r w:rsidRPr="00E97B1C">
              <w:rPr>
                <w:rFonts w:ascii="Calibri" w:hAnsi="Calibri" w:cs="Calibri"/>
                <w:sz w:val="18"/>
              </w:rPr>
              <w:t>(</w:t>
            </w:r>
            <w:proofErr w:type="spellStart"/>
            <w:proofErr w:type="gramEnd"/>
            <w:r w:rsidRPr="00E97B1C">
              <w:rPr>
                <w:rFonts w:ascii="Calibri" w:hAnsi="Calibri" w:cs="Calibri"/>
                <w:sz w:val="18"/>
              </w:rPr>
              <w:t>Carozza</w:t>
            </w:r>
            <w:proofErr w:type="spellEnd"/>
            <w:r w:rsidRPr="00E97B1C">
              <w:rPr>
                <w:rFonts w:ascii="Calibri" w:hAnsi="Calibri" w:cs="Calibri"/>
                <w:sz w:val="18"/>
              </w:rPr>
              <w:t xml:space="preserve"> et al., 2008)</w:t>
            </w:r>
          </w:p>
        </w:tc>
        <w:tc>
          <w:tcPr>
            <w:tcW w:w="797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Ecological study (1995-2001)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0-14 year old children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6,168 AL cases* </w:t>
            </w:r>
          </w:p>
        </w:tc>
        <w:tc>
          <w:tcPr>
            <w:tcW w:w="826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-Cancer registries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-Population census data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-Agricultural census 1997</w:t>
            </w:r>
          </w:p>
        </w:tc>
        <w:tc>
          <w:tcPr>
            <w:tcW w:w="898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u w:val="single"/>
                <w:lang w:val="en-GB"/>
              </w:rPr>
              <w:t>Crops</w:t>
            </w:r>
            <w:r w:rsidRPr="00E05269">
              <w:rPr>
                <w:rFonts w:cstheme="minorHAnsi"/>
                <w:sz w:val="18"/>
                <w:lang w:val="en-GB"/>
              </w:rPr>
              <w:t xml:space="preserve">: barley, </w:t>
            </w:r>
            <w:r w:rsidR="00E67237">
              <w:rPr>
                <w:rFonts w:cstheme="minorHAnsi"/>
                <w:sz w:val="18"/>
                <w:lang w:val="en-GB"/>
              </w:rPr>
              <w:t>maize</w:t>
            </w:r>
            <w:r w:rsidRPr="00E05269">
              <w:rPr>
                <w:rFonts w:cstheme="minorHAnsi"/>
                <w:sz w:val="18"/>
                <w:lang w:val="en-GB"/>
              </w:rPr>
              <w:t>, cotton, oats, soy</w:t>
            </w:r>
            <w:r w:rsidR="001816F7">
              <w:rPr>
                <w:rFonts w:cstheme="minorHAnsi"/>
                <w:sz w:val="18"/>
                <w:lang w:val="en-GB"/>
              </w:rPr>
              <w:t xml:space="preserve">a </w:t>
            </w:r>
            <w:r w:rsidRPr="00E05269">
              <w:rPr>
                <w:rFonts w:cstheme="minorHAnsi"/>
                <w:sz w:val="18"/>
                <w:lang w:val="en-GB"/>
              </w:rPr>
              <w:t>bean</w:t>
            </w:r>
            <w:r w:rsidR="001816F7">
              <w:rPr>
                <w:rFonts w:cstheme="minorHAnsi"/>
                <w:sz w:val="18"/>
                <w:lang w:val="en-GB"/>
              </w:rPr>
              <w:t>s</w:t>
            </w:r>
            <w:r w:rsidRPr="00E05269">
              <w:rPr>
                <w:rFonts w:cstheme="minorHAnsi"/>
                <w:sz w:val="18"/>
                <w:lang w:val="en-GB"/>
              </w:rPr>
              <w:t xml:space="preserve"> and wheat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u w:val="single"/>
                <w:lang w:val="en-GB"/>
              </w:rPr>
              <w:t>Exposure indicator</w:t>
            </w:r>
            <w:r w:rsidRPr="00E05269">
              <w:rPr>
                <w:rFonts w:cstheme="minorHAnsi"/>
                <w:sz w:val="18"/>
                <w:lang w:val="en-GB"/>
              </w:rPr>
              <w:t>: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</w:t>
            </w:r>
            <w:r w:rsidRPr="00E05269">
              <w:rPr>
                <w:rFonts w:cstheme="minorHAnsi"/>
                <w:b/>
                <w:sz w:val="18"/>
                <w:lang w:val="en-GB"/>
              </w:rPr>
              <w:t>Percent of agricultural area</w:t>
            </w:r>
            <w:r w:rsidRPr="00E05269">
              <w:rPr>
                <w:rFonts w:cstheme="minorHAnsi"/>
                <w:sz w:val="18"/>
                <w:lang w:val="en-GB"/>
              </w:rPr>
              <w:t xml:space="preserve"> in relation to county total area  categorized </w:t>
            </w:r>
            <w:r w:rsidR="001816F7">
              <w:rPr>
                <w:rFonts w:cstheme="minorHAnsi"/>
                <w:sz w:val="18"/>
                <w:lang w:val="en-GB"/>
              </w:rPr>
              <w:t>as</w:t>
            </w:r>
            <w:r w:rsidRPr="00E05269">
              <w:rPr>
                <w:rFonts w:cstheme="minorHAnsi"/>
                <w:sz w:val="18"/>
                <w:lang w:val="en-GB"/>
              </w:rPr>
              <w:t>: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a) total agricultural land: reference: &lt;20%,  medium: [20-60[, high: ≥60%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b) specific crop: 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not exposed: specific crop density=0% and total agricultural area density &lt;20% (ref), exposed: specific crop density &gt;0%</w:t>
            </w:r>
          </w:p>
        </w:tc>
        <w:tc>
          <w:tcPr>
            <w:tcW w:w="898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Logistic regression adjusted for age and gender : 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>-Total agricultural densities: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1</w:t>
            </w:r>
            <w:r w:rsidRPr="00E05269">
              <w:rPr>
                <w:rFonts w:cstheme="minorHAnsi"/>
                <w:sz w:val="18"/>
                <w:lang w:val="en-GB"/>
              </w:rPr>
              <w:t xml:space="preserve">=medium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sz w:val="18"/>
                <w:lang w:val="en-GB"/>
              </w:rPr>
              <w:t xml:space="preserve"> &lt;20%; OR</w:t>
            </w:r>
            <w:r w:rsidRPr="00E05269">
              <w:rPr>
                <w:rFonts w:cstheme="minorHAnsi"/>
                <w:sz w:val="18"/>
                <w:vertAlign w:val="subscript"/>
                <w:lang w:val="en-GB"/>
              </w:rPr>
              <w:t>2</w:t>
            </w:r>
            <w:r w:rsidRPr="00E05269">
              <w:rPr>
                <w:rFonts w:cstheme="minorHAnsi"/>
                <w:sz w:val="18"/>
                <w:lang w:val="en-GB"/>
              </w:rPr>
              <w:t xml:space="preserve">= high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sz w:val="18"/>
                <w:lang w:val="en-GB"/>
              </w:rPr>
              <w:t xml:space="preserve"> &lt;20%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lang w:val="en-GB"/>
              </w:rPr>
            </w:pPr>
            <w:r w:rsidRPr="00E05269">
              <w:rPr>
                <w:rFonts w:cstheme="minorHAnsi"/>
                <w:sz w:val="18"/>
                <w:lang w:val="en-GB"/>
              </w:rPr>
              <w:t xml:space="preserve">-Specific crop densities: OR= exposed </w:t>
            </w:r>
            <w:r w:rsidR="00E05269">
              <w:rPr>
                <w:rFonts w:cstheme="minorHAnsi"/>
                <w:i/>
                <w:sz w:val="18"/>
                <w:lang w:val="en-GB"/>
              </w:rPr>
              <w:t>vs.</w:t>
            </w:r>
            <w:r w:rsidRPr="00E05269">
              <w:rPr>
                <w:rFonts w:cstheme="minorHAnsi"/>
                <w:sz w:val="18"/>
                <w:lang w:val="en-GB"/>
              </w:rPr>
              <w:t xml:space="preserve"> not exposed</w:t>
            </w:r>
          </w:p>
        </w:tc>
        <w:tc>
          <w:tcPr>
            <w:tcW w:w="987" w:type="pct"/>
            <w:shd w:val="clear" w:color="auto" w:fill="auto"/>
          </w:tcPr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18"/>
                <w:szCs w:val="18"/>
                <w:lang w:val="en-GB"/>
              </w:rPr>
            </w:pPr>
            <w:r w:rsidRPr="00E05269">
              <w:rPr>
                <w:rFonts w:cstheme="minorHAnsi"/>
                <w:b/>
                <w:sz w:val="18"/>
                <w:szCs w:val="18"/>
                <w:lang w:val="en-GB"/>
              </w:rPr>
              <w:t>Total agricultural land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05269">
              <w:rPr>
                <w:rFonts w:cstheme="minorHAnsi"/>
                <w:sz w:val="18"/>
                <w:szCs w:val="18"/>
                <w:lang w:val="en-GB"/>
              </w:rPr>
              <w:t>AL:</w:t>
            </w:r>
            <w:r w:rsidRPr="00E05269">
              <w:rPr>
                <w:sz w:val="18"/>
                <w:szCs w:val="18"/>
                <w:lang w:val="en-GB"/>
              </w:rPr>
              <w:t xml:space="preserve"> OR</w:t>
            </w:r>
            <w:r w:rsidRPr="00E05269">
              <w:rPr>
                <w:sz w:val="18"/>
                <w:szCs w:val="18"/>
                <w:vertAlign w:val="subscript"/>
                <w:lang w:val="en-GB"/>
              </w:rPr>
              <w:t>1</w:t>
            </w:r>
            <w:r w:rsidRPr="00E05269">
              <w:rPr>
                <w:sz w:val="18"/>
                <w:szCs w:val="18"/>
                <w:lang w:val="en-GB"/>
              </w:rPr>
              <w:t>=1.0 (0.9-1.1); OR</w:t>
            </w:r>
            <w:r w:rsidRPr="00E05269">
              <w:rPr>
                <w:sz w:val="18"/>
                <w:szCs w:val="18"/>
                <w:vertAlign w:val="subscript"/>
                <w:lang w:val="en-GB"/>
              </w:rPr>
              <w:t>2</w:t>
            </w:r>
            <w:r w:rsidRPr="00E05269">
              <w:rPr>
                <w:sz w:val="18"/>
                <w:szCs w:val="18"/>
                <w:lang w:val="en-GB"/>
              </w:rPr>
              <w:t>=</w:t>
            </w:r>
            <w:r w:rsidRPr="00E05269">
              <w:rPr>
                <w:rFonts w:cstheme="minorHAnsi"/>
                <w:sz w:val="18"/>
                <w:szCs w:val="18"/>
                <w:lang w:val="en-GB"/>
              </w:rPr>
              <w:t>1.2 (1.1–1.3)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05269">
              <w:rPr>
                <w:rFonts w:cstheme="minorHAnsi"/>
                <w:sz w:val="18"/>
                <w:szCs w:val="18"/>
                <w:lang w:val="en-GB"/>
              </w:rPr>
              <w:t>ALL: OR</w:t>
            </w:r>
            <w:r w:rsidRPr="00E05269">
              <w:rPr>
                <w:rFonts w:cstheme="minorHAnsi"/>
                <w:sz w:val="18"/>
                <w:szCs w:val="18"/>
                <w:vertAlign w:val="subscript"/>
                <w:lang w:val="en-GB"/>
              </w:rPr>
              <w:t>1</w:t>
            </w:r>
            <w:r w:rsidRPr="00E05269">
              <w:rPr>
                <w:rFonts w:cstheme="minorHAnsi"/>
                <w:sz w:val="18"/>
                <w:szCs w:val="18"/>
                <w:lang w:val="en-GB"/>
              </w:rPr>
              <w:t>=1.0 (0.9-1.1); OR</w:t>
            </w:r>
            <w:r w:rsidRPr="00E05269">
              <w:rPr>
                <w:rFonts w:cstheme="minorHAnsi"/>
                <w:sz w:val="18"/>
                <w:szCs w:val="18"/>
                <w:vertAlign w:val="subscript"/>
                <w:lang w:val="en-GB"/>
              </w:rPr>
              <w:t>2</w:t>
            </w:r>
            <w:r w:rsidRPr="00E05269">
              <w:rPr>
                <w:sz w:val="18"/>
                <w:szCs w:val="18"/>
                <w:lang w:val="en-GB"/>
              </w:rPr>
              <w:t>=</w:t>
            </w:r>
            <w:r w:rsidRPr="00E05269">
              <w:rPr>
                <w:rFonts w:cstheme="minorHAnsi"/>
                <w:sz w:val="18"/>
                <w:szCs w:val="18"/>
                <w:lang w:val="en-GB"/>
              </w:rPr>
              <w:t xml:space="preserve">1.3 (1.1–1.4) 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05269">
              <w:rPr>
                <w:rFonts w:cstheme="minorHAnsi"/>
                <w:sz w:val="18"/>
                <w:szCs w:val="18"/>
                <w:lang w:val="en-GB"/>
              </w:rPr>
              <w:t>AML: OR</w:t>
            </w:r>
            <w:r w:rsidRPr="00E05269">
              <w:rPr>
                <w:rFonts w:cstheme="minorHAnsi"/>
                <w:sz w:val="18"/>
                <w:szCs w:val="18"/>
                <w:vertAlign w:val="subscript"/>
                <w:lang w:val="en-GB"/>
              </w:rPr>
              <w:t>1</w:t>
            </w:r>
            <w:r w:rsidRPr="00E05269">
              <w:rPr>
                <w:rFonts w:cstheme="minorHAnsi"/>
                <w:sz w:val="18"/>
                <w:szCs w:val="18"/>
                <w:lang w:val="en-GB"/>
              </w:rPr>
              <w:t>=1.2 (1.1-1.4); OR</w:t>
            </w:r>
            <w:r w:rsidRPr="00E05269">
              <w:rPr>
                <w:rFonts w:cstheme="minorHAnsi"/>
                <w:sz w:val="18"/>
                <w:szCs w:val="18"/>
                <w:vertAlign w:val="subscript"/>
                <w:lang w:val="en-GB"/>
              </w:rPr>
              <w:t>2</w:t>
            </w:r>
            <w:r w:rsidRPr="00E05269">
              <w:rPr>
                <w:rFonts w:cstheme="minorHAnsi"/>
                <w:sz w:val="18"/>
                <w:szCs w:val="18"/>
                <w:lang w:val="en-GB"/>
              </w:rPr>
              <w:t xml:space="preserve"> =1.8 (1.4–2.3) </w:t>
            </w:r>
          </w:p>
          <w:p w:rsidR="0067473E" w:rsidRPr="00E05269" w:rsidRDefault="00E67237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Maize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GB"/>
              </w:rPr>
            </w:pPr>
            <w:r w:rsidRPr="00E05269">
              <w:rPr>
                <w:sz w:val="18"/>
                <w:szCs w:val="18"/>
                <w:lang w:val="en-GB"/>
              </w:rPr>
              <w:t xml:space="preserve">AML: OR=1.2 (1.0–1.5); 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8"/>
                <w:lang w:val="en-GB"/>
              </w:rPr>
            </w:pPr>
            <w:r w:rsidRPr="00E05269">
              <w:rPr>
                <w:b/>
                <w:sz w:val="18"/>
                <w:szCs w:val="18"/>
                <w:lang w:val="en-GB"/>
              </w:rPr>
              <w:t>Oats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GB"/>
              </w:rPr>
            </w:pPr>
            <w:r w:rsidRPr="00E05269">
              <w:rPr>
                <w:sz w:val="18"/>
                <w:szCs w:val="18"/>
                <w:lang w:val="en-GB"/>
              </w:rPr>
              <w:t>ALL: OR=1.2 (1.0-1.4)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8"/>
                <w:lang w:val="en-GB"/>
              </w:rPr>
            </w:pPr>
            <w:r w:rsidRPr="00E05269">
              <w:rPr>
                <w:b/>
                <w:sz w:val="18"/>
                <w:szCs w:val="18"/>
                <w:lang w:val="en-GB"/>
              </w:rPr>
              <w:t>Soy</w:t>
            </w:r>
            <w:r w:rsidR="001816F7">
              <w:rPr>
                <w:b/>
                <w:sz w:val="18"/>
                <w:szCs w:val="18"/>
                <w:lang w:val="en-GB"/>
              </w:rPr>
              <w:t xml:space="preserve">a </w:t>
            </w:r>
            <w:r w:rsidRPr="00E05269">
              <w:rPr>
                <w:b/>
                <w:sz w:val="18"/>
                <w:szCs w:val="18"/>
                <w:lang w:val="en-GB"/>
              </w:rPr>
              <w:t>bean</w:t>
            </w:r>
            <w:r w:rsidR="001816F7">
              <w:rPr>
                <w:b/>
                <w:sz w:val="18"/>
                <w:szCs w:val="18"/>
                <w:lang w:val="en-GB"/>
              </w:rPr>
              <w:t>s</w:t>
            </w:r>
          </w:p>
          <w:p w:rsidR="0067473E" w:rsidRPr="00E05269" w:rsidRDefault="0067473E" w:rsidP="00F059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E05269">
              <w:rPr>
                <w:sz w:val="18"/>
                <w:szCs w:val="18"/>
                <w:lang w:val="en-GB"/>
              </w:rPr>
              <w:t>AML: OR=1.4 (1.1–1.7)</w:t>
            </w:r>
          </w:p>
        </w:tc>
      </w:tr>
    </w:tbl>
    <w:p w:rsidR="0067473E" w:rsidRPr="00E05269" w:rsidRDefault="0067473E" w:rsidP="0067473E">
      <w:pPr>
        <w:spacing w:after="0" w:line="240" w:lineRule="auto"/>
        <w:jc w:val="both"/>
        <w:rPr>
          <w:sz w:val="16"/>
          <w:lang w:val="en-GB"/>
        </w:rPr>
      </w:pPr>
      <w:r w:rsidRPr="00E05269">
        <w:rPr>
          <w:sz w:val="16"/>
          <w:lang w:val="en-GB"/>
        </w:rPr>
        <w:t xml:space="preserve">*Calculated based on number of cases </w:t>
      </w:r>
      <w:r w:rsidR="001816F7">
        <w:rPr>
          <w:sz w:val="16"/>
          <w:lang w:val="en-GB"/>
        </w:rPr>
        <w:t>indicated</w:t>
      </w:r>
      <w:r w:rsidRPr="00E05269">
        <w:rPr>
          <w:sz w:val="16"/>
          <w:lang w:val="en-GB"/>
        </w:rPr>
        <w:t xml:space="preserve"> in tables</w:t>
      </w:r>
    </w:p>
    <w:p w:rsidR="0067473E" w:rsidRPr="00E05269" w:rsidRDefault="0067473E" w:rsidP="0067473E">
      <w:pPr>
        <w:spacing w:after="0" w:line="240" w:lineRule="auto"/>
        <w:jc w:val="both"/>
        <w:rPr>
          <w:sz w:val="16"/>
          <w:lang w:val="en-GB"/>
        </w:rPr>
      </w:pPr>
      <w:r w:rsidRPr="00E05269">
        <w:rPr>
          <w:sz w:val="16"/>
          <w:lang w:val="en-GB"/>
        </w:rPr>
        <w:t>SIR= Standardized Incidence Ratio; SIRR=</w:t>
      </w:r>
      <w:r w:rsidRPr="00E05269">
        <w:rPr>
          <w:rFonts w:cstheme="minorHAnsi"/>
          <w:sz w:val="20"/>
          <w:szCs w:val="24"/>
          <w:lang w:val="en-GB"/>
        </w:rPr>
        <w:t xml:space="preserve"> </w:t>
      </w:r>
      <w:r w:rsidRPr="00E05269">
        <w:rPr>
          <w:sz w:val="16"/>
          <w:lang w:val="en-GB"/>
        </w:rPr>
        <w:t>Standardized Incidence Rate Ratio; SMR=</w:t>
      </w:r>
      <w:r w:rsidRPr="00E05269">
        <w:rPr>
          <w:rFonts w:cstheme="minorHAnsi"/>
          <w:sz w:val="20"/>
          <w:szCs w:val="24"/>
          <w:lang w:val="en-GB"/>
        </w:rPr>
        <w:t xml:space="preserve"> </w:t>
      </w:r>
      <w:r w:rsidRPr="00E05269">
        <w:rPr>
          <w:sz w:val="16"/>
          <w:lang w:val="en-GB"/>
        </w:rPr>
        <w:t xml:space="preserve">Standardized Morbidity Ratio;  </w:t>
      </w:r>
    </w:p>
    <w:p w:rsidR="00BF3E94" w:rsidRPr="00E05269" w:rsidRDefault="00BF3E94">
      <w:pPr>
        <w:rPr>
          <w:lang w:val="en-GB"/>
        </w:rPr>
      </w:pPr>
    </w:p>
    <w:sectPr w:rsidR="00BF3E94" w:rsidRPr="00E05269" w:rsidSect="00F0598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KHHNI D+ Adv Times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iovanni-Book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illSans-BoldItalic">
    <w:altName w:val="MV Bol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vOT596495f2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PCPK L+ Gulliver RM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bxwymFddxytAdvTT86d47313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HqdghgFmvgnkAdvTTb5929f4c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31808"/>
    <w:multiLevelType w:val="hybridMultilevel"/>
    <w:tmpl w:val="AEA8E70A"/>
    <w:lvl w:ilvl="0" w:tplc="2EB899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ED2592"/>
    <w:multiLevelType w:val="hybridMultilevel"/>
    <w:tmpl w:val="0D9EACE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FC687F"/>
    <w:multiLevelType w:val="hybridMultilevel"/>
    <w:tmpl w:val="DC288F9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230590"/>
    <w:multiLevelType w:val="hybridMultilevel"/>
    <w:tmpl w:val="6FEAE424"/>
    <w:lvl w:ilvl="0" w:tplc="694C2A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F639B8"/>
    <w:multiLevelType w:val="hybridMultilevel"/>
    <w:tmpl w:val="3DDA50A4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9125036"/>
    <w:multiLevelType w:val="hybridMultilevel"/>
    <w:tmpl w:val="611499E4"/>
    <w:lvl w:ilvl="0" w:tplc="7E68DD9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427204"/>
    <w:multiLevelType w:val="multilevel"/>
    <w:tmpl w:val="C8584D7E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5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3A963CC8"/>
    <w:multiLevelType w:val="hybridMultilevel"/>
    <w:tmpl w:val="739EDAAA"/>
    <w:lvl w:ilvl="0" w:tplc="9EDABE42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013C54"/>
    <w:multiLevelType w:val="hybridMultilevel"/>
    <w:tmpl w:val="EC6EE298"/>
    <w:lvl w:ilvl="0" w:tplc="7EEA3A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8453B5"/>
    <w:multiLevelType w:val="hybridMultilevel"/>
    <w:tmpl w:val="20FCAB8E"/>
    <w:lvl w:ilvl="0" w:tplc="040C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A710D1B"/>
    <w:multiLevelType w:val="hybridMultilevel"/>
    <w:tmpl w:val="60FCFB32"/>
    <w:lvl w:ilvl="0" w:tplc="1B3E68A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B951A6"/>
    <w:multiLevelType w:val="hybridMultilevel"/>
    <w:tmpl w:val="7716079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730E4C"/>
    <w:multiLevelType w:val="hybridMultilevel"/>
    <w:tmpl w:val="FCE81680"/>
    <w:lvl w:ilvl="0" w:tplc="99D8989C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D0F57BA"/>
    <w:multiLevelType w:val="multilevel"/>
    <w:tmpl w:val="5B28A6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61861CAC"/>
    <w:multiLevelType w:val="hybridMultilevel"/>
    <w:tmpl w:val="C0A068BE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7475847"/>
    <w:multiLevelType w:val="hybridMultilevel"/>
    <w:tmpl w:val="49C69D86"/>
    <w:lvl w:ilvl="0" w:tplc="F266F5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461419"/>
    <w:multiLevelType w:val="hybridMultilevel"/>
    <w:tmpl w:val="C9FE8E50"/>
    <w:lvl w:ilvl="0" w:tplc="0E28749A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AC122E"/>
    <w:multiLevelType w:val="hybridMultilevel"/>
    <w:tmpl w:val="5574D29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7"/>
  </w:num>
  <w:num w:numId="3">
    <w:abstractNumId w:val="10"/>
  </w:num>
  <w:num w:numId="4">
    <w:abstractNumId w:val="1"/>
  </w:num>
  <w:num w:numId="5">
    <w:abstractNumId w:val="9"/>
  </w:num>
  <w:num w:numId="6">
    <w:abstractNumId w:val="4"/>
  </w:num>
  <w:num w:numId="7">
    <w:abstractNumId w:val="12"/>
  </w:num>
  <w:num w:numId="8">
    <w:abstractNumId w:val="14"/>
  </w:num>
  <w:num w:numId="9">
    <w:abstractNumId w:val="8"/>
  </w:num>
  <w:num w:numId="10">
    <w:abstractNumId w:val="7"/>
  </w:num>
  <w:num w:numId="11">
    <w:abstractNumId w:val="5"/>
  </w:num>
  <w:num w:numId="12">
    <w:abstractNumId w:val="3"/>
  </w:num>
  <w:num w:numId="13">
    <w:abstractNumId w:val="16"/>
  </w:num>
  <w:num w:numId="14">
    <w:abstractNumId w:val="15"/>
  </w:num>
  <w:num w:numId="15">
    <w:abstractNumId w:val="6"/>
  </w:num>
  <w:num w:numId="16">
    <w:abstractNumId w:val="0"/>
  </w:num>
  <w:num w:numId="17">
    <w:abstractNumId w:val="2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C3160"/>
    <w:rsid w:val="00006B28"/>
    <w:rsid w:val="00077620"/>
    <w:rsid w:val="001816F7"/>
    <w:rsid w:val="00243211"/>
    <w:rsid w:val="002E466A"/>
    <w:rsid w:val="002E7143"/>
    <w:rsid w:val="0030305B"/>
    <w:rsid w:val="004447D0"/>
    <w:rsid w:val="004622CE"/>
    <w:rsid w:val="00517DEE"/>
    <w:rsid w:val="0067473E"/>
    <w:rsid w:val="006E35BF"/>
    <w:rsid w:val="007F528A"/>
    <w:rsid w:val="00831A3A"/>
    <w:rsid w:val="008A4E5B"/>
    <w:rsid w:val="00904148"/>
    <w:rsid w:val="009B6C70"/>
    <w:rsid w:val="009B78DC"/>
    <w:rsid w:val="009F7539"/>
    <w:rsid w:val="00A93FFE"/>
    <w:rsid w:val="00B41325"/>
    <w:rsid w:val="00BC50DD"/>
    <w:rsid w:val="00BF3E94"/>
    <w:rsid w:val="00CE2724"/>
    <w:rsid w:val="00D0485A"/>
    <w:rsid w:val="00DB166A"/>
    <w:rsid w:val="00DC3160"/>
    <w:rsid w:val="00E05269"/>
    <w:rsid w:val="00E67237"/>
    <w:rsid w:val="00E87085"/>
    <w:rsid w:val="00E97B1C"/>
    <w:rsid w:val="00F05988"/>
    <w:rsid w:val="00F12231"/>
    <w:rsid w:val="00FA1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45742E-CA15-4867-B5EB-F509C84C6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473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67473E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7473E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67473E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67473E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7473E"/>
    <w:rPr>
      <w:color w:val="0563C1" w:themeColor="hyperlink"/>
      <w:u w:val="single"/>
    </w:rPr>
  </w:style>
  <w:style w:type="table" w:styleId="Grilledutableau">
    <w:name w:val="Table Grid"/>
    <w:basedOn w:val="TableauNormal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67473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7473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67473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7473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7473E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747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473E"/>
    <w:rPr>
      <w:rFonts w:ascii="Segoe UI" w:hAnsi="Segoe UI" w:cs="Segoe UI"/>
      <w:sz w:val="18"/>
      <w:szCs w:val="18"/>
    </w:rPr>
  </w:style>
  <w:style w:type="paragraph" w:styleId="Bibliographie">
    <w:name w:val="Bibliography"/>
    <w:basedOn w:val="Normal"/>
    <w:next w:val="Normal"/>
    <w:uiPriority w:val="37"/>
    <w:unhideWhenUsed/>
    <w:rsid w:val="0067473E"/>
    <w:pPr>
      <w:spacing w:after="0" w:line="240" w:lineRule="auto"/>
      <w:ind w:left="720" w:hanging="720"/>
    </w:pPr>
  </w:style>
  <w:style w:type="paragraph" w:styleId="En-tte">
    <w:name w:val="header"/>
    <w:basedOn w:val="Normal"/>
    <w:link w:val="En-tteCar"/>
    <w:uiPriority w:val="99"/>
    <w:unhideWhenUsed/>
    <w:rsid w:val="00674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7473E"/>
  </w:style>
  <w:style w:type="paragraph" w:styleId="Pieddepage">
    <w:name w:val="footer"/>
    <w:basedOn w:val="Normal"/>
    <w:link w:val="PieddepageCar"/>
    <w:uiPriority w:val="99"/>
    <w:unhideWhenUsed/>
    <w:rsid w:val="00674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7473E"/>
  </w:style>
  <w:style w:type="character" w:styleId="Numrodeligne">
    <w:name w:val="line number"/>
    <w:basedOn w:val="Policepardfaut"/>
    <w:uiPriority w:val="99"/>
    <w:semiHidden/>
    <w:unhideWhenUsed/>
    <w:rsid w:val="0067473E"/>
  </w:style>
  <w:style w:type="numbering" w:customStyle="1" w:styleId="Aucuneliste1">
    <w:name w:val="Aucune liste1"/>
    <w:next w:val="Aucuneliste"/>
    <w:uiPriority w:val="99"/>
    <w:semiHidden/>
    <w:unhideWhenUsed/>
    <w:rsid w:val="0067473E"/>
  </w:style>
  <w:style w:type="table" w:customStyle="1" w:styleId="Grilledutableau1">
    <w:name w:val="Grille du tableau1"/>
    <w:basedOn w:val="TableauNormal"/>
    <w:next w:val="Grilledutableau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67473E"/>
    <w:pPr>
      <w:spacing w:after="0" w:line="240" w:lineRule="auto"/>
    </w:pPr>
  </w:style>
  <w:style w:type="paragraph" w:styleId="Lgende">
    <w:name w:val="caption"/>
    <w:basedOn w:val="Normal"/>
    <w:next w:val="Normal"/>
    <w:uiPriority w:val="35"/>
    <w:unhideWhenUsed/>
    <w:qFormat/>
    <w:rsid w:val="0067473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numbering" w:customStyle="1" w:styleId="Aucuneliste2">
    <w:name w:val="Aucune liste2"/>
    <w:next w:val="Aucuneliste"/>
    <w:uiPriority w:val="99"/>
    <w:semiHidden/>
    <w:unhideWhenUsed/>
    <w:rsid w:val="0067473E"/>
  </w:style>
  <w:style w:type="table" w:customStyle="1" w:styleId="Grilledutableau2">
    <w:name w:val="Grille du tableau2"/>
    <w:basedOn w:val="TableauNormal"/>
    <w:next w:val="Grilledutableau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suivivisit">
    <w:name w:val="FollowedHyperlink"/>
    <w:basedOn w:val="Policepardfaut"/>
    <w:uiPriority w:val="99"/>
    <w:semiHidden/>
    <w:unhideWhenUsed/>
    <w:rsid w:val="0067473E"/>
    <w:rPr>
      <w:color w:val="954F72"/>
      <w:u w:val="single"/>
    </w:rPr>
  </w:style>
  <w:style w:type="paragraph" w:customStyle="1" w:styleId="xl66">
    <w:name w:val="xl66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67">
    <w:name w:val="xl67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68">
    <w:name w:val="xl68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C00000"/>
      <w:sz w:val="24"/>
      <w:szCs w:val="24"/>
      <w:lang w:eastAsia="fr-FR"/>
    </w:rPr>
  </w:style>
  <w:style w:type="table" w:customStyle="1" w:styleId="TableauListe6Couleur1">
    <w:name w:val="Tableau Liste 6 Couleur1"/>
    <w:basedOn w:val="TableauNormal"/>
    <w:uiPriority w:val="51"/>
    <w:rsid w:val="00F0598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8D666C-B0D2-4E0B-9EA8-E1318E605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2179</Words>
  <Characters>11989</Characters>
  <Application>Microsoft Office Word</Application>
  <DocSecurity>0</DocSecurity>
  <Lines>99</Lines>
  <Paragraphs>28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Compte Microsoft</cp:lastModifiedBy>
  <cp:revision>1</cp:revision>
  <dcterms:created xsi:type="dcterms:W3CDTF">2022-01-17T16:22:00Z</dcterms:created>
  <dcterms:modified xsi:type="dcterms:W3CDTF">2022-02-02T22:12:00Z</dcterms:modified>
</cp:coreProperties>
</file>