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73E" w:rsidRPr="00E05269" w:rsidRDefault="00BC50DD" w:rsidP="006747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lang w:val="en-GB"/>
        </w:rPr>
        <w:t>Additional</w:t>
      </w:r>
      <w:r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>: Association between AL and ALL incidence rate</w:t>
      </w:r>
      <w:r w:rsidR="00E05269" w:rsidRPr="00E0526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 and crop </w:t>
      </w:r>
      <w:proofErr w:type="spellStart"/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>density</w:t>
      </w:r>
      <w:r w:rsidR="0067473E" w:rsidRPr="00E0526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proofErr w:type="spellEnd"/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 in municipalities of residence at birth adjusted for size of urban unit, re</w:t>
      </w:r>
      <w:r w:rsidR="00E05269" w:rsidRPr="00E05269">
        <w:rPr>
          <w:rFonts w:ascii="Times New Roman" w:hAnsi="Times New Roman" w:cs="Times New Roman"/>
          <w:sz w:val="24"/>
          <w:szCs w:val="24"/>
          <w:lang w:val="en-GB"/>
        </w:rPr>
        <w:t>sidential UV radiation exposure and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 French deprivation index (FDep), mainland France, RNCE, 1990–2015</w:t>
      </w:r>
    </w:p>
    <w:tbl>
      <w:tblPr>
        <w:tblStyle w:val="TableauListe6Couleur1"/>
        <w:tblW w:w="5000" w:type="pct"/>
        <w:tblLook w:val="04A0" w:firstRow="1" w:lastRow="0" w:firstColumn="1" w:lastColumn="0" w:noHBand="0" w:noVBand="1"/>
      </w:tblPr>
      <w:tblGrid>
        <w:gridCol w:w="4073"/>
        <w:gridCol w:w="865"/>
        <w:gridCol w:w="1422"/>
        <w:gridCol w:w="978"/>
        <w:gridCol w:w="282"/>
        <w:gridCol w:w="873"/>
        <w:gridCol w:w="1314"/>
        <w:gridCol w:w="978"/>
        <w:gridCol w:w="287"/>
        <w:gridCol w:w="873"/>
        <w:gridCol w:w="1314"/>
        <w:gridCol w:w="961"/>
      </w:tblGrid>
      <w:tr w:rsidR="0067473E" w:rsidRPr="00E05269" w:rsidTr="00006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</w:tcPr>
          <w:p w:rsidR="0067473E" w:rsidRPr="00E05269" w:rsidRDefault="0067473E" w:rsidP="00F05988">
            <w:pPr>
              <w:rPr>
                <w:rFonts w:cstheme="minorHAnsi"/>
                <w:lang w:val="en-GB"/>
              </w:rPr>
            </w:pPr>
          </w:p>
        </w:tc>
        <w:tc>
          <w:tcPr>
            <w:tcW w:w="1147" w:type="pct"/>
            <w:gridSpan w:val="3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bCs w:val="0"/>
                <w:lang w:val="en-GB"/>
              </w:rPr>
              <w:t>AL (N=8,747)</w:t>
            </w:r>
          </w:p>
        </w:tc>
        <w:tc>
          <w:tcPr>
            <w:tcW w:w="99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113" w:type="pct"/>
            <w:gridSpan w:val="3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bCs w:val="0"/>
                <w:lang w:val="en-GB"/>
              </w:rPr>
              <w:t>ALL (N=7,236)</w:t>
            </w:r>
          </w:p>
        </w:tc>
        <w:tc>
          <w:tcPr>
            <w:tcW w:w="101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107" w:type="pct"/>
            <w:gridSpan w:val="3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bCs w:val="0"/>
                <w:lang w:val="en-GB"/>
              </w:rPr>
              <w:t>BCP-ALL (N=6,970)</w:t>
            </w:r>
          </w:p>
        </w:tc>
      </w:tr>
      <w:tr w:rsidR="0067473E" w:rsidRPr="00E05269" w:rsidTr="00006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SIRR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95% CI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p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SIRR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95% CI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p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SIRR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95% CI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p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Total crops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GB"/>
              </w:rPr>
            </w:pP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GB"/>
              </w:rPr>
            </w:pP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GB"/>
              </w:rPr>
            </w:pP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GB"/>
              </w:rPr>
            </w:pP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GB"/>
              </w:rPr>
            </w:pP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10% increase in crop density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0.33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0.27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0.99-1.01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0.35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E05269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 xml:space="preserve">Size of UU (Paris UU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other UU)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0.84-0.97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0.005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0.83-0.96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UV (&gt;105.5 J/cm</w:t>
            </w:r>
            <w:r w:rsidRPr="00E05269">
              <w:rPr>
                <w:rFonts w:cstheme="minorHAnsi"/>
                <w:b w:val="0"/>
                <w:vertAlign w:val="superscript"/>
                <w:lang w:val="en-GB"/>
              </w:rPr>
              <w:t xml:space="preserve">2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≤ 105.5 J/cm²)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0.96-1.06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0.79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0.98-1.09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0.29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0.98-1.10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0.20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</w:rPr>
            </w:pPr>
            <w:proofErr w:type="spellStart"/>
            <w:r w:rsidRPr="00E97B1C">
              <w:rPr>
                <w:rFonts w:cstheme="minorHAnsi"/>
                <w:b w:val="0"/>
              </w:rPr>
              <w:t>Deprivation</w:t>
            </w:r>
            <w:proofErr w:type="spellEnd"/>
            <w:r w:rsidRPr="00E97B1C">
              <w:rPr>
                <w:rFonts w:cstheme="minorHAnsi"/>
                <w:b w:val="0"/>
              </w:rPr>
              <w:t xml:space="preserve"> (Q5 </w:t>
            </w:r>
            <w:r w:rsidR="00E05269" w:rsidRPr="00E97B1C">
              <w:rPr>
                <w:rFonts w:cstheme="minorHAnsi"/>
                <w:b w:val="0"/>
              </w:rPr>
              <w:t>vs.</w:t>
            </w:r>
            <w:r w:rsidRPr="00E97B1C">
              <w:rPr>
                <w:rFonts w:cstheme="minorHAnsi"/>
                <w:b w:val="0"/>
              </w:rPr>
              <w:t xml:space="preserve"> Q1-Q4)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0.90-1.00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0.89-1.00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Viticulture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10% increase in crop density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0.23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0.98-1.05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0.25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E05269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 xml:space="preserve">Size of UU (Paris UU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other UU)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0.84-0.94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0.84-0.95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UV (&gt;105.5 J/cm</w:t>
            </w:r>
            <w:r w:rsidRPr="00E05269">
              <w:rPr>
                <w:rFonts w:cstheme="minorHAnsi"/>
                <w:b w:val="0"/>
                <w:vertAlign w:val="superscript"/>
                <w:lang w:val="en-GB"/>
              </w:rPr>
              <w:t xml:space="preserve">2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≤ 105.5 J/cm²)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0.95-1.05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1.02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0.97-1.08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0.97-1.09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0.28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</w:rPr>
            </w:pPr>
            <w:proofErr w:type="spellStart"/>
            <w:r w:rsidRPr="00E97B1C">
              <w:rPr>
                <w:rFonts w:cstheme="minorHAnsi"/>
                <w:b w:val="0"/>
              </w:rPr>
              <w:t>Deprivation</w:t>
            </w:r>
            <w:proofErr w:type="spellEnd"/>
            <w:r w:rsidRPr="00E97B1C">
              <w:rPr>
                <w:rFonts w:cstheme="minorHAnsi"/>
                <w:b w:val="0"/>
              </w:rPr>
              <w:t xml:space="preserve"> (Q5 </w:t>
            </w:r>
            <w:r w:rsidR="00E05269" w:rsidRPr="00E97B1C">
              <w:rPr>
                <w:rFonts w:cstheme="minorHAnsi"/>
                <w:b w:val="0"/>
              </w:rPr>
              <w:t>vs.</w:t>
            </w:r>
            <w:r w:rsidRPr="00E97B1C">
              <w:rPr>
                <w:rFonts w:cstheme="minorHAnsi"/>
                <w:b w:val="0"/>
              </w:rPr>
              <w:t xml:space="preserve"> Q1-Q4)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0.90-1.00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0.07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0.89-1.00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Arboriculture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10% increase in crop density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0.87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0.78-0.98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0.78-0.99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0.87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0.76-0.98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E05269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 xml:space="preserve">Size of UU (Paris UU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other UU)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0.84-0.94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0.83-0.95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UV (&gt;105.5 J/cm</w:t>
            </w:r>
            <w:r w:rsidRPr="00E05269">
              <w:rPr>
                <w:rFonts w:cstheme="minorHAnsi"/>
                <w:b w:val="0"/>
                <w:vertAlign w:val="superscript"/>
                <w:lang w:val="en-GB"/>
              </w:rPr>
              <w:t xml:space="preserve">2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≤ 105.5 J/cm²)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0.96-1.07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0.58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0.98-1.09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0.99-1.10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0.12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</w:rPr>
            </w:pPr>
            <w:proofErr w:type="spellStart"/>
            <w:r w:rsidRPr="00E97B1C">
              <w:rPr>
                <w:rFonts w:cstheme="minorHAnsi"/>
                <w:b w:val="0"/>
              </w:rPr>
              <w:t>Deprivation</w:t>
            </w:r>
            <w:proofErr w:type="spellEnd"/>
            <w:r w:rsidRPr="00E97B1C">
              <w:rPr>
                <w:rFonts w:cstheme="minorHAnsi"/>
                <w:b w:val="0"/>
              </w:rPr>
              <w:t xml:space="preserve"> (Q5 </w:t>
            </w:r>
            <w:r w:rsidR="00E05269" w:rsidRPr="00E97B1C">
              <w:rPr>
                <w:rFonts w:cstheme="minorHAnsi"/>
                <w:b w:val="0"/>
              </w:rPr>
              <w:t>vs.</w:t>
            </w:r>
            <w:r w:rsidRPr="00E97B1C">
              <w:rPr>
                <w:rFonts w:cstheme="minorHAnsi"/>
                <w:b w:val="0"/>
              </w:rPr>
              <w:t xml:space="preserve"> Q1-Q4)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0.08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0.13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0.89-1.00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0.07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Straw cereals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10% increase in crop density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0.99-1.03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0.14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0.99-1.03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0.99-1.04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0.11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E05269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 xml:space="preserve">Size of UU (Paris UU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other UU)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0.85-0.95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0.85-0.97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0.84-0.97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UV (&gt;105.5 J/cm</w:t>
            </w:r>
            <w:r w:rsidRPr="00E05269">
              <w:rPr>
                <w:rFonts w:cstheme="minorHAnsi"/>
                <w:b w:val="0"/>
                <w:vertAlign w:val="superscript"/>
                <w:lang w:val="en-GB"/>
              </w:rPr>
              <w:t xml:space="preserve">2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≤ 105.5 J/cm²)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0.96-1.07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0.64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0.98-1.10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0.99-1.11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0.13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</w:rPr>
            </w:pPr>
            <w:proofErr w:type="spellStart"/>
            <w:r w:rsidRPr="00E97B1C">
              <w:rPr>
                <w:rFonts w:cstheme="minorHAnsi"/>
                <w:b w:val="0"/>
              </w:rPr>
              <w:t>Deprivation</w:t>
            </w:r>
            <w:proofErr w:type="spellEnd"/>
            <w:r w:rsidRPr="00E97B1C">
              <w:rPr>
                <w:rFonts w:cstheme="minorHAnsi"/>
                <w:b w:val="0"/>
              </w:rPr>
              <w:t xml:space="preserve"> (Q5 </w:t>
            </w:r>
            <w:r w:rsidR="00E05269" w:rsidRPr="00E97B1C">
              <w:rPr>
                <w:rFonts w:cstheme="minorHAnsi"/>
                <w:b w:val="0"/>
              </w:rPr>
              <w:t>vs.</w:t>
            </w:r>
            <w:r w:rsidRPr="00E97B1C">
              <w:rPr>
                <w:rFonts w:cstheme="minorHAnsi"/>
                <w:b w:val="0"/>
              </w:rPr>
              <w:t xml:space="preserve"> Q1-Q4)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0.90-1.00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0.10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0.88-1.00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0.05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9B6C70" w:rsidP="00F05988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Maize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10% increase in crop density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0.93-1.02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0.825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0.93-1.03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0.775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0.93-1.03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0.815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E05269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 xml:space="preserve">Size of UU (Paris UU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other UU)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0.83-0.94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0.83-0.95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UV (&gt;105.5 J/cm</w:t>
            </w:r>
            <w:r w:rsidRPr="00E05269">
              <w:rPr>
                <w:rFonts w:cstheme="minorHAnsi"/>
                <w:b w:val="0"/>
                <w:vertAlign w:val="superscript"/>
                <w:lang w:val="en-GB"/>
              </w:rPr>
              <w:t xml:space="preserve">2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≤ 105.5 J/cm²)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0.95-1.05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1.02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0.97-1.08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0.39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0.98-1.09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0.28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</w:rPr>
            </w:pPr>
            <w:proofErr w:type="spellStart"/>
            <w:r w:rsidRPr="00E97B1C">
              <w:rPr>
                <w:rFonts w:cstheme="minorHAnsi"/>
                <w:b w:val="0"/>
              </w:rPr>
              <w:t>Deprivation</w:t>
            </w:r>
            <w:proofErr w:type="spellEnd"/>
            <w:r w:rsidRPr="00E97B1C">
              <w:rPr>
                <w:rFonts w:cstheme="minorHAnsi"/>
                <w:b w:val="0"/>
              </w:rPr>
              <w:t xml:space="preserve"> (Q5 </w:t>
            </w:r>
            <w:r w:rsidR="00E05269" w:rsidRPr="00E97B1C">
              <w:rPr>
                <w:rFonts w:cstheme="minorHAnsi"/>
                <w:b w:val="0"/>
              </w:rPr>
              <w:t>vs.</w:t>
            </w:r>
            <w:r w:rsidRPr="00E97B1C">
              <w:rPr>
                <w:rFonts w:cstheme="minorHAnsi"/>
                <w:b w:val="0"/>
              </w:rPr>
              <w:t xml:space="preserve"> Q1-Q4)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0.90-1.00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0.07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0.89-1.00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Rapeseed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lastRenderedPageBreak/>
              <w:t>10% increase in crop density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0.96-1.14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0.14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1.06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0.96-1.16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0.96-1.16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0.14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E05269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 xml:space="preserve">Size of UU (Paris UU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other UU)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0.85-0.97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0.84-0.96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UV (&gt;105.5 J/cm</w:t>
            </w:r>
            <w:r w:rsidRPr="00E05269">
              <w:rPr>
                <w:rFonts w:cstheme="minorHAnsi"/>
                <w:b w:val="0"/>
                <w:vertAlign w:val="superscript"/>
                <w:lang w:val="en-GB"/>
              </w:rPr>
              <w:t xml:space="preserve">2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≤ 105.5 J/cm²)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0.96-1.06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0.98-1.09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0.24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0.98-1.10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0.16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</w:rPr>
            </w:pPr>
            <w:proofErr w:type="spellStart"/>
            <w:r w:rsidRPr="00E97B1C">
              <w:rPr>
                <w:rFonts w:cstheme="minorHAnsi"/>
                <w:b w:val="0"/>
              </w:rPr>
              <w:t>Deprivation</w:t>
            </w:r>
            <w:proofErr w:type="spellEnd"/>
            <w:r w:rsidRPr="00E97B1C">
              <w:rPr>
                <w:rFonts w:cstheme="minorHAnsi"/>
                <w:b w:val="0"/>
              </w:rPr>
              <w:t xml:space="preserve"> (Q5 </w:t>
            </w:r>
            <w:r w:rsidR="00E05269" w:rsidRPr="00E97B1C">
              <w:rPr>
                <w:rFonts w:cstheme="minorHAnsi"/>
                <w:b w:val="0"/>
              </w:rPr>
              <w:t>vs.</w:t>
            </w:r>
            <w:r w:rsidRPr="00E97B1C">
              <w:rPr>
                <w:rFonts w:cstheme="minorHAnsi"/>
                <w:b w:val="0"/>
              </w:rPr>
              <w:t xml:space="preserve"> Q1-Q4)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0.90-1.00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0.07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0.12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0.89-1.00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Sunflower</w:t>
            </w:r>
            <w:r w:rsidR="009B6C70">
              <w:rPr>
                <w:rFonts w:cstheme="minorHAnsi"/>
                <w:lang w:val="en-GB"/>
              </w:rPr>
              <w:t>s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10% increase in crop density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0.94-1.14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0.26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0.94-1.16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0.94-1.16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0.22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 xml:space="preserve">Size of UU (Paris UU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others UU)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0.84-0.94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0.84-0.95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UV (&gt;105.5 J/cm</w:t>
            </w:r>
            <w:r w:rsidRPr="00E05269">
              <w:rPr>
                <w:rFonts w:cstheme="minorHAnsi"/>
                <w:b w:val="0"/>
                <w:vertAlign w:val="superscript"/>
                <w:lang w:val="en-GB"/>
              </w:rPr>
              <w:t xml:space="preserve">2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≤ 105.5 J/cm²)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0.96-1.05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0.97-1.08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0.37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0.98-1.09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0.25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</w:rPr>
            </w:pPr>
            <w:proofErr w:type="spellStart"/>
            <w:r w:rsidRPr="00E97B1C">
              <w:rPr>
                <w:rFonts w:cstheme="minorHAnsi"/>
                <w:b w:val="0"/>
              </w:rPr>
              <w:t>Deprivation</w:t>
            </w:r>
            <w:proofErr w:type="spellEnd"/>
            <w:r w:rsidRPr="00E97B1C">
              <w:rPr>
                <w:rFonts w:cstheme="minorHAnsi"/>
                <w:b w:val="0"/>
              </w:rPr>
              <w:t xml:space="preserve"> (Q5 </w:t>
            </w:r>
            <w:r w:rsidR="00E05269" w:rsidRPr="00E97B1C">
              <w:rPr>
                <w:rFonts w:cstheme="minorHAnsi"/>
                <w:b w:val="0"/>
              </w:rPr>
              <w:t>vs.</w:t>
            </w:r>
            <w:r w:rsidRPr="00E97B1C">
              <w:rPr>
                <w:rFonts w:cstheme="minorHAnsi"/>
                <w:b w:val="0"/>
              </w:rPr>
              <w:t xml:space="preserve"> Q1-Q4)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0.90-1.00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0.89-1.00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Potatoes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10% increase in crop density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1.11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0.97-1.26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1.11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0.96-1.28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0.08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1.12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0.97-1.29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E05269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 xml:space="preserve">Size of UU (Paris UU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other UU)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0.85-0.96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0.84-0.96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UV (&gt;105.5 J/cm</w:t>
            </w:r>
            <w:r w:rsidRPr="00E05269">
              <w:rPr>
                <w:rFonts w:cstheme="minorHAnsi"/>
                <w:b w:val="0"/>
                <w:vertAlign w:val="superscript"/>
                <w:lang w:val="en-GB"/>
              </w:rPr>
              <w:t xml:space="preserve">2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≤ 105.5 J/cm²)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0.96-1.06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0.72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0.98-1.09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0.27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0.98-1.10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0.17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</w:rPr>
            </w:pPr>
            <w:proofErr w:type="spellStart"/>
            <w:r w:rsidRPr="00E97B1C">
              <w:rPr>
                <w:rFonts w:cstheme="minorHAnsi"/>
                <w:b w:val="0"/>
              </w:rPr>
              <w:t>Deprivation</w:t>
            </w:r>
            <w:proofErr w:type="spellEnd"/>
            <w:r w:rsidRPr="00E97B1C">
              <w:rPr>
                <w:rFonts w:cstheme="minorHAnsi"/>
                <w:b w:val="0"/>
              </w:rPr>
              <w:t xml:space="preserve"> (Q5 </w:t>
            </w:r>
            <w:r w:rsidR="00E05269" w:rsidRPr="00E97B1C">
              <w:rPr>
                <w:rFonts w:cstheme="minorHAnsi"/>
                <w:b w:val="0"/>
              </w:rPr>
              <w:t>vs.</w:t>
            </w:r>
            <w:r w:rsidRPr="00E97B1C">
              <w:rPr>
                <w:rFonts w:cstheme="minorHAnsi"/>
                <w:b w:val="0"/>
              </w:rPr>
              <w:t xml:space="preserve"> Q1-Q4)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0.90-1.00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0.07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0.89-1.00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Fresh vegetables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10% increase in crop density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1.07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0.96-1.19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0.12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0.92-1.18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0.255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0.91-1.17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0.31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8A4E5B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 xml:space="preserve">Size of UU (Paris UU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other UU)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0.84-0.94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0.84-0.95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UV (&gt;105.5 J/cm</w:t>
            </w:r>
            <w:r w:rsidRPr="00E05269">
              <w:rPr>
                <w:rFonts w:cstheme="minorHAnsi"/>
                <w:b w:val="0"/>
                <w:vertAlign w:val="superscript"/>
                <w:lang w:val="en-GB"/>
              </w:rPr>
              <w:t xml:space="preserve">2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≤ 105.5 J/cm²)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0.96-1.06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0.82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0.97-1.08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0.32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0.98-1.09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0.22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</w:rPr>
            </w:pPr>
            <w:proofErr w:type="spellStart"/>
            <w:r w:rsidRPr="00E97B1C">
              <w:rPr>
                <w:rFonts w:cstheme="minorHAnsi"/>
                <w:b w:val="0"/>
              </w:rPr>
              <w:t>Deprivation</w:t>
            </w:r>
            <w:proofErr w:type="spellEnd"/>
            <w:r w:rsidRPr="00E97B1C">
              <w:rPr>
                <w:rFonts w:cstheme="minorHAnsi"/>
                <w:b w:val="0"/>
              </w:rPr>
              <w:t xml:space="preserve"> (Q5 </w:t>
            </w:r>
            <w:r w:rsidR="00E05269" w:rsidRPr="00E97B1C">
              <w:rPr>
                <w:rFonts w:cstheme="minorHAnsi"/>
                <w:b w:val="0"/>
              </w:rPr>
              <w:t>vs.</w:t>
            </w:r>
            <w:r w:rsidRPr="00E97B1C">
              <w:rPr>
                <w:rFonts w:cstheme="minorHAnsi"/>
                <w:b w:val="0"/>
              </w:rPr>
              <w:t xml:space="preserve"> Q1-Q4)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0.90-1.00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0.07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0.89-1.00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Dry vegetables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10% increase in crop density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1.02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0.89-1.18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0.37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0.86-1.17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0.50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0.85-1.17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0.51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E05269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 xml:space="preserve">Size of UU (Paris UU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other UU)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0.84-0.94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0.83-0.95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UV (&gt;105.5 J/cm</w:t>
            </w:r>
            <w:r w:rsidRPr="00E05269">
              <w:rPr>
                <w:rFonts w:cstheme="minorHAnsi"/>
                <w:b w:val="0"/>
                <w:vertAlign w:val="superscript"/>
                <w:lang w:val="en-GB"/>
              </w:rPr>
              <w:t xml:space="preserve">2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≤ 105.5 J/cm²)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0.96-1.06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0.97-1.08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0.33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0.98-1.09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0.22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</w:rPr>
            </w:pPr>
            <w:proofErr w:type="spellStart"/>
            <w:r w:rsidRPr="00E97B1C">
              <w:rPr>
                <w:rFonts w:cstheme="minorHAnsi"/>
                <w:b w:val="0"/>
              </w:rPr>
              <w:t>Deprivation</w:t>
            </w:r>
            <w:proofErr w:type="spellEnd"/>
            <w:r w:rsidRPr="00E97B1C">
              <w:rPr>
                <w:rFonts w:cstheme="minorHAnsi"/>
                <w:b w:val="0"/>
              </w:rPr>
              <w:t xml:space="preserve"> (Q5 </w:t>
            </w:r>
            <w:r w:rsidR="00E05269" w:rsidRPr="00E97B1C">
              <w:rPr>
                <w:rFonts w:cstheme="minorHAnsi"/>
                <w:b w:val="0"/>
              </w:rPr>
              <w:t>vs.</w:t>
            </w:r>
            <w:r w:rsidRPr="00E97B1C">
              <w:rPr>
                <w:rFonts w:cstheme="minorHAnsi"/>
                <w:b w:val="0"/>
              </w:rPr>
              <w:t xml:space="preserve"> Q1-Q4)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0.90-1.00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0.07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0.89-1.00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E05269" w:rsidP="00F05988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Beet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10% increase in crop density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0.88-1.06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0.76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0.88-1.07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0.73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0.88-1.08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0.70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E05269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 xml:space="preserve">Size of UU (Paris UU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other UU)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0.84-0.94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0.84-0.95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0.83-0.95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UV (&gt;105.5 J/cm</w:t>
            </w:r>
            <w:r w:rsidRPr="00E05269">
              <w:rPr>
                <w:rFonts w:cstheme="minorHAnsi"/>
                <w:b w:val="0"/>
                <w:vertAlign w:val="superscript"/>
                <w:lang w:val="en-GB"/>
              </w:rPr>
              <w:t xml:space="preserve">2 </w:t>
            </w:r>
            <w:r w:rsidR="00E05269">
              <w:rPr>
                <w:rFonts w:cstheme="minorHAnsi"/>
                <w:b w:val="0"/>
                <w:lang w:val="en-GB"/>
              </w:rPr>
              <w:t>vs.</w:t>
            </w:r>
            <w:r w:rsidRPr="00E05269">
              <w:rPr>
                <w:rFonts w:cstheme="minorHAnsi"/>
                <w:b w:val="0"/>
                <w:lang w:val="en-GB"/>
              </w:rPr>
              <w:t xml:space="preserve"> ≤ 105.5 J/cm²)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0.95-1.05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0.93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1.02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0.97-1.08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0.38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0.98-1.09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0.26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2" w:type="pct"/>
            <w:shd w:val="clear" w:color="auto" w:fill="auto"/>
            <w:noWrap/>
            <w:hideMark/>
          </w:tcPr>
          <w:p w:rsidR="0067473E" w:rsidRPr="00E97B1C" w:rsidRDefault="0067473E" w:rsidP="00F05988">
            <w:pPr>
              <w:rPr>
                <w:rFonts w:cstheme="minorHAnsi"/>
                <w:b w:val="0"/>
              </w:rPr>
            </w:pPr>
            <w:proofErr w:type="spellStart"/>
            <w:r w:rsidRPr="00E97B1C">
              <w:rPr>
                <w:rFonts w:cstheme="minorHAnsi"/>
                <w:b w:val="0"/>
              </w:rPr>
              <w:t>Deprivation</w:t>
            </w:r>
            <w:proofErr w:type="spellEnd"/>
            <w:r w:rsidRPr="00E97B1C">
              <w:rPr>
                <w:rFonts w:cstheme="minorHAnsi"/>
                <w:b w:val="0"/>
              </w:rPr>
              <w:t xml:space="preserve"> (Q5 </w:t>
            </w:r>
            <w:r w:rsidR="00E05269" w:rsidRPr="00E97B1C">
              <w:rPr>
                <w:rFonts w:cstheme="minorHAnsi"/>
                <w:b w:val="0"/>
              </w:rPr>
              <w:t>vs.</w:t>
            </w:r>
            <w:r w:rsidRPr="00E97B1C">
              <w:rPr>
                <w:rFonts w:cstheme="minorHAnsi"/>
                <w:b w:val="0"/>
              </w:rPr>
              <w:t xml:space="preserve"> Q1-Q4)</w:t>
            </w:r>
          </w:p>
        </w:tc>
        <w:tc>
          <w:tcPr>
            <w:tcW w:w="30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0.90-1.00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0.07</w:t>
            </w:r>
          </w:p>
        </w:tc>
        <w:tc>
          <w:tcPr>
            <w:tcW w:w="9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0.90-1.01</w:t>
            </w:r>
          </w:p>
        </w:tc>
        <w:tc>
          <w:tcPr>
            <w:tcW w:w="34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0.12</w:t>
            </w:r>
          </w:p>
        </w:tc>
        <w:tc>
          <w:tcPr>
            <w:tcW w:w="10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4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0.89-1.00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</w:tr>
    </w:tbl>
    <w:p w:rsidR="0067473E" w:rsidRPr="00E05269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  <w:lang w:val="en-GB"/>
        </w:rPr>
      </w:pPr>
      <w:r w:rsidRPr="00E05269">
        <w:rPr>
          <w:rFonts w:ascii="Times New Roman" w:hAnsi="Times New Roman" w:cs="Times New Roman"/>
          <w:sz w:val="18"/>
          <w:szCs w:val="24"/>
          <w:lang w:val="en-GB"/>
        </w:rPr>
        <w:lastRenderedPageBreak/>
        <w:t>AL: Acute leukaemia; ALL: Acute lymphoblastic leukaemia; BCP-ALL: B-cell precursors ALL; N: Number of cases</w:t>
      </w:r>
    </w:p>
    <w:p w:rsidR="0067473E" w:rsidRPr="00E05269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  <w:lang w:val="en-GB"/>
        </w:rPr>
      </w:pPr>
      <w:proofErr w:type="spellStart"/>
      <w:r w:rsidRPr="00E05269">
        <w:rPr>
          <w:rFonts w:ascii="Times New Roman" w:hAnsi="Times New Roman" w:cs="Times New Roman"/>
          <w:sz w:val="18"/>
          <w:szCs w:val="24"/>
          <w:vertAlign w:val="superscript"/>
          <w:lang w:val="en-GB"/>
        </w:rPr>
        <w:t>a</w:t>
      </w:r>
      <w:proofErr w:type="spellEnd"/>
      <w:r w:rsidRPr="00E05269">
        <w:rPr>
          <w:rFonts w:ascii="Times New Roman" w:hAnsi="Times New Roman" w:cs="Times New Roman"/>
          <w:sz w:val="18"/>
          <w:szCs w:val="24"/>
          <w:vertAlign w:val="superscript"/>
          <w:lang w:val="en-GB"/>
        </w:rPr>
        <w:t xml:space="preserve"> 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>The total crop density and the specific crop density in a municipality are defined as the ratio of the total area used for agriculture and the area used for the specific crop, respectively, over the total area of th</w:t>
      </w:r>
      <w:r w:rsidR="009B6C70">
        <w:rPr>
          <w:rFonts w:ascii="Times New Roman" w:hAnsi="Times New Roman" w:cs="Times New Roman"/>
          <w:sz w:val="18"/>
          <w:szCs w:val="24"/>
          <w:lang w:val="en-GB"/>
        </w:rPr>
        <w:t>e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 municipality (based on national agricultural census data).</w:t>
      </w:r>
    </w:p>
    <w:p w:rsidR="0067473E" w:rsidRPr="00E05269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  <w:lang w:val="en-GB"/>
        </w:rPr>
      </w:pPr>
      <w:proofErr w:type="gramStart"/>
      <w:r w:rsidRPr="00E05269">
        <w:rPr>
          <w:rFonts w:ascii="Times New Roman" w:hAnsi="Times New Roman" w:cs="Times New Roman"/>
          <w:sz w:val="18"/>
          <w:szCs w:val="24"/>
          <w:lang w:val="en-GB"/>
        </w:rPr>
        <w:t>p</w:t>
      </w:r>
      <w:proofErr w:type="gramEnd"/>
      <w:r w:rsidRPr="00E05269">
        <w:rPr>
          <w:rFonts w:ascii="Times New Roman" w:hAnsi="Times New Roman" w:cs="Times New Roman"/>
          <w:sz w:val="18"/>
          <w:szCs w:val="24"/>
          <w:lang w:val="en-GB"/>
        </w:rPr>
        <w:t>:</w:t>
      </w:r>
      <w:r w:rsidRPr="00E05269">
        <w:rPr>
          <w:rFonts w:ascii="Times New Roman" w:hAnsi="Times New Roman" w:cs="Times New Roman"/>
          <w:sz w:val="18"/>
          <w:szCs w:val="24"/>
          <w:vertAlign w:val="superscript"/>
          <w:lang w:val="en-GB"/>
        </w:rPr>
        <w:t xml:space="preserve"> 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p-value of the test of the regression coefficient in the log-linear Poisson regression model for the crop density variable (H0: slope≤0 </w:t>
      </w:r>
      <w:r w:rsidR="00E05269">
        <w:rPr>
          <w:rFonts w:ascii="Times New Roman" w:hAnsi="Times New Roman" w:cs="Times New Roman"/>
          <w:i/>
          <w:sz w:val="18"/>
          <w:szCs w:val="24"/>
          <w:lang w:val="en-GB"/>
        </w:rPr>
        <w:t>vs.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 H1: slope&gt;0),</w:t>
      </w:r>
      <w:r w:rsidRPr="00E05269">
        <w:rPr>
          <w:lang w:val="en-GB"/>
        </w:rPr>
        <w:t xml:space="preserve"> 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>p-value of the chi-square test of heterogeneity between categories of size of urban unit, UV radiation exposure, and French deprivation index (FDep)</w:t>
      </w:r>
    </w:p>
    <w:p w:rsidR="00BF3E94" w:rsidRPr="00E05269" w:rsidRDefault="0067473E" w:rsidP="00951C31">
      <w:pPr>
        <w:spacing w:after="0" w:line="240" w:lineRule="auto"/>
        <w:jc w:val="both"/>
        <w:rPr>
          <w:lang w:val="en-GB"/>
        </w:rPr>
      </w:pP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The p values for the tests for departure from log-linearity ranged </w:t>
      </w:r>
      <w:r w:rsidR="008A4E5B">
        <w:rPr>
          <w:rFonts w:ascii="Times New Roman" w:hAnsi="Times New Roman" w:cs="Times New Roman"/>
          <w:sz w:val="18"/>
          <w:szCs w:val="24"/>
          <w:lang w:val="en-GB"/>
        </w:rPr>
        <w:t>from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 0.09 </w:t>
      </w:r>
      <w:r w:rsidR="008A4E5B">
        <w:rPr>
          <w:rFonts w:ascii="Times New Roman" w:hAnsi="Times New Roman" w:cs="Times New Roman"/>
          <w:sz w:val="18"/>
          <w:szCs w:val="24"/>
          <w:lang w:val="en-GB"/>
        </w:rPr>
        <w:t>to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 0.94.</w:t>
      </w:r>
      <w:bookmarkStart w:id="0" w:name="_GoBack"/>
      <w:bookmarkEnd w:id="0"/>
    </w:p>
    <w:sectPr w:rsidR="00BF3E94" w:rsidRPr="00E05269" w:rsidSect="00F059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31808"/>
    <w:multiLevelType w:val="hybridMultilevel"/>
    <w:tmpl w:val="AEA8E70A"/>
    <w:lvl w:ilvl="0" w:tplc="2EB899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D2592"/>
    <w:multiLevelType w:val="hybridMultilevel"/>
    <w:tmpl w:val="0D9EACE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C687F"/>
    <w:multiLevelType w:val="hybridMultilevel"/>
    <w:tmpl w:val="DC288F9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30590"/>
    <w:multiLevelType w:val="hybridMultilevel"/>
    <w:tmpl w:val="6FEAE424"/>
    <w:lvl w:ilvl="0" w:tplc="694C2A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639B8"/>
    <w:multiLevelType w:val="hybridMultilevel"/>
    <w:tmpl w:val="3DDA50A4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125036"/>
    <w:multiLevelType w:val="hybridMultilevel"/>
    <w:tmpl w:val="611499E4"/>
    <w:lvl w:ilvl="0" w:tplc="7E68DD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27204"/>
    <w:multiLevelType w:val="multilevel"/>
    <w:tmpl w:val="C8584D7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A963CC8"/>
    <w:multiLevelType w:val="hybridMultilevel"/>
    <w:tmpl w:val="739EDAAA"/>
    <w:lvl w:ilvl="0" w:tplc="9EDABE4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13C54"/>
    <w:multiLevelType w:val="hybridMultilevel"/>
    <w:tmpl w:val="EC6EE298"/>
    <w:lvl w:ilvl="0" w:tplc="7EEA3A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8453B5"/>
    <w:multiLevelType w:val="hybridMultilevel"/>
    <w:tmpl w:val="20FCAB8E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A710D1B"/>
    <w:multiLevelType w:val="hybridMultilevel"/>
    <w:tmpl w:val="60FCFB32"/>
    <w:lvl w:ilvl="0" w:tplc="1B3E68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951A6"/>
    <w:multiLevelType w:val="hybridMultilevel"/>
    <w:tmpl w:val="7716079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730E4C"/>
    <w:multiLevelType w:val="hybridMultilevel"/>
    <w:tmpl w:val="FCE81680"/>
    <w:lvl w:ilvl="0" w:tplc="99D8989C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0F57BA"/>
    <w:multiLevelType w:val="multilevel"/>
    <w:tmpl w:val="5B28A6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61861CAC"/>
    <w:multiLevelType w:val="hybridMultilevel"/>
    <w:tmpl w:val="C0A068BE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7475847"/>
    <w:multiLevelType w:val="hybridMultilevel"/>
    <w:tmpl w:val="49C69D86"/>
    <w:lvl w:ilvl="0" w:tplc="F266F5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461419"/>
    <w:multiLevelType w:val="hybridMultilevel"/>
    <w:tmpl w:val="C9FE8E50"/>
    <w:lvl w:ilvl="0" w:tplc="0E28749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AC122E"/>
    <w:multiLevelType w:val="hybridMultilevel"/>
    <w:tmpl w:val="5574D29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7"/>
  </w:num>
  <w:num w:numId="3">
    <w:abstractNumId w:val="10"/>
  </w:num>
  <w:num w:numId="4">
    <w:abstractNumId w:val="1"/>
  </w:num>
  <w:num w:numId="5">
    <w:abstractNumId w:val="9"/>
  </w:num>
  <w:num w:numId="6">
    <w:abstractNumId w:val="4"/>
  </w:num>
  <w:num w:numId="7">
    <w:abstractNumId w:val="12"/>
  </w:num>
  <w:num w:numId="8">
    <w:abstractNumId w:val="14"/>
  </w:num>
  <w:num w:numId="9">
    <w:abstractNumId w:val="8"/>
  </w:num>
  <w:num w:numId="10">
    <w:abstractNumId w:val="7"/>
  </w:num>
  <w:num w:numId="11">
    <w:abstractNumId w:val="5"/>
  </w:num>
  <w:num w:numId="12">
    <w:abstractNumId w:val="3"/>
  </w:num>
  <w:num w:numId="13">
    <w:abstractNumId w:val="16"/>
  </w:num>
  <w:num w:numId="14">
    <w:abstractNumId w:val="15"/>
  </w:num>
  <w:num w:numId="15">
    <w:abstractNumId w:val="6"/>
  </w:num>
  <w:num w:numId="16">
    <w:abstractNumId w:val="0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C3160"/>
    <w:rsid w:val="00006B28"/>
    <w:rsid w:val="00077620"/>
    <w:rsid w:val="001816F7"/>
    <w:rsid w:val="00243211"/>
    <w:rsid w:val="002E466A"/>
    <w:rsid w:val="002E7143"/>
    <w:rsid w:val="0030305B"/>
    <w:rsid w:val="004447D0"/>
    <w:rsid w:val="004622CE"/>
    <w:rsid w:val="00517DEE"/>
    <w:rsid w:val="0067473E"/>
    <w:rsid w:val="006E35BF"/>
    <w:rsid w:val="00831A3A"/>
    <w:rsid w:val="008A4E5B"/>
    <w:rsid w:val="00904148"/>
    <w:rsid w:val="00951C31"/>
    <w:rsid w:val="009B6C70"/>
    <w:rsid w:val="009B78DC"/>
    <w:rsid w:val="009F7539"/>
    <w:rsid w:val="00A93FFE"/>
    <w:rsid w:val="00B41325"/>
    <w:rsid w:val="00BC50DD"/>
    <w:rsid w:val="00BF3E94"/>
    <w:rsid w:val="00CE2724"/>
    <w:rsid w:val="00D0485A"/>
    <w:rsid w:val="00DB166A"/>
    <w:rsid w:val="00DC3160"/>
    <w:rsid w:val="00E05269"/>
    <w:rsid w:val="00E67237"/>
    <w:rsid w:val="00E87085"/>
    <w:rsid w:val="00E97B1C"/>
    <w:rsid w:val="00F05988"/>
    <w:rsid w:val="00F1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DFEABE-1EC2-4003-89D6-57C1DE017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7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7473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7473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7473E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67473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7473E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7473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7473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7473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47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7473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47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473E"/>
    <w:rPr>
      <w:rFonts w:ascii="Segoe UI" w:hAnsi="Segoe UI" w:cs="Segoe UI"/>
      <w:sz w:val="18"/>
      <w:szCs w:val="18"/>
    </w:rPr>
  </w:style>
  <w:style w:type="paragraph" w:styleId="Bibliographie">
    <w:name w:val="Bibliography"/>
    <w:basedOn w:val="Normal"/>
    <w:next w:val="Normal"/>
    <w:uiPriority w:val="37"/>
    <w:unhideWhenUsed/>
    <w:rsid w:val="0067473E"/>
    <w:pPr>
      <w:spacing w:after="0" w:line="240" w:lineRule="auto"/>
      <w:ind w:left="720" w:hanging="720"/>
    </w:pPr>
  </w:style>
  <w:style w:type="paragraph" w:styleId="En-tte">
    <w:name w:val="header"/>
    <w:basedOn w:val="Normal"/>
    <w:link w:val="En-tt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473E"/>
  </w:style>
  <w:style w:type="paragraph" w:styleId="Pieddepage">
    <w:name w:val="footer"/>
    <w:basedOn w:val="Normal"/>
    <w:link w:val="Pieddepag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473E"/>
  </w:style>
  <w:style w:type="character" w:styleId="Numrodeligne">
    <w:name w:val="line number"/>
    <w:basedOn w:val="Policepardfaut"/>
    <w:uiPriority w:val="99"/>
    <w:semiHidden/>
    <w:unhideWhenUsed/>
    <w:rsid w:val="0067473E"/>
  </w:style>
  <w:style w:type="numbering" w:customStyle="1" w:styleId="Aucuneliste1">
    <w:name w:val="Aucune liste1"/>
    <w:next w:val="Aucuneliste"/>
    <w:uiPriority w:val="99"/>
    <w:semiHidden/>
    <w:unhideWhenUsed/>
    <w:rsid w:val="0067473E"/>
  </w:style>
  <w:style w:type="table" w:customStyle="1" w:styleId="Grilledutableau1">
    <w:name w:val="Grille du tableau1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67473E"/>
    <w:pPr>
      <w:spacing w:after="0" w:line="240" w:lineRule="auto"/>
    </w:pPr>
  </w:style>
  <w:style w:type="paragraph" w:styleId="Lgende">
    <w:name w:val="caption"/>
    <w:basedOn w:val="Normal"/>
    <w:next w:val="Normal"/>
    <w:uiPriority w:val="35"/>
    <w:unhideWhenUsed/>
    <w:qFormat/>
    <w:rsid w:val="0067473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numbering" w:customStyle="1" w:styleId="Aucuneliste2">
    <w:name w:val="Aucune liste2"/>
    <w:next w:val="Aucuneliste"/>
    <w:uiPriority w:val="99"/>
    <w:semiHidden/>
    <w:unhideWhenUsed/>
    <w:rsid w:val="0067473E"/>
  </w:style>
  <w:style w:type="table" w:customStyle="1" w:styleId="Grilledutableau2">
    <w:name w:val="Grille du tableau2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67473E"/>
    <w:rPr>
      <w:color w:val="954F72"/>
      <w:u w:val="single"/>
    </w:rPr>
  </w:style>
  <w:style w:type="paragraph" w:customStyle="1" w:styleId="xl66">
    <w:name w:val="xl66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7">
    <w:name w:val="xl67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8">
    <w:name w:val="xl68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00000"/>
      <w:sz w:val="24"/>
      <w:szCs w:val="24"/>
      <w:lang w:eastAsia="fr-FR"/>
    </w:rPr>
  </w:style>
  <w:style w:type="table" w:customStyle="1" w:styleId="TableauListe6Couleur1">
    <w:name w:val="Tableau Liste 6 Couleur1"/>
    <w:basedOn w:val="TableauNormal"/>
    <w:uiPriority w:val="51"/>
    <w:rsid w:val="00F059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1695B7-7CE5-45AE-9A4E-20DA37D05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860</Words>
  <Characters>4735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Compte Microsoft</dc:creator>
  <cp:lastModifiedBy>Compte Microsoft</cp:lastModifiedBy>
  <cp:revision>5</cp:revision>
  <dcterms:created xsi:type="dcterms:W3CDTF">2022-01-17T16:22:00Z</dcterms:created>
  <dcterms:modified xsi:type="dcterms:W3CDTF">2022-02-02T22:07:00Z</dcterms:modified>
</cp:coreProperties>
</file>