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97F" w:rsidRPr="00B1709B" w:rsidRDefault="00E23753" w:rsidP="00E23753">
      <w:pPr>
        <w:autoSpaceDE w:val="0"/>
        <w:autoSpaceDN w:val="0"/>
        <w:adjustRightInd w:val="0"/>
        <w:spacing w:after="0" w:line="360" w:lineRule="auto"/>
        <w:jc w:val="both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  <w:r w:rsidRPr="00B1709B">
        <w:rPr>
          <w:rFonts w:asciiTheme="majorBidi" w:hAnsiTheme="majorBidi" w:cstheme="majorBidi"/>
          <w:b/>
          <w:bCs/>
          <w:sz w:val="28"/>
          <w:szCs w:val="28"/>
          <w:lang w:val="en-US"/>
        </w:rPr>
        <w:t>Table captions</w:t>
      </w:r>
    </w:p>
    <w:p w:rsidR="00E23753" w:rsidRPr="00B1709B" w:rsidRDefault="00E23753" w:rsidP="00E23753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b/>
          <w:bCs/>
          <w:sz w:val="28"/>
          <w:szCs w:val="28"/>
          <w:lang w:val="en-US"/>
        </w:rPr>
      </w:pPr>
    </w:p>
    <w:p w:rsidR="00E23753" w:rsidRPr="00B1709B" w:rsidRDefault="00E23753" w:rsidP="006211B5">
      <w:pPr>
        <w:spacing w:line="360" w:lineRule="auto"/>
        <w:jc w:val="both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B1709B">
        <w:rPr>
          <w:rFonts w:asciiTheme="majorBidi" w:hAnsiTheme="majorBidi" w:cstheme="majorBidi"/>
          <w:b/>
          <w:sz w:val="24"/>
          <w:szCs w:val="24"/>
          <w:lang w:val="en-US"/>
        </w:rPr>
        <w:t xml:space="preserve">Table. 1 </w:t>
      </w:r>
      <w:r w:rsidR="00CA127B" w:rsidRPr="00B1709B">
        <w:rPr>
          <w:rFonts w:asciiTheme="majorBidi" w:hAnsiTheme="majorBidi" w:cstheme="majorBidi"/>
          <w:sz w:val="24"/>
          <w:szCs w:val="24"/>
          <w:lang w:val="en-US"/>
        </w:rPr>
        <w:t xml:space="preserve">Model parameters </w:t>
      </w:r>
      <w:r w:rsidRPr="00B1709B">
        <w:rPr>
          <w:rFonts w:asciiTheme="majorBidi" w:hAnsiTheme="majorBidi" w:cstheme="majorBidi"/>
          <w:sz w:val="24"/>
          <w:szCs w:val="24"/>
          <w:lang w:val="en-US"/>
        </w:rPr>
        <w:t xml:space="preserve">for </w:t>
      </w:r>
      <w:r w:rsidR="006211B5" w:rsidRPr="00B1709B">
        <w:rPr>
          <w:rFonts w:asciiTheme="majorBidi" w:hAnsiTheme="majorBidi" w:cstheme="majorBidi"/>
          <w:sz w:val="24"/>
          <w:szCs w:val="24"/>
          <w:lang w:val="en-US"/>
        </w:rPr>
        <w:t>our</w:t>
      </w:r>
      <w:r w:rsidRPr="00B1709B">
        <w:rPr>
          <w:rFonts w:asciiTheme="majorBidi" w:hAnsiTheme="majorBidi" w:cstheme="majorBidi"/>
          <w:sz w:val="24"/>
          <w:szCs w:val="24"/>
          <w:lang w:val="en-US"/>
        </w:rPr>
        <w:t xml:space="preserve"> samples,</w:t>
      </w:r>
      <w:r w:rsidRPr="00B1709B">
        <w:rPr>
          <w:rStyle w:val="Accentuation"/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880F29" w:rsidRPr="00B1709B">
        <w:rPr>
          <w:rFonts w:asciiTheme="majorBidi" w:hAnsiTheme="majorBidi" w:cstheme="majorBidi"/>
          <w:sz w:val="24"/>
          <w:szCs w:val="24"/>
          <w:lang w:val="en-US"/>
        </w:rPr>
        <w:t xml:space="preserve">under </w:t>
      </w:r>
      <w:r w:rsidR="006211B5" w:rsidRPr="00B1709B">
        <w:rPr>
          <w:rFonts w:asciiTheme="majorBidi" w:hAnsiTheme="majorBidi" w:cstheme="majorBidi"/>
          <w:sz w:val="24"/>
          <w:szCs w:val="24"/>
          <w:lang w:val="en-US"/>
        </w:rPr>
        <w:t>different electric</w:t>
      </w:r>
      <w:r w:rsidR="00880F29" w:rsidRPr="00B1709B">
        <w:rPr>
          <w:rFonts w:asciiTheme="majorBidi" w:hAnsiTheme="majorBidi" w:cstheme="majorBidi"/>
          <w:sz w:val="24"/>
          <w:szCs w:val="24"/>
          <w:lang w:val="en-US"/>
        </w:rPr>
        <w:t xml:space="preserve"> field</w:t>
      </w:r>
      <w:r w:rsidR="006211B5" w:rsidRPr="00B1709B">
        <w:rPr>
          <w:rFonts w:asciiTheme="majorBidi" w:hAnsiTheme="majorBidi" w:cstheme="majorBidi"/>
          <w:sz w:val="24"/>
          <w:szCs w:val="24"/>
          <w:lang w:val="en-US"/>
        </w:rPr>
        <w:t>s of 5- 30 kV.cm</w:t>
      </w:r>
      <w:r w:rsidR="006211B5" w:rsidRPr="00B1709B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-1</w:t>
      </w:r>
      <w:r w:rsidRPr="00B1709B">
        <w:rPr>
          <w:rFonts w:asciiTheme="majorBidi" w:hAnsiTheme="majorBidi" w:cstheme="majorBidi"/>
          <w:sz w:val="24"/>
          <w:szCs w:val="24"/>
          <w:lang w:val="en-US"/>
        </w:rPr>
        <w:t>.</w:t>
      </w:r>
      <w:r w:rsidRPr="00B1709B">
        <w:rPr>
          <w:rFonts w:asciiTheme="majorBidi" w:hAnsiTheme="majorBidi" w:cstheme="majorBidi"/>
          <w:b/>
          <w:sz w:val="24"/>
          <w:szCs w:val="24"/>
          <w:lang w:val="en-US"/>
        </w:rPr>
        <w:t xml:space="preserve"> </w:t>
      </w:r>
    </w:p>
    <w:p w:rsidR="0079668A" w:rsidRPr="00B1709B" w:rsidRDefault="00E23753" w:rsidP="0079668A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  <w:r w:rsidRPr="00B1709B">
        <w:rPr>
          <w:rFonts w:asciiTheme="majorBidi" w:hAnsiTheme="majorBidi" w:cstheme="majorBidi"/>
          <w:b/>
          <w:sz w:val="24"/>
          <w:szCs w:val="24"/>
          <w:lang w:val="en-US"/>
        </w:rPr>
        <w:t>Table. 2</w:t>
      </w:r>
      <w:r w:rsidR="00A41576" w:rsidRPr="00B1709B">
        <w:rPr>
          <w:rFonts w:asciiTheme="majorBidi" w:hAnsiTheme="majorBidi" w:cstheme="majorBidi"/>
          <w:sz w:val="17"/>
          <w:szCs w:val="17"/>
          <w:lang w:val="en-US"/>
        </w:rPr>
        <w:t xml:space="preserve"> </w:t>
      </w:r>
      <w:r w:rsidR="006211B5" w:rsidRPr="00B1709B">
        <w:rPr>
          <w:rFonts w:asciiTheme="majorBidi" w:hAnsiTheme="majorBidi" w:cstheme="majorBidi"/>
          <w:sz w:val="24"/>
          <w:szCs w:val="24"/>
          <w:lang w:val="en-US"/>
        </w:rPr>
        <w:t>Different</w:t>
      </w:r>
      <w:r w:rsidR="007A37AE" w:rsidRPr="00B1709B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="00136138" w:rsidRPr="00B1709B">
        <w:rPr>
          <w:rFonts w:asciiTheme="majorBidi" w:hAnsiTheme="majorBidi" w:cstheme="majorBidi"/>
          <w:sz w:val="24"/>
          <w:szCs w:val="24"/>
          <w:lang w:val="en-US"/>
        </w:rPr>
        <w:t xml:space="preserve">theoretical </w:t>
      </w:r>
      <w:r w:rsidR="007A37AE" w:rsidRPr="00B1709B">
        <w:rPr>
          <w:rFonts w:asciiTheme="majorBidi" w:hAnsiTheme="majorBidi" w:cstheme="majorBidi"/>
          <w:sz w:val="24"/>
          <w:szCs w:val="24"/>
          <w:lang w:val="en-US"/>
        </w:rPr>
        <w:t xml:space="preserve">values of </w:t>
      </w:r>
      <w:r w:rsidR="006211B5" w:rsidRPr="00B1709B">
        <w:rPr>
          <w:rFonts w:asciiTheme="majorBidi" w:hAnsiTheme="majorBidi" w:cstheme="majorBidi"/>
          <w:sz w:val="24"/>
          <w:szCs w:val="24"/>
          <w:lang w:val="en-US"/>
        </w:rPr>
        <w:t>EC</w:t>
      </w:r>
      <w:r w:rsidR="007A37AE" w:rsidRPr="00B1709B">
        <w:rPr>
          <w:rFonts w:asciiTheme="majorBidi" w:hAnsiTheme="majorBidi" w:cstheme="majorBidi"/>
          <w:sz w:val="24"/>
          <w:szCs w:val="24"/>
          <w:lang w:val="en-US"/>
        </w:rPr>
        <w:t xml:space="preserve"> properties </w:t>
      </w:r>
      <w:r w:rsidR="006211B5" w:rsidRPr="00B1709B">
        <w:rPr>
          <w:rFonts w:asciiTheme="majorBidi" w:hAnsiTheme="majorBidi" w:cstheme="majorBidi"/>
          <w:sz w:val="24"/>
          <w:szCs w:val="24"/>
          <w:lang w:val="en-US"/>
        </w:rPr>
        <w:t>for several applied electric fields of 5- 30 kV.cm</w:t>
      </w:r>
      <w:r w:rsidR="006211B5" w:rsidRPr="00B1709B">
        <w:rPr>
          <w:rFonts w:asciiTheme="majorBidi" w:hAnsiTheme="majorBidi" w:cstheme="majorBidi"/>
          <w:sz w:val="24"/>
          <w:szCs w:val="24"/>
          <w:vertAlign w:val="superscript"/>
          <w:lang w:val="en-US"/>
        </w:rPr>
        <w:t>-1</w:t>
      </w:r>
      <w:r w:rsidR="0079668A">
        <w:rPr>
          <w:rFonts w:asciiTheme="majorBidi" w:hAnsiTheme="majorBidi" w:cstheme="majorBidi"/>
          <w:sz w:val="24"/>
          <w:szCs w:val="24"/>
          <w:lang w:val="en-US"/>
        </w:rPr>
        <w:t xml:space="preserve">, compared those </w:t>
      </w:r>
      <w:r w:rsidR="0079668A" w:rsidRPr="00B1709B">
        <w:rPr>
          <w:rFonts w:asciiTheme="majorBidi" w:hAnsiTheme="majorBidi" w:cstheme="majorBidi"/>
          <w:sz w:val="24"/>
          <w:szCs w:val="24"/>
          <w:lang w:val="en-US"/>
        </w:rPr>
        <w:t>obtained</w:t>
      </w:r>
      <w:r w:rsidR="0079668A">
        <w:rPr>
          <w:rFonts w:asciiTheme="majorBidi" w:hAnsiTheme="majorBidi" w:cstheme="majorBidi"/>
          <w:sz w:val="24"/>
          <w:szCs w:val="24"/>
          <w:lang w:val="en-US"/>
        </w:rPr>
        <w:t xml:space="preserve"> in some recent works.</w:t>
      </w: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30697F" w:rsidRPr="00B1709B" w:rsidRDefault="0030697F">
      <w:pPr>
        <w:rPr>
          <w:rFonts w:asciiTheme="majorBidi" w:hAnsiTheme="majorBidi" w:cstheme="majorBidi"/>
          <w:lang w:val="en-US"/>
        </w:rPr>
      </w:pPr>
    </w:p>
    <w:p w:rsidR="00064E6A" w:rsidRPr="00B1709B" w:rsidRDefault="00064E6A">
      <w:pPr>
        <w:rPr>
          <w:rFonts w:asciiTheme="majorBidi" w:hAnsiTheme="majorBidi" w:cstheme="majorBidi"/>
          <w:lang w:val="en-US"/>
        </w:rPr>
      </w:pPr>
    </w:p>
    <w:p w:rsidR="0030697F" w:rsidRPr="00B1709B" w:rsidRDefault="00F534B3" w:rsidP="009D48AC">
      <w:pPr>
        <w:spacing w:after="0" w:line="360" w:lineRule="auto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B1709B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 xml:space="preserve">Table. </w:t>
      </w:r>
      <w:r w:rsidR="009D48AC" w:rsidRPr="00B1709B">
        <w:rPr>
          <w:rFonts w:asciiTheme="majorBidi" w:hAnsiTheme="majorBidi" w:cstheme="majorBidi"/>
          <w:b/>
          <w:bCs/>
          <w:sz w:val="24"/>
          <w:szCs w:val="24"/>
          <w:lang w:val="en-US"/>
        </w:rPr>
        <w:t>1</w:t>
      </w:r>
    </w:p>
    <w:tbl>
      <w:tblPr>
        <w:tblStyle w:val="Grilledutableau"/>
        <w:tblpPr w:leftFromText="141" w:rightFromText="141" w:vertAnchor="page" w:horzAnchor="margin" w:tblpXSpec="center" w:tblpY="1951"/>
        <w:tblW w:w="6912" w:type="dxa"/>
        <w:tblLayout w:type="fixed"/>
        <w:tblLook w:val="0420" w:firstRow="1" w:lastRow="0" w:firstColumn="0" w:lastColumn="0" w:noHBand="0" w:noVBand="1"/>
      </w:tblPr>
      <w:tblGrid>
        <w:gridCol w:w="1384"/>
        <w:gridCol w:w="709"/>
        <w:gridCol w:w="1134"/>
        <w:gridCol w:w="1134"/>
        <w:gridCol w:w="1276"/>
        <w:gridCol w:w="1275"/>
      </w:tblGrid>
      <w:tr w:rsidR="00431651" w:rsidRPr="00431651" w:rsidTr="0079668A">
        <w:trPr>
          <w:trHeight w:val="139"/>
        </w:trPr>
        <w:tc>
          <w:tcPr>
            <w:tcW w:w="1384" w:type="dxa"/>
            <w:tcBorders>
              <w:left w:val="nil"/>
              <w:bottom w:val="single" w:sz="4" w:space="0" w:color="auto"/>
              <w:right w:val="nil"/>
            </w:tcBorders>
          </w:tcPr>
          <w:p w:rsidR="00431651" w:rsidRPr="00431651" w:rsidRDefault="00431651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∆</w:t>
            </w:r>
            <w:r w:rsidR="008C6F50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 (kV</w:t>
            </w: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.cm</w:t>
            </w: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:rsidR="00431651" w:rsidRPr="00431651" w:rsidRDefault="00431651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T</w:t>
            </w:r>
            <w:r w:rsidRPr="00431651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bscript"/>
                <w:lang w:val="en-US"/>
              </w:rPr>
              <w:t>C</w:t>
            </w:r>
            <w:r w:rsidR="0079668A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bscript"/>
                <w:lang w:val="en-US"/>
              </w:rPr>
              <w:t xml:space="preserve"> </w:t>
            </w:r>
            <w:r w:rsidRPr="00431651"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(K)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431651" w:rsidRPr="00431651" w:rsidRDefault="00431651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P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bscript"/>
                <w:lang w:val="en-US"/>
              </w:rPr>
              <w:t>i</w:t>
            </w:r>
            <w:r w:rsidR="0079668A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bscript"/>
                <w:lang w:val="en-US"/>
              </w:rPr>
              <w:t xml:space="preserve"> 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(µC.cm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perscript"/>
                <w:lang w:val="en-US"/>
              </w:rPr>
              <w:t>-2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431651" w:rsidRPr="00431651" w:rsidRDefault="0079668A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P</w:t>
            </w:r>
            <w:r w:rsidRPr="0079668A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bscript"/>
                <w:lang w:val="en-US"/>
              </w:rPr>
              <w:t>f</w:t>
            </w:r>
            <w:r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bscript"/>
                <w:lang w:val="en-US"/>
              </w:rPr>
              <w:t xml:space="preserve"> 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(µC.cm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perscript"/>
                <w:lang w:val="en-US"/>
              </w:rPr>
              <w:t>-2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A</w:t>
            </w:r>
            <w:r w:rsidR="0079668A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 xml:space="preserve"> (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µC.cm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perscript"/>
                <w:lang w:val="en-US"/>
              </w:rPr>
              <w:t>-2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.K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perscript"/>
                <w:lang w:val="en-US"/>
              </w:rPr>
              <w:t>-1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431651" w:rsidRPr="00431651" w:rsidRDefault="0079668A" w:rsidP="0079668A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B</w:t>
            </w:r>
            <w:r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(µC.cm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perscript"/>
                <w:lang w:val="en-US"/>
              </w:rPr>
              <w:t>-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.K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vertAlign w:val="superscript"/>
                <w:lang w:val="en-US"/>
              </w:rPr>
              <w:t>-1</w:t>
            </w:r>
            <w:r w:rsidR="00431651" w:rsidRPr="00431651">
              <w:rPr>
                <w:rFonts w:asciiTheme="majorBidi" w:eastAsiaTheme="minorEastAsia" w:hAnsiTheme="majorBidi" w:cstheme="majorBidi"/>
                <w:b/>
                <w:bCs/>
                <w:iCs/>
                <w:color w:val="000000" w:themeColor="text1"/>
                <w:sz w:val="16"/>
                <w:szCs w:val="16"/>
                <w:lang w:val="en-US"/>
              </w:rPr>
              <w:t>)</w:t>
            </w:r>
          </w:p>
        </w:tc>
      </w:tr>
      <w:tr w:rsidR="00431651" w:rsidRPr="00431651" w:rsidTr="0079668A">
        <w:trPr>
          <w:trHeight w:val="273"/>
        </w:trPr>
        <w:tc>
          <w:tcPr>
            <w:tcW w:w="1384" w:type="dxa"/>
            <w:tcBorders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321.25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  <w:t>8.541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  <w:t>2.336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0.03335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-0.01508</w:t>
            </w:r>
          </w:p>
        </w:tc>
      </w:tr>
      <w:tr w:rsidR="00431651" w:rsidRPr="00431651" w:rsidTr="0079668A"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321.58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  <w:t>9.882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  <w:lang w:val="en-US"/>
              </w:rPr>
              <w:t>3.248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0.0277</w:t>
            </w:r>
            <w:r w:rsidRPr="00431651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-0.01774</w:t>
            </w:r>
          </w:p>
        </w:tc>
      </w:tr>
      <w:tr w:rsidR="00431651" w:rsidRPr="00431651" w:rsidTr="0079668A">
        <w:trPr>
          <w:trHeight w:val="239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321.65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10.354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4.021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0.02758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-0.01849</w:t>
            </w:r>
          </w:p>
        </w:tc>
      </w:tr>
      <w:tr w:rsidR="00431651" w:rsidRPr="00431651" w:rsidTr="0079668A">
        <w:tblPrEx>
          <w:tblCellMar>
            <w:left w:w="70" w:type="dxa"/>
            <w:right w:w="70" w:type="dxa"/>
          </w:tblCellMar>
        </w:tblPrEx>
        <w:trPr>
          <w:trHeight w:val="229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321.94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10.857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4.862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0.02745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-0.01875</w:t>
            </w:r>
          </w:p>
        </w:tc>
      </w:tr>
      <w:tr w:rsidR="00431651" w:rsidRPr="00431651" w:rsidTr="0079668A">
        <w:tblPrEx>
          <w:tblCellMar>
            <w:left w:w="70" w:type="dxa"/>
            <w:right w:w="70" w:type="dxa"/>
          </w:tblCellMar>
        </w:tblPrEx>
        <w:trPr>
          <w:trHeight w:val="105"/>
        </w:trPr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322.25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11.226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5.237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0.02701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-0.01892</w:t>
            </w:r>
          </w:p>
        </w:tc>
      </w:tr>
      <w:tr w:rsidR="00431651" w:rsidRPr="00431651" w:rsidTr="0079668A">
        <w:tblPrEx>
          <w:tblCellMar>
            <w:left w:w="70" w:type="dxa"/>
            <w:right w:w="70" w:type="dxa"/>
          </w:tblCellMar>
        </w:tblPrEx>
        <w:trPr>
          <w:trHeight w:val="109"/>
        </w:trPr>
        <w:tc>
          <w:tcPr>
            <w:tcW w:w="1384" w:type="dxa"/>
            <w:tcBorders>
              <w:top w:val="nil"/>
              <w:left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322.32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11.285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:rsidR="00431651" w:rsidRPr="00431651" w:rsidRDefault="00431651" w:rsidP="0079668A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5.856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0.02699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431651" w:rsidRPr="00431651" w:rsidRDefault="00431651" w:rsidP="0079668A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431651">
              <w:rPr>
                <w:rFonts w:asciiTheme="majorBidi" w:hAnsiTheme="majorBidi" w:cstheme="majorBidi"/>
                <w:sz w:val="16"/>
                <w:szCs w:val="16"/>
              </w:rPr>
              <w:t>-0.01901</w:t>
            </w:r>
          </w:p>
        </w:tc>
      </w:tr>
    </w:tbl>
    <w:p w:rsidR="00947FA3" w:rsidRPr="00431651" w:rsidRDefault="0030697F" w:rsidP="00947FA3">
      <w:pPr>
        <w:rPr>
          <w:rFonts w:asciiTheme="majorBidi" w:hAnsiTheme="majorBidi" w:cstheme="majorBidi"/>
          <w:sz w:val="16"/>
          <w:szCs w:val="16"/>
        </w:rPr>
      </w:pPr>
      <w:r w:rsidRPr="00431651">
        <w:rPr>
          <w:rFonts w:asciiTheme="majorBidi" w:hAnsiTheme="majorBidi" w:cstheme="majorBidi"/>
          <w:sz w:val="16"/>
          <w:szCs w:val="16"/>
        </w:rPr>
        <w:br w:type="page"/>
      </w:r>
    </w:p>
    <w:p w:rsidR="00425B97" w:rsidRPr="00B1709B" w:rsidRDefault="00F534B3" w:rsidP="00C81FFC">
      <w:pPr>
        <w:spacing w:after="0" w:line="360" w:lineRule="auto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B1709B">
        <w:rPr>
          <w:rFonts w:asciiTheme="majorBidi" w:hAnsiTheme="majorBidi" w:cstheme="majorBidi"/>
          <w:b/>
          <w:bCs/>
          <w:sz w:val="24"/>
          <w:szCs w:val="24"/>
          <w:lang w:val="en-US"/>
        </w:rPr>
        <w:lastRenderedPageBreak/>
        <w:t>Table. 2</w:t>
      </w:r>
    </w:p>
    <w:tbl>
      <w:tblPr>
        <w:tblStyle w:val="Grilledutableau"/>
        <w:tblpPr w:leftFromText="141" w:rightFromText="141" w:vertAnchor="page" w:horzAnchor="margin" w:tblpXSpec="center" w:tblpY="2311"/>
        <w:tblW w:w="9463" w:type="dxa"/>
        <w:tblLayout w:type="fixed"/>
        <w:tblLook w:val="04A0" w:firstRow="1" w:lastRow="0" w:firstColumn="1" w:lastColumn="0" w:noHBand="0" w:noVBand="1"/>
      </w:tblPr>
      <w:tblGrid>
        <w:gridCol w:w="2235"/>
        <w:gridCol w:w="992"/>
        <w:gridCol w:w="709"/>
        <w:gridCol w:w="850"/>
        <w:gridCol w:w="992"/>
        <w:gridCol w:w="914"/>
        <w:gridCol w:w="952"/>
        <w:gridCol w:w="969"/>
        <w:gridCol w:w="850"/>
      </w:tblGrid>
      <w:tr w:rsidR="002E4612" w:rsidRPr="00B1709B" w:rsidTr="002E4612">
        <w:trPr>
          <w:trHeight w:val="279"/>
        </w:trPr>
        <w:tc>
          <w:tcPr>
            <w:tcW w:w="223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2E4612" w:rsidRPr="00B1709B" w:rsidRDefault="002E4612" w:rsidP="00B1709B">
            <w:pPr>
              <w:spacing w:before="120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Sample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8C6F50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∆E (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kV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.cm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C</w:t>
            </w:r>
          </w:p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(K)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δ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bscript"/>
              </w:rPr>
              <w:t>TFWHM</w:t>
            </w:r>
          </w:p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(K)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Theme="majorBidi" w:cstheme="majorBidi"/>
                        <w:b/>
                        <w:bCs/>
                        <w:sz w:val="16"/>
                        <w:szCs w:val="16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hAnsi="Cambria Math" w:cstheme="majorBidi"/>
                        <w:sz w:val="16"/>
                        <w:szCs w:val="16"/>
                        <w:lang w:val="en-US"/>
                      </w:rPr>
                      <m:t>-∆</m:t>
                    </m:r>
                    <m:r>
                      <m:rPr>
                        <m:sty m:val="b"/>
                      </m:rPr>
                      <w:rPr>
                        <w:rFonts w:ascii="Cambria Math" w:hAnsiTheme="majorBidi" w:cstheme="majorBidi"/>
                        <w:sz w:val="16"/>
                        <w:szCs w:val="16"/>
                        <w:lang w:val="en-US"/>
                      </w:rPr>
                      <m:t>S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Theme="majorBidi" w:cstheme="majorBidi"/>
                        <w:sz w:val="16"/>
                        <w:szCs w:val="16"/>
                        <w:lang w:val="en-US"/>
                      </w:rPr>
                      <m:t>max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hAnsiTheme="majorBidi" w:cstheme="majorBidi"/>
                        <w:sz w:val="16"/>
                        <w:szCs w:val="16"/>
                        <w:lang w:val="en-US"/>
                      </w:rPr>
                      <m:t>E</m:t>
                    </m:r>
                  </m:sup>
                </m:sSubSup>
              </m:oMath>
            </m:oMathPara>
          </w:p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</w:rPr>
              <w:t>(J.kg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</w:rPr>
              <w:t>K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14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RCP</w:t>
            </w:r>
          </w:p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(J.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kg</w:t>
            </w:r>
            <w:r w:rsidRPr="008C6F50">
              <w:rPr>
                <w:rFonts w:asciiTheme="majorBidi" w:hAnsiTheme="majorBidi" w:cstheme="majorBidi"/>
                <w:b/>
                <w:bCs/>
                <w:sz w:val="16"/>
                <w:szCs w:val="16"/>
                <w:vertAlign w:val="superscript"/>
              </w:rPr>
              <w:t>-1</w:t>
            </w: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952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sz w:val="16"/>
                        <w:szCs w:val="16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theme="majorBidi"/>
                        <w:sz w:val="16"/>
                        <w:szCs w:val="16"/>
                        <w:lang w:val="en-US"/>
                      </w:rPr>
                      <m:t>∆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ajorBidi" w:cstheme="majorBidi"/>
                        <w:sz w:val="16"/>
                        <w:szCs w:val="16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Theme="majorBidi" w:cstheme="majorBidi"/>
                        <w:sz w:val="16"/>
                        <w:szCs w:val="16"/>
                        <w:lang w:val="en-US"/>
                      </w:rPr>
                      <m:t>P,E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Theme="majorBidi" w:cstheme="majorBidi"/>
                        <w:sz w:val="16"/>
                        <w:szCs w:val="16"/>
                        <w:lang w:val="en-US"/>
                      </w:rPr>
                      <m:t>min</m:t>
                    </m:r>
                  </m:sup>
                </m:sSubSup>
              </m:oMath>
            </m:oMathPara>
          </w:p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  <w:t>(J.kg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  <w:t>K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969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</w:pPr>
            <m:oMathPara>
              <m:oMath>
                <m:sSubSup>
                  <m:sSubSupPr>
                    <m:ctrlPr>
                      <w:rPr>
                        <w:rFonts w:ascii="Cambria Math" w:eastAsiaTheme="minorEastAsia" w:hAnsiTheme="majorBidi" w:cstheme="majorBidi"/>
                        <w:b/>
                        <w:bCs/>
                        <w:sz w:val="16"/>
                        <w:szCs w:val="16"/>
                      </w:rPr>
                    </m:ctrlPr>
                  </m:sSubSupPr>
                  <m:e>
                    <m:r>
                      <m:rPr>
                        <m:sty m:val="b"/>
                      </m:rPr>
                      <w:rPr>
                        <w:rFonts w:ascii="Cambria Math" w:eastAsiaTheme="minorEastAsia" w:hAnsi="Cambria Math" w:cstheme="majorBidi"/>
                        <w:sz w:val="16"/>
                        <w:szCs w:val="16"/>
                        <w:lang w:val="en-US"/>
                      </w:rPr>
                      <m:t>∆</m:t>
                    </m:r>
                    <m:r>
                      <m:rPr>
                        <m:sty m:val="b"/>
                      </m:rPr>
                      <w:rPr>
                        <w:rFonts w:ascii="Cambria Math" w:eastAsiaTheme="minorEastAsia" w:hAnsiTheme="majorBidi" w:cstheme="majorBidi"/>
                        <w:sz w:val="16"/>
                        <w:szCs w:val="16"/>
                        <w:lang w:val="en-US"/>
                      </w:rPr>
                      <m:t>C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eastAsiaTheme="minorEastAsia" w:hAnsiTheme="majorBidi" w:cstheme="majorBidi"/>
                        <w:sz w:val="16"/>
                        <w:szCs w:val="16"/>
                        <w:lang w:val="en-US"/>
                      </w:rPr>
                      <m:t>P,E</m:t>
                    </m:r>
                  </m:sub>
                  <m:sup>
                    <m:r>
                      <m:rPr>
                        <m:sty m:val="b"/>
                      </m:rPr>
                      <w:rPr>
                        <w:rFonts w:ascii="Cambria Math" w:eastAsiaTheme="minorEastAsia" w:hAnsiTheme="majorBidi" w:cstheme="majorBidi"/>
                        <w:sz w:val="16"/>
                        <w:szCs w:val="16"/>
                        <w:lang w:val="en-US"/>
                      </w:rPr>
                      <m:t>max</m:t>
                    </m:r>
                  </m:sup>
                </m:sSubSup>
              </m:oMath>
            </m:oMathPara>
          </w:p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</w:pP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  <w:t>(J.kg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  <w:t>K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vertAlign w:val="superscript"/>
                <w:lang w:val="en-US"/>
              </w:rPr>
              <w:t>-1</w:t>
            </w:r>
            <w:r w:rsidRPr="00B1709B">
              <w:rPr>
                <w:rFonts w:asciiTheme="majorBidi" w:eastAsiaTheme="minorEastAsia" w:hAnsiTheme="majorBidi" w:cstheme="majorBidi"/>
                <w:b/>
                <w:bCs/>
                <w:sz w:val="16"/>
                <w:szCs w:val="16"/>
                <w:lang w:val="en-US"/>
              </w:rPr>
              <w:t>)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:rsidR="002E4612" w:rsidRPr="00B1709B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B1709B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Ref</w:t>
            </w:r>
          </w:p>
        </w:tc>
      </w:tr>
      <w:tr w:rsidR="002E4612" w:rsidRPr="00922C54" w:rsidTr="002E4612">
        <w:trPr>
          <w:trHeight w:val="50"/>
        </w:trPr>
        <w:tc>
          <w:tcPr>
            <w:tcW w:w="2235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2"/>
                <w:szCs w:val="12"/>
              </w:rPr>
            </w:pPr>
            <w:r w:rsidRPr="00922C54">
              <w:rPr>
                <w:rStyle w:val="Sous-titreCar"/>
                <w:rFonts w:asciiTheme="majorBidi" w:hAnsiTheme="majorBidi"/>
                <w:b/>
                <w:bCs/>
                <w:i w:val="0"/>
                <w:iCs w:val="0"/>
                <w:color w:val="auto"/>
                <w:sz w:val="12"/>
                <w:szCs w:val="12"/>
                <w:lang w:val="en-US"/>
              </w:rPr>
              <w:t>BaTi</w:t>
            </w:r>
            <w:r w:rsidRPr="00922C54">
              <w:rPr>
                <w:rStyle w:val="Sous-titreCar"/>
                <w:rFonts w:asciiTheme="majorBidi" w:hAnsiTheme="majorBidi"/>
                <w:b/>
                <w:bCs/>
                <w:i w:val="0"/>
                <w:iCs w:val="0"/>
                <w:color w:val="auto"/>
                <w:sz w:val="12"/>
                <w:szCs w:val="12"/>
                <w:vertAlign w:val="subscript"/>
                <w:lang w:val="en-US"/>
              </w:rPr>
              <w:t>0.91</w:t>
            </w:r>
            <w:r w:rsidRPr="00922C54">
              <w:rPr>
                <w:rStyle w:val="Sous-titreCar"/>
                <w:rFonts w:asciiTheme="majorBidi" w:hAnsiTheme="majorBidi"/>
                <w:b/>
                <w:bCs/>
                <w:i w:val="0"/>
                <w:iCs w:val="0"/>
                <w:color w:val="auto"/>
                <w:sz w:val="12"/>
                <w:szCs w:val="12"/>
                <w:lang w:val="en-US"/>
              </w:rPr>
              <w:t>Sn</w:t>
            </w:r>
            <w:r w:rsidRPr="00922C54">
              <w:rPr>
                <w:rStyle w:val="Sous-titreCar"/>
                <w:rFonts w:asciiTheme="majorBidi" w:hAnsiTheme="majorBidi"/>
                <w:b/>
                <w:bCs/>
                <w:i w:val="0"/>
                <w:iCs w:val="0"/>
                <w:color w:val="auto"/>
                <w:sz w:val="12"/>
                <w:szCs w:val="12"/>
                <w:vertAlign w:val="subscript"/>
                <w:lang w:val="en-US"/>
              </w:rPr>
              <w:t>0.09</w:t>
            </w:r>
            <w:r w:rsidRPr="00922C54">
              <w:rPr>
                <w:rStyle w:val="Sous-titreCar"/>
                <w:rFonts w:asciiTheme="majorBidi" w:hAnsiTheme="majorBidi"/>
                <w:b/>
                <w:bCs/>
                <w:i w:val="0"/>
                <w:iCs w:val="0"/>
                <w:color w:val="auto"/>
                <w:sz w:val="12"/>
                <w:szCs w:val="12"/>
                <w:lang w:val="en-US"/>
              </w:rPr>
              <w:t>O</w:t>
            </w:r>
            <w:r w:rsidRPr="00922C54">
              <w:rPr>
                <w:rStyle w:val="Sous-titreCar"/>
                <w:rFonts w:asciiTheme="majorBidi" w:hAnsiTheme="majorBidi"/>
                <w:b/>
                <w:bCs/>
                <w:i w:val="0"/>
                <w:iCs w:val="0"/>
                <w:color w:val="auto"/>
                <w:sz w:val="12"/>
                <w:szCs w:val="12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D47FF7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321.25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26.24365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0.01053</w:t>
            </w:r>
          </w:p>
        </w:tc>
        <w:tc>
          <w:tcPr>
            <w:tcW w:w="914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2.76481</w:t>
            </w:r>
          </w:p>
        </w:tc>
        <w:tc>
          <w:tcPr>
            <w:tcW w:w="952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-0.71752</w:t>
            </w:r>
          </w:p>
        </w:tc>
        <w:tc>
          <w:tcPr>
            <w:tcW w:w="969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0.81092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</w:pPr>
            <w:r w:rsidRPr="00922C54"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  <w:t>Our Work</w:t>
            </w:r>
          </w:p>
        </w:tc>
      </w:tr>
      <w:tr w:rsidR="002E4612" w:rsidRPr="00922C54" w:rsidTr="002E4612">
        <w:tc>
          <w:tcPr>
            <w:tcW w:w="22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321.58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30.94899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0.1925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5.95782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-1.00452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1.21511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</w:pPr>
            <w:r w:rsidRPr="00922C54"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  <w:t>Our Work</w:t>
            </w:r>
          </w:p>
        </w:tc>
      </w:tr>
      <w:tr w:rsidR="002E4612" w:rsidRPr="00922C54" w:rsidTr="002E4612">
        <w:tc>
          <w:tcPr>
            <w:tcW w:w="22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321.65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30.95017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0.27829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8.61317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1.70421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</w:pPr>
            <w:r w:rsidRPr="00922C54"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  <w:t>Our Work</w:t>
            </w:r>
          </w:p>
        </w:tc>
      </w:tr>
      <w:tr w:rsidR="002E4612" w:rsidRPr="00922C54" w:rsidTr="002E4612">
        <w:tc>
          <w:tcPr>
            <w:tcW w:w="22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321.94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30.90515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0.35417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10.94569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2.1084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</w:pPr>
            <w:r w:rsidRPr="00922C54"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  <w:t>Our Work</w:t>
            </w:r>
          </w:p>
        </w:tc>
      </w:tr>
      <w:tr w:rsidR="002E4612" w:rsidRPr="00922C54" w:rsidTr="002E4612">
        <w:tc>
          <w:tcPr>
            <w:tcW w:w="223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322.25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31.33549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0.43731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13.7034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2.52618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</w:pPr>
            <w:r w:rsidRPr="00922C54"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  <w:t>Our Work</w:t>
            </w:r>
          </w:p>
        </w:tc>
      </w:tr>
      <w:tr w:rsidR="002E4612" w:rsidRPr="00922C54" w:rsidTr="002E4612">
        <w:trPr>
          <w:trHeight w:val="229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D47FF7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322.32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31.04773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0.48526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15.06627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2.72827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</w:pPr>
            <w:r w:rsidRPr="00922C54">
              <w:rPr>
                <w:rFonts w:asciiTheme="majorBidi" w:hAnsiTheme="majorBidi" w:cstheme="majorBidi"/>
                <w:b/>
                <w:bCs/>
                <w:color w:val="C0504D" w:themeColor="accent2"/>
                <w:sz w:val="14"/>
                <w:szCs w:val="14"/>
              </w:rPr>
              <w:t>Our Work</w:t>
            </w:r>
          </w:p>
        </w:tc>
      </w:tr>
      <w:tr w:rsidR="002E4612" w:rsidRPr="00922C54" w:rsidTr="002E4612">
        <w:trPr>
          <w:trHeight w:val="288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Pb(Mg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0.067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Nb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0.133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Zr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0.8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)O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481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91.94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0.57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52.01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-3.72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</w:rPr>
              <w:t>4.14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[</w:t>
            </w:r>
            <w:r>
              <w:rPr>
                <w:rFonts w:asciiTheme="majorBidi" w:hAnsiTheme="majorBidi" w:cstheme="majorBidi"/>
                <w:b/>
                <w:bCs/>
                <w:color w:val="C00000"/>
                <w:sz w:val="16"/>
                <w:szCs w:val="16"/>
                <w:lang w:val="en-US"/>
              </w:rPr>
              <w:t>27</w:t>
            </w: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]</w:t>
            </w:r>
          </w:p>
        </w:tc>
      </w:tr>
      <w:tr w:rsidR="002E4612" w:rsidRPr="00922C54" w:rsidTr="002E461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79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0.68Ba(Zr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0.2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Ti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0.8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)O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3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-0.32(Ba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0.7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Ca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0.3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)TiO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337.15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0.46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[</w:t>
            </w:r>
            <w:r>
              <w:rPr>
                <w:rFonts w:asciiTheme="majorBidi" w:hAnsiTheme="majorBidi" w:cstheme="majorBidi"/>
                <w:b/>
                <w:bCs/>
                <w:color w:val="C00000"/>
                <w:sz w:val="16"/>
                <w:szCs w:val="16"/>
                <w:lang w:val="en-US"/>
              </w:rPr>
              <w:t>28</w:t>
            </w: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]</w:t>
            </w:r>
          </w:p>
        </w:tc>
      </w:tr>
      <w:tr w:rsidR="002E4612" w:rsidRPr="00922C54" w:rsidTr="002E461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B170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Ba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0.98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Ca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0.02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(Zr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0.085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Ti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0.915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</w:rPr>
              <w:t>)O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358.15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2E4612" w:rsidRPr="00922C54" w:rsidRDefault="002E4612" w:rsidP="0086559A">
            <w:pPr>
              <w:jc w:val="center"/>
              <w:rPr>
                <w:rFonts w:asciiTheme="majorBidi" w:hAnsiTheme="majorBidi" w:cstheme="majorBidi"/>
                <w:b/>
                <w:bCs/>
                <w:color w:val="C0504D" w:themeColor="accent2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[</w:t>
            </w:r>
            <w:r w:rsidR="0086559A">
              <w:rPr>
                <w:rFonts w:asciiTheme="majorBidi" w:hAnsiTheme="majorBidi" w:cstheme="majorBidi"/>
                <w:b/>
                <w:bCs/>
                <w:color w:val="C00000"/>
                <w:sz w:val="16"/>
                <w:szCs w:val="16"/>
                <w:lang w:val="en-US"/>
              </w:rPr>
              <w:t>29</w:t>
            </w: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]</w:t>
            </w:r>
          </w:p>
        </w:tc>
      </w:tr>
      <w:tr w:rsidR="002E4612" w:rsidRPr="00922C54" w:rsidTr="002E4612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"/>
        </w:trPr>
        <w:tc>
          <w:tcPr>
            <w:tcW w:w="2235" w:type="dxa"/>
            <w:tcBorders>
              <w:top w:val="nil"/>
              <w:left w:val="nil"/>
              <w:right w:val="nil"/>
            </w:tcBorders>
          </w:tcPr>
          <w:p w:rsidR="002E4612" w:rsidRPr="00922C54" w:rsidRDefault="002E4612" w:rsidP="00B1709B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0.5Ba(Zr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0.2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Ti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0.8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)O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3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−0.5(Ba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0.7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Ca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0.3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lang w:val="en-US"/>
              </w:rPr>
              <w:t>)TiO</w:t>
            </w:r>
            <w:r w:rsidRPr="00922C54">
              <w:rPr>
                <w:rFonts w:asciiTheme="majorBidi" w:hAnsiTheme="majorBidi" w:cstheme="majorBidi"/>
                <w:b/>
                <w:bCs/>
                <w:sz w:val="12"/>
                <w:szCs w:val="12"/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373.15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52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96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2E4612" w:rsidRPr="00922C54" w:rsidRDefault="002E4612" w:rsidP="00B1709B">
            <w:pPr>
              <w:jc w:val="center"/>
              <w:rPr>
                <w:rFonts w:asciiTheme="majorBidi" w:hAnsiTheme="majorBidi" w:cstheme="majorBidi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sz w:val="16"/>
                <w:szCs w:val="16"/>
                <w:lang w:val="en-US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2E4612" w:rsidRPr="0086559A" w:rsidRDefault="002E4612" w:rsidP="0086559A">
            <w:pPr>
              <w:jc w:val="center"/>
              <w:rPr>
                <w:rFonts w:asciiTheme="majorBidi" w:hAnsiTheme="majorBidi" w:cstheme="majorBidi"/>
                <w:b/>
                <w:bCs/>
                <w:color w:val="C00000"/>
                <w:sz w:val="16"/>
                <w:szCs w:val="16"/>
                <w:lang w:val="en-US"/>
              </w:rPr>
            </w:pPr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[</w:t>
            </w:r>
            <w:r w:rsidR="0086559A">
              <w:rPr>
                <w:rFonts w:asciiTheme="majorBidi" w:hAnsiTheme="majorBidi" w:cstheme="majorBidi"/>
                <w:b/>
                <w:bCs/>
                <w:color w:val="C00000"/>
                <w:sz w:val="16"/>
                <w:szCs w:val="16"/>
                <w:lang w:val="en-US"/>
              </w:rPr>
              <w:t>30</w:t>
            </w:r>
            <w:bookmarkStart w:id="0" w:name="_GoBack"/>
            <w:bookmarkEnd w:id="0"/>
            <w:r w:rsidRPr="00922C54">
              <w:rPr>
                <w:rFonts w:asciiTheme="majorBidi" w:hAnsiTheme="majorBidi" w:cstheme="majorBidi"/>
                <w:b/>
                <w:bCs/>
                <w:sz w:val="16"/>
                <w:szCs w:val="16"/>
                <w:lang w:val="en-US"/>
              </w:rPr>
              <w:t>]</w:t>
            </w:r>
          </w:p>
        </w:tc>
      </w:tr>
    </w:tbl>
    <w:p w:rsidR="00C81FFC" w:rsidRPr="00922C54" w:rsidRDefault="00C81FFC" w:rsidP="00C81FFC">
      <w:pPr>
        <w:spacing w:after="0" w:line="240" w:lineRule="auto"/>
        <w:rPr>
          <w:rFonts w:asciiTheme="majorBidi" w:hAnsiTheme="majorBidi" w:cstheme="majorBidi"/>
          <w:b/>
          <w:sz w:val="24"/>
          <w:szCs w:val="24"/>
          <w:lang w:val="en-US"/>
        </w:rPr>
      </w:pPr>
    </w:p>
    <w:p w:rsidR="00C81FFC" w:rsidRPr="00B1709B" w:rsidRDefault="00C81FFC" w:rsidP="00425B97">
      <w:pPr>
        <w:jc w:val="right"/>
        <w:rPr>
          <w:rFonts w:asciiTheme="majorBidi" w:hAnsiTheme="majorBidi" w:cstheme="majorBidi"/>
          <w:lang w:val="en-US"/>
        </w:rPr>
      </w:pPr>
    </w:p>
    <w:p w:rsidR="003E45B4" w:rsidRPr="00B1709B" w:rsidRDefault="003E45B4" w:rsidP="002670AA">
      <w:pPr>
        <w:pStyle w:val="Sansinterligne"/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US"/>
        </w:rPr>
      </w:pPr>
    </w:p>
    <w:sectPr w:rsidR="003E45B4" w:rsidRPr="00B1709B" w:rsidSect="00AE3B35">
      <w:pgSz w:w="11907" w:h="16839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707E" w:rsidRDefault="000C707E" w:rsidP="000A4F80">
      <w:pPr>
        <w:spacing w:after="0" w:line="240" w:lineRule="auto"/>
      </w:pPr>
      <w:r>
        <w:separator/>
      </w:r>
    </w:p>
  </w:endnote>
  <w:endnote w:type="continuationSeparator" w:id="0">
    <w:p w:rsidR="000C707E" w:rsidRDefault="000C707E" w:rsidP="000A4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707E" w:rsidRDefault="000C707E" w:rsidP="000A4F80">
      <w:pPr>
        <w:spacing w:after="0" w:line="240" w:lineRule="auto"/>
      </w:pPr>
      <w:r>
        <w:separator/>
      </w:r>
    </w:p>
  </w:footnote>
  <w:footnote w:type="continuationSeparator" w:id="0">
    <w:p w:rsidR="000C707E" w:rsidRDefault="000C707E" w:rsidP="000A4F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697F"/>
    <w:rsid w:val="000001CD"/>
    <w:rsid w:val="00064E6A"/>
    <w:rsid w:val="000A04D8"/>
    <w:rsid w:val="000A4F80"/>
    <w:rsid w:val="000C2728"/>
    <w:rsid w:val="000C707E"/>
    <w:rsid w:val="000E699F"/>
    <w:rsid w:val="000F07A4"/>
    <w:rsid w:val="00104ADE"/>
    <w:rsid w:val="00105B04"/>
    <w:rsid w:val="00136138"/>
    <w:rsid w:val="00172C4E"/>
    <w:rsid w:val="001917AD"/>
    <w:rsid w:val="001A43E0"/>
    <w:rsid w:val="001C0341"/>
    <w:rsid w:val="001C6AD1"/>
    <w:rsid w:val="001C7D6E"/>
    <w:rsid w:val="001E4CEC"/>
    <w:rsid w:val="001E6A63"/>
    <w:rsid w:val="00210190"/>
    <w:rsid w:val="00217AEB"/>
    <w:rsid w:val="00225136"/>
    <w:rsid w:val="002670AA"/>
    <w:rsid w:val="00275245"/>
    <w:rsid w:val="002B0E16"/>
    <w:rsid w:val="002B1984"/>
    <w:rsid w:val="002E1AA7"/>
    <w:rsid w:val="002E4612"/>
    <w:rsid w:val="002F73F7"/>
    <w:rsid w:val="0030697F"/>
    <w:rsid w:val="00316A63"/>
    <w:rsid w:val="00334473"/>
    <w:rsid w:val="00395A16"/>
    <w:rsid w:val="003E45B4"/>
    <w:rsid w:val="003F4474"/>
    <w:rsid w:val="003F45EE"/>
    <w:rsid w:val="004037E4"/>
    <w:rsid w:val="00425B97"/>
    <w:rsid w:val="00431651"/>
    <w:rsid w:val="004401BA"/>
    <w:rsid w:val="00454778"/>
    <w:rsid w:val="004816A7"/>
    <w:rsid w:val="004C6A7B"/>
    <w:rsid w:val="005160A3"/>
    <w:rsid w:val="00533970"/>
    <w:rsid w:val="00553181"/>
    <w:rsid w:val="006211B5"/>
    <w:rsid w:val="00643C63"/>
    <w:rsid w:val="006442B1"/>
    <w:rsid w:val="006537BA"/>
    <w:rsid w:val="00654020"/>
    <w:rsid w:val="00657A3F"/>
    <w:rsid w:val="0066532A"/>
    <w:rsid w:val="006952D9"/>
    <w:rsid w:val="006B65BB"/>
    <w:rsid w:val="006E4210"/>
    <w:rsid w:val="007508C6"/>
    <w:rsid w:val="007618A2"/>
    <w:rsid w:val="0079668A"/>
    <w:rsid w:val="007A37AE"/>
    <w:rsid w:val="007A6AD4"/>
    <w:rsid w:val="007E49CE"/>
    <w:rsid w:val="00800D88"/>
    <w:rsid w:val="00805705"/>
    <w:rsid w:val="00814004"/>
    <w:rsid w:val="00845098"/>
    <w:rsid w:val="0086559A"/>
    <w:rsid w:val="00880F29"/>
    <w:rsid w:val="00887512"/>
    <w:rsid w:val="008C6F50"/>
    <w:rsid w:val="008E19EF"/>
    <w:rsid w:val="00903BDA"/>
    <w:rsid w:val="0091247E"/>
    <w:rsid w:val="009160B4"/>
    <w:rsid w:val="00916E5A"/>
    <w:rsid w:val="00922C54"/>
    <w:rsid w:val="00947FA3"/>
    <w:rsid w:val="009C0FA4"/>
    <w:rsid w:val="009D48AC"/>
    <w:rsid w:val="009D6384"/>
    <w:rsid w:val="00A07F3F"/>
    <w:rsid w:val="00A41576"/>
    <w:rsid w:val="00A47C74"/>
    <w:rsid w:val="00A63FAE"/>
    <w:rsid w:val="00A91B15"/>
    <w:rsid w:val="00A94C36"/>
    <w:rsid w:val="00AA3610"/>
    <w:rsid w:val="00AE3B35"/>
    <w:rsid w:val="00AF5601"/>
    <w:rsid w:val="00B03044"/>
    <w:rsid w:val="00B033BC"/>
    <w:rsid w:val="00B1709B"/>
    <w:rsid w:val="00B34557"/>
    <w:rsid w:val="00B45C0C"/>
    <w:rsid w:val="00B51562"/>
    <w:rsid w:val="00B647CC"/>
    <w:rsid w:val="00B65F8B"/>
    <w:rsid w:val="00B90CC4"/>
    <w:rsid w:val="00BB58C2"/>
    <w:rsid w:val="00BC1778"/>
    <w:rsid w:val="00BC513F"/>
    <w:rsid w:val="00C1384E"/>
    <w:rsid w:val="00C81FFC"/>
    <w:rsid w:val="00C83F93"/>
    <w:rsid w:val="00CA127B"/>
    <w:rsid w:val="00D41F38"/>
    <w:rsid w:val="00D47FF7"/>
    <w:rsid w:val="00D50D9D"/>
    <w:rsid w:val="00D63412"/>
    <w:rsid w:val="00D64647"/>
    <w:rsid w:val="00D73D89"/>
    <w:rsid w:val="00D83E04"/>
    <w:rsid w:val="00DB4331"/>
    <w:rsid w:val="00DC4866"/>
    <w:rsid w:val="00E23753"/>
    <w:rsid w:val="00E46975"/>
    <w:rsid w:val="00E6337B"/>
    <w:rsid w:val="00E71744"/>
    <w:rsid w:val="00E8171C"/>
    <w:rsid w:val="00E83845"/>
    <w:rsid w:val="00EA1CC5"/>
    <w:rsid w:val="00EA218F"/>
    <w:rsid w:val="00EB0417"/>
    <w:rsid w:val="00EE6E3F"/>
    <w:rsid w:val="00EF03D8"/>
    <w:rsid w:val="00EF6840"/>
    <w:rsid w:val="00F148E4"/>
    <w:rsid w:val="00F2125C"/>
    <w:rsid w:val="00F35D09"/>
    <w:rsid w:val="00F534B3"/>
    <w:rsid w:val="00F71C4E"/>
    <w:rsid w:val="00F811F2"/>
    <w:rsid w:val="00FB4607"/>
    <w:rsid w:val="00FD586B"/>
    <w:rsid w:val="00FE2630"/>
    <w:rsid w:val="00FE460E"/>
    <w:rsid w:val="00FF5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6F247F-1E7B-4F1E-81EF-5773EEB03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6A7B"/>
  </w:style>
  <w:style w:type="paragraph" w:styleId="Titre2">
    <w:name w:val="heading 2"/>
    <w:basedOn w:val="Normal"/>
    <w:link w:val="Titre2Car"/>
    <w:uiPriority w:val="9"/>
    <w:qFormat/>
    <w:rsid w:val="002F73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ramemoyenne2-Accent6">
    <w:name w:val="Medium Shading 2 Accent 6"/>
    <w:basedOn w:val="TableauNormal"/>
    <w:uiPriority w:val="64"/>
    <w:rsid w:val="0030697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3069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697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0697F"/>
    <w:pPr>
      <w:autoSpaceDE w:val="0"/>
      <w:autoSpaceDN w:val="0"/>
      <w:adjustRightInd w:val="0"/>
      <w:spacing w:after="0" w:line="240" w:lineRule="auto"/>
    </w:pPr>
    <w:rPr>
      <w:rFonts w:ascii="Cambria Math" w:hAnsi="Cambria Math" w:cs="Cambria Math"/>
      <w:color w:val="000000"/>
      <w:sz w:val="24"/>
      <w:szCs w:val="24"/>
    </w:rPr>
  </w:style>
  <w:style w:type="character" w:styleId="Accentuation">
    <w:name w:val="Emphasis"/>
    <w:basedOn w:val="Policepardfaut"/>
    <w:uiPriority w:val="20"/>
    <w:qFormat/>
    <w:rsid w:val="00E23753"/>
    <w:rPr>
      <w:i/>
      <w:iCs/>
    </w:rPr>
  </w:style>
  <w:style w:type="table" w:styleId="Grilledutableau">
    <w:name w:val="Table Grid"/>
    <w:basedOn w:val="TableauNormal"/>
    <w:uiPriority w:val="59"/>
    <w:rsid w:val="002B19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2Car">
    <w:name w:val="Titre 2 Car"/>
    <w:basedOn w:val="Policepardfaut"/>
    <w:link w:val="Titre2"/>
    <w:uiPriority w:val="9"/>
    <w:rsid w:val="002F73F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2F73F7"/>
    <w:rPr>
      <w:color w:val="0000FF"/>
      <w:u w:val="single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C7D6E"/>
    <w:pPr>
      <w:numPr>
        <w:ilvl w:val="1"/>
      </w:numPr>
      <w:spacing w:after="160" w:line="259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1C7D6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En-tte">
    <w:name w:val="header"/>
    <w:basedOn w:val="Normal"/>
    <w:link w:val="En-tteCar"/>
    <w:uiPriority w:val="99"/>
    <w:semiHidden/>
    <w:unhideWhenUsed/>
    <w:rsid w:val="000A4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A4F80"/>
  </w:style>
  <w:style w:type="paragraph" w:styleId="Pieddepage">
    <w:name w:val="footer"/>
    <w:basedOn w:val="Normal"/>
    <w:link w:val="PieddepageCar"/>
    <w:uiPriority w:val="99"/>
    <w:semiHidden/>
    <w:unhideWhenUsed/>
    <w:rsid w:val="000A4F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A4F80"/>
  </w:style>
  <w:style w:type="paragraph" w:styleId="Sansinterligne">
    <w:name w:val="No Spacing"/>
    <w:uiPriority w:val="1"/>
    <w:qFormat/>
    <w:rsid w:val="002670A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F76D4-44A7-4BE4-9585-D896C9973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Sweet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Souhir</dc:creator>
  <cp:lastModifiedBy>pc</cp:lastModifiedBy>
  <cp:revision>8</cp:revision>
  <dcterms:created xsi:type="dcterms:W3CDTF">2020-06-12T01:32:00Z</dcterms:created>
  <dcterms:modified xsi:type="dcterms:W3CDTF">2020-12-14T21:29:00Z</dcterms:modified>
</cp:coreProperties>
</file>