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8323FF" w14:textId="3694475C" w:rsidR="00D26D9B" w:rsidRDefault="00D93B72">
      <w:pPr>
        <w:rPr>
          <w:b/>
          <w:bCs/>
          <w:sz w:val="30"/>
          <w:szCs w:val="30"/>
        </w:rPr>
      </w:pPr>
      <w:r w:rsidRPr="00D93B72">
        <w:rPr>
          <w:b/>
          <w:bCs/>
          <w:sz w:val="30"/>
          <w:szCs w:val="30"/>
        </w:rPr>
        <w:t>Reporting guidelines</w:t>
      </w:r>
    </w:p>
    <w:p w14:paraId="718273F4" w14:textId="78178FDF" w:rsidR="00D93B72" w:rsidRPr="00D93B72" w:rsidRDefault="00D93B72" w:rsidP="00D93B72">
      <w:pPr>
        <w:rPr>
          <w:b/>
          <w:bCs/>
          <w:sz w:val="30"/>
          <w:szCs w:val="30"/>
        </w:rPr>
      </w:pPr>
      <w:r w:rsidRPr="00D93B72">
        <w:rPr>
          <w:rFonts w:hint="eastAsia"/>
          <w:b/>
          <w:bCs/>
          <w:sz w:val="30"/>
          <w:szCs w:val="30"/>
        </w:rPr>
        <w:t>T</w:t>
      </w:r>
      <w:r w:rsidRPr="00D93B72">
        <w:rPr>
          <w:b/>
          <w:bCs/>
          <w:sz w:val="30"/>
          <w:szCs w:val="30"/>
        </w:rPr>
        <w:t xml:space="preserve">itle </w:t>
      </w:r>
    </w:p>
    <w:p w14:paraId="3C23158B" w14:textId="77777777" w:rsidR="00D93B72" w:rsidRPr="00D93B72" w:rsidRDefault="00D93B72" w:rsidP="00D93B72">
      <w:pPr>
        <w:pStyle w:val="a3"/>
        <w:ind w:left="360" w:firstLineChars="0" w:firstLine="0"/>
        <w:rPr>
          <w:rFonts w:ascii="Times New Roman" w:hAnsi="Times New Roman" w:cs="Times New Roman"/>
          <w:b/>
          <w:bCs/>
          <w:sz w:val="28"/>
          <w:szCs w:val="28"/>
        </w:rPr>
      </w:pPr>
      <w:r w:rsidRPr="00D93B72">
        <w:rPr>
          <w:rFonts w:ascii="Times New Roman" w:hAnsi="Times New Roman" w:cs="Times New Roman" w:hint="eastAsia"/>
          <w:b/>
          <w:bCs/>
          <w:sz w:val="28"/>
          <w:szCs w:val="28"/>
        </w:rPr>
        <w:t>C</w:t>
      </w:r>
      <w:r w:rsidRPr="00D93B72">
        <w:rPr>
          <w:rFonts w:ascii="Times New Roman" w:hAnsi="Times New Roman" w:cs="Times New Roman"/>
          <w:b/>
          <w:bCs/>
          <w:sz w:val="28"/>
          <w:szCs w:val="28"/>
        </w:rPr>
        <w:t xml:space="preserve">linical </w:t>
      </w:r>
      <w:r w:rsidRPr="00D93B72">
        <w:rPr>
          <w:rFonts w:ascii="Times New Roman" w:hAnsi="Times New Roman" w:cs="Times New Roman" w:hint="eastAsia"/>
          <w:b/>
          <w:bCs/>
          <w:sz w:val="28"/>
          <w:szCs w:val="28"/>
        </w:rPr>
        <w:t>F</w:t>
      </w:r>
      <w:r w:rsidRPr="00D93B72">
        <w:rPr>
          <w:rFonts w:ascii="Times New Roman" w:hAnsi="Times New Roman" w:cs="Times New Roman"/>
          <w:b/>
          <w:bCs/>
          <w:sz w:val="28"/>
          <w:szCs w:val="28"/>
        </w:rPr>
        <w:t xml:space="preserve">ile </w:t>
      </w:r>
      <w:r w:rsidRPr="00D93B72">
        <w:rPr>
          <w:rFonts w:ascii="Times New Roman" w:hAnsi="Times New Roman" w:cs="Times New Roman" w:hint="eastAsia"/>
          <w:b/>
          <w:bCs/>
          <w:sz w:val="28"/>
          <w:szCs w:val="28"/>
        </w:rPr>
        <w:t>M</w:t>
      </w:r>
      <w:r w:rsidRPr="00D93B72">
        <w:rPr>
          <w:rFonts w:ascii="Times New Roman" w:hAnsi="Times New Roman" w:cs="Times New Roman"/>
          <w:b/>
          <w:bCs/>
          <w:sz w:val="28"/>
          <w:szCs w:val="28"/>
        </w:rPr>
        <w:t xml:space="preserve">anagement, Translational Research and Continuing Education for Cancer: </w:t>
      </w:r>
      <w:proofErr w:type="gramStart"/>
      <w:r w:rsidRPr="00D93B72">
        <w:rPr>
          <w:rFonts w:ascii="Times New Roman" w:hAnsi="Times New Roman" w:cs="Times New Roman"/>
          <w:b/>
          <w:bCs/>
          <w:sz w:val="28"/>
          <w:szCs w:val="28"/>
        </w:rPr>
        <w:t>a</w:t>
      </w:r>
      <w:proofErr w:type="gramEnd"/>
      <w:r w:rsidRPr="00D93B72">
        <w:rPr>
          <w:rFonts w:ascii="Times New Roman" w:hAnsi="Times New Roman" w:cs="Times New Roman"/>
          <w:b/>
          <w:bCs/>
          <w:sz w:val="28"/>
          <w:szCs w:val="28"/>
        </w:rPr>
        <w:t xml:space="preserve"> Single-unit Experience</w:t>
      </w:r>
    </w:p>
    <w:p w14:paraId="3AF74BC8" w14:textId="2C50A07B" w:rsidR="00D93B72" w:rsidRDefault="00D93B72" w:rsidP="00D93B72">
      <w:pPr>
        <w:rPr>
          <w:b/>
          <w:bCs/>
          <w:sz w:val="30"/>
          <w:szCs w:val="30"/>
        </w:rPr>
      </w:pPr>
      <w:r w:rsidRPr="00D93B72">
        <w:rPr>
          <w:b/>
          <w:bCs/>
          <w:sz w:val="30"/>
          <w:szCs w:val="30"/>
        </w:rPr>
        <w:t>Ab</w:t>
      </w:r>
      <w:r>
        <w:rPr>
          <w:b/>
          <w:bCs/>
          <w:sz w:val="30"/>
          <w:szCs w:val="30"/>
        </w:rPr>
        <w:t>stract</w:t>
      </w:r>
    </w:p>
    <w:p w14:paraId="5CD2981F" w14:textId="77777777" w:rsidR="00D93B72" w:rsidRDefault="00D93B72" w:rsidP="00D93B72">
      <w:pPr>
        <w:rPr>
          <w:rStyle w:val="fontstyle01"/>
          <w:rFonts w:ascii="Times New Roman" w:hAnsi="Times New Roman"/>
          <w:sz w:val="24"/>
          <w:szCs w:val="24"/>
        </w:rPr>
      </w:pPr>
      <w:r w:rsidRPr="00987345">
        <w:rPr>
          <w:rStyle w:val="fontstyle01"/>
          <w:rFonts w:ascii="Times New Roman" w:hAnsi="Times New Roman" w:hint="eastAsia"/>
          <w:b/>
          <w:bCs/>
          <w:sz w:val="24"/>
          <w:szCs w:val="24"/>
        </w:rPr>
        <w:t>Back</w:t>
      </w:r>
      <w:r w:rsidRPr="00987345">
        <w:rPr>
          <w:rStyle w:val="fontstyle01"/>
          <w:rFonts w:ascii="Times New Roman" w:hAnsi="Times New Roman"/>
          <w:b/>
          <w:bCs/>
          <w:sz w:val="24"/>
          <w:szCs w:val="24"/>
        </w:rPr>
        <w:t>ground:</w:t>
      </w:r>
      <w:r>
        <w:rPr>
          <w:rStyle w:val="fontstyle01"/>
          <w:rFonts w:ascii="Times New Roman" w:hAnsi="Times New Roman"/>
          <w:sz w:val="24"/>
          <w:szCs w:val="24"/>
        </w:rPr>
        <w:t xml:space="preserve"> Cancer is considered clinically heterogeneous. Some cancers are indolent and localized, while others are aggressive and easily spread to other parts of the body with metastasis. Whether diagnosis methods or therapy selection has moved towards combination, </w:t>
      </w:r>
      <w:proofErr w:type="gramStart"/>
      <w:r>
        <w:rPr>
          <w:rStyle w:val="fontstyle01"/>
          <w:rFonts w:ascii="Times New Roman" w:hAnsi="Times New Roman"/>
          <w:sz w:val="24"/>
          <w:szCs w:val="24"/>
        </w:rPr>
        <w:t>personalization</w:t>
      </w:r>
      <w:proofErr w:type="gramEnd"/>
      <w:r>
        <w:rPr>
          <w:rStyle w:val="fontstyle01"/>
          <w:rFonts w:ascii="Times New Roman" w:hAnsi="Times New Roman"/>
          <w:sz w:val="24"/>
          <w:szCs w:val="24"/>
        </w:rPr>
        <w:t xml:space="preserve"> and diversity. Therefore, it is important to standardize </w:t>
      </w:r>
      <w:bookmarkStart w:id="0" w:name="_Hlk25711752"/>
      <w:r>
        <w:rPr>
          <w:rStyle w:val="fontstyle01"/>
          <w:rFonts w:ascii="Times New Roman" w:hAnsi="Times New Roman"/>
          <w:sz w:val="24"/>
          <w:szCs w:val="24"/>
        </w:rPr>
        <w:t>clinical file management, biospecimen collection and translational research</w:t>
      </w:r>
      <w:bookmarkEnd w:id="0"/>
      <w:r>
        <w:rPr>
          <w:rStyle w:val="fontstyle01"/>
          <w:rFonts w:ascii="Times New Roman" w:hAnsi="Times New Roman"/>
          <w:sz w:val="24"/>
          <w:szCs w:val="24"/>
        </w:rPr>
        <w:t xml:space="preserve"> of cancer. </w:t>
      </w:r>
    </w:p>
    <w:p w14:paraId="1622CB2F" w14:textId="77777777" w:rsidR="00D93B72" w:rsidRDefault="00D93B72" w:rsidP="00D93B72">
      <w:pPr>
        <w:rPr>
          <w:rStyle w:val="fontstyle01"/>
          <w:rFonts w:ascii="Times New Roman" w:hAnsi="Times New Roman"/>
          <w:sz w:val="24"/>
          <w:szCs w:val="24"/>
        </w:rPr>
      </w:pPr>
      <w:r w:rsidRPr="00987345">
        <w:rPr>
          <w:rStyle w:val="fontstyle01"/>
          <w:rFonts w:ascii="Times New Roman" w:hAnsi="Times New Roman"/>
          <w:b/>
          <w:bCs/>
          <w:sz w:val="24"/>
          <w:szCs w:val="24"/>
        </w:rPr>
        <w:t>Methods:</w:t>
      </w:r>
      <w:r>
        <w:rPr>
          <w:rStyle w:val="fontstyle01"/>
          <w:rFonts w:ascii="Times New Roman" w:hAnsi="Times New Roman"/>
          <w:sz w:val="24"/>
          <w:szCs w:val="24"/>
        </w:rPr>
        <w:t xml:space="preserve"> Data were retrieved from the Clinical Study Project on Cancer in </w:t>
      </w:r>
      <w:r>
        <w:rPr>
          <w:rStyle w:val="fontstyle01"/>
          <w:rFonts w:ascii="Times New Roman" w:hAnsi="Times New Roman" w:hint="eastAsia"/>
          <w:sz w:val="24"/>
          <w:szCs w:val="24"/>
        </w:rPr>
        <w:t>XXXX</w:t>
      </w:r>
      <w:r>
        <w:rPr>
          <w:rStyle w:val="fontstyle01"/>
          <w:rFonts w:ascii="Times New Roman" w:hAnsi="Times New Roman"/>
          <w:sz w:val="24"/>
          <w:szCs w:val="24"/>
        </w:rPr>
        <w:t xml:space="preserve">, an ongoing longitudinal study including more than 1500 genitourinary cancer people. </w:t>
      </w:r>
    </w:p>
    <w:p w14:paraId="4FD98F75" w14:textId="77777777" w:rsidR="00D93B72" w:rsidRPr="00E02963" w:rsidRDefault="00D93B72" w:rsidP="00D93B72">
      <w:pPr>
        <w:rPr>
          <w:rFonts w:ascii="Times New Roman" w:hAnsi="Times New Roman"/>
          <w:sz w:val="24"/>
          <w:szCs w:val="24"/>
        </w:rPr>
      </w:pPr>
      <w:r w:rsidRPr="00987345">
        <w:rPr>
          <w:rStyle w:val="fontstyle01"/>
          <w:rFonts w:ascii="Times New Roman" w:hAnsi="Times New Roman"/>
          <w:b/>
          <w:bCs/>
          <w:sz w:val="24"/>
          <w:szCs w:val="24"/>
        </w:rPr>
        <w:t>Results:</w:t>
      </w:r>
      <w:r>
        <w:rPr>
          <w:rStyle w:val="fontstyle01"/>
          <w:rFonts w:ascii="Times New Roman" w:hAnsi="Times New Roman"/>
          <w:sz w:val="24"/>
          <w:szCs w:val="24"/>
        </w:rPr>
        <w:t xml:space="preserve"> The standard clinical diagnosis, treatment and translational research workflow was built based on current medical administration technology, molecular research method and triangle coordination relationship among doctor, </w:t>
      </w:r>
      <w:proofErr w:type="gramStart"/>
      <w:r>
        <w:rPr>
          <w:rStyle w:val="fontstyle01"/>
          <w:rFonts w:ascii="Times New Roman" w:hAnsi="Times New Roman"/>
          <w:sz w:val="24"/>
          <w:szCs w:val="24"/>
        </w:rPr>
        <w:t>patient</w:t>
      </w:r>
      <w:proofErr w:type="gramEnd"/>
      <w:r>
        <w:rPr>
          <w:rStyle w:val="fontstyle01"/>
          <w:rFonts w:ascii="Times New Roman" w:hAnsi="Times New Roman"/>
          <w:sz w:val="24"/>
          <w:szCs w:val="24"/>
        </w:rPr>
        <w:t xml:space="preserve"> and researcher. Raised </w:t>
      </w:r>
      <w:r>
        <w:rPr>
          <w:rStyle w:val="fontstyle01"/>
          <w:rFonts w:ascii="Times New Roman" w:hAnsi="Times New Roman" w:cs="Times New Roman"/>
          <w:sz w:val="24"/>
          <w:szCs w:val="24"/>
        </w:rPr>
        <w:t xml:space="preserve">awareness of warning signs and improved healthy styles showed high-quality follow-up and clinical outcome. At last, the system helps research ability improvement based on </w:t>
      </w:r>
      <w:r>
        <w:rPr>
          <w:rStyle w:val="fontstyle01"/>
          <w:rFonts w:ascii="Times New Roman" w:hAnsi="Times New Roman"/>
          <w:sz w:val="24"/>
          <w:szCs w:val="24"/>
        </w:rPr>
        <w:t xml:space="preserve">the skills proficiency and achieve medicine-research-education integration. </w:t>
      </w:r>
      <w:r w:rsidRPr="00987345">
        <w:rPr>
          <w:rStyle w:val="fontstyle01"/>
          <w:rFonts w:ascii="Times New Roman" w:hAnsi="Times New Roman"/>
          <w:b/>
          <w:bCs/>
          <w:sz w:val="24"/>
          <w:szCs w:val="24"/>
        </w:rPr>
        <w:t>Conclusion:</w:t>
      </w:r>
      <w:r>
        <w:rPr>
          <w:rStyle w:val="fontstyle01"/>
          <w:rFonts w:ascii="Times New Roman" w:hAnsi="Times New Roman"/>
          <w:sz w:val="24"/>
          <w:szCs w:val="24"/>
        </w:rPr>
        <w:t xml:space="preserve"> </w:t>
      </w:r>
      <w:r>
        <w:rPr>
          <w:rStyle w:val="fontstyle01"/>
          <w:rFonts w:ascii="Times New Roman" w:hAnsi="Times New Roman" w:cs="Times New Roman"/>
          <w:sz w:val="24"/>
          <w:szCs w:val="24"/>
        </w:rPr>
        <w:t xml:space="preserve">Our analysis will help ensure patient health, enhance doctor-patient relationship, improve research </w:t>
      </w:r>
      <w:proofErr w:type="gramStart"/>
      <w:r>
        <w:rPr>
          <w:rStyle w:val="fontstyle01"/>
          <w:rFonts w:ascii="Times New Roman" w:hAnsi="Times New Roman" w:cs="Times New Roman"/>
          <w:sz w:val="24"/>
          <w:szCs w:val="24"/>
        </w:rPr>
        <w:t>efficiency</w:t>
      </w:r>
      <w:proofErr w:type="gramEnd"/>
      <w:r>
        <w:rPr>
          <w:rStyle w:val="fontstyle01"/>
          <w:rFonts w:ascii="Times New Roman" w:hAnsi="Times New Roman" w:cs="Times New Roman"/>
          <w:sz w:val="24"/>
          <w:szCs w:val="24"/>
        </w:rPr>
        <w:t xml:space="preserve"> and support continuing education. </w:t>
      </w:r>
      <w:r w:rsidRPr="00E02963">
        <w:rPr>
          <w:rFonts w:ascii="Times New Roman" w:hAnsi="Times New Roman"/>
          <w:sz w:val="24"/>
          <w:szCs w:val="24"/>
        </w:rPr>
        <w:t>The goal of sustainable work participation in cancer survivors can be improved by the delivery</w:t>
      </w:r>
      <w:r>
        <w:rPr>
          <w:rFonts w:ascii="Times New Roman" w:hAnsi="Times New Roman"/>
          <w:sz w:val="24"/>
          <w:szCs w:val="24"/>
        </w:rPr>
        <w:t xml:space="preserve"> </w:t>
      </w:r>
      <w:r w:rsidRPr="00E02963">
        <w:rPr>
          <w:rFonts w:ascii="Times New Roman" w:hAnsi="Times New Roman"/>
          <w:sz w:val="24"/>
          <w:szCs w:val="24"/>
        </w:rPr>
        <w:t xml:space="preserve">of a </w:t>
      </w:r>
      <w:proofErr w:type="spellStart"/>
      <w:r w:rsidRPr="00E02963">
        <w:rPr>
          <w:rFonts w:ascii="Times New Roman" w:hAnsi="Times New Roman"/>
          <w:sz w:val="24"/>
          <w:szCs w:val="24"/>
        </w:rPr>
        <w:t>personalised</w:t>
      </w:r>
      <w:proofErr w:type="spellEnd"/>
      <w:r w:rsidRPr="00E02963">
        <w:rPr>
          <w:rFonts w:ascii="Times New Roman" w:hAnsi="Times New Roman"/>
          <w:sz w:val="24"/>
          <w:szCs w:val="24"/>
        </w:rPr>
        <w:t xml:space="preserve"> </w:t>
      </w:r>
      <w:r>
        <w:rPr>
          <w:rFonts w:ascii="Times New Roman" w:hAnsi="Times New Roman"/>
          <w:sz w:val="24"/>
          <w:szCs w:val="24"/>
        </w:rPr>
        <w:t>clinical management and education intervention</w:t>
      </w:r>
      <w:r w:rsidRPr="00E02963">
        <w:rPr>
          <w:rFonts w:ascii="Times New Roman" w:hAnsi="Times New Roman"/>
          <w:sz w:val="24"/>
          <w:szCs w:val="24"/>
        </w:rPr>
        <w:t xml:space="preserve">. Furthermore, successful work outcomes often involve </w:t>
      </w:r>
      <w:r>
        <w:rPr>
          <w:rFonts w:ascii="Times New Roman" w:hAnsi="Times New Roman"/>
          <w:sz w:val="24"/>
          <w:szCs w:val="24"/>
        </w:rPr>
        <w:t xml:space="preserve">the cooperation of doctors, cancer </w:t>
      </w:r>
      <w:r w:rsidRPr="00E02963">
        <w:rPr>
          <w:rFonts w:ascii="Times New Roman" w:hAnsi="Times New Roman"/>
          <w:sz w:val="24"/>
          <w:szCs w:val="24"/>
        </w:rPr>
        <w:t>survivor</w:t>
      </w:r>
      <w:r>
        <w:rPr>
          <w:rFonts w:ascii="Times New Roman" w:hAnsi="Times New Roman"/>
          <w:sz w:val="24"/>
          <w:szCs w:val="24"/>
        </w:rPr>
        <w:t>s and clinical researchers</w:t>
      </w:r>
      <w:r>
        <w:rPr>
          <w:rFonts w:ascii="Times New Roman" w:hAnsi="Times New Roman" w:hint="eastAsia"/>
          <w:sz w:val="24"/>
          <w:szCs w:val="24"/>
        </w:rPr>
        <w:t>.</w:t>
      </w:r>
    </w:p>
    <w:p w14:paraId="2C295711" w14:textId="016E0558" w:rsidR="00D93B72" w:rsidRDefault="00D93B72" w:rsidP="00D93B72">
      <w:pPr>
        <w:rPr>
          <w:b/>
          <w:bCs/>
          <w:sz w:val="30"/>
          <w:szCs w:val="30"/>
        </w:rPr>
      </w:pPr>
    </w:p>
    <w:p w14:paraId="74CFBF28" w14:textId="62027A27" w:rsidR="00D93B72" w:rsidRDefault="00D93B72" w:rsidP="00D93B72">
      <w:pPr>
        <w:rPr>
          <w:b/>
          <w:bCs/>
          <w:sz w:val="30"/>
          <w:szCs w:val="30"/>
        </w:rPr>
      </w:pPr>
      <w:r>
        <w:rPr>
          <w:rFonts w:hint="eastAsia"/>
          <w:b/>
          <w:bCs/>
          <w:sz w:val="30"/>
          <w:szCs w:val="30"/>
        </w:rPr>
        <w:t>I</w:t>
      </w:r>
      <w:r>
        <w:rPr>
          <w:b/>
          <w:bCs/>
          <w:sz w:val="30"/>
          <w:szCs w:val="30"/>
        </w:rPr>
        <w:t>ntroduction</w:t>
      </w:r>
    </w:p>
    <w:p w14:paraId="12EDD7BC" w14:textId="77777777" w:rsidR="00D93B72" w:rsidRPr="000B27FF" w:rsidRDefault="00D93B72" w:rsidP="00D93B72">
      <w:pPr>
        <w:rPr>
          <w:rStyle w:val="fontstyle01"/>
          <w:rFonts w:ascii="Times New Roman" w:hAnsi="Times New Roman"/>
          <w:sz w:val="24"/>
          <w:szCs w:val="24"/>
        </w:rPr>
      </w:pPr>
      <w:r w:rsidRPr="000B27FF">
        <w:rPr>
          <w:rStyle w:val="fontstyle01"/>
          <w:rFonts w:ascii="Times New Roman" w:hAnsi="Times New Roman"/>
          <w:sz w:val="24"/>
          <w:szCs w:val="24"/>
        </w:rPr>
        <w:t xml:space="preserve">The focus of this paper is to provide </w:t>
      </w:r>
      <w:r w:rsidRPr="000B27FF">
        <w:rPr>
          <w:rStyle w:val="fontstyle01"/>
          <w:rFonts w:ascii="Times New Roman" w:hAnsi="Times New Roman" w:hint="eastAsia"/>
          <w:sz w:val="24"/>
          <w:szCs w:val="24"/>
        </w:rPr>
        <w:t>a</w:t>
      </w:r>
      <w:r w:rsidRPr="000B27FF">
        <w:rPr>
          <w:rStyle w:val="fontstyle01"/>
          <w:rFonts w:ascii="Times New Roman" w:hAnsi="Times New Roman"/>
          <w:sz w:val="24"/>
          <w:szCs w:val="24"/>
        </w:rPr>
        <w:t xml:space="preserve"> standard process of clinical administration and study focused on </w:t>
      </w:r>
      <w:r w:rsidRPr="000B27FF">
        <w:rPr>
          <w:rStyle w:val="fontstyle01"/>
          <w:rFonts w:ascii="Times New Roman" w:hAnsi="Times New Roman" w:cs="Times New Roman"/>
          <w:sz w:val="24"/>
          <w:szCs w:val="24"/>
        </w:rPr>
        <w:t xml:space="preserve">clinical file management, biospecimen collection and </w:t>
      </w:r>
      <w:r>
        <w:rPr>
          <w:rStyle w:val="fontstyle01"/>
          <w:rFonts w:ascii="Times New Roman" w:hAnsi="Times New Roman" w:cs="Times New Roman"/>
          <w:sz w:val="24"/>
          <w:szCs w:val="24"/>
        </w:rPr>
        <w:t>cancer</w:t>
      </w:r>
      <w:r w:rsidRPr="000B27FF">
        <w:rPr>
          <w:rStyle w:val="fontstyle01"/>
          <w:rFonts w:ascii="Times New Roman" w:hAnsi="Times New Roman" w:cs="Times New Roman"/>
          <w:sz w:val="24"/>
          <w:szCs w:val="24"/>
        </w:rPr>
        <w:t xml:space="preserve"> research</w:t>
      </w:r>
      <w:r w:rsidRPr="000B27FF">
        <w:rPr>
          <w:rStyle w:val="fontstyle01"/>
          <w:rFonts w:ascii="Times New Roman" w:hAnsi="Times New Roman"/>
          <w:sz w:val="24"/>
          <w:szCs w:val="24"/>
        </w:rPr>
        <w:t xml:space="preserve"> on ways to improve recruitment and research strategies for cancer-related clinical trials. These measurements will help achieve how to be clinical scientists for one-line doctor, make continuing medical education plan for the doctors just entering clinical work and build high effect and high quality clinical scientific research workstation. The article will also shape meaningful </w:t>
      </w:r>
      <w:r>
        <w:rPr>
          <w:rStyle w:val="fontstyle01"/>
          <w:rFonts w:ascii="Times New Roman" w:hAnsi="Times New Roman"/>
          <w:sz w:val="24"/>
          <w:szCs w:val="24"/>
        </w:rPr>
        <w:t>cancer</w:t>
      </w:r>
      <w:r w:rsidRPr="000B27FF">
        <w:rPr>
          <w:rStyle w:val="fontstyle01"/>
          <w:rFonts w:ascii="Times New Roman" w:hAnsi="Times New Roman"/>
          <w:sz w:val="24"/>
          <w:szCs w:val="24"/>
        </w:rPr>
        <w:t xml:space="preserve"> research agendas to move the science forward from researchers, to doctors and cancer patients, and for future generations.</w:t>
      </w:r>
    </w:p>
    <w:p w14:paraId="141526B4" w14:textId="4287BF1B" w:rsidR="00D93B72" w:rsidRDefault="00D93B72" w:rsidP="00D93B72">
      <w:pPr>
        <w:rPr>
          <w:b/>
          <w:bCs/>
          <w:sz w:val="30"/>
          <w:szCs w:val="30"/>
        </w:rPr>
      </w:pPr>
    </w:p>
    <w:p w14:paraId="6CBB3936" w14:textId="654CBAA3" w:rsidR="00D93B72" w:rsidRDefault="00D93B72" w:rsidP="00D93B72">
      <w:pPr>
        <w:rPr>
          <w:b/>
          <w:bCs/>
          <w:sz w:val="30"/>
          <w:szCs w:val="30"/>
        </w:rPr>
      </w:pPr>
      <w:r>
        <w:rPr>
          <w:rFonts w:hint="eastAsia"/>
          <w:b/>
          <w:bCs/>
          <w:sz w:val="30"/>
          <w:szCs w:val="30"/>
        </w:rPr>
        <w:lastRenderedPageBreak/>
        <w:t>M</w:t>
      </w:r>
      <w:r>
        <w:rPr>
          <w:b/>
          <w:bCs/>
          <w:sz w:val="30"/>
          <w:szCs w:val="30"/>
        </w:rPr>
        <w:t>ethods</w:t>
      </w:r>
    </w:p>
    <w:p w14:paraId="6952AD0C" w14:textId="77777777" w:rsidR="00D93B72" w:rsidRPr="000B27FF" w:rsidRDefault="00D93B72" w:rsidP="00D93B72">
      <w:pPr>
        <w:rPr>
          <w:rStyle w:val="fontstyle01"/>
          <w:rFonts w:ascii="Times New Roman" w:hAnsi="Times New Roman" w:cs="Times New Roman"/>
          <w:b/>
          <w:sz w:val="24"/>
          <w:szCs w:val="24"/>
        </w:rPr>
      </w:pPr>
      <w:r w:rsidRPr="000B27FF">
        <w:rPr>
          <w:rStyle w:val="fontstyle01"/>
          <w:rFonts w:ascii="Times New Roman" w:hAnsi="Times New Roman" w:cs="Times New Roman"/>
          <w:b/>
          <w:sz w:val="24"/>
          <w:szCs w:val="24"/>
        </w:rPr>
        <w:t>Clinical file management</w:t>
      </w:r>
    </w:p>
    <w:p w14:paraId="23C589C4" w14:textId="77777777" w:rsidR="00D93B72" w:rsidRPr="000B27FF" w:rsidRDefault="00D93B72" w:rsidP="00D93B72">
      <w:pPr>
        <w:rPr>
          <w:rStyle w:val="fontstyle01"/>
          <w:rFonts w:ascii="Times New Roman" w:hAnsi="Times New Roman"/>
          <w:sz w:val="24"/>
          <w:szCs w:val="24"/>
        </w:rPr>
      </w:pPr>
      <w:r w:rsidRPr="000B27FF">
        <w:rPr>
          <w:rStyle w:val="fontstyle01"/>
          <w:rFonts w:ascii="Times New Roman" w:hAnsi="Times New Roman" w:hint="eastAsia"/>
          <w:sz w:val="24"/>
          <w:szCs w:val="24"/>
        </w:rPr>
        <w:t>Clinical</w:t>
      </w:r>
      <w:r w:rsidRPr="000B27FF">
        <w:rPr>
          <w:rStyle w:val="fontstyle01"/>
          <w:rFonts w:ascii="Times New Roman" w:hAnsi="Times New Roman"/>
          <w:sz w:val="24"/>
          <w:szCs w:val="24"/>
        </w:rPr>
        <w:t xml:space="preserve"> </w:t>
      </w:r>
      <w:r w:rsidRPr="000B27FF">
        <w:rPr>
          <w:rStyle w:val="fontstyle01"/>
          <w:rFonts w:ascii="Times New Roman" w:hAnsi="Times New Roman" w:hint="eastAsia"/>
          <w:sz w:val="24"/>
          <w:szCs w:val="24"/>
        </w:rPr>
        <w:t>files</w:t>
      </w:r>
      <w:r w:rsidRPr="000B27FF">
        <w:rPr>
          <w:rStyle w:val="fontstyle01"/>
          <w:rFonts w:ascii="Times New Roman" w:hAnsi="Times New Roman"/>
          <w:sz w:val="24"/>
          <w:szCs w:val="24"/>
        </w:rPr>
        <w:t xml:space="preserve"> directly save one-hand data of patient and clinical assessment. </w:t>
      </w:r>
      <w:r w:rsidRPr="000B27FF">
        <w:rPr>
          <w:rStyle w:val="fontstyle01"/>
          <w:rFonts w:ascii="Times New Roman" w:hAnsi="Times New Roman" w:hint="eastAsia"/>
          <w:sz w:val="24"/>
          <w:szCs w:val="24"/>
        </w:rPr>
        <w:t>Concretel</w:t>
      </w:r>
      <w:r w:rsidRPr="000B27FF">
        <w:rPr>
          <w:rStyle w:val="fontstyle01"/>
          <w:rFonts w:ascii="Times New Roman" w:hAnsi="Times New Roman"/>
          <w:sz w:val="24"/>
          <w:szCs w:val="24"/>
        </w:rPr>
        <w:t xml:space="preserve">y, doctor will make primary clinical diagnosis for </w:t>
      </w:r>
      <w:r>
        <w:rPr>
          <w:rStyle w:val="fontstyle01"/>
          <w:rFonts w:ascii="Times New Roman" w:hAnsi="Times New Roman"/>
          <w:sz w:val="24"/>
          <w:szCs w:val="24"/>
        </w:rPr>
        <w:t>cancer</w:t>
      </w:r>
      <w:r w:rsidRPr="000B27FF">
        <w:rPr>
          <w:rStyle w:val="fontstyle01"/>
          <w:rFonts w:ascii="Times New Roman" w:hAnsi="Times New Roman"/>
          <w:sz w:val="24"/>
          <w:szCs w:val="24"/>
        </w:rPr>
        <w:t xml:space="preserve"> patient from outpatient department through a series of laboratory and imaging examination. </w:t>
      </w:r>
    </w:p>
    <w:p w14:paraId="6C42E6F6" w14:textId="77777777" w:rsidR="00D93B72" w:rsidRPr="000B27FF" w:rsidRDefault="00D93B72" w:rsidP="00D93B72">
      <w:pPr>
        <w:rPr>
          <w:rStyle w:val="fontstyle01"/>
          <w:rFonts w:ascii="Times New Roman" w:hAnsi="Times New Roman"/>
          <w:sz w:val="24"/>
          <w:szCs w:val="24"/>
        </w:rPr>
      </w:pPr>
    </w:p>
    <w:p w14:paraId="5DA36580" w14:textId="77777777" w:rsidR="00D93B72" w:rsidRPr="000B27FF" w:rsidRDefault="00D93B72" w:rsidP="00D93B72">
      <w:pPr>
        <w:rPr>
          <w:rStyle w:val="fontstyle01"/>
          <w:rFonts w:ascii="Times New Roman" w:hAnsi="Times New Roman" w:cs="Times New Roman"/>
          <w:b/>
          <w:sz w:val="24"/>
          <w:szCs w:val="24"/>
        </w:rPr>
      </w:pPr>
      <w:r w:rsidRPr="000B27FF">
        <w:rPr>
          <w:rStyle w:val="fontstyle01"/>
          <w:rFonts w:ascii="Times New Roman" w:hAnsi="Times New Roman" w:cs="Times New Roman"/>
          <w:b/>
          <w:sz w:val="24"/>
          <w:szCs w:val="24"/>
        </w:rPr>
        <w:t>Biospecimen collection</w:t>
      </w:r>
    </w:p>
    <w:p w14:paraId="6079BC56" w14:textId="77777777" w:rsidR="00D93B72" w:rsidRPr="000B27FF" w:rsidRDefault="00D93B72" w:rsidP="00D93B72">
      <w:pPr>
        <w:rPr>
          <w:rStyle w:val="fontstyle01"/>
          <w:rFonts w:ascii="Times New Roman" w:hAnsi="Times New Roman"/>
          <w:sz w:val="24"/>
          <w:szCs w:val="24"/>
        </w:rPr>
      </w:pPr>
      <w:r w:rsidRPr="000B27FF">
        <w:rPr>
          <w:rStyle w:val="fontstyle01"/>
          <w:rFonts w:ascii="Times New Roman" w:hAnsi="Times New Roman"/>
          <w:sz w:val="24"/>
          <w:szCs w:val="24"/>
        </w:rPr>
        <w:t xml:space="preserve">Patients with high-grade and -stage </w:t>
      </w:r>
      <w:r>
        <w:rPr>
          <w:rStyle w:val="fontstyle01"/>
          <w:rFonts w:ascii="Times New Roman" w:hAnsi="Times New Roman"/>
          <w:sz w:val="24"/>
          <w:szCs w:val="24"/>
        </w:rPr>
        <w:t>cancer</w:t>
      </w:r>
      <w:r w:rsidRPr="000B27FF">
        <w:rPr>
          <w:rStyle w:val="fontstyle01"/>
          <w:rFonts w:ascii="Times New Roman" w:hAnsi="Times New Roman"/>
          <w:sz w:val="24"/>
          <w:szCs w:val="24"/>
        </w:rPr>
        <w:t xml:space="preserve"> were subjected to gene surveillances, which helped to find more potential therapeutic targets and treatment. </w:t>
      </w:r>
    </w:p>
    <w:p w14:paraId="393B0B1B" w14:textId="77777777" w:rsidR="00D93B72" w:rsidRPr="000B27FF" w:rsidRDefault="00D93B72" w:rsidP="00D93B72">
      <w:pPr>
        <w:rPr>
          <w:rStyle w:val="fontstyle01"/>
          <w:rFonts w:ascii="Times New Roman" w:hAnsi="Times New Roman"/>
          <w:sz w:val="24"/>
          <w:szCs w:val="24"/>
        </w:rPr>
      </w:pPr>
    </w:p>
    <w:p w14:paraId="7244E2CD" w14:textId="77777777" w:rsidR="00D93B72" w:rsidRPr="00BB5267" w:rsidRDefault="00D93B72" w:rsidP="00D93B72">
      <w:pPr>
        <w:rPr>
          <w:rStyle w:val="fontstyle01"/>
          <w:rFonts w:ascii="Times New Roman" w:hAnsi="Times New Roman" w:cs="Times New Roman"/>
          <w:b/>
          <w:sz w:val="24"/>
          <w:szCs w:val="24"/>
        </w:rPr>
      </w:pPr>
      <w:r w:rsidRPr="00BB5267">
        <w:rPr>
          <w:rStyle w:val="fontstyle01"/>
          <w:rFonts w:ascii="Times New Roman" w:hAnsi="Times New Roman" w:cs="Times New Roman"/>
          <w:b/>
          <w:sz w:val="24"/>
          <w:szCs w:val="24"/>
        </w:rPr>
        <w:t>Educational Intervention</w:t>
      </w:r>
    </w:p>
    <w:p w14:paraId="57BDD7EB" w14:textId="77777777" w:rsidR="00D93B72" w:rsidRPr="0064394B" w:rsidRDefault="00D93B72" w:rsidP="00D93B72">
      <w:pPr>
        <w:rPr>
          <w:rStyle w:val="fontstyle01"/>
          <w:rFonts w:ascii="Times New Roman" w:hAnsi="Times New Roman" w:cs="Times New Roman"/>
          <w:color w:val="FF0000"/>
          <w:sz w:val="24"/>
          <w:szCs w:val="24"/>
        </w:rPr>
      </w:pPr>
      <w:r w:rsidRPr="00BB5267">
        <w:rPr>
          <w:rStyle w:val="fontstyle01"/>
          <w:rFonts w:ascii="Times New Roman" w:hAnsi="Times New Roman" w:cs="Times New Roman"/>
          <w:sz w:val="24"/>
          <w:szCs w:val="24"/>
        </w:rPr>
        <w:t xml:space="preserve">The educational intervention in accordance with framework of </w:t>
      </w:r>
      <w:r>
        <w:rPr>
          <w:rStyle w:val="fontstyle01"/>
          <w:rFonts w:ascii="Times New Roman" w:hAnsi="Times New Roman" w:cs="Times New Roman"/>
          <w:sz w:val="24"/>
          <w:szCs w:val="24"/>
        </w:rPr>
        <w:t>cancer</w:t>
      </w:r>
      <w:r w:rsidRPr="00BB5267">
        <w:rPr>
          <w:rStyle w:val="fontstyle01"/>
          <w:rFonts w:ascii="Times New Roman" w:hAnsi="Times New Roman" w:cs="Times New Roman"/>
          <w:sz w:val="24"/>
          <w:szCs w:val="24"/>
        </w:rPr>
        <w:t xml:space="preserve"> was developed </w:t>
      </w:r>
      <w:r>
        <w:rPr>
          <w:rStyle w:val="fontstyle01"/>
          <w:rFonts w:ascii="Times New Roman" w:hAnsi="Times New Roman" w:cs="Times New Roman"/>
          <w:sz w:val="24"/>
          <w:szCs w:val="24"/>
        </w:rPr>
        <w:t>as previously described</w:t>
      </w:r>
      <w:r w:rsidRPr="00BB5267">
        <w:rPr>
          <w:rStyle w:val="fontstyle01"/>
          <w:rFonts w:ascii="Times New Roman" w:hAnsi="Times New Roman" w:cs="Times New Roman"/>
          <w:sz w:val="24"/>
          <w:szCs w:val="24"/>
        </w:rPr>
        <w:fldChar w:fldCharType="begin">
          <w:fldData xml:space="preserve">PEVuZE5vdGU+PENpdGU+PEF1dGhvcj5NZW5lc2VzLUVjaGF2ZXo8L0F1dGhvcj48WWVhcj4yMDE4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</w:fldData>
        </w:fldChar>
      </w:r>
      <w:r>
        <w:rPr>
          <w:rStyle w:val="fontstyle01"/>
          <w:rFonts w:ascii="Times New Roman" w:hAnsi="Times New Roman" w:cs="Times New Roman"/>
          <w:sz w:val="24"/>
          <w:szCs w:val="24"/>
        </w:rPr>
        <w:instrText xml:space="preserve"> ADDIN EN.CITE </w:instrText>
      </w:r>
      <w:r>
        <w:rPr>
          <w:rStyle w:val="fontstyle01"/>
          <w:rFonts w:ascii="Times New Roman" w:hAnsi="Times New Roman" w:cs="Times New Roman"/>
          <w:sz w:val="24"/>
          <w:szCs w:val="24"/>
        </w:rPr>
        <w:fldChar w:fldCharType="begin">
          <w:fldData xml:space="preserve">PEVuZE5vdGU+PENpdGU+PEF1dGhvcj5NZW5lc2VzLUVjaGF2ZXo8L0F1dGhvcj48WWVhcj4yMDE4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</w:fldData>
        </w:fldChar>
      </w:r>
      <w:r>
        <w:rPr>
          <w:rStyle w:val="fontstyle01"/>
          <w:rFonts w:ascii="Times New Roman" w:hAnsi="Times New Roman" w:cs="Times New Roman"/>
          <w:sz w:val="24"/>
          <w:szCs w:val="24"/>
        </w:rPr>
        <w:instrText xml:space="preserve"> ADDIN EN.CITE.DATA </w:instrText>
      </w:r>
      <w:r>
        <w:rPr>
          <w:rStyle w:val="fontstyle01"/>
          <w:rFonts w:ascii="Times New Roman" w:hAnsi="Times New Roman" w:cs="Times New Roman"/>
          <w:sz w:val="24"/>
          <w:szCs w:val="24"/>
        </w:rPr>
      </w:r>
      <w:r>
        <w:rPr>
          <w:rStyle w:val="fontstyle01"/>
          <w:rFonts w:ascii="Times New Roman" w:hAnsi="Times New Roman" w:cs="Times New Roman"/>
          <w:sz w:val="24"/>
          <w:szCs w:val="24"/>
        </w:rPr>
        <w:fldChar w:fldCharType="end"/>
      </w:r>
      <w:r w:rsidRPr="00BB5267">
        <w:rPr>
          <w:rStyle w:val="fontstyle01"/>
          <w:rFonts w:ascii="Times New Roman" w:hAnsi="Times New Roman" w:cs="Times New Roman"/>
          <w:sz w:val="24"/>
          <w:szCs w:val="24"/>
        </w:rPr>
      </w:r>
      <w:r w:rsidRPr="00BB5267">
        <w:rPr>
          <w:rStyle w:val="fontstyle01"/>
          <w:rFonts w:ascii="Times New Roman" w:hAnsi="Times New Roman" w:cs="Times New Roman"/>
          <w:sz w:val="24"/>
          <w:szCs w:val="24"/>
        </w:rPr>
        <w:fldChar w:fldCharType="separate"/>
      </w:r>
      <w:hyperlink w:anchor="_ENREF_2" w:tooltip="Meneses-Echavez, 2018 #1799" w:history="1">
        <w:r w:rsidRPr="001666AA">
          <w:rPr>
            <w:rStyle w:val="fontstyle01"/>
            <w:rFonts w:ascii="Times New Roman" w:hAnsi="Times New Roman" w:cs="Times New Roman"/>
            <w:noProof/>
            <w:sz w:val="24"/>
            <w:szCs w:val="24"/>
            <w:vertAlign w:val="superscript"/>
          </w:rPr>
          <w:t>2</w:t>
        </w:r>
      </w:hyperlink>
      <w:r w:rsidRPr="001666AA">
        <w:rPr>
          <w:rStyle w:val="fontstyle01"/>
          <w:rFonts w:ascii="Times New Roman" w:hAnsi="Times New Roman" w:cs="Times New Roman"/>
          <w:noProof/>
          <w:sz w:val="24"/>
          <w:szCs w:val="24"/>
          <w:vertAlign w:val="superscript"/>
        </w:rPr>
        <w:t>,</w:t>
      </w:r>
      <w:hyperlink w:anchor="_ENREF_3" w:tooltip="Vanthomme, 2017 #1740" w:history="1">
        <w:r w:rsidRPr="001666AA">
          <w:rPr>
            <w:rStyle w:val="fontstyle01"/>
            <w:rFonts w:ascii="Times New Roman" w:hAnsi="Times New Roman" w:cs="Times New Roman"/>
            <w:noProof/>
            <w:sz w:val="24"/>
            <w:szCs w:val="24"/>
            <w:vertAlign w:val="superscript"/>
          </w:rPr>
          <w:t>3</w:t>
        </w:r>
      </w:hyperlink>
      <w:r w:rsidRPr="00BB5267">
        <w:rPr>
          <w:rStyle w:val="fontstyle01"/>
          <w:rFonts w:ascii="Times New Roman" w:hAnsi="Times New Roman" w:cs="Times New Roman"/>
          <w:sz w:val="24"/>
          <w:szCs w:val="24"/>
        </w:rPr>
        <w:fldChar w:fldCharType="end"/>
      </w:r>
      <w:r w:rsidRPr="00BB5267">
        <w:rPr>
          <w:rStyle w:val="fontstyle01"/>
          <w:rFonts w:ascii="Times New Roman" w:hAnsi="Times New Roman" w:cs="Times New Roman"/>
          <w:sz w:val="24"/>
          <w:szCs w:val="24"/>
        </w:rPr>
        <w:t xml:space="preserve">. The educational </w:t>
      </w:r>
      <w:r>
        <w:rPr>
          <w:rStyle w:val="fontstyle01"/>
          <w:rFonts w:ascii="Times New Roman" w:hAnsi="Times New Roman" w:cs="Times New Roman"/>
          <w:sz w:val="24"/>
          <w:szCs w:val="24"/>
        </w:rPr>
        <w:t>contents contain</w:t>
      </w:r>
      <w:r w:rsidRPr="00BB5267">
        <w:rPr>
          <w:rStyle w:val="fontstyle01"/>
          <w:rFonts w:ascii="Times New Roman" w:hAnsi="Times New Roman" w:cs="Times New Roman"/>
          <w:sz w:val="24"/>
          <w:szCs w:val="24"/>
        </w:rPr>
        <w:t xml:space="preserve"> </w:t>
      </w:r>
      <w:r>
        <w:rPr>
          <w:rStyle w:val="fontstyle01"/>
          <w:rFonts w:ascii="Times New Roman" w:hAnsi="Times New Roman" w:cs="Times New Roman" w:hint="eastAsia"/>
          <w:sz w:val="24"/>
          <w:szCs w:val="24"/>
        </w:rPr>
        <w:t>cancer</w:t>
      </w:r>
      <w:r w:rsidRPr="00BB5267">
        <w:rPr>
          <w:rStyle w:val="fontstyle01"/>
          <w:rFonts w:ascii="Times New Roman" w:hAnsi="Times New Roman" w:cs="Times New Roman"/>
          <w:sz w:val="24"/>
          <w:szCs w:val="24"/>
        </w:rPr>
        <w:t xml:space="preserve"> warning signs and the role of healthy lifestyles on </w:t>
      </w:r>
      <w:r>
        <w:rPr>
          <w:rStyle w:val="fontstyle01"/>
          <w:rFonts w:ascii="Times New Roman" w:hAnsi="Times New Roman" w:cs="Times New Roman"/>
          <w:sz w:val="24"/>
          <w:szCs w:val="24"/>
        </w:rPr>
        <w:t>cancer</w:t>
      </w:r>
      <w:r w:rsidRPr="00BB5267">
        <w:rPr>
          <w:rStyle w:val="fontstyle01"/>
          <w:rFonts w:ascii="Times New Roman" w:hAnsi="Times New Roman" w:cs="Times New Roman"/>
          <w:sz w:val="24"/>
          <w:szCs w:val="24"/>
        </w:rPr>
        <w:t xml:space="preserve"> prevention (Table 1)</w:t>
      </w:r>
      <w:hyperlink w:anchor="_ENREF_4" w:tooltip="Meltzer, 2018 #1741" w:history="1">
        <w:r w:rsidRPr="00BB5267">
          <w:rPr>
            <w:rStyle w:val="fontstyle01"/>
            <w:rFonts w:ascii="Times New Roman" w:hAnsi="Times New Roman" w:cs="Times New Roman"/>
            <w:sz w:val="24"/>
            <w:szCs w:val="24"/>
          </w:rPr>
          <w:fldChar w:fldCharType="begin">
            <w:fldData xml:space="preserve">PEVuZE5vdGU+PENpdGU+PEF1dGhvcj5NZWx0emVyPC9BdXRob3I+PFllYXI+MjAxODwvWWVhcj48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</w:fldData>
          </w:fldChar>
        </w:r>
        <w:r>
          <w:rPr>
            <w:rStyle w:val="fontstyle01"/>
            <w:rFonts w:ascii="Times New Roman" w:hAnsi="Times New Roman" w:cs="Times New Roman"/>
            <w:sz w:val="24"/>
            <w:szCs w:val="24"/>
          </w:rPr>
          <w:instrText xml:space="preserve"> ADDIN EN.CITE </w:instrText>
        </w:r>
        <w:r>
          <w:rPr>
            <w:rStyle w:val="fontstyle01"/>
            <w:rFonts w:ascii="Times New Roman" w:hAnsi="Times New Roman" w:cs="Times New Roman"/>
            <w:sz w:val="24"/>
            <w:szCs w:val="24"/>
          </w:rPr>
          <w:fldChar w:fldCharType="begin">
            <w:fldData xml:space="preserve">PEVuZE5vdGU+PENpdGU+PEF1dGhvcj5NZWx0emVyPC9BdXRob3I+PFllYXI+MjAxODwvWWVhcj48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</w:fldData>
          </w:fldChar>
        </w:r>
        <w:r>
          <w:rPr>
            <w:rStyle w:val="fontstyle01"/>
            <w:rFonts w:ascii="Times New Roman" w:hAnsi="Times New Roman" w:cs="Times New Roman"/>
            <w:sz w:val="24"/>
            <w:szCs w:val="24"/>
          </w:rPr>
          <w:instrText xml:space="preserve"> ADDIN EN.CITE.DATA </w:instrText>
        </w:r>
        <w:r>
          <w:rPr>
            <w:rStyle w:val="fontstyle01"/>
            <w:rFonts w:ascii="Times New Roman" w:hAnsi="Times New Roman" w:cs="Times New Roman"/>
            <w:sz w:val="24"/>
            <w:szCs w:val="24"/>
          </w:rPr>
        </w:r>
        <w:r>
          <w:rPr>
            <w:rStyle w:val="fontstyle01"/>
            <w:rFonts w:ascii="Times New Roman" w:hAnsi="Times New Roman" w:cs="Times New Roman"/>
            <w:sz w:val="24"/>
            <w:szCs w:val="24"/>
          </w:rPr>
          <w:fldChar w:fldCharType="end"/>
        </w:r>
        <w:r w:rsidRPr="00BB5267">
          <w:rPr>
            <w:rStyle w:val="fontstyle01"/>
            <w:rFonts w:ascii="Times New Roman" w:hAnsi="Times New Roman" w:cs="Times New Roman"/>
            <w:sz w:val="24"/>
            <w:szCs w:val="24"/>
          </w:rPr>
        </w:r>
        <w:r w:rsidRPr="00BB5267">
          <w:rPr>
            <w:rStyle w:val="fontstyle01"/>
            <w:rFonts w:ascii="Times New Roman" w:hAnsi="Times New Roman" w:cs="Times New Roman"/>
            <w:sz w:val="24"/>
            <w:szCs w:val="24"/>
          </w:rPr>
          <w:fldChar w:fldCharType="separate"/>
        </w:r>
        <w:r w:rsidRPr="001666AA">
          <w:rPr>
            <w:rStyle w:val="fontstyle01"/>
            <w:rFonts w:ascii="Times New Roman" w:hAnsi="Times New Roman" w:cs="Times New Roman"/>
            <w:noProof/>
            <w:sz w:val="24"/>
            <w:szCs w:val="24"/>
            <w:vertAlign w:val="superscript"/>
          </w:rPr>
          <w:t>4</w:t>
        </w:r>
        <w:r w:rsidRPr="00BB5267">
          <w:rPr>
            <w:rStyle w:val="fontstyle01"/>
            <w:rFonts w:ascii="Times New Roman" w:hAnsi="Times New Roman" w:cs="Times New Roman"/>
            <w:sz w:val="24"/>
            <w:szCs w:val="24"/>
          </w:rPr>
          <w:fldChar w:fldCharType="end"/>
        </w:r>
      </w:hyperlink>
      <w:r w:rsidRPr="00BB5267">
        <w:rPr>
          <w:rStyle w:val="fontstyle01"/>
          <w:rFonts w:ascii="Times New Roman" w:hAnsi="Times New Roman" w:cs="Times New Roman"/>
          <w:sz w:val="24"/>
          <w:szCs w:val="24"/>
        </w:rPr>
        <w:t xml:space="preserve">. </w:t>
      </w:r>
      <w:r>
        <w:rPr>
          <w:rStyle w:val="fontstyle01"/>
          <w:rFonts w:ascii="Times New Roman" w:hAnsi="Times New Roman" w:cs="Times New Roman"/>
          <w:sz w:val="24"/>
          <w:szCs w:val="24"/>
        </w:rPr>
        <w:t>Professional re</w:t>
      </w:r>
      <w:r w:rsidRPr="00BB5267">
        <w:rPr>
          <w:rStyle w:val="fontstyle01"/>
          <w:rFonts w:ascii="Times New Roman" w:hAnsi="Times New Roman" w:cs="Times New Roman"/>
          <w:sz w:val="24"/>
          <w:szCs w:val="24"/>
        </w:rPr>
        <w:t xml:space="preserve">searcher </w:t>
      </w:r>
      <w:r>
        <w:rPr>
          <w:rStyle w:val="fontstyle01"/>
          <w:rFonts w:ascii="Times New Roman" w:hAnsi="Times New Roman" w:cs="Times New Roman"/>
          <w:sz w:val="24"/>
          <w:szCs w:val="24"/>
        </w:rPr>
        <w:t>conducted</w:t>
      </w:r>
      <w:r w:rsidRPr="00BB5267">
        <w:rPr>
          <w:rStyle w:val="fontstyle01"/>
          <w:rFonts w:ascii="Times New Roman" w:hAnsi="Times New Roman" w:cs="Times New Roman"/>
          <w:sz w:val="24"/>
          <w:szCs w:val="24"/>
        </w:rPr>
        <w:t xml:space="preserve"> </w:t>
      </w:r>
      <w:r>
        <w:rPr>
          <w:rStyle w:val="fontstyle01"/>
          <w:rFonts w:ascii="Times New Roman" w:hAnsi="Times New Roman" w:cs="Times New Roman"/>
          <w:sz w:val="24"/>
          <w:szCs w:val="24"/>
        </w:rPr>
        <w:t>the whole</w:t>
      </w:r>
      <w:r w:rsidRPr="00BB5267">
        <w:rPr>
          <w:rStyle w:val="fontstyle01"/>
          <w:rFonts w:ascii="Times New Roman" w:hAnsi="Times New Roman" w:cs="Times New Roman"/>
          <w:sz w:val="24"/>
          <w:szCs w:val="24"/>
        </w:rPr>
        <w:t xml:space="preserve"> procedures. </w:t>
      </w:r>
    </w:p>
    <w:p w14:paraId="29113F8B" w14:textId="77777777" w:rsidR="00D93B72" w:rsidRPr="001D5615" w:rsidRDefault="00D93B72" w:rsidP="00D93B72">
      <w:pPr>
        <w:rPr>
          <w:rFonts w:ascii="TnpmlxAdvTT50a2f13e.I" w:hAnsi="TnpmlxAdvTT50a2f13e.I" w:hint="eastAsia"/>
          <w:sz w:val="20"/>
          <w:szCs w:val="20"/>
        </w:rPr>
      </w:pPr>
    </w:p>
    <w:p w14:paraId="6F34D910" w14:textId="6D800617" w:rsidR="00D93B72" w:rsidRPr="001D5615" w:rsidRDefault="00D93B72" w:rsidP="00D93B72">
      <w:pPr>
        <w:rPr>
          <w:rStyle w:val="fontstyle01"/>
          <w:rFonts w:ascii="Times New Roman" w:hAnsi="Times New Roman" w:cs="Times New Roman"/>
          <w:sz w:val="24"/>
          <w:szCs w:val="24"/>
        </w:rPr>
      </w:pPr>
      <w:r w:rsidRPr="001379F1">
        <w:rPr>
          <w:rStyle w:val="fontstyle01"/>
          <w:rFonts w:ascii="Times New Roman" w:hAnsi="Times New Roman" w:cs="Times New Roman" w:hint="eastAsia"/>
          <w:b/>
          <w:bCs/>
          <w:sz w:val="24"/>
          <w:szCs w:val="24"/>
        </w:rPr>
        <w:t>Cancer</w:t>
      </w:r>
      <w:r w:rsidRPr="001379F1">
        <w:rPr>
          <w:rStyle w:val="fontstyle01"/>
          <w:rFonts w:ascii="Times New Roman" w:hAnsi="Times New Roman" w:cs="Times New Roman"/>
          <w:b/>
          <w:bCs/>
          <w:sz w:val="24"/>
          <w:szCs w:val="24"/>
        </w:rPr>
        <w:t xml:space="preserve"> Awareness: Warning Signs</w:t>
      </w:r>
      <w:r w:rsidRPr="001D5615">
        <w:rPr>
          <w:rStyle w:val="fontstyle01"/>
          <w:rFonts w:ascii="Times New Roman" w:hAnsi="Times New Roman" w:cs="Times New Roman"/>
          <w:sz w:val="24"/>
          <w:szCs w:val="24"/>
        </w:rPr>
        <w:br/>
        <w:t xml:space="preserve">We develop the </w:t>
      </w:r>
      <w:r>
        <w:rPr>
          <w:rStyle w:val="fontstyle01"/>
          <w:rFonts w:ascii="Times New Roman" w:hAnsi="Times New Roman" w:cs="Times New Roman"/>
          <w:sz w:val="24"/>
          <w:szCs w:val="24"/>
        </w:rPr>
        <w:t>Cancer</w:t>
      </w:r>
      <w:r w:rsidRPr="001D5615">
        <w:rPr>
          <w:rStyle w:val="fontstyle01"/>
          <w:rFonts w:ascii="Times New Roman" w:hAnsi="Times New Roman" w:cs="Times New Roman"/>
          <w:sz w:val="24"/>
          <w:szCs w:val="24"/>
        </w:rPr>
        <w:t xml:space="preserve"> Awareness Measure (CAM) with reference to prior studies on cancer</w:t>
      </w:r>
      <w:hyperlink w:anchor="_ENREF_2" w:tooltip="Meneses-Echavez, 2018 #1799" w:history="1">
        <w:r w:rsidRPr="001D5615">
          <w:rPr>
            <w:rStyle w:val="fontstyle01"/>
            <w:rFonts w:ascii="Times New Roman" w:hAnsi="Times New Roman" w:cs="Times New Roman"/>
            <w:sz w:val="24"/>
            <w:szCs w:val="24"/>
          </w:rPr>
          <w:fldChar w:fldCharType="begin"/>
        </w:r>
        <w:r>
          <w:rPr>
            <w:rStyle w:val="fontstyle01"/>
            <w:rFonts w:ascii="Times New Roman" w:hAnsi="Times New Roman" w:cs="Times New Roman"/>
            <w:sz w:val="24"/>
            <w:szCs w:val="24"/>
          </w:rPr>
          <w:instrText xml:space="preserve"> ADDIN EN.CITE &lt;EndNote&gt;&lt;Cite&gt;&lt;Author&gt;Meneses-Echavez&lt;/Author&gt;&lt;Year&gt;2018&lt;/Year&gt;&lt;RecNum&gt;1799&lt;/RecNum&gt;&lt;DisplayText&gt;&lt;style face="superscript"&gt;2&lt;/style&gt;&lt;/DisplayText&gt;&lt;record&gt;&lt;rec-number&gt;1799&lt;/rec-number&gt;&lt;foreign-keys&gt;&lt;key app="EN" db-id="vfr9wzs9s5re9de2fr3vtv2uzptxwddzr5tt"&gt;1799&lt;/key&gt;&lt;/foreign-keys&gt;&lt;ref-type name="Journal Article"&gt;17&lt;/ref-type&gt;&lt;contributors&gt;&lt;authors&gt;&lt;author&gt;Meneses-Echavez, J. F.&lt;/author&gt;&lt;author&gt;Alba-Ramirez, P. A.&lt;/author&gt;&lt;author&gt;Correa-Bautista, J. E.&lt;/author&gt;&lt;/authors&gt;&lt;/contributors&gt;&lt;auth-address&gt;Norwegian Institute of Public Health, Oslo, Norway. menesesjose77@gmail.com.&amp;#xD;Centro de Estudios en Medicion de la Actividad Fisica (CEMA), Escuela de Medicina y Ciencias de la Salud, Universidad del Rosario, Bogota, Colombia.&lt;/auth-address&gt;&lt;titles&gt;&lt;title&gt;Raising Awareness for Lung Cancer Prevention and Healthy Lifestyles in Female Scholars from a Low-Income Area in Bogota, Colombia: Evaluation of a National Framework&lt;/title&gt;&lt;secondary-title&gt;J Cancer Educ&lt;/secondary-title&gt;&lt;/titles&gt;&lt;periodical&gt;&lt;full-title&gt;J Cancer Educ&lt;/full-title&gt;&lt;/periodical&gt;&lt;pages&gt;1294-1300&lt;/pages&gt;&lt;volume&gt;33&lt;/volume&gt;&lt;number&gt;6&lt;/number&gt;&lt;edition&gt;2017/07/08&lt;/edition&gt;&lt;dates&gt;&lt;year&gt;2018&lt;/year&gt;&lt;pub-dates&gt;&lt;date&gt;Dec&lt;/date&gt;&lt;/pub-dates&gt;&lt;/dates&gt;&lt;isbn&gt;1543-0154 (Electronic)&amp;#xD;0885-8195 (Linking)&lt;/isbn&gt;&lt;accession-num&gt;28685476&lt;/accession-num&gt;&lt;urls&gt;&lt;related-urls&gt;&lt;url&gt;http://www.ncbi.nlm.nih.gov/pubmed/28685476&lt;/url&gt;&lt;/related-urls&gt;&lt;/urls&gt;&lt;custom2&gt;6280771&lt;/custom2&gt;&lt;electronic-resource-num&gt;10.1007/s13187-017-1246-z&amp;#xD;10.1007/s13187-017-1246-z [pii]&lt;/electronic-resource-num&gt;&lt;language&gt;eng&lt;/language&gt;&lt;/record&gt;&lt;/Cite&gt;&lt;/EndNote&gt;</w:instrText>
        </w:r>
        <w:r w:rsidRPr="001D5615">
          <w:rPr>
            <w:rStyle w:val="fontstyle01"/>
            <w:rFonts w:ascii="Times New Roman" w:hAnsi="Times New Roman" w:cs="Times New Roman"/>
            <w:sz w:val="24"/>
            <w:szCs w:val="24"/>
          </w:rPr>
          <w:fldChar w:fldCharType="separate"/>
        </w:r>
        <w:r w:rsidRPr="001666AA">
          <w:rPr>
            <w:rStyle w:val="fontstyle01"/>
            <w:rFonts w:ascii="Times New Roman" w:hAnsi="Times New Roman" w:cs="Times New Roman"/>
            <w:noProof/>
            <w:sz w:val="24"/>
            <w:szCs w:val="24"/>
            <w:vertAlign w:val="superscript"/>
          </w:rPr>
          <w:t>2</w:t>
        </w:r>
        <w:r w:rsidRPr="001D5615">
          <w:rPr>
            <w:rStyle w:val="fontstyle01"/>
            <w:rFonts w:ascii="Times New Roman" w:hAnsi="Times New Roman" w:cs="Times New Roman"/>
            <w:sz w:val="24"/>
            <w:szCs w:val="24"/>
          </w:rPr>
          <w:fldChar w:fldCharType="end"/>
        </w:r>
      </w:hyperlink>
      <w:r w:rsidRPr="001D5615">
        <w:rPr>
          <w:rStyle w:val="fontstyle01"/>
          <w:rFonts w:ascii="Times New Roman" w:hAnsi="Times New Roman" w:cs="Times New Roman"/>
          <w:sz w:val="24"/>
          <w:szCs w:val="24"/>
        </w:rPr>
        <w:t xml:space="preserve">. The CAM is planned to assess awareness of </w:t>
      </w:r>
      <w:r>
        <w:rPr>
          <w:rStyle w:val="fontstyle01"/>
          <w:rFonts w:ascii="Times New Roman" w:hAnsi="Times New Roman" w:cs="Times New Roman"/>
          <w:sz w:val="24"/>
          <w:szCs w:val="24"/>
        </w:rPr>
        <w:t xml:space="preserve">cancer in the manner of </w:t>
      </w:r>
      <w:r w:rsidRPr="001D5615">
        <w:rPr>
          <w:rStyle w:val="fontstyle01"/>
          <w:rFonts w:ascii="Times New Roman" w:hAnsi="Times New Roman" w:cs="Times New Roman"/>
          <w:sz w:val="24"/>
          <w:szCs w:val="24"/>
        </w:rPr>
        <w:t xml:space="preserve">validated questionnaire. </w:t>
      </w:r>
    </w:p>
    <w:p w14:paraId="59781CF8" w14:textId="77777777" w:rsidR="00D93B72" w:rsidRPr="009C03C8" w:rsidRDefault="00D93B72" w:rsidP="00D93B72">
      <w:pPr>
        <w:rPr>
          <w:rStyle w:val="fontstyle01"/>
          <w:rFonts w:ascii="Times New Roman" w:hAnsi="Times New Roman" w:cs="Times New Roman"/>
          <w:sz w:val="24"/>
          <w:szCs w:val="24"/>
        </w:rPr>
      </w:pPr>
      <w:r w:rsidRPr="001D5615">
        <w:rPr>
          <w:rStyle w:val="fontstyle01"/>
          <w:rFonts w:ascii="Times New Roman" w:hAnsi="Times New Roman" w:cs="Times New Roman"/>
          <w:sz w:val="24"/>
          <w:szCs w:val="24"/>
        </w:rPr>
        <w:br/>
      </w:r>
      <w:r w:rsidRPr="00274D66">
        <w:rPr>
          <w:rStyle w:val="fontstyle01"/>
          <w:rFonts w:ascii="Times New Roman" w:hAnsi="Times New Roman" w:cs="Times New Roman"/>
          <w:b/>
          <w:bCs/>
          <w:sz w:val="24"/>
          <w:szCs w:val="24"/>
        </w:rPr>
        <w:t>Healthy Lifestyle</w:t>
      </w:r>
      <w:r w:rsidRPr="009C03C8">
        <w:rPr>
          <w:rStyle w:val="fontstyle01"/>
          <w:rFonts w:ascii="Times New Roman" w:hAnsi="Times New Roman" w:cs="Times New Roman"/>
          <w:sz w:val="24"/>
          <w:szCs w:val="24"/>
        </w:rPr>
        <w:br/>
        <w:t>Healthy lifestyle were evaluated The following domains: smoking, high fat diet, physical activity (&gt;150 min/week), and fruits and vegetables intake</w:t>
      </w:r>
      <w:r w:rsidRPr="009C03C8">
        <w:rPr>
          <w:rStyle w:val="fontstyle01"/>
          <w:rFonts w:ascii="Times New Roman" w:hAnsi="Times New Roman" w:cs="Times New Roman"/>
          <w:sz w:val="24"/>
          <w:szCs w:val="24"/>
        </w:rPr>
        <w:fldChar w:fldCharType="begin">
          <w:fldData xml:space="preserve">PEVuZE5vdGU+PENpdGU+PEF1dGhvcj5NYXJ1dGhhcHB1PC9BdXRob3I+PFllYXI+MjAxNjwvWWVh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</w:fldData>
        </w:fldChar>
      </w:r>
      <w:r>
        <w:rPr>
          <w:rStyle w:val="fontstyle01"/>
          <w:rFonts w:ascii="Times New Roman" w:hAnsi="Times New Roman" w:cs="Times New Roman"/>
          <w:sz w:val="24"/>
          <w:szCs w:val="24"/>
        </w:rPr>
        <w:instrText xml:space="preserve"> ADDIN EN.CITE </w:instrText>
      </w:r>
      <w:r>
        <w:rPr>
          <w:rStyle w:val="fontstyle01"/>
          <w:rFonts w:ascii="Times New Roman" w:hAnsi="Times New Roman" w:cs="Times New Roman"/>
          <w:sz w:val="24"/>
          <w:szCs w:val="24"/>
        </w:rPr>
        <w:fldChar w:fldCharType="begin">
          <w:fldData xml:space="preserve">PEVuZE5vdGU+PENpdGU+PEF1dGhvcj5NYXJ1dGhhcHB1PC9BdXRob3I+PFllYXI+MjAxNjwvWWVh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</w:fldData>
        </w:fldChar>
      </w:r>
      <w:r>
        <w:rPr>
          <w:rStyle w:val="fontstyle01"/>
          <w:rFonts w:ascii="Times New Roman" w:hAnsi="Times New Roman" w:cs="Times New Roman"/>
          <w:sz w:val="24"/>
          <w:szCs w:val="24"/>
        </w:rPr>
        <w:instrText xml:space="preserve"> ADDIN EN.CITE.DATA </w:instrText>
      </w:r>
      <w:r>
        <w:rPr>
          <w:rStyle w:val="fontstyle01"/>
          <w:rFonts w:ascii="Times New Roman" w:hAnsi="Times New Roman" w:cs="Times New Roman"/>
          <w:sz w:val="24"/>
          <w:szCs w:val="24"/>
        </w:rPr>
      </w:r>
      <w:r>
        <w:rPr>
          <w:rStyle w:val="fontstyle01"/>
          <w:rFonts w:ascii="Times New Roman" w:hAnsi="Times New Roman" w:cs="Times New Roman"/>
          <w:sz w:val="24"/>
          <w:szCs w:val="24"/>
        </w:rPr>
        <w:fldChar w:fldCharType="end"/>
      </w:r>
      <w:r w:rsidRPr="009C03C8">
        <w:rPr>
          <w:rStyle w:val="fontstyle01"/>
          <w:rFonts w:ascii="Times New Roman" w:hAnsi="Times New Roman" w:cs="Times New Roman"/>
          <w:sz w:val="24"/>
          <w:szCs w:val="24"/>
        </w:rPr>
      </w:r>
      <w:r w:rsidRPr="009C03C8">
        <w:rPr>
          <w:rStyle w:val="fontstyle01"/>
          <w:rFonts w:ascii="Times New Roman" w:hAnsi="Times New Roman" w:cs="Times New Roman"/>
          <w:sz w:val="24"/>
          <w:szCs w:val="24"/>
        </w:rPr>
        <w:fldChar w:fldCharType="separate"/>
      </w:r>
      <w:hyperlink w:anchor="_ENREF_5" w:tooltip="Maruthappu, 2016 #1744" w:history="1">
        <w:r w:rsidRPr="001666AA">
          <w:rPr>
            <w:rStyle w:val="fontstyle01"/>
            <w:rFonts w:ascii="Times New Roman" w:hAnsi="Times New Roman" w:cs="Times New Roman"/>
            <w:noProof/>
            <w:sz w:val="24"/>
            <w:szCs w:val="24"/>
            <w:vertAlign w:val="superscript"/>
          </w:rPr>
          <w:t>5</w:t>
        </w:r>
      </w:hyperlink>
      <w:r w:rsidRPr="001666AA">
        <w:rPr>
          <w:rStyle w:val="fontstyle01"/>
          <w:rFonts w:ascii="Times New Roman" w:hAnsi="Times New Roman" w:cs="Times New Roman"/>
          <w:noProof/>
          <w:sz w:val="24"/>
          <w:szCs w:val="24"/>
          <w:vertAlign w:val="superscript"/>
        </w:rPr>
        <w:t>,</w:t>
      </w:r>
      <w:hyperlink w:anchor="_ENREF_6" w:tooltip="Penson, 2018 #1743" w:history="1">
        <w:r w:rsidRPr="001666AA">
          <w:rPr>
            <w:rStyle w:val="fontstyle01"/>
            <w:rFonts w:ascii="Times New Roman" w:hAnsi="Times New Roman" w:cs="Times New Roman"/>
            <w:noProof/>
            <w:sz w:val="24"/>
            <w:szCs w:val="24"/>
            <w:vertAlign w:val="superscript"/>
          </w:rPr>
          <w:t>6</w:t>
        </w:r>
      </w:hyperlink>
      <w:r w:rsidRPr="009C03C8">
        <w:rPr>
          <w:rStyle w:val="fontstyle01"/>
          <w:rFonts w:ascii="Times New Roman" w:hAnsi="Times New Roman" w:cs="Times New Roman"/>
          <w:sz w:val="24"/>
          <w:szCs w:val="24"/>
        </w:rPr>
        <w:fldChar w:fldCharType="end"/>
      </w:r>
      <w:r w:rsidRPr="009C03C8">
        <w:rPr>
          <w:rStyle w:val="fontstyle01"/>
          <w:rFonts w:ascii="Times New Roman" w:hAnsi="Times New Roman" w:cs="Times New Roman"/>
          <w:sz w:val="24"/>
          <w:szCs w:val="24"/>
        </w:rPr>
        <w:t xml:space="preserve">. </w:t>
      </w:r>
    </w:p>
    <w:p w14:paraId="6FFC2E22" w14:textId="77777777" w:rsidR="00D93B72" w:rsidRPr="000B27FF" w:rsidRDefault="00D93B72" w:rsidP="00D93B72">
      <w:pPr>
        <w:rPr>
          <w:rStyle w:val="fontstyle01"/>
          <w:rFonts w:ascii="Times New Roman" w:hAnsi="Times New Roman" w:cs="Times New Roman"/>
          <w:sz w:val="24"/>
          <w:szCs w:val="24"/>
        </w:rPr>
      </w:pPr>
    </w:p>
    <w:p w14:paraId="3882B89A" w14:textId="77777777" w:rsidR="00D93B72" w:rsidRPr="005B3F8E" w:rsidRDefault="00D93B72" w:rsidP="00D93B72">
      <w:pPr>
        <w:rPr>
          <w:rStyle w:val="fontstyle01"/>
          <w:rFonts w:ascii="Times New Roman" w:hAnsi="Times New Roman" w:cs="Times New Roman"/>
          <w:b/>
          <w:bCs/>
          <w:sz w:val="24"/>
          <w:szCs w:val="24"/>
        </w:rPr>
      </w:pPr>
      <w:r w:rsidRPr="005B3F8E">
        <w:rPr>
          <w:rStyle w:val="fontstyle01"/>
          <w:rFonts w:ascii="Times New Roman" w:hAnsi="Times New Roman" w:cs="Times New Roman"/>
          <w:b/>
          <w:bCs/>
          <w:sz w:val="24"/>
          <w:szCs w:val="24"/>
        </w:rPr>
        <w:t>Questionnaire Validity</w:t>
      </w:r>
    </w:p>
    <w:p w14:paraId="09F0B54E" w14:textId="77777777" w:rsidR="00D93B72" w:rsidRPr="000B27FF" w:rsidRDefault="00D93B72" w:rsidP="00D93B72">
      <w:pPr>
        <w:rPr>
          <w:rStyle w:val="fontstyle01"/>
          <w:rFonts w:ascii="Times New Roman" w:hAnsi="Times New Roman" w:cs="Times New Roman"/>
          <w:sz w:val="24"/>
          <w:szCs w:val="24"/>
        </w:rPr>
      </w:pPr>
      <w:r w:rsidRPr="000B27FF">
        <w:rPr>
          <w:rStyle w:val="fontstyle01"/>
          <w:rFonts w:ascii="Times New Roman" w:hAnsi="Times New Roman" w:cs="Times New Roman"/>
          <w:sz w:val="24"/>
          <w:szCs w:val="24"/>
        </w:rPr>
        <w:t xml:space="preserve">QOL and satisfaction degree </w:t>
      </w:r>
      <w:r w:rsidRPr="000B27FF">
        <w:rPr>
          <w:rStyle w:val="fontstyle01"/>
          <w:rFonts w:ascii="Times New Roman" w:hAnsi="Times New Roman" w:cs="Times New Roman" w:hint="eastAsia"/>
          <w:sz w:val="24"/>
          <w:szCs w:val="24"/>
        </w:rPr>
        <w:t>is</w:t>
      </w:r>
      <w:r w:rsidRPr="000B27FF">
        <w:rPr>
          <w:rStyle w:val="fontstyle01"/>
          <w:rFonts w:ascii="Times New Roman" w:hAnsi="Times New Roman" w:cs="Times New Roman"/>
          <w:sz w:val="24"/>
          <w:szCs w:val="24"/>
        </w:rPr>
        <w:t xml:space="preserve"> </w:t>
      </w:r>
      <w:r w:rsidRPr="000B27FF">
        <w:rPr>
          <w:rStyle w:val="fontstyle01"/>
          <w:rFonts w:ascii="Times New Roman" w:hAnsi="Times New Roman" w:cs="Times New Roman" w:hint="eastAsia"/>
          <w:sz w:val="24"/>
          <w:szCs w:val="24"/>
        </w:rPr>
        <w:t>based</w:t>
      </w:r>
      <w:r w:rsidRPr="000B27FF">
        <w:rPr>
          <w:rStyle w:val="fontstyle01"/>
          <w:rFonts w:ascii="Times New Roman" w:hAnsi="Times New Roman" w:cs="Times New Roman"/>
          <w:sz w:val="24"/>
          <w:szCs w:val="24"/>
        </w:rPr>
        <w:t xml:space="preserve"> </w:t>
      </w:r>
      <w:r w:rsidRPr="000B27FF">
        <w:rPr>
          <w:rStyle w:val="fontstyle01"/>
          <w:rFonts w:ascii="Times New Roman" w:hAnsi="Times New Roman" w:cs="Times New Roman" w:hint="eastAsia"/>
          <w:sz w:val="24"/>
          <w:szCs w:val="24"/>
        </w:rPr>
        <w:t>on</w:t>
      </w:r>
      <w:r w:rsidRPr="000B27FF">
        <w:rPr>
          <w:rStyle w:val="fontstyle01"/>
          <w:rFonts w:ascii="Times New Roman" w:hAnsi="Times New Roman" w:cs="Times New Roman"/>
          <w:sz w:val="24"/>
          <w:szCs w:val="24"/>
        </w:rPr>
        <w:t xml:space="preserve"> assessment score from patients range from 1 to 10.</w:t>
      </w:r>
    </w:p>
    <w:p w14:paraId="72681E24" w14:textId="77777777" w:rsidR="00D93B72" w:rsidRPr="000B27FF" w:rsidRDefault="00D93B72" w:rsidP="00D93B72">
      <w:pPr>
        <w:rPr>
          <w:rStyle w:val="fontstyle01"/>
          <w:rFonts w:ascii="Times New Roman" w:hAnsi="Times New Roman" w:cs="Times New Roman"/>
          <w:sz w:val="24"/>
          <w:szCs w:val="24"/>
        </w:rPr>
      </w:pPr>
    </w:p>
    <w:p w14:paraId="1F593CBF" w14:textId="77777777" w:rsidR="00D93B72" w:rsidRPr="000B27FF" w:rsidRDefault="00D93B72" w:rsidP="00D93B72">
      <w:pPr>
        <w:rPr>
          <w:rStyle w:val="fontstyle01"/>
          <w:rFonts w:ascii="Times New Roman" w:hAnsi="Times New Roman" w:cs="Times New Roman"/>
          <w:b/>
          <w:sz w:val="24"/>
          <w:szCs w:val="24"/>
        </w:rPr>
      </w:pPr>
      <w:r w:rsidRPr="000B27FF">
        <w:rPr>
          <w:rStyle w:val="fontstyle01"/>
          <w:rFonts w:ascii="Times New Roman" w:hAnsi="Times New Roman" w:cs="Times New Roman"/>
          <w:b/>
          <w:sz w:val="24"/>
          <w:szCs w:val="24"/>
        </w:rPr>
        <w:t>Statistical Analysis</w:t>
      </w:r>
    </w:p>
    <w:p w14:paraId="3D7C33FE" w14:textId="565F7DB3" w:rsidR="00D93B72" w:rsidRPr="000B27FF" w:rsidRDefault="00D93B72" w:rsidP="00D93B72">
      <w:pPr>
        <w:rPr>
          <w:rStyle w:val="fontstyle01"/>
          <w:rFonts w:ascii="Times New Roman" w:hAnsi="Times New Roman" w:cs="Times New Roman"/>
          <w:sz w:val="24"/>
          <w:szCs w:val="24"/>
        </w:rPr>
      </w:pPr>
      <w:r w:rsidRPr="008A6E7A">
        <w:rPr>
          <w:rStyle w:val="fontstyle01"/>
          <w:rFonts w:ascii="Times New Roman" w:hAnsi="Times New Roman" w:cs="Times New Roman"/>
          <w:sz w:val="24"/>
          <w:szCs w:val="24"/>
        </w:rPr>
        <w:t>Determination of statistical significance was performed by one-way analysis of variance</w:t>
      </w:r>
      <w:r>
        <w:rPr>
          <w:rStyle w:val="fontstyle01"/>
          <w:rFonts w:ascii="Times New Roman" w:hAnsi="Times New Roman" w:cs="Times New Roman"/>
          <w:sz w:val="24"/>
          <w:szCs w:val="24"/>
        </w:rPr>
        <w:t xml:space="preserve"> </w:t>
      </w:r>
      <w:r w:rsidRPr="008A6E7A">
        <w:rPr>
          <w:rStyle w:val="fontstyle01"/>
          <w:rFonts w:ascii="Times New Roman" w:hAnsi="Times New Roman" w:cs="Times New Roman"/>
          <w:sz w:val="24"/>
          <w:szCs w:val="24"/>
        </w:rPr>
        <w:t>followed by</w:t>
      </w:r>
      <w:r w:rsidRPr="000B27FF">
        <w:rPr>
          <w:rStyle w:val="fontstyle01"/>
          <w:rFonts w:ascii="Times New Roman" w:hAnsi="Times New Roman" w:cs="Times New Roman"/>
          <w:sz w:val="24"/>
          <w:szCs w:val="24"/>
        </w:rPr>
        <w:t xml:space="preserve"> Tukey’s multiple comparison for equal variances assumed</w:t>
      </w:r>
      <w:r>
        <w:rPr>
          <w:rStyle w:val="fontstyle01"/>
          <w:rFonts w:ascii="Times New Roman" w:hAnsi="Times New Roman" w:cs="Times New Roman"/>
          <w:sz w:val="24"/>
          <w:szCs w:val="24"/>
        </w:rPr>
        <w:t>,</w:t>
      </w:r>
      <w:r w:rsidRPr="000B27FF">
        <w:rPr>
          <w:rStyle w:val="fontstyle01"/>
          <w:rFonts w:ascii="Times New Roman" w:hAnsi="Times New Roman" w:cs="Times New Roman"/>
          <w:sz w:val="24"/>
          <w:szCs w:val="24"/>
        </w:rPr>
        <w:t xml:space="preserve"> or by Kruskal–Wallis test followed by Dunn's Multiple Comparison </w:t>
      </w:r>
      <w:r>
        <w:rPr>
          <w:rStyle w:val="fontstyle01"/>
          <w:rFonts w:ascii="Times New Roman" w:hAnsi="Times New Roman" w:cs="Times New Roman" w:hint="eastAsia"/>
          <w:sz w:val="24"/>
          <w:szCs w:val="24"/>
        </w:rPr>
        <w:t>for</w:t>
      </w:r>
      <w:r w:rsidRPr="000B27FF">
        <w:rPr>
          <w:rStyle w:val="fontstyle01"/>
          <w:rFonts w:ascii="Times New Roman" w:hAnsi="Times New Roman" w:cs="Times New Roman"/>
          <w:sz w:val="24"/>
          <w:szCs w:val="24"/>
        </w:rPr>
        <w:t xml:space="preserve"> equal variances not assumed. </w:t>
      </w:r>
    </w:p>
    <w:p w14:paraId="4BA0E56B" w14:textId="51B00F0A" w:rsidR="00D93B72" w:rsidRDefault="00D93B72" w:rsidP="00D93B72">
      <w:pPr>
        <w:rPr>
          <w:b/>
          <w:bCs/>
          <w:sz w:val="30"/>
          <w:szCs w:val="30"/>
        </w:rPr>
      </w:pPr>
    </w:p>
    <w:p w14:paraId="6A3DD277" w14:textId="2F1CDE50" w:rsidR="00D93B72" w:rsidRDefault="00D93B72" w:rsidP="00D93B72">
      <w:pPr>
        <w:rPr>
          <w:b/>
          <w:bCs/>
          <w:sz w:val="30"/>
          <w:szCs w:val="30"/>
        </w:rPr>
      </w:pPr>
      <w:r>
        <w:rPr>
          <w:rFonts w:hint="eastAsia"/>
          <w:b/>
          <w:bCs/>
          <w:sz w:val="30"/>
          <w:szCs w:val="30"/>
        </w:rPr>
        <w:t>R</w:t>
      </w:r>
      <w:r>
        <w:rPr>
          <w:b/>
          <w:bCs/>
          <w:sz w:val="30"/>
          <w:szCs w:val="30"/>
        </w:rPr>
        <w:t>esults</w:t>
      </w:r>
    </w:p>
    <w:p w14:paraId="227EEBBD" w14:textId="77777777" w:rsidR="00E534C6" w:rsidRPr="000B27FF" w:rsidRDefault="00E534C6" w:rsidP="00E534C6">
      <w:pPr>
        <w:rPr>
          <w:rStyle w:val="fontstyle01"/>
          <w:rFonts w:ascii="Times New Roman" w:hAnsi="Times New Roman" w:cs="Times New Roman"/>
          <w:b/>
          <w:sz w:val="24"/>
          <w:szCs w:val="24"/>
        </w:rPr>
      </w:pPr>
      <w:r w:rsidRPr="001379F1">
        <w:rPr>
          <w:rStyle w:val="fontstyle01"/>
          <w:rFonts w:ascii="Times New Roman" w:hAnsi="Times New Roman" w:cs="Times New Roman"/>
          <w:b/>
          <w:bCs/>
          <w:sz w:val="24"/>
          <w:szCs w:val="24"/>
        </w:rPr>
        <w:t>1. C</w:t>
      </w:r>
      <w:r w:rsidRPr="000B27FF">
        <w:rPr>
          <w:rStyle w:val="fontstyle01"/>
          <w:rFonts w:ascii="Times New Roman" w:hAnsi="Times New Roman" w:cs="Times New Roman"/>
          <w:b/>
          <w:sz w:val="24"/>
          <w:szCs w:val="24"/>
        </w:rPr>
        <w:t>linical file management</w:t>
      </w:r>
    </w:p>
    <w:p w14:paraId="7A2672C5" w14:textId="2A9C3CA8" w:rsidR="00E534C6" w:rsidRPr="001379F1" w:rsidRDefault="00E534C6" w:rsidP="00E534C6">
      <w:pPr>
        <w:rPr>
          <w:rStyle w:val="fontstyle01"/>
          <w:rFonts w:ascii="Times New Roman" w:hAnsi="Times New Roman"/>
          <w:sz w:val="24"/>
          <w:szCs w:val="24"/>
        </w:rPr>
      </w:pPr>
      <w:r w:rsidRPr="001379F1">
        <w:rPr>
          <w:rStyle w:val="fontstyle01"/>
          <w:rFonts w:ascii="Times New Roman" w:hAnsi="Times New Roman" w:hint="eastAsia"/>
          <w:sz w:val="24"/>
          <w:szCs w:val="24"/>
        </w:rPr>
        <w:t>Clinical</w:t>
      </w:r>
      <w:r w:rsidRPr="001379F1">
        <w:rPr>
          <w:rStyle w:val="fontstyle01"/>
          <w:rFonts w:ascii="Times New Roman" w:hAnsi="Times New Roman"/>
          <w:sz w:val="24"/>
          <w:szCs w:val="24"/>
        </w:rPr>
        <w:t xml:space="preserve"> </w:t>
      </w:r>
      <w:r w:rsidRPr="001379F1">
        <w:rPr>
          <w:rStyle w:val="fontstyle01"/>
          <w:rFonts w:ascii="Times New Roman" w:hAnsi="Times New Roman" w:hint="eastAsia"/>
          <w:sz w:val="24"/>
          <w:szCs w:val="24"/>
        </w:rPr>
        <w:t>files</w:t>
      </w:r>
      <w:r w:rsidRPr="001379F1">
        <w:rPr>
          <w:rStyle w:val="fontstyle01"/>
          <w:rFonts w:ascii="Times New Roman" w:hAnsi="Times New Roman"/>
          <w:sz w:val="24"/>
          <w:szCs w:val="24"/>
        </w:rPr>
        <w:t xml:space="preserve"> directly save one-hand data of patient and clinical assessment. Professional doctors will adjust these treatment recommendations according to patient assessments</w:t>
      </w:r>
      <w:r w:rsidRPr="001379F1">
        <w:rPr>
          <w:rStyle w:val="fontstyle01"/>
          <w:rFonts w:ascii="Times New Roman" w:hAnsi="Times New Roman" w:cs="Times New Roman"/>
          <w:sz w:val="24"/>
          <w:szCs w:val="24"/>
        </w:rPr>
        <w:t xml:space="preserve"> (Figure 1)</w:t>
      </w:r>
      <w:r w:rsidRPr="001379F1">
        <w:rPr>
          <w:rStyle w:val="fontstyle01"/>
          <w:rFonts w:ascii="Times New Roman" w:hAnsi="Times New Roman"/>
          <w:sz w:val="24"/>
          <w:szCs w:val="24"/>
        </w:rPr>
        <w:t xml:space="preserve">. </w:t>
      </w:r>
    </w:p>
    <w:p w14:paraId="300DE9DA" w14:textId="77777777" w:rsidR="00E534C6" w:rsidRPr="001379F1" w:rsidRDefault="00E534C6" w:rsidP="00E534C6">
      <w:pPr>
        <w:rPr>
          <w:rStyle w:val="fontstyle01"/>
          <w:rFonts w:ascii="Times New Roman" w:hAnsi="Times New Roman"/>
          <w:b/>
          <w:sz w:val="30"/>
          <w:szCs w:val="30"/>
        </w:rPr>
      </w:pPr>
    </w:p>
    <w:p w14:paraId="20D11475" w14:textId="77777777" w:rsidR="00E534C6" w:rsidRPr="000B27FF" w:rsidRDefault="00E534C6" w:rsidP="00E534C6">
      <w:pPr>
        <w:rPr>
          <w:rStyle w:val="fontstyle01"/>
          <w:rFonts w:ascii="Times New Roman" w:hAnsi="Times New Roman" w:cs="Times New Roman"/>
          <w:b/>
          <w:sz w:val="24"/>
          <w:szCs w:val="24"/>
        </w:rPr>
      </w:pPr>
      <w:r>
        <w:rPr>
          <w:rStyle w:val="fontstyle01"/>
          <w:rFonts w:ascii="Times New Roman" w:hAnsi="Times New Roman" w:cs="Times New Roman"/>
          <w:b/>
          <w:sz w:val="24"/>
          <w:szCs w:val="24"/>
        </w:rPr>
        <w:lastRenderedPageBreak/>
        <w:t xml:space="preserve">2. </w:t>
      </w:r>
      <w:r w:rsidRPr="000B27FF">
        <w:rPr>
          <w:rStyle w:val="fontstyle01"/>
          <w:rFonts w:ascii="Times New Roman" w:hAnsi="Times New Roman" w:cs="Times New Roman"/>
          <w:b/>
          <w:sz w:val="24"/>
          <w:szCs w:val="24"/>
        </w:rPr>
        <w:t>Biospecimen collection</w:t>
      </w:r>
    </w:p>
    <w:p w14:paraId="100A9231" w14:textId="28BAC1A8" w:rsidR="00E534C6" w:rsidRPr="000B27FF" w:rsidRDefault="00E534C6" w:rsidP="00E534C6">
      <w:pPr>
        <w:rPr>
          <w:rStyle w:val="fontstyle01"/>
          <w:rFonts w:ascii="Times New Roman" w:hAnsi="Times New Roman"/>
          <w:sz w:val="24"/>
          <w:szCs w:val="24"/>
        </w:rPr>
      </w:pPr>
      <w:r>
        <w:rPr>
          <w:rStyle w:val="fontstyle01"/>
          <w:rFonts w:ascii="Times New Roman" w:hAnsi="Times New Roman"/>
          <w:sz w:val="24"/>
          <w:szCs w:val="24"/>
        </w:rPr>
        <w:t>W</w:t>
      </w:r>
      <w:r w:rsidRPr="000B27FF">
        <w:rPr>
          <w:rStyle w:val="fontstyle01"/>
          <w:rFonts w:ascii="Times New Roman" w:hAnsi="Times New Roman"/>
          <w:sz w:val="24"/>
          <w:szCs w:val="24"/>
        </w:rPr>
        <w:t xml:space="preserve">e built a pool of gene examination. Patients with gene examination will get a report labeled in the form of the name and number of gene mutation and potential target drugs </w:t>
      </w:r>
      <w:r w:rsidRPr="000B27FF">
        <w:rPr>
          <w:rStyle w:val="fontstyle01"/>
          <w:rFonts w:ascii="Times New Roman" w:hAnsi="Times New Roman" w:cs="Times New Roman"/>
          <w:sz w:val="24"/>
          <w:szCs w:val="24"/>
        </w:rPr>
        <w:t xml:space="preserve">(Figure </w:t>
      </w:r>
      <w:r>
        <w:rPr>
          <w:rStyle w:val="fontstyle01"/>
          <w:rFonts w:ascii="Times New Roman" w:hAnsi="Times New Roman" w:cs="Times New Roman"/>
          <w:sz w:val="24"/>
          <w:szCs w:val="24"/>
        </w:rPr>
        <w:t>1</w:t>
      </w:r>
      <w:r w:rsidRPr="000B27FF">
        <w:rPr>
          <w:rStyle w:val="fontstyle01"/>
          <w:rFonts w:ascii="Times New Roman" w:hAnsi="Times New Roman" w:cs="Times New Roman"/>
          <w:sz w:val="24"/>
          <w:szCs w:val="24"/>
        </w:rPr>
        <w:t>)</w:t>
      </w:r>
      <w:r w:rsidRPr="000B27FF">
        <w:rPr>
          <w:rStyle w:val="fontstyle01"/>
          <w:rFonts w:ascii="Times New Roman" w:hAnsi="Times New Roman"/>
          <w:sz w:val="24"/>
          <w:szCs w:val="24"/>
        </w:rPr>
        <w:t xml:space="preserve">. </w:t>
      </w:r>
    </w:p>
    <w:p w14:paraId="0097126F" w14:textId="77777777" w:rsidR="00E534C6" w:rsidRDefault="00E534C6" w:rsidP="00E534C6">
      <w:pPr>
        <w:rPr>
          <w:rStyle w:val="fontstyle01"/>
          <w:rFonts w:ascii="Times New Roman" w:hAnsi="Times New Roman"/>
          <w:b/>
          <w:sz w:val="30"/>
          <w:szCs w:val="30"/>
        </w:rPr>
      </w:pPr>
    </w:p>
    <w:p w14:paraId="3EAADB61" w14:textId="77777777" w:rsidR="00E534C6" w:rsidRPr="000B27FF" w:rsidRDefault="00E534C6" w:rsidP="00E534C6">
      <w:pPr>
        <w:rPr>
          <w:rStyle w:val="fontstyle01"/>
          <w:rFonts w:ascii="Times New Roman" w:hAnsi="Times New Roman" w:cs="Times New Roman"/>
          <w:b/>
          <w:sz w:val="24"/>
          <w:szCs w:val="24"/>
        </w:rPr>
      </w:pPr>
      <w:r>
        <w:rPr>
          <w:rStyle w:val="fontstyle01"/>
          <w:rFonts w:ascii="Times New Roman" w:hAnsi="Times New Roman" w:cs="Times New Roman"/>
          <w:b/>
          <w:sz w:val="24"/>
          <w:szCs w:val="24"/>
        </w:rPr>
        <w:t xml:space="preserve">3. </w:t>
      </w:r>
      <w:r w:rsidRPr="000B27FF">
        <w:rPr>
          <w:rStyle w:val="fontstyle01"/>
          <w:rFonts w:ascii="Times New Roman" w:hAnsi="Times New Roman" w:cs="Times New Roman"/>
          <w:b/>
          <w:sz w:val="24"/>
          <w:szCs w:val="24"/>
        </w:rPr>
        <w:t>Cancer research</w:t>
      </w:r>
    </w:p>
    <w:p w14:paraId="3BAEF4C7" w14:textId="1FA422D3" w:rsidR="00E534C6" w:rsidRPr="000B27FF" w:rsidRDefault="00E534C6" w:rsidP="00E534C6">
      <w:pPr>
        <w:rPr>
          <w:rStyle w:val="fontstyle01"/>
          <w:rFonts w:ascii="Times New Roman" w:hAnsi="Times New Roman" w:cs="Times New Roman"/>
          <w:sz w:val="24"/>
          <w:szCs w:val="24"/>
        </w:rPr>
      </w:pPr>
      <w:r w:rsidRPr="000B27FF">
        <w:rPr>
          <w:rStyle w:val="fontstyle01"/>
          <w:rFonts w:ascii="Times New Roman" w:hAnsi="Times New Roman" w:hint="eastAsia"/>
          <w:sz w:val="24"/>
          <w:szCs w:val="24"/>
        </w:rPr>
        <w:t>T</w:t>
      </w:r>
      <w:r w:rsidRPr="000B27FF">
        <w:rPr>
          <w:rStyle w:val="fontstyle01"/>
          <w:rFonts w:ascii="Times New Roman" w:hAnsi="Times New Roman"/>
          <w:sz w:val="24"/>
          <w:szCs w:val="24"/>
        </w:rPr>
        <w:t>he interplay between clinical and basic studies is the trend of current biomedicine development. In our urological unit, we implement the clinical tri</w:t>
      </w:r>
      <w:r>
        <w:rPr>
          <w:rStyle w:val="fontstyle01"/>
          <w:rFonts w:ascii="Times New Roman" w:hAnsi="Times New Roman"/>
          <w:sz w:val="24"/>
          <w:szCs w:val="24"/>
        </w:rPr>
        <w:t>a</w:t>
      </w:r>
      <w:r w:rsidRPr="000B27FF">
        <w:rPr>
          <w:rStyle w:val="fontstyle01"/>
          <w:rFonts w:ascii="Times New Roman" w:hAnsi="Times New Roman"/>
          <w:sz w:val="24"/>
          <w:szCs w:val="24"/>
        </w:rPr>
        <w:t>l based on patients combined with global clinical department and pharmaceutical companies, the basic researches based on animals and cells combined with local and global biomedical laboratories, and the translational studies based on the connection between clinical and basic science</w:t>
      </w:r>
      <w:r w:rsidRPr="000B27FF">
        <w:rPr>
          <w:rStyle w:val="fontstyle01"/>
          <w:rFonts w:ascii="Times New Roman" w:hAnsi="Times New Roman" w:cs="Times New Roman"/>
          <w:sz w:val="24"/>
          <w:szCs w:val="24"/>
        </w:rPr>
        <w:t xml:space="preserve"> (Figure </w:t>
      </w:r>
      <w:r>
        <w:rPr>
          <w:rStyle w:val="fontstyle01"/>
          <w:rFonts w:ascii="Times New Roman" w:hAnsi="Times New Roman" w:cs="Times New Roman"/>
          <w:sz w:val="24"/>
          <w:szCs w:val="24"/>
        </w:rPr>
        <w:t>2</w:t>
      </w:r>
      <w:r w:rsidRPr="000B27FF">
        <w:rPr>
          <w:rStyle w:val="fontstyle01"/>
          <w:rFonts w:ascii="Times New Roman" w:hAnsi="Times New Roman" w:cs="Times New Roman"/>
          <w:sz w:val="24"/>
          <w:szCs w:val="24"/>
        </w:rPr>
        <w:t>)</w:t>
      </w:r>
      <w:r w:rsidRPr="000B27FF">
        <w:rPr>
          <w:rStyle w:val="fontstyle01"/>
          <w:rFonts w:ascii="Times New Roman" w:hAnsi="Times New Roman"/>
          <w:sz w:val="24"/>
          <w:szCs w:val="24"/>
        </w:rPr>
        <w:t xml:space="preserve">. </w:t>
      </w:r>
    </w:p>
    <w:p w14:paraId="41F141BF" w14:textId="77777777" w:rsidR="00E534C6" w:rsidRDefault="00E534C6" w:rsidP="00E534C6">
      <w:pPr>
        <w:rPr>
          <w:rStyle w:val="fontstyle01"/>
          <w:rFonts w:ascii="Times New Roman" w:hAnsi="Times New Roman"/>
          <w:b/>
          <w:sz w:val="30"/>
          <w:szCs w:val="30"/>
        </w:rPr>
      </w:pPr>
    </w:p>
    <w:p w14:paraId="5F7412DA" w14:textId="77777777" w:rsidR="00E534C6" w:rsidRPr="00D64472" w:rsidRDefault="00E534C6" w:rsidP="00E534C6">
      <w:pPr>
        <w:rPr>
          <w:rStyle w:val="fontstyle01"/>
          <w:rFonts w:ascii="Times New Roman" w:hAnsi="Times New Roman" w:cs="Times New Roman"/>
          <w:b/>
          <w:bCs/>
          <w:sz w:val="24"/>
          <w:szCs w:val="24"/>
        </w:rPr>
      </w:pPr>
      <w:r w:rsidRPr="00D64472">
        <w:rPr>
          <w:rStyle w:val="fontstyle01"/>
          <w:rFonts w:ascii="Times New Roman" w:hAnsi="Times New Roman" w:cs="Times New Roman" w:hint="eastAsia"/>
          <w:b/>
          <w:bCs/>
          <w:sz w:val="24"/>
          <w:szCs w:val="24"/>
        </w:rPr>
        <w:t>4</w:t>
      </w:r>
      <w:r w:rsidRPr="00D64472">
        <w:rPr>
          <w:rStyle w:val="fontstyle01"/>
          <w:rFonts w:ascii="Times New Roman" w:hAnsi="Times New Roman" w:cs="Times New Roman"/>
          <w:b/>
          <w:bCs/>
          <w:sz w:val="24"/>
          <w:szCs w:val="24"/>
        </w:rPr>
        <w:t>.Sociodemographic characteristics of study participants</w:t>
      </w:r>
    </w:p>
    <w:p w14:paraId="03042691" w14:textId="76D8B57E" w:rsidR="00E534C6" w:rsidRPr="000B27FF" w:rsidRDefault="00E534C6" w:rsidP="00E534C6">
      <w:pPr>
        <w:rPr>
          <w:rStyle w:val="fontstyle01"/>
          <w:rFonts w:ascii="Times New Roman" w:hAnsi="Times New Roman" w:cs="Times New Roman"/>
          <w:sz w:val="24"/>
          <w:szCs w:val="24"/>
        </w:rPr>
      </w:pPr>
      <w:r w:rsidRPr="000B27FF">
        <w:rPr>
          <w:rStyle w:val="fontstyle01"/>
          <w:rFonts w:ascii="Times New Roman" w:hAnsi="Times New Roman" w:cs="Times New Roman"/>
          <w:sz w:val="24"/>
          <w:szCs w:val="24"/>
        </w:rPr>
        <w:t xml:space="preserve">  A total of patients participated in our database and received the whole content. </w:t>
      </w:r>
      <w:r w:rsidRPr="000B27FF">
        <w:rPr>
          <w:rStyle w:val="fontstyle01"/>
          <w:rFonts w:ascii="Times New Roman" w:hAnsi="Times New Roman" w:cs="Times New Roman" w:hint="eastAsia"/>
          <w:sz w:val="24"/>
          <w:szCs w:val="24"/>
        </w:rPr>
        <w:t>The</w:t>
      </w:r>
      <w:r w:rsidRPr="000B27FF">
        <w:rPr>
          <w:rStyle w:val="fontstyle01"/>
          <w:rFonts w:ascii="Times New Roman" w:hAnsi="Times New Roman" w:cs="Times New Roman"/>
          <w:sz w:val="24"/>
          <w:szCs w:val="24"/>
        </w:rPr>
        <w:t xml:space="preserve"> </w:t>
      </w:r>
      <w:r w:rsidRPr="000B27FF">
        <w:rPr>
          <w:rStyle w:val="fontstyle01"/>
          <w:rFonts w:ascii="Times New Roman" w:hAnsi="Times New Roman" w:cs="Times New Roman" w:hint="eastAsia"/>
          <w:sz w:val="24"/>
          <w:szCs w:val="24"/>
        </w:rPr>
        <w:t>follow-up</w:t>
      </w:r>
      <w:r w:rsidRPr="000B27FF">
        <w:rPr>
          <w:rStyle w:val="fontstyle01"/>
          <w:rFonts w:ascii="Times New Roman" w:hAnsi="Times New Roman" w:cs="Times New Roman"/>
          <w:sz w:val="24"/>
          <w:szCs w:val="24"/>
        </w:rPr>
        <w:t xml:space="preserve"> </w:t>
      </w:r>
      <w:r w:rsidRPr="000B27FF">
        <w:rPr>
          <w:rStyle w:val="fontstyle01"/>
          <w:rFonts w:ascii="Times New Roman" w:hAnsi="Times New Roman" w:cs="Times New Roman" w:hint="eastAsia"/>
          <w:sz w:val="24"/>
          <w:szCs w:val="24"/>
        </w:rPr>
        <w:t>patients</w:t>
      </w:r>
      <w:r w:rsidRPr="000B27FF">
        <w:rPr>
          <w:rStyle w:val="fontstyle01"/>
          <w:rFonts w:ascii="Times New Roman" w:hAnsi="Times New Roman" w:cs="Times New Roman"/>
          <w:sz w:val="24"/>
          <w:szCs w:val="24"/>
        </w:rPr>
        <w:t xml:space="preserve"> have increased year by year, from in 20</w:t>
      </w:r>
      <w:r>
        <w:rPr>
          <w:rStyle w:val="fontstyle01"/>
          <w:rFonts w:ascii="Times New Roman" w:hAnsi="Times New Roman" w:cs="Times New Roman"/>
          <w:sz w:val="24"/>
          <w:szCs w:val="24"/>
        </w:rPr>
        <w:t>05</w:t>
      </w:r>
      <w:r w:rsidRPr="000B27FF">
        <w:rPr>
          <w:rStyle w:val="fontstyle01"/>
          <w:rFonts w:ascii="Times New Roman" w:hAnsi="Times New Roman" w:cs="Times New Roman"/>
          <w:sz w:val="24"/>
          <w:szCs w:val="24"/>
        </w:rPr>
        <w:t xml:space="preserve"> to in 20</w:t>
      </w:r>
      <w:r>
        <w:rPr>
          <w:rStyle w:val="fontstyle01"/>
          <w:rFonts w:ascii="Times New Roman" w:hAnsi="Times New Roman" w:cs="Times New Roman"/>
          <w:sz w:val="24"/>
          <w:szCs w:val="24"/>
        </w:rPr>
        <w:t>20</w:t>
      </w:r>
      <w:r w:rsidRPr="000B27FF">
        <w:rPr>
          <w:rStyle w:val="fontstyle01"/>
          <w:rFonts w:ascii="Times New Roman" w:hAnsi="Times New Roman" w:cs="Times New Roman"/>
          <w:sz w:val="24"/>
          <w:szCs w:val="24"/>
        </w:rPr>
        <w:t xml:space="preserve">. These patients can be move to stratified analysis according to clinical stage, treatment choice and follow-up. See </w:t>
      </w:r>
      <w:r w:rsidRPr="000B27FF">
        <w:rPr>
          <w:rStyle w:val="fontstyle01"/>
          <w:rFonts w:ascii="Times New Roman" w:hAnsi="Times New Roman" w:cs="Times New Roman" w:hint="eastAsia"/>
          <w:sz w:val="24"/>
          <w:szCs w:val="24"/>
        </w:rPr>
        <w:t>Figure</w:t>
      </w:r>
      <w:r w:rsidRPr="000B27FF">
        <w:rPr>
          <w:rStyle w:val="fontstyle01"/>
          <w:rFonts w:ascii="Times New Roman" w:hAnsi="Times New Roman" w:cs="Times New Roman"/>
          <w:sz w:val="24"/>
          <w:szCs w:val="24"/>
        </w:rPr>
        <w:t xml:space="preserve"> </w:t>
      </w:r>
      <w:r>
        <w:rPr>
          <w:rStyle w:val="fontstyle01"/>
          <w:rFonts w:ascii="Times New Roman" w:hAnsi="Times New Roman" w:cs="Times New Roman"/>
          <w:sz w:val="24"/>
          <w:szCs w:val="24"/>
        </w:rPr>
        <w:t>3</w:t>
      </w:r>
      <w:r w:rsidRPr="000B27FF">
        <w:rPr>
          <w:rStyle w:val="fontstyle01"/>
          <w:rFonts w:ascii="Times New Roman" w:hAnsi="Times New Roman" w:cs="Times New Roman"/>
          <w:sz w:val="24"/>
          <w:szCs w:val="24"/>
        </w:rPr>
        <w:t xml:space="preserve">. </w:t>
      </w:r>
    </w:p>
    <w:p w14:paraId="51483555" w14:textId="77777777" w:rsidR="00E534C6" w:rsidRPr="00D64472" w:rsidRDefault="00E534C6" w:rsidP="00E534C6">
      <w:pPr>
        <w:rPr>
          <w:rStyle w:val="fontstyle01"/>
          <w:rFonts w:ascii="Times New Roman" w:hAnsi="Times New Roman"/>
          <w:b/>
          <w:sz w:val="30"/>
          <w:szCs w:val="30"/>
        </w:rPr>
      </w:pPr>
    </w:p>
    <w:p w14:paraId="5A32E19C" w14:textId="77777777" w:rsidR="00E534C6" w:rsidRPr="005A0A9B" w:rsidRDefault="00E534C6" w:rsidP="00E534C6">
      <w:pPr>
        <w:rPr>
          <w:rStyle w:val="fontstyle01"/>
          <w:rFonts w:ascii="Times New Roman" w:hAnsi="Times New Roman" w:cs="Times New Roman"/>
          <w:b/>
          <w:bCs/>
          <w:sz w:val="24"/>
          <w:szCs w:val="24"/>
        </w:rPr>
      </w:pPr>
      <w:r>
        <w:rPr>
          <w:rStyle w:val="fontstyle01"/>
          <w:rFonts w:ascii="Times New Roman" w:hAnsi="Times New Roman" w:cs="Times New Roman" w:hint="eastAsia"/>
          <w:b/>
          <w:bCs/>
          <w:sz w:val="24"/>
          <w:szCs w:val="24"/>
        </w:rPr>
        <w:t>5</w:t>
      </w:r>
      <w:r w:rsidRPr="005A0A9B">
        <w:rPr>
          <w:rStyle w:val="fontstyle01"/>
          <w:rFonts w:ascii="Times New Roman" w:hAnsi="Times New Roman" w:cs="Times New Roman"/>
          <w:b/>
          <w:bCs/>
          <w:sz w:val="24"/>
          <w:szCs w:val="24"/>
        </w:rPr>
        <w:t>. Effects of the educational intervention for patient on awareness of warning signs for cancer</w:t>
      </w:r>
    </w:p>
    <w:p w14:paraId="6D060572" w14:textId="77777777" w:rsidR="00E534C6" w:rsidRPr="000B27FF" w:rsidRDefault="00E534C6" w:rsidP="00E534C6">
      <w:pPr>
        <w:rPr>
          <w:rStyle w:val="fontstyle01"/>
          <w:rFonts w:ascii="Times New Roman" w:hAnsi="Times New Roman" w:cs="Times New Roman"/>
          <w:sz w:val="24"/>
          <w:szCs w:val="24"/>
        </w:rPr>
      </w:pPr>
      <w:r w:rsidRPr="000B27FF">
        <w:rPr>
          <w:rStyle w:val="fontstyle01"/>
          <w:rFonts w:ascii="Times New Roman" w:hAnsi="Times New Roman" w:cs="Times New Roman"/>
          <w:sz w:val="24"/>
          <w:szCs w:val="24"/>
        </w:rPr>
        <w:t xml:space="preserve">Baseline measurements revealed that patient has low awareness of the warning signs for cancer before educational intervention. Awareness of all warning signs for cancer showed </w:t>
      </w:r>
      <w:r>
        <w:rPr>
          <w:rStyle w:val="fontstyle01"/>
          <w:rFonts w:ascii="Times New Roman" w:hAnsi="Times New Roman" w:cs="Times New Roman" w:hint="eastAsia"/>
          <w:sz w:val="24"/>
          <w:szCs w:val="24"/>
        </w:rPr>
        <w:t>significant</w:t>
      </w:r>
      <w:r>
        <w:rPr>
          <w:rStyle w:val="fontstyle01"/>
          <w:rFonts w:ascii="Times New Roman" w:hAnsi="Times New Roman" w:cs="Times New Roman"/>
          <w:sz w:val="24"/>
          <w:szCs w:val="24"/>
        </w:rPr>
        <w:t xml:space="preserve"> </w:t>
      </w:r>
      <w:r w:rsidRPr="000B27FF">
        <w:rPr>
          <w:rStyle w:val="fontstyle01"/>
          <w:rFonts w:ascii="Times New Roman" w:hAnsi="Times New Roman" w:cs="Times New Roman"/>
          <w:sz w:val="24"/>
          <w:szCs w:val="24"/>
        </w:rPr>
        <w:t xml:space="preserve">increases across all measurements. See Table </w:t>
      </w:r>
      <w:r>
        <w:rPr>
          <w:rStyle w:val="fontstyle01"/>
          <w:rFonts w:ascii="Times New Roman" w:hAnsi="Times New Roman" w:cs="Times New Roman"/>
          <w:sz w:val="24"/>
          <w:szCs w:val="24"/>
        </w:rPr>
        <w:t>2</w:t>
      </w:r>
      <w:r w:rsidRPr="000B27FF">
        <w:rPr>
          <w:rStyle w:val="fontstyle01"/>
          <w:rFonts w:ascii="Times New Roman" w:hAnsi="Times New Roman" w:cs="Times New Roman"/>
          <w:sz w:val="24"/>
          <w:szCs w:val="24"/>
        </w:rPr>
        <w:t xml:space="preserve">. </w:t>
      </w:r>
      <w:r>
        <w:rPr>
          <w:rStyle w:val="fontstyle01"/>
          <w:rFonts w:ascii="Times New Roman" w:hAnsi="Times New Roman" w:cs="Times New Roman"/>
          <w:sz w:val="24"/>
          <w:szCs w:val="24"/>
        </w:rPr>
        <w:t>E</w:t>
      </w:r>
      <w:r w:rsidRPr="000B27FF">
        <w:rPr>
          <w:rStyle w:val="fontstyle01"/>
          <w:rFonts w:ascii="Times New Roman" w:hAnsi="Times New Roman" w:cs="Times New Roman"/>
          <w:sz w:val="24"/>
          <w:szCs w:val="24"/>
        </w:rPr>
        <w:t xml:space="preserve">ducational intervention for patient on awareness of warning signs for </w:t>
      </w:r>
      <w:r>
        <w:rPr>
          <w:rStyle w:val="fontstyle01"/>
          <w:rFonts w:ascii="Times New Roman" w:hAnsi="Times New Roman" w:cs="Times New Roman"/>
          <w:sz w:val="24"/>
          <w:szCs w:val="24"/>
        </w:rPr>
        <w:t>cancer</w:t>
      </w:r>
      <w:r w:rsidRPr="000B27FF">
        <w:rPr>
          <w:rStyle w:val="fontstyle01"/>
          <w:rFonts w:ascii="Times New Roman" w:hAnsi="Times New Roman" w:cs="Times New Roman"/>
          <w:sz w:val="24"/>
          <w:szCs w:val="24"/>
        </w:rPr>
        <w:t xml:space="preserve"> is effective.</w:t>
      </w:r>
    </w:p>
    <w:p w14:paraId="1B0BD636" w14:textId="77777777" w:rsidR="00E534C6" w:rsidRPr="000B27FF" w:rsidRDefault="00E534C6" w:rsidP="00E534C6">
      <w:pPr>
        <w:rPr>
          <w:rStyle w:val="fontstyle01"/>
          <w:rFonts w:ascii="Times New Roman" w:hAnsi="Times New Roman" w:cs="Times New Roman"/>
          <w:sz w:val="24"/>
          <w:szCs w:val="24"/>
        </w:rPr>
      </w:pPr>
    </w:p>
    <w:p w14:paraId="30258965" w14:textId="77777777" w:rsidR="00E534C6" w:rsidRPr="000B27FF" w:rsidRDefault="00E534C6" w:rsidP="00E534C6">
      <w:pPr>
        <w:rPr>
          <w:rStyle w:val="fontstyle01"/>
          <w:rFonts w:ascii="Times New Roman" w:hAnsi="Times New Roman" w:cs="Times New Roman"/>
          <w:sz w:val="24"/>
          <w:szCs w:val="24"/>
        </w:rPr>
      </w:pPr>
    </w:p>
    <w:p w14:paraId="2B14AEE0" w14:textId="77777777" w:rsidR="00E534C6" w:rsidRDefault="00E534C6" w:rsidP="00E534C6">
      <w:pPr>
        <w:rPr>
          <w:rStyle w:val="fontstyle01"/>
          <w:rFonts w:ascii="Times New Roman" w:hAnsi="Times New Roman" w:cs="Times New Roman"/>
          <w:sz w:val="24"/>
          <w:szCs w:val="24"/>
        </w:rPr>
      </w:pPr>
      <w:r>
        <w:rPr>
          <w:rStyle w:val="fontstyle01"/>
          <w:rFonts w:ascii="Times New Roman" w:hAnsi="Times New Roman" w:cs="Times New Roman" w:hint="eastAsia"/>
          <w:b/>
          <w:bCs/>
          <w:sz w:val="24"/>
          <w:szCs w:val="24"/>
        </w:rPr>
        <w:t>6</w:t>
      </w:r>
      <w:r w:rsidRPr="005A0A9B">
        <w:rPr>
          <w:rStyle w:val="fontstyle01"/>
          <w:rFonts w:ascii="Times New Roman" w:hAnsi="Times New Roman" w:cs="Times New Roman"/>
          <w:b/>
          <w:bCs/>
          <w:sz w:val="24"/>
          <w:szCs w:val="24"/>
        </w:rPr>
        <w:t>. Effects of the educational intervention for patient on healthy lifestyles for cancer prevention</w:t>
      </w:r>
      <w:r w:rsidRPr="005A0A9B">
        <w:rPr>
          <w:rStyle w:val="fontstyle01"/>
          <w:rFonts w:ascii="Times New Roman" w:hAnsi="Times New Roman" w:cs="Times New Roman"/>
          <w:b/>
          <w:bCs/>
          <w:sz w:val="24"/>
          <w:szCs w:val="24"/>
        </w:rPr>
        <w:br/>
      </w:r>
      <w:r w:rsidRPr="00143283">
        <w:rPr>
          <w:rStyle w:val="fontstyle01"/>
          <w:rFonts w:ascii="Times New Roman" w:hAnsi="Times New Roman" w:cs="Times New Roman"/>
          <w:sz w:val="24"/>
          <w:szCs w:val="24"/>
        </w:rPr>
        <w:t xml:space="preserve">The educational intervention help patient </w:t>
      </w:r>
      <w:proofErr w:type="gramStart"/>
      <w:r w:rsidRPr="00143283">
        <w:rPr>
          <w:rStyle w:val="fontstyle01"/>
          <w:rFonts w:ascii="Times New Roman" w:hAnsi="Times New Roman" w:cs="Times New Roman"/>
          <w:sz w:val="24"/>
          <w:szCs w:val="24"/>
        </w:rPr>
        <w:t>decrease</w:t>
      </w:r>
      <w:proofErr w:type="gramEnd"/>
      <w:r w:rsidRPr="00143283">
        <w:rPr>
          <w:rStyle w:val="fontstyle01"/>
          <w:rFonts w:ascii="Times New Roman" w:hAnsi="Times New Roman" w:cs="Times New Roman"/>
          <w:sz w:val="24"/>
          <w:szCs w:val="24"/>
        </w:rPr>
        <w:t xml:space="preserve"> smoking and high-fat food consumption, and improve the practice of physical activity and the intake of vegetables and fruits. See Table </w:t>
      </w:r>
      <w:r>
        <w:rPr>
          <w:rStyle w:val="fontstyle01"/>
          <w:rFonts w:ascii="Times New Roman" w:hAnsi="Times New Roman" w:cs="Times New Roman"/>
          <w:sz w:val="24"/>
          <w:szCs w:val="24"/>
        </w:rPr>
        <w:t>3</w:t>
      </w:r>
      <w:r w:rsidRPr="00143283">
        <w:rPr>
          <w:rStyle w:val="fontstyle01"/>
          <w:rFonts w:ascii="Times New Roman" w:hAnsi="Times New Roman" w:cs="Times New Roman"/>
          <w:sz w:val="24"/>
          <w:szCs w:val="24"/>
        </w:rPr>
        <w:t xml:space="preserve">. </w:t>
      </w:r>
      <w:r>
        <w:rPr>
          <w:rStyle w:val="fontstyle01"/>
          <w:rFonts w:ascii="Times New Roman" w:hAnsi="Times New Roman" w:cs="Times New Roman"/>
          <w:sz w:val="24"/>
          <w:szCs w:val="24"/>
        </w:rPr>
        <w:t>E</w:t>
      </w:r>
      <w:r w:rsidRPr="000B27FF">
        <w:rPr>
          <w:rStyle w:val="fontstyle01"/>
          <w:rFonts w:ascii="Times New Roman" w:hAnsi="Times New Roman" w:cs="Times New Roman"/>
          <w:sz w:val="24"/>
          <w:szCs w:val="24"/>
        </w:rPr>
        <w:t>ducational intervention for patient on healthy lifestyles for cancer prevention</w:t>
      </w:r>
      <w:r>
        <w:rPr>
          <w:rStyle w:val="fontstyle01"/>
          <w:rFonts w:ascii="Times New Roman" w:hAnsi="Times New Roman" w:cs="Times New Roman"/>
          <w:sz w:val="24"/>
          <w:szCs w:val="24"/>
        </w:rPr>
        <w:t xml:space="preserve"> </w:t>
      </w:r>
      <w:r w:rsidRPr="000B27FF">
        <w:rPr>
          <w:rStyle w:val="fontstyle01"/>
          <w:rFonts w:ascii="Times New Roman" w:hAnsi="Times New Roman" w:cs="Times New Roman"/>
          <w:sz w:val="24"/>
          <w:szCs w:val="24"/>
        </w:rPr>
        <w:t>is effective.</w:t>
      </w:r>
    </w:p>
    <w:p w14:paraId="53859048" w14:textId="77777777" w:rsidR="00E534C6" w:rsidRDefault="00E534C6" w:rsidP="00E534C6">
      <w:pPr>
        <w:rPr>
          <w:rStyle w:val="fontstyle01"/>
          <w:rFonts w:ascii="Times New Roman" w:hAnsi="Times New Roman" w:cs="Times New Roman"/>
          <w:sz w:val="24"/>
          <w:szCs w:val="24"/>
        </w:rPr>
      </w:pPr>
    </w:p>
    <w:p w14:paraId="45FCE9E1" w14:textId="77777777" w:rsidR="00E534C6" w:rsidRPr="00D64472" w:rsidRDefault="00E534C6" w:rsidP="00E534C6">
      <w:pPr>
        <w:rPr>
          <w:rStyle w:val="fontstyle01"/>
          <w:rFonts w:ascii="Times New Roman" w:hAnsi="Times New Roman" w:cs="Times New Roman"/>
          <w:b/>
          <w:bCs/>
          <w:sz w:val="24"/>
          <w:szCs w:val="24"/>
        </w:rPr>
      </w:pPr>
      <w:r>
        <w:rPr>
          <w:rStyle w:val="fontstyle01"/>
          <w:rFonts w:ascii="Times New Roman" w:hAnsi="Times New Roman" w:cs="Times New Roman" w:hint="eastAsia"/>
          <w:b/>
          <w:bCs/>
          <w:sz w:val="24"/>
          <w:szCs w:val="24"/>
        </w:rPr>
        <w:t>7</w:t>
      </w:r>
      <w:r w:rsidRPr="00D64472">
        <w:rPr>
          <w:rStyle w:val="fontstyle01"/>
          <w:rFonts w:ascii="Times New Roman" w:hAnsi="Times New Roman" w:cs="Times New Roman"/>
          <w:b/>
          <w:bCs/>
          <w:sz w:val="24"/>
          <w:szCs w:val="24"/>
        </w:rPr>
        <w:t>. Questionnaire performance and reliability</w:t>
      </w:r>
    </w:p>
    <w:p w14:paraId="12A540C5" w14:textId="77777777" w:rsidR="00E534C6" w:rsidRPr="000B27FF" w:rsidRDefault="00E534C6" w:rsidP="00E534C6">
      <w:pPr>
        <w:rPr>
          <w:rStyle w:val="fontstyle01"/>
          <w:rFonts w:ascii="Times New Roman" w:hAnsi="Times New Roman" w:cs="Times New Roman"/>
          <w:sz w:val="24"/>
          <w:szCs w:val="24"/>
        </w:rPr>
      </w:pPr>
      <w:r w:rsidRPr="000B27FF">
        <w:rPr>
          <w:rStyle w:val="fontstyle01"/>
          <w:rFonts w:ascii="Times New Roman" w:hAnsi="Times New Roman" w:cs="Times New Roman" w:hint="eastAsia"/>
          <w:sz w:val="24"/>
          <w:szCs w:val="24"/>
        </w:rPr>
        <w:t>We</w:t>
      </w:r>
      <w:r w:rsidRPr="000B27FF">
        <w:rPr>
          <w:rStyle w:val="fontstyle01"/>
          <w:rFonts w:ascii="Times New Roman" w:hAnsi="Times New Roman" w:cs="Times New Roman"/>
          <w:sz w:val="24"/>
          <w:szCs w:val="24"/>
        </w:rPr>
        <w:t xml:space="preserve"> provided scores to assess the QOLS and satisfaction degree in the questionnaire, which suggested a strong level of internal consistency. Similarly, Pearson’s correlation test showed strong the QOLS-SD reliability (over 0.72) for all items (p &lt; 0.05)</w:t>
      </w:r>
      <w:r w:rsidRPr="000B27FF">
        <w:rPr>
          <w:rStyle w:val="fontstyle01"/>
          <w:rFonts w:ascii="Times New Roman" w:hAnsi="Times New Roman" w:cs="Times New Roman" w:hint="eastAsia"/>
          <w:sz w:val="24"/>
          <w:szCs w:val="24"/>
        </w:rPr>
        <w:t>.</w:t>
      </w:r>
      <w:r w:rsidRPr="000B27FF">
        <w:rPr>
          <w:rStyle w:val="fontstyle01"/>
          <w:rFonts w:ascii="Times New Roman" w:hAnsi="Times New Roman" w:cs="Times New Roman"/>
          <w:sz w:val="24"/>
          <w:szCs w:val="24"/>
        </w:rPr>
        <w:t xml:space="preserve"> See </w:t>
      </w:r>
      <w:r w:rsidRPr="000B27FF">
        <w:rPr>
          <w:rStyle w:val="fontstyle01"/>
          <w:rFonts w:ascii="Times New Roman" w:hAnsi="Times New Roman" w:cs="Times New Roman" w:hint="eastAsia"/>
          <w:sz w:val="24"/>
          <w:szCs w:val="24"/>
        </w:rPr>
        <w:t>Figure</w:t>
      </w:r>
      <w:r w:rsidRPr="000B27FF">
        <w:rPr>
          <w:rStyle w:val="fontstyle01"/>
          <w:rFonts w:ascii="Times New Roman" w:hAnsi="Times New Roman" w:cs="Times New Roman"/>
          <w:sz w:val="24"/>
          <w:szCs w:val="24"/>
        </w:rPr>
        <w:t xml:space="preserve"> </w:t>
      </w:r>
      <w:r w:rsidRPr="000B27FF">
        <w:rPr>
          <w:rStyle w:val="fontstyle01"/>
          <w:rFonts w:ascii="Times New Roman" w:hAnsi="Times New Roman" w:cs="Times New Roman" w:hint="eastAsia"/>
          <w:sz w:val="24"/>
          <w:szCs w:val="24"/>
        </w:rPr>
        <w:t>4</w:t>
      </w:r>
      <w:r w:rsidRPr="000B27FF">
        <w:rPr>
          <w:rStyle w:val="fontstyle01"/>
          <w:rFonts w:ascii="Times New Roman" w:hAnsi="Times New Roman" w:cs="Times New Roman"/>
          <w:sz w:val="24"/>
          <w:szCs w:val="24"/>
        </w:rPr>
        <w:t>. Through our systematic work in clinical files, the QOL of and communication with the patients is advanced, which is attributed to our suggestion on individual therapy.</w:t>
      </w:r>
    </w:p>
    <w:p w14:paraId="68B28BD9" w14:textId="77777777" w:rsidR="00E534C6" w:rsidRPr="00D64472" w:rsidRDefault="00E534C6" w:rsidP="00E534C6">
      <w:pPr>
        <w:rPr>
          <w:rStyle w:val="fontstyle01"/>
          <w:rFonts w:ascii="Times New Roman" w:hAnsi="Times New Roman" w:cs="Times New Roman"/>
          <w:sz w:val="24"/>
          <w:szCs w:val="24"/>
        </w:rPr>
      </w:pPr>
    </w:p>
    <w:p w14:paraId="24ABEC36" w14:textId="77777777" w:rsidR="00E534C6" w:rsidRPr="005A0A9B" w:rsidRDefault="00E534C6" w:rsidP="00E534C6">
      <w:pPr>
        <w:rPr>
          <w:rStyle w:val="fontstyle01"/>
          <w:rFonts w:ascii="Times New Roman" w:hAnsi="Times New Roman" w:cs="Times New Roman"/>
          <w:b/>
          <w:bCs/>
          <w:sz w:val="24"/>
          <w:szCs w:val="24"/>
        </w:rPr>
      </w:pPr>
      <w:r>
        <w:rPr>
          <w:rStyle w:val="fontstyle01"/>
          <w:rFonts w:ascii="Times New Roman" w:hAnsi="Times New Roman" w:cs="Times New Roman" w:hint="eastAsia"/>
          <w:b/>
          <w:bCs/>
          <w:sz w:val="24"/>
          <w:szCs w:val="24"/>
        </w:rPr>
        <w:lastRenderedPageBreak/>
        <w:t>8</w:t>
      </w:r>
      <w:r w:rsidRPr="005A0A9B">
        <w:rPr>
          <w:rStyle w:val="fontstyle01"/>
          <w:rFonts w:ascii="Times New Roman" w:hAnsi="Times New Roman" w:cs="Times New Roman"/>
          <w:b/>
          <w:bCs/>
          <w:sz w:val="24"/>
          <w:szCs w:val="24"/>
        </w:rPr>
        <w:t>. Effects of the continuing medical education on study ability</w:t>
      </w:r>
    </w:p>
    <w:p w14:paraId="72918810" w14:textId="77777777" w:rsidR="00E534C6" w:rsidRPr="000B27FF" w:rsidRDefault="00E534C6" w:rsidP="00E534C6">
      <w:pPr>
        <w:rPr>
          <w:rStyle w:val="fontstyle01"/>
          <w:rFonts w:ascii="Times New Roman" w:hAnsi="Times New Roman" w:cs="Times New Roman"/>
          <w:sz w:val="24"/>
          <w:szCs w:val="24"/>
        </w:rPr>
      </w:pPr>
      <w:r w:rsidRPr="000B27FF">
        <w:rPr>
          <w:rStyle w:val="fontstyle01"/>
          <w:rFonts w:ascii="Times New Roman" w:hAnsi="Times New Roman" w:cs="Times New Roman" w:hint="eastAsia"/>
          <w:sz w:val="24"/>
          <w:szCs w:val="24"/>
        </w:rPr>
        <w:t>T</w:t>
      </w:r>
      <w:r w:rsidRPr="000B27FF">
        <w:rPr>
          <w:rStyle w:val="fontstyle01"/>
          <w:rFonts w:ascii="Times New Roman" w:hAnsi="Times New Roman" w:cs="Times New Roman"/>
          <w:sz w:val="24"/>
          <w:szCs w:val="24"/>
        </w:rPr>
        <w:t xml:space="preserve">he follow-up staff must hold basic clinical medical knowledge and </w:t>
      </w:r>
      <w:r w:rsidRPr="000B27FF">
        <w:rPr>
          <w:rStyle w:val="fontstyle01"/>
          <w:rFonts w:ascii="Times New Roman" w:hAnsi="Times New Roman" w:cs="Times New Roman" w:hint="eastAsia"/>
          <w:sz w:val="24"/>
          <w:szCs w:val="24"/>
        </w:rPr>
        <w:t>carry</w:t>
      </w:r>
      <w:r w:rsidRPr="000B27FF">
        <w:rPr>
          <w:rStyle w:val="fontstyle01"/>
          <w:rFonts w:ascii="Times New Roman" w:hAnsi="Times New Roman" w:cs="Times New Roman"/>
          <w:sz w:val="24"/>
          <w:szCs w:val="24"/>
        </w:rPr>
        <w:t xml:space="preserve"> out continu</w:t>
      </w:r>
      <w:r w:rsidRPr="000B27FF">
        <w:rPr>
          <w:rStyle w:val="fontstyle01"/>
          <w:rFonts w:ascii="Times New Roman" w:hAnsi="Times New Roman" w:cs="Times New Roman" w:hint="eastAsia"/>
          <w:sz w:val="24"/>
          <w:szCs w:val="24"/>
        </w:rPr>
        <w:t>ing</w:t>
      </w:r>
      <w:r w:rsidRPr="000B27FF">
        <w:rPr>
          <w:rStyle w:val="fontstyle01"/>
          <w:rFonts w:ascii="Times New Roman" w:hAnsi="Times New Roman" w:cs="Times New Roman"/>
          <w:sz w:val="24"/>
          <w:szCs w:val="24"/>
        </w:rPr>
        <w:t xml:space="preserve"> medical training. In our unit, the recording time (RT) is increasingly shorter year by year, but more detailed than before in data collection</w:t>
      </w:r>
      <w:r>
        <w:rPr>
          <w:rStyle w:val="fontstyle01"/>
          <w:rFonts w:ascii="Times New Roman" w:hAnsi="Times New Roman" w:cs="Times New Roman"/>
          <w:sz w:val="24"/>
          <w:szCs w:val="24"/>
        </w:rPr>
        <w:t xml:space="preserve"> (</w:t>
      </w:r>
      <w:r w:rsidRPr="000B27FF">
        <w:rPr>
          <w:rStyle w:val="fontstyle01"/>
          <w:rFonts w:ascii="Times New Roman" w:hAnsi="Times New Roman" w:cs="Times New Roman" w:hint="eastAsia"/>
          <w:sz w:val="24"/>
          <w:szCs w:val="24"/>
        </w:rPr>
        <w:t>Figure</w:t>
      </w:r>
      <w:r w:rsidRPr="000B27FF">
        <w:rPr>
          <w:rStyle w:val="fontstyle01"/>
          <w:rFonts w:ascii="Times New Roman" w:hAnsi="Times New Roman" w:cs="Times New Roman"/>
          <w:sz w:val="24"/>
          <w:szCs w:val="24"/>
        </w:rPr>
        <w:t xml:space="preserve"> </w:t>
      </w:r>
      <w:r>
        <w:rPr>
          <w:rStyle w:val="fontstyle01"/>
          <w:rFonts w:ascii="Times New Roman" w:hAnsi="Times New Roman" w:cs="Times New Roman"/>
          <w:sz w:val="24"/>
          <w:szCs w:val="24"/>
        </w:rPr>
        <w:t>5)</w:t>
      </w:r>
      <w:r w:rsidRPr="000B27FF">
        <w:rPr>
          <w:rStyle w:val="fontstyle01"/>
          <w:rFonts w:ascii="Times New Roman" w:hAnsi="Times New Roman" w:cs="Times New Roman"/>
          <w:sz w:val="24"/>
          <w:szCs w:val="24"/>
        </w:rPr>
        <w:t>. These indicate that the ability of our follow-up staff is advanced through continuing medical education and study curves.</w:t>
      </w:r>
    </w:p>
    <w:p w14:paraId="01897B42" w14:textId="72B78F7E" w:rsidR="00D93B72" w:rsidRDefault="00D93B72" w:rsidP="00D93B72">
      <w:pPr>
        <w:rPr>
          <w:b/>
          <w:bCs/>
          <w:sz w:val="30"/>
          <w:szCs w:val="30"/>
        </w:rPr>
      </w:pPr>
    </w:p>
    <w:p w14:paraId="0708C432" w14:textId="66228704" w:rsidR="00E534C6" w:rsidRDefault="00E534C6" w:rsidP="00D93B72">
      <w:pPr>
        <w:rPr>
          <w:b/>
          <w:bCs/>
          <w:sz w:val="30"/>
          <w:szCs w:val="30"/>
        </w:rPr>
      </w:pPr>
      <w:r>
        <w:rPr>
          <w:rFonts w:hint="eastAsia"/>
          <w:b/>
          <w:bCs/>
          <w:sz w:val="30"/>
          <w:szCs w:val="30"/>
        </w:rPr>
        <w:t>D</w:t>
      </w:r>
      <w:r>
        <w:rPr>
          <w:b/>
          <w:bCs/>
          <w:sz w:val="30"/>
          <w:szCs w:val="30"/>
        </w:rPr>
        <w:t>iscussion</w:t>
      </w:r>
    </w:p>
    <w:p w14:paraId="4B4C9F6D" w14:textId="77777777" w:rsidR="00E534C6" w:rsidRPr="000B27FF" w:rsidRDefault="00E534C6" w:rsidP="00E534C6">
      <w:pPr>
        <w:rPr>
          <w:rStyle w:val="fontstyle01"/>
          <w:rFonts w:ascii="Times New Roman" w:hAnsi="Times New Roman"/>
          <w:b/>
          <w:sz w:val="24"/>
          <w:szCs w:val="24"/>
        </w:rPr>
      </w:pPr>
      <w:r w:rsidRPr="000B27FF">
        <w:rPr>
          <w:rStyle w:val="fontstyle01"/>
          <w:rFonts w:ascii="Times New Roman" w:hAnsi="Times New Roman" w:hint="eastAsia"/>
          <w:b/>
          <w:sz w:val="24"/>
          <w:szCs w:val="24"/>
        </w:rPr>
        <w:t>M</w:t>
      </w:r>
      <w:r w:rsidRPr="000B27FF">
        <w:rPr>
          <w:rStyle w:val="fontstyle01"/>
          <w:rFonts w:ascii="Times New Roman" w:hAnsi="Times New Roman"/>
          <w:b/>
          <w:sz w:val="24"/>
          <w:szCs w:val="24"/>
        </w:rPr>
        <w:t>anagement on Clinical Sample</w:t>
      </w:r>
    </w:p>
    <w:p w14:paraId="1DA1C8D1" w14:textId="77777777" w:rsidR="00E534C6" w:rsidRPr="000B27FF" w:rsidRDefault="00E534C6" w:rsidP="00E534C6">
      <w:pPr>
        <w:rPr>
          <w:rStyle w:val="fontstyle01"/>
          <w:rFonts w:ascii="Times New Roman" w:hAnsi="Times New Roman"/>
          <w:sz w:val="24"/>
          <w:szCs w:val="24"/>
        </w:rPr>
      </w:pPr>
    </w:p>
    <w:p w14:paraId="62A1B185" w14:textId="77777777" w:rsidR="00E534C6" w:rsidRPr="000B27FF" w:rsidRDefault="00E534C6" w:rsidP="00E534C6">
      <w:pPr>
        <w:rPr>
          <w:rStyle w:val="fontstyle01"/>
          <w:rFonts w:ascii="Times New Roman" w:hAnsi="Times New Roman"/>
          <w:b/>
          <w:sz w:val="24"/>
          <w:szCs w:val="24"/>
        </w:rPr>
      </w:pPr>
      <w:r w:rsidRPr="000B27FF">
        <w:rPr>
          <w:rStyle w:val="fontstyle01"/>
          <w:rFonts w:ascii="Times New Roman" w:hAnsi="Times New Roman" w:hint="eastAsia"/>
          <w:b/>
          <w:sz w:val="24"/>
          <w:szCs w:val="24"/>
        </w:rPr>
        <w:t>A</w:t>
      </w:r>
      <w:r w:rsidRPr="000B27FF">
        <w:rPr>
          <w:rStyle w:val="fontstyle01"/>
          <w:rFonts w:ascii="Times New Roman" w:hAnsi="Times New Roman"/>
          <w:b/>
          <w:sz w:val="24"/>
          <w:szCs w:val="24"/>
        </w:rPr>
        <w:t xml:space="preserve">chievement of Bed to </w:t>
      </w:r>
      <w:r w:rsidRPr="000B27FF">
        <w:rPr>
          <w:rStyle w:val="fontstyle01"/>
          <w:rFonts w:ascii="Times New Roman" w:hAnsi="Times New Roman" w:hint="eastAsia"/>
          <w:b/>
          <w:sz w:val="24"/>
          <w:szCs w:val="24"/>
        </w:rPr>
        <w:t>Bench</w:t>
      </w:r>
      <w:r w:rsidRPr="000B27FF">
        <w:rPr>
          <w:rStyle w:val="fontstyle01"/>
          <w:rFonts w:ascii="Times New Roman" w:hAnsi="Times New Roman"/>
          <w:b/>
          <w:sz w:val="24"/>
          <w:szCs w:val="24"/>
        </w:rPr>
        <w:t xml:space="preserve"> Translational Study</w:t>
      </w:r>
    </w:p>
    <w:p w14:paraId="37C47DBB" w14:textId="77777777" w:rsidR="00E534C6" w:rsidRPr="000B27FF" w:rsidRDefault="00E534C6" w:rsidP="00E534C6">
      <w:pPr>
        <w:rPr>
          <w:rStyle w:val="fontstyle01"/>
          <w:rFonts w:ascii="Times New Roman" w:hAnsi="Times New Roman"/>
          <w:sz w:val="24"/>
          <w:szCs w:val="24"/>
        </w:rPr>
      </w:pPr>
    </w:p>
    <w:p w14:paraId="081851C5" w14:textId="7A608D7B" w:rsidR="00E534C6" w:rsidRDefault="00E534C6" w:rsidP="00E534C6">
      <w:pPr>
        <w:rPr>
          <w:rStyle w:val="fontstyle01"/>
          <w:rFonts w:ascii="Times New Roman" w:hAnsi="Times New Roman" w:cs="Times New Roman"/>
          <w:b/>
          <w:sz w:val="24"/>
          <w:szCs w:val="24"/>
        </w:rPr>
      </w:pPr>
      <w:r w:rsidRPr="000B27FF">
        <w:rPr>
          <w:rStyle w:val="fontstyle01"/>
          <w:rFonts w:ascii="Times New Roman" w:hAnsi="Times New Roman" w:hint="eastAsia"/>
          <w:b/>
          <w:sz w:val="24"/>
          <w:szCs w:val="24"/>
        </w:rPr>
        <w:t>A</w:t>
      </w:r>
      <w:r w:rsidRPr="000B27FF">
        <w:rPr>
          <w:rStyle w:val="fontstyle01"/>
          <w:rFonts w:ascii="Times New Roman" w:hAnsi="Times New Roman"/>
          <w:b/>
          <w:sz w:val="24"/>
          <w:szCs w:val="24"/>
        </w:rPr>
        <w:t xml:space="preserve">nalysis Based on </w:t>
      </w:r>
      <w:r w:rsidRPr="000B27FF">
        <w:rPr>
          <w:rStyle w:val="fontstyle01"/>
          <w:rFonts w:ascii="Times New Roman" w:hAnsi="Times New Roman" w:cs="Times New Roman"/>
          <w:b/>
          <w:sz w:val="24"/>
          <w:szCs w:val="24"/>
        </w:rPr>
        <w:t>Educational Intervention and Patient Feedback</w:t>
      </w:r>
    </w:p>
    <w:p w14:paraId="6520B37F" w14:textId="77777777" w:rsidR="00E534C6" w:rsidRPr="000B27FF" w:rsidRDefault="00E534C6" w:rsidP="00E534C6">
      <w:pPr>
        <w:rPr>
          <w:rStyle w:val="fontstyle01"/>
          <w:rFonts w:ascii="Times New Roman" w:hAnsi="Times New Roman" w:cs="Times New Roman"/>
          <w:sz w:val="24"/>
          <w:szCs w:val="24"/>
        </w:rPr>
      </w:pPr>
    </w:p>
    <w:p w14:paraId="4678EFCD" w14:textId="77777777" w:rsidR="00E534C6" w:rsidRPr="000B27FF" w:rsidRDefault="00E534C6" w:rsidP="00E534C6">
      <w:pPr>
        <w:rPr>
          <w:rStyle w:val="fontstyle01"/>
          <w:rFonts w:ascii="Times New Roman" w:hAnsi="Times New Roman" w:cs="Times New Roman"/>
          <w:b/>
          <w:sz w:val="24"/>
          <w:szCs w:val="24"/>
        </w:rPr>
      </w:pPr>
      <w:r w:rsidRPr="000B27FF">
        <w:rPr>
          <w:rStyle w:val="fontstyle01"/>
          <w:rFonts w:ascii="Times New Roman" w:hAnsi="Times New Roman" w:cs="Times New Roman"/>
          <w:b/>
          <w:sz w:val="24"/>
          <w:szCs w:val="24"/>
        </w:rPr>
        <w:t>Continuing Medical Education</w:t>
      </w:r>
    </w:p>
    <w:p w14:paraId="55A28D80" w14:textId="77777777" w:rsidR="00E534C6" w:rsidRPr="00E534C6" w:rsidRDefault="00E534C6" w:rsidP="00D93B72">
      <w:pPr>
        <w:rPr>
          <w:rFonts w:hint="eastAsia"/>
          <w:b/>
          <w:bCs/>
          <w:sz w:val="30"/>
          <w:szCs w:val="30"/>
        </w:rPr>
      </w:pPr>
    </w:p>
    <w:sectPr w:rsidR="00E534C6" w:rsidRPr="00E534C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qrgffAdvTTb8864ccf.B">
    <w:altName w:val="Cambria"/>
    <w:panose1 w:val="00000000000000000000"/>
    <w:charset w:val="00"/>
    <w:family w:val="roman"/>
    <w:notTrueType/>
    <w:pitch w:val="default"/>
  </w:font>
  <w:font w:name="TnpmlxAdvTT50a2f13e.I">
    <w:altName w:val="Cambria"/>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E4056F"/>
    <w:multiLevelType w:val="hybridMultilevel"/>
    <w:tmpl w:val="537AD68C"/>
    <w:lvl w:ilvl="0" w:tplc="462A0A2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5DC"/>
    <w:rsid w:val="00001A02"/>
    <w:rsid w:val="00013646"/>
    <w:rsid w:val="00023C92"/>
    <w:rsid w:val="00037F8F"/>
    <w:rsid w:val="0004558A"/>
    <w:rsid w:val="0004675A"/>
    <w:rsid w:val="000477E7"/>
    <w:rsid w:val="000552D7"/>
    <w:rsid w:val="00056B12"/>
    <w:rsid w:val="000600F0"/>
    <w:rsid w:val="00060431"/>
    <w:rsid w:val="00062016"/>
    <w:rsid w:val="000625D2"/>
    <w:rsid w:val="000800C0"/>
    <w:rsid w:val="000815DC"/>
    <w:rsid w:val="0008550E"/>
    <w:rsid w:val="00086A1F"/>
    <w:rsid w:val="00086C08"/>
    <w:rsid w:val="0009074D"/>
    <w:rsid w:val="00095D1C"/>
    <w:rsid w:val="000A015F"/>
    <w:rsid w:val="000A1DDA"/>
    <w:rsid w:val="000A3246"/>
    <w:rsid w:val="000B042B"/>
    <w:rsid w:val="000B0450"/>
    <w:rsid w:val="000B0AF2"/>
    <w:rsid w:val="000B4A73"/>
    <w:rsid w:val="000B5034"/>
    <w:rsid w:val="000C09D0"/>
    <w:rsid w:val="000C4F16"/>
    <w:rsid w:val="000C57D4"/>
    <w:rsid w:val="000D22B7"/>
    <w:rsid w:val="000E2A78"/>
    <w:rsid w:val="000E6130"/>
    <w:rsid w:val="000F1987"/>
    <w:rsid w:val="000F3BEF"/>
    <w:rsid w:val="00105538"/>
    <w:rsid w:val="00105895"/>
    <w:rsid w:val="001108A1"/>
    <w:rsid w:val="00113874"/>
    <w:rsid w:val="001150AE"/>
    <w:rsid w:val="001210CA"/>
    <w:rsid w:val="00121FD7"/>
    <w:rsid w:val="00125DE1"/>
    <w:rsid w:val="00126199"/>
    <w:rsid w:val="001340B1"/>
    <w:rsid w:val="00141B86"/>
    <w:rsid w:val="00142470"/>
    <w:rsid w:val="00143651"/>
    <w:rsid w:val="00150D5E"/>
    <w:rsid w:val="0015222C"/>
    <w:rsid w:val="00156E4F"/>
    <w:rsid w:val="00166879"/>
    <w:rsid w:val="00166A66"/>
    <w:rsid w:val="00171B5F"/>
    <w:rsid w:val="00173B9B"/>
    <w:rsid w:val="001814E0"/>
    <w:rsid w:val="00196F13"/>
    <w:rsid w:val="001B45DF"/>
    <w:rsid w:val="001B4E70"/>
    <w:rsid w:val="001C7A25"/>
    <w:rsid w:val="001D203D"/>
    <w:rsid w:val="001D3DD5"/>
    <w:rsid w:val="001D41D6"/>
    <w:rsid w:val="001F2EEB"/>
    <w:rsid w:val="0020598F"/>
    <w:rsid w:val="002112F7"/>
    <w:rsid w:val="0022467E"/>
    <w:rsid w:val="002654BA"/>
    <w:rsid w:val="00273CA1"/>
    <w:rsid w:val="00280F6E"/>
    <w:rsid w:val="00281F8A"/>
    <w:rsid w:val="002856BC"/>
    <w:rsid w:val="00292C4E"/>
    <w:rsid w:val="002A00B0"/>
    <w:rsid w:val="002A4F69"/>
    <w:rsid w:val="002A5999"/>
    <w:rsid w:val="002B5252"/>
    <w:rsid w:val="002B6008"/>
    <w:rsid w:val="002D43C0"/>
    <w:rsid w:val="002D66B1"/>
    <w:rsid w:val="002E33D5"/>
    <w:rsid w:val="002E427C"/>
    <w:rsid w:val="00301A2F"/>
    <w:rsid w:val="0030410E"/>
    <w:rsid w:val="00311D24"/>
    <w:rsid w:val="003134D3"/>
    <w:rsid w:val="00316406"/>
    <w:rsid w:val="003268FA"/>
    <w:rsid w:val="003339A9"/>
    <w:rsid w:val="0034358C"/>
    <w:rsid w:val="0035051F"/>
    <w:rsid w:val="003538F8"/>
    <w:rsid w:val="00370A76"/>
    <w:rsid w:val="00376B55"/>
    <w:rsid w:val="00390D4F"/>
    <w:rsid w:val="00391E7F"/>
    <w:rsid w:val="003971E3"/>
    <w:rsid w:val="003A1512"/>
    <w:rsid w:val="003A479F"/>
    <w:rsid w:val="003C6C9C"/>
    <w:rsid w:val="003D1B70"/>
    <w:rsid w:val="003D3015"/>
    <w:rsid w:val="003D46C0"/>
    <w:rsid w:val="003E4031"/>
    <w:rsid w:val="003E63C4"/>
    <w:rsid w:val="003F1AFA"/>
    <w:rsid w:val="00405B6C"/>
    <w:rsid w:val="00410BD3"/>
    <w:rsid w:val="00422A8B"/>
    <w:rsid w:val="004264C6"/>
    <w:rsid w:val="00436A35"/>
    <w:rsid w:val="0044384F"/>
    <w:rsid w:val="00445E83"/>
    <w:rsid w:val="004521CB"/>
    <w:rsid w:val="004710CF"/>
    <w:rsid w:val="00475FBB"/>
    <w:rsid w:val="004772E0"/>
    <w:rsid w:val="00483708"/>
    <w:rsid w:val="00485008"/>
    <w:rsid w:val="00492C8B"/>
    <w:rsid w:val="00497C99"/>
    <w:rsid w:val="004A3A72"/>
    <w:rsid w:val="004A7847"/>
    <w:rsid w:val="004B5B62"/>
    <w:rsid w:val="004C0C9E"/>
    <w:rsid w:val="004C5892"/>
    <w:rsid w:val="004D6ED9"/>
    <w:rsid w:val="004E5781"/>
    <w:rsid w:val="004E652B"/>
    <w:rsid w:val="004F143D"/>
    <w:rsid w:val="0050092C"/>
    <w:rsid w:val="0050379C"/>
    <w:rsid w:val="00504284"/>
    <w:rsid w:val="00504CAD"/>
    <w:rsid w:val="00507E19"/>
    <w:rsid w:val="00516B7B"/>
    <w:rsid w:val="005261E9"/>
    <w:rsid w:val="00527F8D"/>
    <w:rsid w:val="00537E09"/>
    <w:rsid w:val="00550395"/>
    <w:rsid w:val="00553F72"/>
    <w:rsid w:val="00555591"/>
    <w:rsid w:val="00561625"/>
    <w:rsid w:val="00567D31"/>
    <w:rsid w:val="00583A28"/>
    <w:rsid w:val="00591733"/>
    <w:rsid w:val="00594831"/>
    <w:rsid w:val="00597135"/>
    <w:rsid w:val="00597A90"/>
    <w:rsid w:val="005A15A7"/>
    <w:rsid w:val="005B09E3"/>
    <w:rsid w:val="005B1E24"/>
    <w:rsid w:val="005B31A7"/>
    <w:rsid w:val="005B79A1"/>
    <w:rsid w:val="005C0147"/>
    <w:rsid w:val="005C2396"/>
    <w:rsid w:val="005D28A9"/>
    <w:rsid w:val="005D2A10"/>
    <w:rsid w:val="005E1F4D"/>
    <w:rsid w:val="005E2713"/>
    <w:rsid w:val="005E5E64"/>
    <w:rsid w:val="005F0B41"/>
    <w:rsid w:val="00603425"/>
    <w:rsid w:val="0060739C"/>
    <w:rsid w:val="00607D2D"/>
    <w:rsid w:val="00610138"/>
    <w:rsid w:val="0061112C"/>
    <w:rsid w:val="00615280"/>
    <w:rsid w:val="00625BD7"/>
    <w:rsid w:val="00632D50"/>
    <w:rsid w:val="00646A88"/>
    <w:rsid w:val="00647EA2"/>
    <w:rsid w:val="0065061C"/>
    <w:rsid w:val="00652C64"/>
    <w:rsid w:val="006632BE"/>
    <w:rsid w:val="00666E69"/>
    <w:rsid w:val="00670422"/>
    <w:rsid w:val="006705A0"/>
    <w:rsid w:val="00676B4C"/>
    <w:rsid w:val="00677304"/>
    <w:rsid w:val="006778F7"/>
    <w:rsid w:val="00680FA1"/>
    <w:rsid w:val="00683760"/>
    <w:rsid w:val="006904BA"/>
    <w:rsid w:val="0069692F"/>
    <w:rsid w:val="0069765E"/>
    <w:rsid w:val="006A12A2"/>
    <w:rsid w:val="006B0FF9"/>
    <w:rsid w:val="006B3B87"/>
    <w:rsid w:val="006B65A7"/>
    <w:rsid w:val="006C4B62"/>
    <w:rsid w:val="006C7B82"/>
    <w:rsid w:val="006D34EE"/>
    <w:rsid w:val="006E24EB"/>
    <w:rsid w:val="006E569B"/>
    <w:rsid w:val="006E6D4F"/>
    <w:rsid w:val="006F2140"/>
    <w:rsid w:val="006F21FC"/>
    <w:rsid w:val="006F7894"/>
    <w:rsid w:val="0070171A"/>
    <w:rsid w:val="00705C6C"/>
    <w:rsid w:val="00706C95"/>
    <w:rsid w:val="0070787F"/>
    <w:rsid w:val="007115B5"/>
    <w:rsid w:val="00714310"/>
    <w:rsid w:val="00716C3D"/>
    <w:rsid w:val="00725D9F"/>
    <w:rsid w:val="00730DA7"/>
    <w:rsid w:val="00732831"/>
    <w:rsid w:val="0073292B"/>
    <w:rsid w:val="00735FC2"/>
    <w:rsid w:val="007409AE"/>
    <w:rsid w:val="00745CB6"/>
    <w:rsid w:val="00750B8E"/>
    <w:rsid w:val="00760CFA"/>
    <w:rsid w:val="00762CE7"/>
    <w:rsid w:val="00764B29"/>
    <w:rsid w:val="00772A8F"/>
    <w:rsid w:val="007761D5"/>
    <w:rsid w:val="00793C4D"/>
    <w:rsid w:val="007A2881"/>
    <w:rsid w:val="007B446C"/>
    <w:rsid w:val="007B44F3"/>
    <w:rsid w:val="007B6965"/>
    <w:rsid w:val="007C3803"/>
    <w:rsid w:val="007C5E98"/>
    <w:rsid w:val="007D4AF0"/>
    <w:rsid w:val="007E2988"/>
    <w:rsid w:val="007E30CA"/>
    <w:rsid w:val="007E38BF"/>
    <w:rsid w:val="007E4A0D"/>
    <w:rsid w:val="007F2BB1"/>
    <w:rsid w:val="00800996"/>
    <w:rsid w:val="008013B3"/>
    <w:rsid w:val="00802AFD"/>
    <w:rsid w:val="00806192"/>
    <w:rsid w:val="00831566"/>
    <w:rsid w:val="00831B7E"/>
    <w:rsid w:val="008359F1"/>
    <w:rsid w:val="0084067E"/>
    <w:rsid w:val="00844350"/>
    <w:rsid w:val="008553F4"/>
    <w:rsid w:val="00876835"/>
    <w:rsid w:val="008822EF"/>
    <w:rsid w:val="00885853"/>
    <w:rsid w:val="00887181"/>
    <w:rsid w:val="0088749D"/>
    <w:rsid w:val="00891325"/>
    <w:rsid w:val="008A7292"/>
    <w:rsid w:val="008B3976"/>
    <w:rsid w:val="008B5482"/>
    <w:rsid w:val="008B76F5"/>
    <w:rsid w:val="008C4B2F"/>
    <w:rsid w:val="008D028A"/>
    <w:rsid w:val="008D29A1"/>
    <w:rsid w:val="008F0445"/>
    <w:rsid w:val="008F05AC"/>
    <w:rsid w:val="00916377"/>
    <w:rsid w:val="00922710"/>
    <w:rsid w:val="00923249"/>
    <w:rsid w:val="00923FF8"/>
    <w:rsid w:val="00924F8A"/>
    <w:rsid w:val="009253D5"/>
    <w:rsid w:val="00953B09"/>
    <w:rsid w:val="00957E69"/>
    <w:rsid w:val="00961461"/>
    <w:rsid w:val="00964725"/>
    <w:rsid w:val="009809A4"/>
    <w:rsid w:val="00982FC8"/>
    <w:rsid w:val="00983C51"/>
    <w:rsid w:val="009902E3"/>
    <w:rsid w:val="00990459"/>
    <w:rsid w:val="0099226B"/>
    <w:rsid w:val="009A57B3"/>
    <w:rsid w:val="009B0359"/>
    <w:rsid w:val="009B0739"/>
    <w:rsid w:val="009B07EE"/>
    <w:rsid w:val="009D247F"/>
    <w:rsid w:val="009D6797"/>
    <w:rsid w:val="009E0D46"/>
    <w:rsid w:val="009E19CB"/>
    <w:rsid w:val="009E5F83"/>
    <w:rsid w:val="009E766B"/>
    <w:rsid w:val="009F0F2E"/>
    <w:rsid w:val="009F37B2"/>
    <w:rsid w:val="00A013E4"/>
    <w:rsid w:val="00A03FC1"/>
    <w:rsid w:val="00A0753D"/>
    <w:rsid w:val="00A120CE"/>
    <w:rsid w:val="00A13DA8"/>
    <w:rsid w:val="00A17249"/>
    <w:rsid w:val="00A1782E"/>
    <w:rsid w:val="00A30850"/>
    <w:rsid w:val="00A331B4"/>
    <w:rsid w:val="00A357E5"/>
    <w:rsid w:val="00A44C16"/>
    <w:rsid w:val="00A46C1E"/>
    <w:rsid w:val="00A46F4B"/>
    <w:rsid w:val="00A53E7B"/>
    <w:rsid w:val="00A6129B"/>
    <w:rsid w:val="00A67B46"/>
    <w:rsid w:val="00A86B98"/>
    <w:rsid w:val="00A935E8"/>
    <w:rsid w:val="00AA2119"/>
    <w:rsid w:val="00AB0E49"/>
    <w:rsid w:val="00AC4DB6"/>
    <w:rsid w:val="00AE18BA"/>
    <w:rsid w:val="00AE2CD4"/>
    <w:rsid w:val="00AE46F0"/>
    <w:rsid w:val="00B02158"/>
    <w:rsid w:val="00B05F19"/>
    <w:rsid w:val="00B2576B"/>
    <w:rsid w:val="00B304D9"/>
    <w:rsid w:val="00B4279F"/>
    <w:rsid w:val="00B46077"/>
    <w:rsid w:val="00B502C2"/>
    <w:rsid w:val="00B50A59"/>
    <w:rsid w:val="00B5450C"/>
    <w:rsid w:val="00B5529E"/>
    <w:rsid w:val="00B67727"/>
    <w:rsid w:val="00B67F0D"/>
    <w:rsid w:val="00B77FDB"/>
    <w:rsid w:val="00B97B49"/>
    <w:rsid w:val="00BA2C30"/>
    <w:rsid w:val="00BB0E62"/>
    <w:rsid w:val="00BB34D3"/>
    <w:rsid w:val="00BC366F"/>
    <w:rsid w:val="00BC5A77"/>
    <w:rsid w:val="00BC6713"/>
    <w:rsid w:val="00BC7127"/>
    <w:rsid w:val="00BD2DF6"/>
    <w:rsid w:val="00BD5F9C"/>
    <w:rsid w:val="00BD711B"/>
    <w:rsid w:val="00C039B9"/>
    <w:rsid w:val="00C06694"/>
    <w:rsid w:val="00C072B6"/>
    <w:rsid w:val="00C1130D"/>
    <w:rsid w:val="00C12C6E"/>
    <w:rsid w:val="00C232F0"/>
    <w:rsid w:val="00C25DF9"/>
    <w:rsid w:val="00C32D04"/>
    <w:rsid w:val="00C34238"/>
    <w:rsid w:val="00C434D0"/>
    <w:rsid w:val="00C46521"/>
    <w:rsid w:val="00C47625"/>
    <w:rsid w:val="00C47864"/>
    <w:rsid w:val="00C50C72"/>
    <w:rsid w:val="00C56470"/>
    <w:rsid w:val="00C610F8"/>
    <w:rsid w:val="00C64797"/>
    <w:rsid w:val="00C74213"/>
    <w:rsid w:val="00C77FDF"/>
    <w:rsid w:val="00C8091B"/>
    <w:rsid w:val="00C83AC0"/>
    <w:rsid w:val="00CA08D2"/>
    <w:rsid w:val="00CA27B4"/>
    <w:rsid w:val="00CA7572"/>
    <w:rsid w:val="00CA7CE4"/>
    <w:rsid w:val="00CB2595"/>
    <w:rsid w:val="00CB3A68"/>
    <w:rsid w:val="00CC12BC"/>
    <w:rsid w:val="00CC1576"/>
    <w:rsid w:val="00CC5281"/>
    <w:rsid w:val="00CD2EE1"/>
    <w:rsid w:val="00CD746A"/>
    <w:rsid w:val="00CE2946"/>
    <w:rsid w:val="00CE302F"/>
    <w:rsid w:val="00CE5DCE"/>
    <w:rsid w:val="00D07875"/>
    <w:rsid w:val="00D12EAD"/>
    <w:rsid w:val="00D1308E"/>
    <w:rsid w:val="00D1517C"/>
    <w:rsid w:val="00D253F8"/>
    <w:rsid w:val="00D26637"/>
    <w:rsid w:val="00D26D9B"/>
    <w:rsid w:val="00D408A8"/>
    <w:rsid w:val="00D43066"/>
    <w:rsid w:val="00D47DF7"/>
    <w:rsid w:val="00D57E9E"/>
    <w:rsid w:val="00D67B90"/>
    <w:rsid w:val="00D73694"/>
    <w:rsid w:val="00D76475"/>
    <w:rsid w:val="00D768B6"/>
    <w:rsid w:val="00D82F8B"/>
    <w:rsid w:val="00D841B0"/>
    <w:rsid w:val="00D93A36"/>
    <w:rsid w:val="00D93B72"/>
    <w:rsid w:val="00DA3E6D"/>
    <w:rsid w:val="00DB5CCF"/>
    <w:rsid w:val="00DB779D"/>
    <w:rsid w:val="00DC741A"/>
    <w:rsid w:val="00DE163C"/>
    <w:rsid w:val="00E0005C"/>
    <w:rsid w:val="00E04910"/>
    <w:rsid w:val="00E060D0"/>
    <w:rsid w:val="00E06A74"/>
    <w:rsid w:val="00E1178E"/>
    <w:rsid w:val="00E141BD"/>
    <w:rsid w:val="00E1461D"/>
    <w:rsid w:val="00E248AB"/>
    <w:rsid w:val="00E24C05"/>
    <w:rsid w:val="00E27FBB"/>
    <w:rsid w:val="00E305DA"/>
    <w:rsid w:val="00E31696"/>
    <w:rsid w:val="00E36C7A"/>
    <w:rsid w:val="00E40325"/>
    <w:rsid w:val="00E421BE"/>
    <w:rsid w:val="00E429F4"/>
    <w:rsid w:val="00E45D1A"/>
    <w:rsid w:val="00E461FF"/>
    <w:rsid w:val="00E462CA"/>
    <w:rsid w:val="00E462D7"/>
    <w:rsid w:val="00E534C6"/>
    <w:rsid w:val="00E5654C"/>
    <w:rsid w:val="00E61943"/>
    <w:rsid w:val="00E6368E"/>
    <w:rsid w:val="00E7345B"/>
    <w:rsid w:val="00E834A0"/>
    <w:rsid w:val="00E86CE1"/>
    <w:rsid w:val="00E96182"/>
    <w:rsid w:val="00EA0984"/>
    <w:rsid w:val="00EB2872"/>
    <w:rsid w:val="00EC0F45"/>
    <w:rsid w:val="00EC1D1F"/>
    <w:rsid w:val="00EC3A2B"/>
    <w:rsid w:val="00ED249E"/>
    <w:rsid w:val="00EE0505"/>
    <w:rsid w:val="00EE2D94"/>
    <w:rsid w:val="00EE363B"/>
    <w:rsid w:val="00EF09F5"/>
    <w:rsid w:val="00F029DD"/>
    <w:rsid w:val="00F0442A"/>
    <w:rsid w:val="00F04CB8"/>
    <w:rsid w:val="00F15142"/>
    <w:rsid w:val="00F24101"/>
    <w:rsid w:val="00F31166"/>
    <w:rsid w:val="00F36292"/>
    <w:rsid w:val="00F36D58"/>
    <w:rsid w:val="00F371FC"/>
    <w:rsid w:val="00F40093"/>
    <w:rsid w:val="00F4562A"/>
    <w:rsid w:val="00F62B78"/>
    <w:rsid w:val="00F73E43"/>
    <w:rsid w:val="00F823F3"/>
    <w:rsid w:val="00F937D9"/>
    <w:rsid w:val="00FA61A9"/>
    <w:rsid w:val="00FB34C9"/>
    <w:rsid w:val="00FB7581"/>
    <w:rsid w:val="00FC59A4"/>
    <w:rsid w:val="00FC64BD"/>
    <w:rsid w:val="00FC795D"/>
    <w:rsid w:val="00FD2631"/>
    <w:rsid w:val="00FD7CE2"/>
    <w:rsid w:val="00FE5B73"/>
    <w:rsid w:val="00FF3D9D"/>
    <w:rsid w:val="00FF64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14C1B"/>
  <w15:chartTrackingRefBased/>
  <w15:docId w15:val="{EB553AF5-28B4-483D-B01B-9FFE14545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93B72"/>
    <w:pPr>
      <w:ind w:firstLineChars="200" w:firstLine="420"/>
    </w:pPr>
  </w:style>
  <w:style w:type="character" w:customStyle="1" w:styleId="fontstyle01">
    <w:name w:val="fontstyle01"/>
    <w:basedOn w:val="a0"/>
    <w:rsid w:val="00D93B72"/>
    <w:rPr>
      <w:rFonts w:ascii="CqrgffAdvTTb8864ccf.B" w:hAnsi="CqrgffAdvTTb8864ccf.B" w:hint="default"/>
      <w:b w:val="0"/>
      <w:bCs w:val="0"/>
      <w:i w:val="0"/>
      <w:iCs w:val="0"/>
      <w:color w:val="131413"/>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1369</Words>
  <Characters>7808</Characters>
  <Application>Microsoft Office Word</Application>
  <DocSecurity>0</DocSecurity>
  <Lines>65</Lines>
  <Paragraphs>18</Paragraphs>
  <ScaleCrop>false</ScaleCrop>
  <Company/>
  <LinksUpToDate>false</LinksUpToDate>
  <CharactersWithSpaces>9159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大力 童</dc:creator>
  <cp:keywords/>
  <dc:description/>
  <cp:lastModifiedBy>大力 童</cp:lastModifiedBy>
  <cp:revision>3</cp:revision>
  <dcterms:created xsi:type="dcterms:W3CDTF">2020-12-16T14:21:00Z</dcterms:created>
  <dcterms:modified xsi:type="dcterms:W3CDTF">2020-12-16T14:28:00Z</dcterms:modified>
</cp:coreProperties>
</file>