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7432A" w14:textId="47CF220D" w:rsidR="00F56D28" w:rsidRPr="00E5163E" w:rsidRDefault="00F56D28" w:rsidP="00E5163E">
      <w:pPr>
        <w:spacing w:line="276" w:lineRule="auto"/>
        <w:jc w:val="center"/>
        <w:rPr>
          <w:rFonts w:ascii="Times New Roman" w:hAnsi="Times New Roman" w:cs="Times New Roman"/>
          <w:bCs/>
          <w:lang w:val="en-US"/>
        </w:rPr>
      </w:pPr>
      <w:r w:rsidRPr="00E5163E">
        <w:rPr>
          <w:rFonts w:ascii="Times New Roman" w:hAnsi="Times New Roman" w:cs="Times New Roman"/>
          <w:bCs/>
          <w:lang w:val="en-US"/>
        </w:rPr>
        <w:t>Supplementa</w:t>
      </w:r>
      <w:r w:rsidR="002B03E1" w:rsidRPr="00E5163E">
        <w:rPr>
          <w:rFonts w:ascii="Times New Roman" w:hAnsi="Times New Roman" w:cs="Times New Roman"/>
          <w:bCs/>
          <w:lang w:val="en-US"/>
        </w:rPr>
        <w:t>ry</w:t>
      </w:r>
      <w:r w:rsidRPr="00E5163E">
        <w:rPr>
          <w:rFonts w:ascii="Times New Roman" w:hAnsi="Times New Roman" w:cs="Times New Roman"/>
          <w:bCs/>
          <w:lang w:val="en-US"/>
        </w:rPr>
        <w:t xml:space="preserve"> </w:t>
      </w:r>
      <w:r w:rsidR="002B03E1" w:rsidRPr="00E5163E">
        <w:rPr>
          <w:rFonts w:ascii="Times New Roman" w:hAnsi="Times New Roman" w:cs="Times New Roman"/>
          <w:bCs/>
          <w:lang w:val="en-US"/>
        </w:rPr>
        <w:t>Information</w:t>
      </w:r>
      <w:r w:rsidRPr="00E5163E">
        <w:rPr>
          <w:rFonts w:ascii="Times New Roman" w:hAnsi="Times New Roman" w:cs="Times New Roman"/>
          <w:bCs/>
          <w:lang w:val="en-US"/>
        </w:rPr>
        <w:t xml:space="preserve"> for</w:t>
      </w:r>
    </w:p>
    <w:p w14:paraId="053CB8E1" w14:textId="77777777" w:rsidR="00F56D28" w:rsidRPr="00E5163E" w:rsidRDefault="00F56D28" w:rsidP="00E5163E">
      <w:pPr>
        <w:spacing w:line="276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28668B88" w14:textId="6ED890ED" w:rsidR="008E44C9" w:rsidRPr="00E5163E" w:rsidRDefault="008E44C9" w:rsidP="00E5163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16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Sustainable oxygen evolution electrocatalysis in aqueous </w:t>
      </w:r>
      <w:proofErr w:type="gramStart"/>
      <w:r w:rsidRPr="00E5163E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proofErr w:type="gramEnd"/>
      <w:r w:rsidRPr="00E516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 H</w:t>
      </w:r>
      <w:r w:rsidRPr="00E5163E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2</w:t>
      </w:r>
      <w:r w:rsidRPr="00E5163E">
        <w:rPr>
          <w:rFonts w:ascii="Times New Roman" w:hAnsi="Times New Roman" w:cs="Times New Roman"/>
          <w:b/>
          <w:sz w:val="28"/>
          <w:szCs w:val="28"/>
          <w:lang w:val="en-US"/>
        </w:rPr>
        <w:t>SO</w:t>
      </w:r>
      <w:r w:rsidRPr="00E5163E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0103AEB6" w14:textId="77777777" w:rsidR="008E44C9" w:rsidRPr="00E5163E" w:rsidRDefault="008E44C9" w:rsidP="00E5163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E5163E">
        <w:rPr>
          <w:rFonts w:ascii="Times New Roman" w:hAnsi="Times New Roman" w:cs="Times New Roman"/>
          <w:b/>
          <w:sz w:val="28"/>
          <w:szCs w:val="28"/>
          <w:lang w:val="en-US"/>
        </w:rPr>
        <w:t>with</w:t>
      </w:r>
      <w:proofErr w:type="gramEnd"/>
      <w:r w:rsidRPr="00E516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earth abundant, nanostructured Co</w:t>
      </w:r>
      <w:r w:rsidRPr="00E5163E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E5163E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4</w:t>
      </w:r>
    </w:p>
    <w:p w14:paraId="488EB3F2" w14:textId="3F7C8008" w:rsidR="004962CD" w:rsidRPr="00E5163E" w:rsidRDefault="004962CD" w:rsidP="00E5163E">
      <w:pPr>
        <w:pStyle w:val="RSCB01ARTAbstract"/>
        <w:spacing w:line="276" w:lineRule="auto"/>
        <w:jc w:val="center"/>
        <w:rPr>
          <w:rFonts w:ascii="Times New Roman" w:hAnsi="Times New Roman" w:cs="Times New Roman"/>
          <w:sz w:val="22"/>
          <w:vertAlign w:val="superscript"/>
          <w:lang w:val="en-US"/>
        </w:rPr>
      </w:pPr>
      <w:r w:rsidRPr="00E5163E">
        <w:rPr>
          <w:rFonts w:ascii="Times New Roman" w:hAnsi="Times New Roman" w:cs="Times New Roman"/>
          <w:sz w:val="22"/>
          <w:lang w:val="en-US"/>
        </w:rPr>
        <w:t>Jiahao Yu,</w:t>
      </w:r>
      <w:r w:rsidRPr="00E5163E">
        <w:rPr>
          <w:rFonts w:ascii="Times New Roman" w:hAnsi="Times New Roman" w:cs="Times New Roman"/>
          <w:sz w:val="22"/>
          <w:vertAlign w:val="superscript"/>
          <w:lang w:val="en-US"/>
        </w:rPr>
        <w:t>1,2</w:t>
      </w:r>
      <w:r w:rsidRPr="00E5163E">
        <w:rPr>
          <w:rFonts w:ascii="Times New Roman" w:hAnsi="Times New Roman" w:cs="Times New Roman"/>
          <w:sz w:val="22"/>
          <w:lang w:val="en-US"/>
        </w:rPr>
        <w:t xml:space="preserve"> Felipe A. Garcés-Pineda,</w:t>
      </w:r>
      <w:r w:rsidRPr="00E5163E">
        <w:rPr>
          <w:rFonts w:ascii="Times New Roman" w:hAnsi="Times New Roman" w:cs="Times New Roman"/>
          <w:sz w:val="22"/>
          <w:vertAlign w:val="superscript"/>
          <w:lang w:val="en-US"/>
        </w:rPr>
        <w:t>1</w:t>
      </w:r>
      <w:r w:rsidRPr="00E5163E">
        <w:rPr>
          <w:rFonts w:ascii="Times New Roman" w:hAnsi="Times New Roman" w:cs="Times New Roman"/>
          <w:sz w:val="22"/>
          <w:lang w:val="en-US"/>
        </w:rPr>
        <w:t xml:space="preserve"> Jesús González-Cobos</w:t>
      </w:r>
      <w:r w:rsidRPr="00E5163E">
        <w:rPr>
          <w:rFonts w:ascii="Times New Roman" w:eastAsiaTheme="minorEastAsia" w:hAnsi="Times New Roman" w:cs="Times New Roman"/>
          <w:sz w:val="22"/>
          <w:lang w:val="en-US" w:eastAsia="zh-CN"/>
        </w:rPr>
        <w:t>,</w:t>
      </w:r>
      <w:r w:rsidRPr="00E5163E">
        <w:rPr>
          <w:rFonts w:ascii="Times New Roman" w:hAnsi="Times New Roman" w:cs="Times New Roman"/>
          <w:sz w:val="22"/>
          <w:vertAlign w:val="superscript"/>
          <w:lang w:val="en-US"/>
        </w:rPr>
        <w:t>1,</w:t>
      </w:r>
      <w:r w:rsidR="00462463" w:rsidRPr="00E5163E">
        <w:rPr>
          <w:rFonts w:ascii="Times New Roman" w:hAnsi="Times New Roman" w:cs="Times New Roman"/>
          <w:sz w:val="22"/>
          <w:vertAlign w:val="superscript"/>
          <w:lang w:val="en-US"/>
        </w:rPr>
        <w:t>9</w:t>
      </w:r>
      <w:r w:rsidRPr="00E5163E">
        <w:rPr>
          <w:rFonts w:ascii="Times New Roman" w:hAnsi="Times New Roman" w:cs="Times New Roman"/>
          <w:sz w:val="22"/>
          <w:lang w:val="en-US"/>
        </w:rPr>
        <w:t xml:space="preserve"> Marina Peña-Díaz,</w:t>
      </w:r>
      <w:r w:rsidRPr="00E5163E">
        <w:rPr>
          <w:rFonts w:ascii="Times New Roman" w:hAnsi="Times New Roman" w:cs="Times New Roman"/>
          <w:sz w:val="22"/>
          <w:vertAlign w:val="superscript"/>
          <w:lang w:val="en-US" w:eastAsia="zh-CN"/>
        </w:rPr>
        <w:t>3</w:t>
      </w:r>
      <w:r w:rsidRPr="00E5163E">
        <w:rPr>
          <w:rFonts w:ascii="Times New Roman" w:hAnsi="Times New Roman" w:cs="Times New Roman"/>
          <w:sz w:val="22"/>
          <w:lang w:val="en-US"/>
        </w:rPr>
        <w:t xml:space="preserve"> Celia Rogero,</w:t>
      </w:r>
      <w:r w:rsidRPr="00E5163E">
        <w:rPr>
          <w:rFonts w:ascii="Times New Roman" w:hAnsi="Times New Roman" w:cs="Times New Roman"/>
          <w:sz w:val="22"/>
          <w:vertAlign w:val="superscript"/>
          <w:lang w:val="en-US" w:eastAsia="zh-CN"/>
        </w:rPr>
        <w:t>3</w:t>
      </w:r>
      <w:r w:rsidRPr="00E5163E">
        <w:rPr>
          <w:rFonts w:ascii="Times New Roman" w:hAnsi="Times New Roman" w:cs="Times New Roman"/>
          <w:sz w:val="22"/>
          <w:lang w:val="en-US"/>
        </w:rPr>
        <w:t xml:space="preserve"> </w:t>
      </w:r>
      <w:r w:rsidR="00462463" w:rsidRPr="00E5163E">
        <w:rPr>
          <w:rFonts w:ascii="Times New Roman" w:hAnsi="Times New Roman" w:cs="Times New Roman"/>
          <w:sz w:val="22"/>
          <w:lang w:val="en-US"/>
        </w:rPr>
        <w:t>Sixto Giménez,</w:t>
      </w:r>
      <w:r w:rsidR="00462463" w:rsidRPr="00E5163E">
        <w:rPr>
          <w:rFonts w:ascii="Times New Roman" w:hAnsi="Times New Roman" w:cs="Times New Roman"/>
          <w:sz w:val="22"/>
          <w:vertAlign w:val="superscript"/>
          <w:lang w:val="en-US"/>
        </w:rPr>
        <w:t>4</w:t>
      </w:r>
      <w:r w:rsidR="00462463" w:rsidRPr="00E5163E">
        <w:rPr>
          <w:rFonts w:ascii="Times New Roman" w:hAnsi="Times New Roman" w:cs="Times New Roman"/>
          <w:sz w:val="22"/>
          <w:lang w:val="en-US"/>
        </w:rPr>
        <w:t xml:space="preserve"> </w:t>
      </w:r>
      <w:r w:rsidRPr="00E5163E">
        <w:rPr>
          <w:rFonts w:ascii="Times New Roman" w:hAnsi="Times New Roman" w:cs="Times New Roman"/>
          <w:sz w:val="22"/>
          <w:lang w:val="en-US"/>
        </w:rPr>
        <w:t>Maria Chiara Spadaro,</w:t>
      </w:r>
      <w:r w:rsidR="00462463" w:rsidRPr="00E5163E">
        <w:rPr>
          <w:rFonts w:ascii="Times New Roman" w:hAnsi="Times New Roman" w:cs="Times New Roman"/>
          <w:sz w:val="22"/>
          <w:vertAlign w:val="superscript"/>
          <w:lang w:val="en-US"/>
        </w:rPr>
        <w:t>5</w:t>
      </w:r>
      <w:r w:rsidRPr="00E5163E">
        <w:rPr>
          <w:rFonts w:ascii="Times New Roman" w:hAnsi="Times New Roman" w:cs="Times New Roman"/>
          <w:sz w:val="22"/>
          <w:lang w:val="en-US"/>
        </w:rPr>
        <w:t xml:space="preserve"> Jordi Arbiol,</w:t>
      </w:r>
      <w:r w:rsidR="00462463" w:rsidRPr="00E5163E">
        <w:rPr>
          <w:rFonts w:ascii="Times New Roman" w:hAnsi="Times New Roman" w:cs="Times New Roman"/>
          <w:sz w:val="22"/>
          <w:vertAlign w:val="superscript"/>
          <w:lang w:val="en-US"/>
        </w:rPr>
        <w:t>5</w:t>
      </w:r>
      <w:r w:rsidRPr="00E5163E">
        <w:rPr>
          <w:rFonts w:ascii="Times New Roman" w:hAnsi="Times New Roman" w:cs="Times New Roman"/>
          <w:sz w:val="22"/>
          <w:vertAlign w:val="superscript"/>
          <w:lang w:val="en-US"/>
        </w:rPr>
        <w:t>,</w:t>
      </w:r>
      <w:r w:rsidR="00462463" w:rsidRPr="00E5163E">
        <w:rPr>
          <w:rFonts w:ascii="Times New Roman" w:hAnsi="Times New Roman" w:cs="Times New Roman"/>
          <w:sz w:val="22"/>
          <w:vertAlign w:val="superscript"/>
          <w:lang w:val="en-US"/>
        </w:rPr>
        <w:t>6</w:t>
      </w:r>
      <w:r w:rsidRPr="00E5163E">
        <w:rPr>
          <w:rFonts w:ascii="Times New Roman" w:hAnsi="Times New Roman" w:cs="Times New Roman"/>
          <w:sz w:val="22"/>
          <w:lang w:val="en-US"/>
        </w:rPr>
        <w:t xml:space="preserve"> Sara Barja,</w:t>
      </w:r>
      <w:r w:rsidR="00462463" w:rsidRPr="00E5163E">
        <w:rPr>
          <w:rFonts w:ascii="Times New Roman" w:hAnsi="Times New Roman" w:cs="Times New Roman"/>
          <w:sz w:val="22"/>
          <w:vertAlign w:val="superscript"/>
          <w:lang w:val="en-US"/>
        </w:rPr>
        <w:t>7</w:t>
      </w:r>
      <w:r w:rsidRPr="00E5163E">
        <w:rPr>
          <w:rFonts w:ascii="Times New Roman" w:hAnsi="Times New Roman" w:cs="Times New Roman"/>
          <w:sz w:val="22"/>
          <w:vertAlign w:val="superscript"/>
          <w:lang w:val="en-US"/>
        </w:rPr>
        <w:t>,</w:t>
      </w:r>
      <w:r w:rsidR="00462463" w:rsidRPr="00E5163E">
        <w:rPr>
          <w:rFonts w:ascii="Times New Roman" w:hAnsi="Times New Roman" w:cs="Times New Roman"/>
          <w:sz w:val="22"/>
          <w:vertAlign w:val="superscript"/>
          <w:lang w:val="en-US"/>
        </w:rPr>
        <w:t>8</w:t>
      </w:r>
      <w:r w:rsidRPr="00E5163E">
        <w:rPr>
          <w:rFonts w:ascii="Times New Roman" w:hAnsi="Times New Roman" w:cs="Times New Roman"/>
          <w:sz w:val="22"/>
          <w:vertAlign w:val="superscript"/>
          <w:lang w:val="en-US"/>
        </w:rPr>
        <w:t>*</w:t>
      </w:r>
      <w:r w:rsidRPr="00E5163E">
        <w:rPr>
          <w:rFonts w:ascii="Times New Roman" w:hAnsi="Times New Roman" w:cs="Times New Roman"/>
          <w:sz w:val="22"/>
          <w:lang w:val="en-US"/>
        </w:rPr>
        <w:t xml:space="preserve"> and José Ramón Galán-Mascarós</w:t>
      </w:r>
      <w:r w:rsidRPr="00E5163E">
        <w:rPr>
          <w:rFonts w:ascii="Times New Roman" w:hAnsi="Times New Roman" w:cs="Times New Roman"/>
          <w:sz w:val="22"/>
          <w:vertAlign w:val="superscript"/>
          <w:lang w:val="en-US"/>
        </w:rPr>
        <w:t>1,</w:t>
      </w:r>
      <w:r w:rsidR="00462463" w:rsidRPr="00E5163E">
        <w:rPr>
          <w:rFonts w:ascii="Times New Roman" w:hAnsi="Times New Roman" w:cs="Times New Roman"/>
          <w:sz w:val="22"/>
          <w:vertAlign w:val="superscript"/>
          <w:lang w:val="en-US"/>
        </w:rPr>
        <w:t>6</w:t>
      </w:r>
      <w:r w:rsidRPr="00E5163E">
        <w:rPr>
          <w:rFonts w:ascii="Times New Roman" w:hAnsi="Times New Roman" w:cs="Times New Roman"/>
          <w:sz w:val="22"/>
          <w:vertAlign w:val="superscript"/>
          <w:lang w:val="en-US"/>
        </w:rPr>
        <w:t>*</w:t>
      </w:r>
    </w:p>
    <w:p w14:paraId="4DD572B0" w14:textId="115EFC6F" w:rsidR="004962CD" w:rsidRPr="00E5163E" w:rsidRDefault="004962CD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  <w:r w:rsidRPr="00E5163E">
        <w:rPr>
          <w:rFonts w:ascii="Times New Roman" w:hAnsi="Times New Roman"/>
          <w:i w:val="0"/>
          <w:sz w:val="22"/>
          <w:szCs w:val="22"/>
          <w:vertAlign w:val="superscript"/>
        </w:rPr>
        <w:t>1</w:t>
      </w:r>
      <w:r w:rsidRPr="00E5163E">
        <w:rPr>
          <w:rFonts w:ascii="Times New Roman" w:hAnsi="Times New Roman"/>
          <w:i w:val="0"/>
          <w:sz w:val="22"/>
          <w:szCs w:val="22"/>
        </w:rPr>
        <w:t xml:space="preserve">Institute of Chemical Research of Catalonia (ICIQ), The Barcelona Institute of Science and Technology (BIST), Av. </w:t>
      </w:r>
      <w:proofErr w:type="spellStart"/>
      <w:r w:rsidRPr="00E5163E">
        <w:rPr>
          <w:rFonts w:ascii="Times New Roman" w:hAnsi="Times New Roman"/>
          <w:i w:val="0"/>
          <w:sz w:val="22"/>
          <w:szCs w:val="22"/>
          <w:lang w:val="es-ES"/>
        </w:rPr>
        <w:t>Països</w:t>
      </w:r>
      <w:proofErr w:type="spellEnd"/>
      <w:r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 </w:t>
      </w:r>
      <w:proofErr w:type="spellStart"/>
      <w:r w:rsidRPr="00E5163E">
        <w:rPr>
          <w:rFonts w:ascii="Times New Roman" w:hAnsi="Times New Roman"/>
          <w:i w:val="0"/>
          <w:sz w:val="22"/>
          <w:szCs w:val="22"/>
          <w:lang w:val="es-ES"/>
        </w:rPr>
        <w:t>Catalans</w:t>
      </w:r>
      <w:proofErr w:type="spellEnd"/>
      <w:r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 16, 43007 Tarragona, </w:t>
      </w:r>
      <w:proofErr w:type="spellStart"/>
      <w:r w:rsidRPr="00E5163E">
        <w:rPr>
          <w:rFonts w:ascii="Times New Roman" w:hAnsi="Times New Roman"/>
          <w:i w:val="0"/>
          <w:sz w:val="22"/>
          <w:szCs w:val="22"/>
          <w:lang w:val="es-ES"/>
        </w:rPr>
        <w:t>Spain</w:t>
      </w:r>
      <w:proofErr w:type="spellEnd"/>
      <w:r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. </w:t>
      </w:r>
    </w:p>
    <w:p w14:paraId="23C116EA" w14:textId="77777777" w:rsidR="004962CD" w:rsidRPr="00E5163E" w:rsidRDefault="004962CD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  <w:bookmarkStart w:id="0" w:name="_GoBack"/>
      <w:bookmarkEnd w:id="0"/>
    </w:p>
    <w:p w14:paraId="109DA953" w14:textId="5E9E1BEE" w:rsidR="004962CD" w:rsidRPr="00E5163E" w:rsidRDefault="004962CD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  <w:r w:rsidRPr="00E5163E">
        <w:rPr>
          <w:rFonts w:ascii="Times New Roman" w:hAnsi="Times New Roman"/>
          <w:i w:val="0"/>
          <w:sz w:val="22"/>
          <w:szCs w:val="22"/>
          <w:vertAlign w:val="superscript"/>
          <w:lang w:val="es-ES"/>
        </w:rPr>
        <w:t>2</w:t>
      </w:r>
      <w:r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Departament de Química Física i </w:t>
      </w:r>
      <w:proofErr w:type="spellStart"/>
      <w:r w:rsidRPr="00E5163E">
        <w:rPr>
          <w:rFonts w:ascii="Times New Roman" w:hAnsi="Times New Roman"/>
          <w:i w:val="0"/>
          <w:sz w:val="22"/>
          <w:szCs w:val="22"/>
          <w:lang w:val="es-ES"/>
        </w:rPr>
        <w:t>Inorgànica</w:t>
      </w:r>
      <w:proofErr w:type="spellEnd"/>
      <w:r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, </w:t>
      </w:r>
      <w:proofErr w:type="spellStart"/>
      <w:r w:rsidRPr="00E5163E">
        <w:rPr>
          <w:rFonts w:ascii="Times New Roman" w:hAnsi="Times New Roman"/>
          <w:i w:val="0"/>
          <w:sz w:val="22"/>
          <w:szCs w:val="22"/>
          <w:lang w:val="es-ES"/>
        </w:rPr>
        <w:t>Universitat</w:t>
      </w:r>
      <w:proofErr w:type="spellEnd"/>
      <w:r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 Rovira i </w:t>
      </w:r>
      <w:proofErr w:type="spellStart"/>
      <w:r w:rsidRPr="00E5163E">
        <w:rPr>
          <w:rFonts w:ascii="Times New Roman" w:hAnsi="Times New Roman"/>
          <w:i w:val="0"/>
          <w:sz w:val="22"/>
          <w:szCs w:val="22"/>
          <w:lang w:val="es-ES"/>
        </w:rPr>
        <w:t>Virgili</w:t>
      </w:r>
      <w:proofErr w:type="spellEnd"/>
      <w:r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, Marcel. </w:t>
      </w:r>
      <w:proofErr w:type="spellStart"/>
      <w:r w:rsidRPr="00E5163E">
        <w:rPr>
          <w:rFonts w:ascii="Times New Roman" w:hAnsi="Times New Roman"/>
          <w:i w:val="0"/>
          <w:sz w:val="22"/>
          <w:szCs w:val="22"/>
          <w:lang w:val="es-ES"/>
        </w:rPr>
        <w:t>lí</w:t>
      </w:r>
      <w:proofErr w:type="spellEnd"/>
      <w:r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 Domingo 1, 43007 Tarragona, </w:t>
      </w:r>
      <w:proofErr w:type="spellStart"/>
      <w:r w:rsidRPr="00E5163E">
        <w:rPr>
          <w:rFonts w:ascii="Times New Roman" w:hAnsi="Times New Roman"/>
          <w:i w:val="0"/>
          <w:sz w:val="22"/>
          <w:szCs w:val="22"/>
          <w:lang w:val="es-ES"/>
        </w:rPr>
        <w:t>Spain</w:t>
      </w:r>
      <w:proofErr w:type="spellEnd"/>
      <w:r w:rsidRPr="00E5163E">
        <w:rPr>
          <w:rFonts w:ascii="Times New Roman" w:hAnsi="Times New Roman"/>
          <w:i w:val="0"/>
          <w:sz w:val="22"/>
          <w:szCs w:val="22"/>
          <w:lang w:val="es-ES"/>
        </w:rPr>
        <w:t>.</w:t>
      </w:r>
    </w:p>
    <w:p w14:paraId="72A25864" w14:textId="77777777" w:rsidR="004962CD" w:rsidRPr="00E5163E" w:rsidRDefault="004962CD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</w:p>
    <w:p w14:paraId="0BDB3D3C" w14:textId="77777777" w:rsidR="00275C70" w:rsidRPr="00E5163E" w:rsidRDefault="00275C70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  <w:r w:rsidRPr="00E5163E">
        <w:rPr>
          <w:rFonts w:ascii="Times New Roman" w:hAnsi="Times New Roman"/>
          <w:i w:val="0"/>
          <w:sz w:val="22"/>
          <w:szCs w:val="22"/>
          <w:vertAlign w:val="superscript"/>
          <w:lang w:val="es-ES"/>
        </w:rPr>
        <w:t>3</w:t>
      </w:r>
      <w:r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Centro de Física de Materiales, CFM/MPC(UPV/EHU-CSIC), 20018 San Sebastián, </w:t>
      </w:r>
      <w:proofErr w:type="spellStart"/>
      <w:r w:rsidRPr="00E5163E">
        <w:rPr>
          <w:rFonts w:ascii="Times New Roman" w:hAnsi="Times New Roman"/>
          <w:i w:val="0"/>
          <w:sz w:val="22"/>
          <w:szCs w:val="22"/>
          <w:lang w:val="es-ES"/>
        </w:rPr>
        <w:t>Spain</w:t>
      </w:r>
      <w:proofErr w:type="spellEnd"/>
      <w:r w:rsidRPr="00E5163E">
        <w:rPr>
          <w:rFonts w:ascii="Times New Roman" w:hAnsi="Times New Roman"/>
          <w:i w:val="0"/>
          <w:sz w:val="22"/>
          <w:szCs w:val="22"/>
          <w:lang w:val="es-ES"/>
        </w:rPr>
        <w:t>.</w:t>
      </w:r>
    </w:p>
    <w:p w14:paraId="20EEEE0C" w14:textId="5593112C" w:rsidR="004962CD" w:rsidRPr="00E5163E" w:rsidRDefault="004962CD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</w:p>
    <w:p w14:paraId="060695D6" w14:textId="2F0BF825" w:rsidR="00375C56" w:rsidRPr="00E5163E" w:rsidRDefault="00375C56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iCs/>
          <w:sz w:val="22"/>
          <w:szCs w:val="22"/>
          <w:lang w:val="en-US"/>
        </w:rPr>
      </w:pPr>
      <w:r w:rsidRPr="00E5163E">
        <w:rPr>
          <w:rFonts w:ascii="Times New Roman" w:hAnsi="Times New Roman"/>
          <w:i w:val="0"/>
          <w:iCs/>
          <w:sz w:val="22"/>
          <w:szCs w:val="22"/>
          <w:vertAlign w:val="superscript"/>
          <w:lang w:val="en-US"/>
        </w:rPr>
        <w:t>4</w:t>
      </w:r>
      <w:r w:rsidRPr="00E5163E">
        <w:rPr>
          <w:rFonts w:ascii="Times New Roman" w:hAnsi="Times New Roman"/>
          <w:i w:val="0"/>
          <w:iCs/>
          <w:sz w:val="22"/>
          <w:szCs w:val="22"/>
          <w:lang w:val="en-US"/>
        </w:rPr>
        <w:t>Institute of Advanced Materials (INAM),</w:t>
      </w:r>
      <w:r w:rsidR="00F77E51" w:rsidRPr="00E5163E">
        <w:rPr>
          <w:rFonts w:ascii="Times New Roman" w:hAnsi="Times New Roman"/>
          <w:i w:val="0"/>
          <w:iCs/>
          <w:sz w:val="22"/>
          <w:szCs w:val="22"/>
          <w:lang w:val="en-US"/>
        </w:rPr>
        <w:t xml:space="preserve"> </w:t>
      </w:r>
      <w:proofErr w:type="spellStart"/>
      <w:r w:rsidRPr="00E5163E">
        <w:rPr>
          <w:rFonts w:ascii="Times New Roman" w:hAnsi="Times New Roman"/>
          <w:i w:val="0"/>
          <w:iCs/>
          <w:sz w:val="22"/>
          <w:szCs w:val="22"/>
          <w:lang w:val="en-US"/>
        </w:rPr>
        <w:t>Universitat</w:t>
      </w:r>
      <w:proofErr w:type="spellEnd"/>
      <w:r w:rsidRPr="00E5163E">
        <w:rPr>
          <w:rFonts w:ascii="Times New Roman" w:hAnsi="Times New Roman"/>
          <w:i w:val="0"/>
          <w:iCs/>
          <w:sz w:val="22"/>
          <w:szCs w:val="22"/>
          <w:lang w:val="en-US"/>
        </w:rPr>
        <w:t xml:space="preserve"> </w:t>
      </w:r>
      <w:proofErr w:type="spellStart"/>
      <w:r w:rsidRPr="00E5163E">
        <w:rPr>
          <w:rFonts w:ascii="Times New Roman" w:hAnsi="Times New Roman"/>
          <w:i w:val="0"/>
          <w:iCs/>
          <w:sz w:val="22"/>
          <w:szCs w:val="22"/>
          <w:lang w:val="en-US"/>
        </w:rPr>
        <w:t>Jaume</w:t>
      </w:r>
      <w:proofErr w:type="spellEnd"/>
      <w:r w:rsidRPr="00E5163E">
        <w:rPr>
          <w:rFonts w:ascii="Times New Roman" w:hAnsi="Times New Roman"/>
          <w:i w:val="0"/>
          <w:iCs/>
          <w:sz w:val="22"/>
          <w:szCs w:val="22"/>
          <w:lang w:val="en-US"/>
        </w:rPr>
        <w:t xml:space="preserve"> I, 12006 Castelló,</w:t>
      </w:r>
    </w:p>
    <w:p w14:paraId="649A9592" w14:textId="77777777" w:rsidR="00375C56" w:rsidRPr="00E5163E" w:rsidRDefault="00375C56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n-US"/>
        </w:rPr>
      </w:pPr>
    </w:p>
    <w:p w14:paraId="3857AB08" w14:textId="2705F763" w:rsidR="004962CD" w:rsidRPr="00E5163E" w:rsidRDefault="00375C56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</w:rPr>
      </w:pPr>
      <w:r w:rsidRPr="00E5163E">
        <w:rPr>
          <w:rFonts w:ascii="Times New Roman" w:hAnsi="Times New Roman"/>
          <w:i w:val="0"/>
          <w:sz w:val="22"/>
          <w:szCs w:val="22"/>
          <w:vertAlign w:val="superscript"/>
          <w:lang w:val="en-US"/>
        </w:rPr>
        <w:t>5</w:t>
      </w:r>
      <w:r w:rsidR="004962CD" w:rsidRPr="00E5163E">
        <w:rPr>
          <w:rFonts w:ascii="Times New Roman" w:hAnsi="Times New Roman"/>
          <w:i w:val="0"/>
          <w:sz w:val="22"/>
          <w:szCs w:val="22"/>
        </w:rPr>
        <w:t xml:space="preserve">Catalan Institute of Nanoscience and Nanotechnology (ICN2), CSIC and BIST, Campus UAB,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</w:rPr>
        <w:t>Bellaterra</w:t>
      </w:r>
      <w:proofErr w:type="spellEnd"/>
      <w:r w:rsidR="004962CD" w:rsidRPr="00E5163E">
        <w:rPr>
          <w:rFonts w:ascii="Times New Roman" w:hAnsi="Times New Roman"/>
          <w:i w:val="0"/>
          <w:sz w:val="22"/>
          <w:szCs w:val="22"/>
        </w:rPr>
        <w:t>, 08193 Barcelona, Catalonia, Spain</w:t>
      </w:r>
    </w:p>
    <w:p w14:paraId="1FE80556" w14:textId="77777777" w:rsidR="004962CD" w:rsidRPr="00E5163E" w:rsidRDefault="004962CD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</w:rPr>
      </w:pPr>
    </w:p>
    <w:p w14:paraId="1649157F" w14:textId="6052FFA4" w:rsidR="004962CD" w:rsidRPr="00E5163E" w:rsidRDefault="00375C56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  <w:r w:rsidRPr="00E5163E">
        <w:rPr>
          <w:rFonts w:ascii="Times New Roman" w:hAnsi="Times New Roman"/>
          <w:i w:val="0"/>
          <w:sz w:val="22"/>
          <w:szCs w:val="22"/>
          <w:vertAlign w:val="superscript"/>
          <w:lang w:val="es-ES"/>
        </w:rPr>
        <w:t>6</w:t>
      </w:r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ICREA,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Passeig</w:t>
      </w:r>
      <w:proofErr w:type="spellEnd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Lluis</w:t>
      </w:r>
      <w:proofErr w:type="spellEnd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Companys</w:t>
      </w:r>
      <w:proofErr w:type="spellEnd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, 23, 08010 Barcelona,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Spain</w:t>
      </w:r>
      <w:proofErr w:type="spellEnd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.</w:t>
      </w:r>
    </w:p>
    <w:p w14:paraId="3405AA6A" w14:textId="77777777" w:rsidR="004962CD" w:rsidRPr="00E5163E" w:rsidRDefault="004962CD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vertAlign w:val="superscript"/>
          <w:lang w:val="es-ES"/>
        </w:rPr>
      </w:pPr>
    </w:p>
    <w:p w14:paraId="0CCA5679" w14:textId="3110EADC" w:rsidR="004962CD" w:rsidRPr="00E5163E" w:rsidRDefault="00375C56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  <w:r w:rsidRPr="00E5163E">
        <w:rPr>
          <w:rFonts w:ascii="Times New Roman" w:hAnsi="Times New Roman"/>
          <w:i w:val="0"/>
          <w:sz w:val="22"/>
          <w:szCs w:val="22"/>
          <w:vertAlign w:val="superscript"/>
          <w:lang w:val="es-ES"/>
        </w:rPr>
        <w:t>7</w:t>
      </w:r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Departamento de Polímeros y Materiales Avanzados: Física, Química y Tecnología, Centro de Física de Materiales,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University</w:t>
      </w:r>
      <w:proofErr w:type="spellEnd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 of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the</w:t>
      </w:r>
      <w:proofErr w:type="spellEnd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Basque</w:t>
      </w:r>
      <w:proofErr w:type="spellEnd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 Country UPV/EHU, 20018 San Sebastián,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Spain</w:t>
      </w:r>
      <w:proofErr w:type="spellEnd"/>
    </w:p>
    <w:p w14:paraId="5ABA378F" w14:textId="77777777" w:rsidR="004962CD" w:rsidRPr="00E5163E" w:rsidRDefault="004962CD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</w:p>
    <w:p w14:paraId="1EAC421D" w14:textId="5EFBC73D" w:rsidR="004962CD" w:rsidRPr="00E5163E" w:rsidRDefault="00375C56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  <w:r w:rsidRPr="00E5163E">
        <w:rPr>
          <w:rFonts w:ascii="Times New Roman" w:hAnsi="Times New Roman"/>
          <w:i w:val="0"/>
          <w:sz w:val="22"/>
          <w:szCs w:val="22"/>
          <w:vertAlign w:val="superscript"/>
          <w:lang w:val="es-ES"/>
        </w:rPr>
        <w:t>8</w:t>
      </w:r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Donostia International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Physics</w:t>
      </w:r>
      <w:proofErr w:type="spellEnd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 xml:space="preserve"> Center, 20018 San Sebastián, </w:t>
      </w:r>
      <w:proofErr w:type="spellStart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Spain</w:t>
      </w:r>
      <w:proofErr w:type="spellEnd"/>
      <w:r w:rsidR="004962CD" w:rsidRPr="00E5163E">
        <w:rPr>
          <w:rFonts w:ascii="Times New Roman" w:hAnsi="Times New Roman"/>
          <w:i w:val="0"/>
          <w:sz w:val="22"/>
          <w:szCs w:val="22"/>
          <w:lang w:val="es-ES"/>
        </w:rPr>
        <w:t>.</w:t>
      </w:r>
    </w:p>
    <w:p w14:paraId="074F6FAB" w14:textId="77777777" w:rsidR="004962CD" w:rsidRPr="00E5163E" w:rsidRDefault="004962CD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</w:p>
    <w:p w14:paraId="5171020A" w14:textId="48FC7ABF" w:rsidR="004962CD" w:rsidRPr="00E5163E" w:rsidRDefault="00375C56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  <w:r w:rsidRPr="00E5163E">
        <w:rPr>
          <w:rFonts w:ascii="Times New Roman" w:hAnsi="Times New Roman"/>
          <w:i w:val="0"/>
          <w:sz w:val="22"/>
          <w:szCs w:val="22"/>
          <w:vertAlign w:val="superscript"/>
          <w:lang w:val="es-ES"/>
        </w:rPr>
        <w:t>9</w:t>
      </w:r>
      <w:r w:rsidR="000107FE" w:rsidRPr="00E5163E">
        <w:rPr>
          <w:rFonts w:ascii="Times New Roman" w:hAnsi="Times New Roman"/>
          <w:sz w:val="22"/>
          <w:szCs w:val="22"/>
          <w:lang w:val="es-ES"/>
        </w:rPr>
        <w:t xml:space="preserve">Present </w:t>
      </w:r>
      <w:proofErr w:type="spellStart"/>
      <w:r w:rsidR="000107FE" w:rsidRPr="00E5163E">
        <w:rPr>
          <w:rFonts w:ascii="Times New Roman" w:hAnsi="Times New Roman"/>
          <w:sz w:val="22"/>
          <w:szCs w:val="22"/>
          <w:lang w:val="es-ES"/>
        </w:rPr>
        <w:t>affiliation</w:t>
      </w:r>
      <w:proofErr w:type="spellEnd"/>
      <w:r w:rsidR="000107FE" w:rsidRPr="00E5163E">
        <w:rPr>
          <w:rFonts w:ascii="Times New Roman" w:hAnsi="Times New Roman"/>
          <w:sz w:val="22"/>
          <w:szCs w:val="22"/>
          <w:lang w:val="es-ES"/>
        </w:rPr>
        <w:t xml:space="preserve">: </w:t>
      </w:r>
      <w:bookmarkStart w:id="1" w:name="_Hlk86011197"/>
      <w:proofErr w:type="spellStart"/>
      <w:r w:rsidR="000107FE" w:rsidRPr="00E5163E">
        <w:rPr>
          <w:rFonts w:ascii="Times New Roman" w:hAnsi="Times New Roman"/>
          <w:sz w:val="22"/>
          <w:szCs w:val="22"/>
          <w:lang w:val="es-ES"/>
        </w:rPr>
        <w:t>Institut</w:t>
      </w:r>
      <w:proofErr w:type="spellEnd"/>
      <w:r w:rsidR="000107FE" w:rsidRPr="00E5163E">
        <w:rPr>
          <w:rFonts w:ascii="Times New Roman" w:hAnsi="Times New Roman"/>
          <w:sz w:val="22"/>
          <w:szCs w:val="22"/>
          <w:lang w:val="es-ES"/>
        </w:rPr>
        <w:t xml:space="preserve"> de </w:t>
      </w:r>
      <w:proofErr w:type="spellStart"/>
      <w:r w:rsidR="000107FE" w:rsidRPr="00E5163E">
        <w:rPr>
          <w:rFonts w:ascii="Times New Roman" w:hAnsi="Times New Roman"/>
          <w:sz w:val="22"/>
          <w:szCs w:val="22"/>
          <w:lang w:val="es-ES"/>
        </w:rPr>
        <w:t>Recherches</w:t>
      </w:r>
      <w:proofErr w:type="spellEnd"/>
      <w:r w:rsidR="000107FE" w:rsidRPr="00E5163E">
        <w:rPr>
          <w:rFonts w:ascii="Times New Roman" w:hAnsi="Times New Roman"/>
          <w:sz w:val="22"/>
          <w:szCs w:val="22"/>
          <w:lang w:val="es-ES"/>
        </w:rPr>
        <w:t xml:space="preserve"> sur la </w:t>
      </w:r>
      <w:proofErr w:type="spellStart"/>
      <w:r w:rsidR="000107FE" w:rsidRPr="00E5163E">
        <w:rPr>
          <w:rFonts w:ascii="Times New Roman" w:hAnsi="Times New Roman"/>
          <w:sz w:val="22"/>
          <w:szCs w:val="22"/>
          <w:lang w:val="es-ES"/>
        </w:rPr>
        <w:t>Catalyse</w:t>
      </w:r>
      <w:proofErr w:type="spellEnd"/>
      <w:r w:rsidR="000107FE" w:rsidRPr="00E5163E">
        <w:rPr>
          <w:rFonts w:ascii="Times New Roman" w:hAnsi="Times New Roman"/>
          <w:sz w:val="22"/>
          <w:szCs w:val="22"/>
          <w:lang w:val="es-ES"/>
        </w:rPr>
        <w:t xml:space="preserve"> et </w:t>
      </w:r>
      <w:proofErr w:type="spellStart"/>
      <w:r w:rsidR="000107FE" w:rsidRPr="00E5163E">
        <w:rPr>
          <w:rFonts w:ascii="Times New Roman" w:hAnsi="Times New Roman"/>
          <w:sz w:val="22"/>
          <w:szCs w:val="22"/>
          <w:lang w:val="es-ES"/>
        </w:rPr>
        <w:t>l’Environnement</w:t>
      </w:r>
      <w:proofErr w:type="spellEnd"/>
      <w:r w:rsidR="000107FE" w:rsidRPr="00E5163E">
        <w:rPr>
          <w:rFonts w:ascii="Times New Roman" w:hAnsi="Times New Roman"/>
          <w:sz w:val="22"/>
          <w:szCs w:val="22"/>
          <w:lang w:val="es-ES"/>
        </w:rPr>
        <w:t xml:space="preserve"> de Lyon, UMR 5256, CNRS, </w:t>
      </w:r>
      <w:proofErr w:type="spellStart"/>
      <w:r w:rsidR="000107FE" w:rsidRPr="00E5163E">
        <w:rPr>
          <w:rFonts w:ascii="Times New Roman" w:hAnsi="Times New Roman"/>
          <w:sz w:val="22"/>
          <w:szCs w:val="22"/>
          <w:lang w:val="es-ES"/>
        </w:rPr>
        <w:t>Université</w:t>
      </w:r>
      <w:proofErr w:type="spellEnd"/>
      <w:r w:rsidR="000107FE" w:rsidRPr="00E5163E">
        <w:rPr>
          <w:rFonts w:ascii="Times New Roman" w:hAnsi="Times New Roman"/>
          <w:sz w:val="22"/>
          <w:szCs w:val="22"/>
          <w:lang w:val="es-ES"/>
        </w:rPr>
        <w:t xml:space="preserve"> Claude Bernard Lyon 1, 2 </w:t>
      </w:r>
      <w:proofErr w:type="spellStart"/>
      <w:r w:rsidR="000107FE" w:rsidRPr="00E5163E">
        <w:rPr>
          <w:rFonts w:ascii="Times New Roman" w:hAnsi="Times New Roman"/>
          <w:sz w:val="22"/>
          <w:szCs w:val="22"/>
          <w:lang w:val="es-ES"/>
        </w:rPr>
        <w:t>Avenue</w:t>
      </w:r>
      <w:proofErr w:type="spellEnd"/>
      <w:r w:rsidR="000107FE" w:rsidRPr="00E5163E">
        <w:rPr>
          <w:rFonts w:ascii="Times New Roman" w:hAnsi="Times New Roman"/>
          <w:sz w:val="22"/>
          <w:szCs w:val="22"/>
          <w:lang w:val="es-ES"/>
        </w:rPr>
        <w:t xml:space="preserve"> A. Einstein, 69626 </w:t>
      </w:r>
      <w:proofErr w:type="spellStart"/>
      <w:r w:rsidR="000107FE" w:rsidRPr="00E5163E">
        <w:rPr>
          <w:rFonts w:ascii="Times New Roman" w:hAnsi="Times New Roman"/>
          <w:sz w:val="22"/>
          <w:szCs w:val="22"/>
          <w:lang w:val="es-ES"/>
        </w:rPr>
        <w:t>Villeurbanne</w:t>
      </w:r>
      <w:proofErr w:type="spellEnd"/>
      <w:r w:rsidR="000107FE" w:rsidRPr="00E5163E">
        <w:rPr>
          <w:rFonts w:ascii="Times New Roman" w:hAnsi="Times New Roman"/>
          <w:sz w:val="22"/>
          <w:szCs w:val="22"/>
          <w:lang w:val="es-ES"/>
        </w:rPr>
        <w:t>, France</w:t>
      </w:r>
      <w:bookmarkEnd w:id="1"/>
    </w:p>
    <w:p w14:paraId="0E1404C3" w14:textId="77777777" w:rsidR="004962CD" w:rsidRPr="00E5163E" w:rsidRDefault="004962CD" w:rsidP="00E5163E">
      <w:pPr>
        <w:pStyle w:val="RSCF01FootnoteAuthorAddress"/>
        <w:numPr>
          <w:ilvl w:val="0"/>
          <w:numId w:val="0"/>
        </w:numPr>
        <w:pBdr>
          <w:top w:val="none" w:sz="0" w:space="0" w:color="auto"/>
        </w:pBdr>
        <w:spacing w:line="276" w:lineRule="auto"/>
        <w:jc w:val="both"/>
        <w:rPr>
          <w:rFonts w:ascii="Times New Roman" w:hAnsi="Times New Roman"/>
          <w:i w:val="0"/>
          <w:sz w:val="22"/>
          <w:szCs w:val="22"/>
          <w:lang w:val="es-ES"/>
        </w:rPr>
      </w:pPr>
    </w:p>
    <w:p w14:paraId="7768199D" w14:textId="77777777" w:rsidR="004962CD" w:rsidRPr="00E5163E" w:rsidRDefault="004962CD" w:rsidP="00E5163E">
      <w:pPr>
        <w:pStyle w:val="RSCF02FootnotestoTitleAuthors"/>
        <w:spacing w:line="276" w:lineRule="auto"/>
        <w:rPr>
          <w:rFonts w:ascii="Times New Roman" w:hAnsi="Times New Roman"/>
          <w:sz w:val="22"/>
          <w:szCs w:val="22"/>
        </w:rPr>
      </w:pPr>
      <w:r w:rsidRPr="00E5163E">
        <w:rPr>
          <w:rFonts w:ascii="Times New Roman" w:hAnsi="Times New Roman"/>
          <w:sz w:val="22"/>
          <w:szCs w:val="22"/>
        </w:rPr>
        <w:t xml:space="preserve">*Correspondence to: </w:t>
      </w:r>
      <w:proofErr w:type="spellStart"/>
      <w:r w:rsidRPr="00E5163E">
        <w:rPr>
          <w:rFonts w:ascii="Times New Roman" w:hAnsi="Times New Roman"/>
          <w:sz w:val="22"/>
          <w:szCs w:val="22"/>
        </w:rPr>
        <w:t>sara.barja@ehu.eus</w:t>
      </w:r>
      <w:proofErr w:type="spellEnd"/>
      <w:r w:rsidRPr="00E5163E">
        <w:rPr>
          <w:rFonts w:ascii="Times New Roman" w:hAnsi="Times New Roman"/>
          <w:sz w:val="22"/>
          <w:szCs w:val="22"/>
        </w:rPr>
        <w:t>; jrgalan@iciq.es</w:t>
      </w:r>
    </w:p>
    <w:p w14:paraId="2627819D" w14:textId="77777777" w:rsidR="00BA3F8A" w:rsidRPr="00E5163E" w:rsidRDefault="00BA3F8A" w:rsidP="00E5163E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54A43C00" w14:textId="77777777" w:rsidR="008D576F" w:rsidRPr="00E5163E" w:rsidRDefault="008D576F" w:rsidP="00E5163E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3B9EAF48" w14:textId="77777777" w:rsidR="008D576F" w:rsidRPr="00E5163E" w:rsidRDefault="008D576F" w:rsidP="00E5163E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559AEA59" w14:textId="50E71417" w:rsidR="00E138B9" w:rsidRPr="00E5163E" w:rsidRDefault="00E138B9" w:rsidP="00E5163E">
      <w:p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br w:type="page"/>
      </w:r>
    </w:p>
    <w:p w14:paraId="4BFA88B4" w14:textId="77777777" w:rsidR="00601B6B" w:rsidRPr="00E5163E" w:rsidRDefault="00601B6B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5AFB0919" w14:textId="6D05CA9D" w:rsidR="00441985" w:rsidRPr="00E5163E" w:rsidRDefault="00D619A4" w:rsidP="00E5163E">
      <w:pPr>
        <w:spacing w:line="276" w:lineRule="auto"/>
        <w:jc w:val="center"/>
        <w:rPr>
          <w:rFonts w:ascii="Times New Roman" w:hAnsi="Times New Roman" w:cs="Times New Roman"/>
        </w:rPr>
      </w:pPr>
      <w:r w:rsidRPr="00E5163E">
        <w:rPr>
          <w:rFonts w:ascii="Times New Roman" w:hAnsi="Times New Roman" w:cs="Times New Roman"/>
          <w:noProof/>
        </w:rPr>
        <w:drawing>
          <wp:inline distT="0" distB="0" distL="0" distR="0" wp14:anchorId="123ACFFD" wp14:editId="7549E690">
            <wp:extent cx="3918585" cy="3004185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F18D" w14:textId="00FE8C83" w:rsidR="00441985" w:rsidRPr="00E5163E" w:rsidRDefault="00414348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S</w:t>
      </w:r>
      <w:r w:rsidR="004A6D8F" w:rsidRPr="00E5163E">
        <w:rPr>
          <w:rFonts w:ascii="Times New Roman" w:hAnsi="Times New Roman" w:cs="Times New Roman"/>
          <w:b/>
          <w:bCs/>
          <w:lang w:val="en-US"/>
        </w:rPr>
        <w:t>1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.</w:t>
      </w:r>
      <w:r w:rsidR="00441985" w:rsidRPr="00E5163E">
        <w:rPr>
          <w:rFonts w:ascii="Times New Roman" w:hAnsi="Times New Roman" w:cs="Times New Roman"/>
          <w:lang w:val="en-US"/>
        </w:rPr>
        <w:t xml:space="preserve"> PXRD patterns of as-synthesized ZIF-9 (red) and the one by </w:t>
      </w:r>
      <w:proofErr w:type="spellStart"/>
      <w:r w:rsidR="00441985" w:rsidRPr="00E5163E">
        <w:rPr>
          <w:rFonts w:ascii="Times New Roman" w:hAnsi="Times New Roman" w:cs="Times New Roman"/>
          <w:lang w:val="en-US"/>
        </w:rPr>
        <w:t>Yaghi’s</w:t>
      </w:r>
      <w:proofErr w:type="spellEnd"/>
      <w:r w:rsidR="00441985" w:rsidRPr="00E5163E">
        <w:rPr>
          <w:rFonts w:ascii="Times New Roman" w:hAnsi="Times New Roman" w:cs="Times New Roman"/>
          <w:lang w:val="en-US"/>
        </w:rPr>
        <w:t xml:space="preserve"> group</w:t>
      </w:r>
      <w:r w:rsidRPr="00E5163E">
        <w:rPr>
          <w:rFonts w:ascii="Times New Roman" w:hAnsi="Times New Roman" w:cs="Times New Roman"/>
          <w:vertAlign w:val="superscript"/>
          <w:lang w:val="en-US"/>
        </w:rPr>
        <w:t>1</w:t>
      </w:r>
      <w:r w:rsidR="00441985" w:rsidRPr="00E5163E">
        <w:rPr>
          <w:rFonts w:ascii="Times New Roman" w:hAnsi="Times New Roman" w:cs="Times New Roman"/>
          <w:lang w:val="en-US"/>
        </w:rPr>
        <w:t xml:space="preserve"> (black).</w:t>
      </w:r>
    </w:p>
    <w:p w14:paraId="65779685" w14:textId="77777777" w:rsidR="008E44C9" w:rsidRPr="00E5163E" w:rsidRDefault="008E44C9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37D66686" w14:textId="77777777" w:rsidR="008E44C9" w:rsidRPr="00E5163E" w:rsidRDefault="008E44C9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37280656" w14:textId="77777777" w:rsidR="00441985" w:rsidRPr="00E5163E" w:rsidRDefault="00441985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1587DB0D" w14:textId="77777777" w:rsidR="00F34DC0" w:rsidRPr="00E5163E" w:rsidRDefault="00F34DC0" w:rsidP="00E5163E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17EB31FB" w14:textId="77777777" w:rsidR="00F34DC0" w:rsidRPr="00E5163E" w:rsidRDefault="00E5163E" w:rsidP="00E5163E">
      <w:pPr>
        <w:spacing w:line="276" w:lineRule="auto"/>
        <w:jc w:val="center"/>
        <w:rPr>
          <w:rFonts w:ascii="Times New Roman" w:hAnsi="Times New Roman" w:cs="Times New Roman"/>
        </w:rPr>
      </w:pPr>
      <w:r w:rsidRPr="00E5163E">
        <w:rPr>
          <w:rFonts w:ascii="Times New Roman" w:hAnsi="Times New Roman" w:cs="Times New Roman"/>
          <w:noProof/>
        </w:rPr>
        <w:pict w14:anchorId="6B8241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alt="" style="width:337.1pt;height:237.25pt;mso-width-percent:0;mso-height-percent:0;mso-width-percent:0;mso-height-percent:0">
            <v:imagedata r:id="rId8" o:title="Picture2"/>
          </v:shape>
        </w:pict>
      </w:r>
    </w:p>
    <w:p w14:paraId="34E91CC3" w14:textId="1C969281" w:rsidR="00F34DC0" w:rsidRPr="00E5163E" w:rsidRDefault="00414348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S</w:t>
      </w:r>
      <w:r w:rsidR="004A6D8F" w:rsidRPr="00E5163E">
        <w:rPr>
          <w:rFonts w:ascii="Times New Roman" w:hAnsi="Times New Roman" w:cs="Times New Roman"/>
          <w:b/>
          <w:bCs/>
          <w:lang w:val="en-US"/>
        </w:rPr>
        <w:t>2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.</w:t>
      </w:r>
      <w:r w:rsidR="00F34DC0" w:rsidRPr="00E5163E">
        <w:rPr>
          <w:rFonts w:ascii="Times New Roman" w:hAnsi="Times New Roman" w:cs="Times New Roman"/>
          <w:lang w:val="en-US"/>
        </w:rPr>
        <w:t xml:space="preserve"> </w:t>
      </w:r>
      <w:r w:rsidR="00790747" w:rsidRPr="00E5163E">
        <w:rPr>
          <w:rFonts w:ascii="Times New Roman" w:hAnsi="Times New Roman" w:cs="Times New Roman"/>
          <w:lang w:val="en-US"/>
        </w:rPr>
        <w:t xml:space="preserve">PXRD pattern </w:t>
      </w:r>
      <w:r w:rsidR="004A6D8F" w:rsidRPr="00E5163E">
        <w:rPr>
          <w:rFonts w:ascii="Times New Roman" w:hAnsi="Times New Roman" w:cs="Times New Roman"/>
          <w:lang w:val="en-US"/>
        </w:rPr>
        <w:t>for</w:t>
      </w:r>
      <w:r w:rsidR="00790747" w:rsidRPr="00E516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90747" w:rsidRPr="00E5163E">
        <w:rPr>
          <w:rFonts w:ascii="Times New Roman" w:hAnsi="Times New Roman" w:cs="Times New Roman"/>
          <w:lang w:val="en-US"/>
        </w:rPr>
        <w:t>Co@C</w:t>
      </w:r>
      <w:proofErr w:type="spellEnd"/>
      <w:r w:rsidR="00790747" w:rsidRPr="00E5163E">
        <w:rPr>
          <w:rFonts w:ascii="Times New Roman" w:hAnsi="Times New Roman" w:cs="Times New Roman"/>
          <w:lang w:val="en-US"/>
        </w:rPr>
        <w:t>.</w:t>
      </w:r>
    </w:p>
    <w:p w14:paraId="6E012F9E" w14:textId="77777777" w:rsidR="00790747" w:rsidRPr="00E5163E" w:rsidRDefault="00790747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3E8CA4E1" w14:textId="77777777" w:rsidR="00790747" w:rsidRPr="00E5163E" w:rsidRDefault="00E5163E" w:rsidP="00E5163E">
      <w:pPr>
        <w:spacing w:line="276" w:lineRule="auto"/>
        <w:jc w:val="center"/>
        <w:rPr>
          <w:rFonts w:ascii="Times New Roman" w:hAnsi="Times New Roman" w:cs="Times New Roman"/>
        </w:rPr>
      </w:pPr>
      <w:r w:rsidRPr="00E5163E">
        <w:rPr>
          <w:rFonts w:ascii="Times New Roman" w:hAnsi="Times New Roman" w:cs="Times New Roman"/>
          <w:noProof/>
        </w:rPr>
        <w:lastRenderedPageBreak/>
        <w:pict w14:anchorId="4296AF57">
          <v:shape id="_x0000_i1044" type="#_x0000_t75" alt="" style="width:337.1pt;height:238.05pt;mso-width-percent:0;mso-height-percent:0;mso-width-percent:0;mso-height-percent:0">
            <v:imagedata r:id="rId9" o:title="Picture1"/>
          </v:shape>
        </w:pict>
      </w:r>
    </w:p>
    <w:p w14:paraId="349E158B" w14:textId="4CDA71AA" w:rsidR="00790747" w:rsidRPr="00E5163E" w:rsidRDefault="00414348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S</w:t>
      </w:r>
      <w:r w:rsidR="004A6D8F" w:rsidRPr="00E5163E">
        <w:rPr>
          <w:rFonts w:ascii="Times New Roman" w:hAnsi="Times New Roman" w:cs="Times New Roman"/>
          <w:b/>
          <w:bCs/>
          <w:lang w:val="en-US"/>
        </w:rPr>
        <w:t>3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.</w:t>
      </w:r>
      <w:r w:rsidR="00790747" w:rsidRPr="00E5163E">
        <w:rPr>
          <w:rFonts w:ascii="Times New Roman" w:hAnsi="Times New Roman" w:cs="Times New Roman"/>
          <w:lang w:val="en-US"/>
        </w:rPr>
        <w:t xml:space="preserve"> PXRD pattern </w:t>
      </w:r>
      <w:r w:rsidR="004A6D8F" w:rsidRPr="00E5163E">
        <w:rPr>
          <w:rFonts w:ascii="Times New Roman" w:hAnsi="Times New Roman" w:cs="Times New Roman"/>
          <w:lang w:val="en-US"/>
        </w:rPr>
        <w:t>for</w:t>
      </w:r>
      <w:r w:rsidR="00790747" w:rsidRPr="00E5163E">
        <w:rPr>
          <w:rFonts w:ascii="Times New Roman" w:hAnsi="Times New Roman" w:cs="Times New Roman"/>
          <w:lang w:val="en-US"/>
        </w:rPr>
        <w:t xml:space="preserve"> </w:t>
      </w:r>
      <w:r w:rsidR="00441985" w:rsidRPr="00E5163E">
        <w:rPr>
          <w:rFonts w:ascii="Times New Roman" w:hAnsi="Times New Roman" w:cs="Times New Roman"/>
          <w:lang w:val="en-US"/>
        </w:rPr>
        <w:t>Co</w:t>
      </w:r>
      <w:r w:rsidR="00441985"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="00441985" w:rsidRPr="00E5163E">
        <w:rPr>
          <w:rFonts w:ascii="Times New Roman" w:hAnsi="Times New Roman" w:cs="Times New Roman"/>
          <w:lang w:val="en-US"/>
        </w:rPr>
        <w:t>O</w:t>
      </w:r>
      <w:r w:rsidR="00441985"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="00441985" w:rsidRPr="00E5163E">
        <w:rPr>
          <w:rFonts w:ascii="Times New Roman" w:hAnsi="Times New Roman" w:cs="Times New Roman"/>
          <w:lang w:val="en-US"/>
        </w:rPr>
        <w:t>@C</w:t>
      </w:r>
      <w:r w:rsidR="00814017" w:rsidRPr="00E5163E">
        <w:rPr>
          <w:rFonts w:ascii="Times New Roman" w:hAnsi="Times New Roman" w:cs="Times New Roman"/>
          <w:lang w:val="en-US"/>
        </w:rPr>
        <w:t>.</w:t>
      </w:r>
    </w:p>
    <w:p w14:paraId="734754D5" w14:textId="128E5390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7928693E" w14:textId="1E5A56A1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0ABA0F92" w14:textId="77777777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685FB07B" w14:textId="64F8E051" w:rsidR="004962CD" w:rsidRPr="00E5163E" w:rsidRDefault="004962CD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C27B29" wp14:editId="42E5F091">
            <wp:extent cx="3055620" cy="2753360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9884" t="8601" r="12402"/>
                    <a:stretch/>
                  </pic:blipFill>
                  <pic:spPr bwMode="auto">
                    <a:xfrm>
                      <a:off x="0" y="0"/>
                      <a:ext cx="3055715" cy="275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9DEDD" w14:textId="2B3E6A8B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Figure S4.</w:t>
      </w:r>
      <w:r w:rsidRPr="00E5163E">
        <w:rPr>
          <w:rFonts w:ascii="Times New Roman" w:hAnsi="Times New Roman" w:cs="Times New Roman"/>
          <w:lang w:val="en-US"/>
        </w:rPr>
        <w:t xml:space="preserve"> Raman spectrum for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@C.</w:t>
      </w:r>
    </w:p>
    <w:p w14:paraId="05641A25" w14:textId="77777777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2FAD4C1D" w14:textId="262CFDD3" w:rsidR="00024BE1" w:rsidRPr="00E5163E" w:rsidRDefault="00024BE1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04199425" w14:textId="77777777" w:rsidR="004962CD" w:rsidRPr="00E5163E" w:rsidRDefault="004962CD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EBC2EC" wp14:editId="3AA19FF7">
            <wp:extent cx="6112510" cy="2370455"/>
            <wp:effectExtent l="0" t="0" r="0" b="4445"/>
            <wp:docPr id="18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4F4FB" w14:textId="066122B4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Figure S5.</w:t>
      </w:r>
      <w:r w:rsidRPr="00E5163E">
        <w:rPr>
          <w:rFonts w:ascii="Times New Roman" w:hAnsi="Times New Roman" w:cs="Times New Roman"/>
          <w:lang w:val="en-US"/>
        </w:rPr>
        <w:t xml:space="preserve"> </w:t>
      </w:r>
      <w:r w:rsidR="00442AB6" w:rsidRPr="00E5163E">
        <w:rPr>
          <w:rFonts w:ascii="Times New Roman" w:hAnsi="Times New Roman" w:cs="Times New Roman"/>
          <w:lang w:val="en-US"/>
        </w:rPr>
        <w:t>Low mag HAADF STEM and HRTEM images for as-prepared Co</w:t>
      </w:r>
      <w:r w:rsidR="00442AB6"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="00442AB6" w:rsidRPr="00E5163E">
        <w:rPr>
          <w:rFonts w:ascii="Times New Roman" w:hAnsi="Times New Roman" w:cs="Times New Roman"/>
          <w:lang w:val="en-US"/>
        </w:rPr>
        <w:t>O</w:t>
      </w:r>
      <w:r w:rsidR="00442AB6"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="00442AB6" w:rsidRPr="00E5163E">
        <w:rPr>
          <w:rFonts w:ascii="Times New Roman" w:hAnsi="Times New Roman" w:cs="Times New Roman"/>
          <w:lang w:val="en-US"/>
        </w:rPr>
        <w:t>@C together with the power spectrum analysis.</w:t>
      </w:r>
    </w:p>
    <w:p w14:paraId="2A471B19" w14:textId="77777777" w:rsidR="004962CD" w:rsidRPr="00E5163E" w:rsidRDefault="004962CD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</w:rPr>
        <w:drawing>
          <wp:inline distT="0" distB="0" distL="0" distR="0" wp14:anchorId="6582A477" wp14:editId="09972E7D">
            <wp:extent cx="3272391" cy="2643083"/>
            <wp:effectExtent l="0" t="0" r="4445" b="0"/>
            <wp:docPr id="17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16" cy="26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766BA" w14:textId="312102DC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Figure S6.</w:t>
      </w:r>
      <w:r w:rsidRPr="00E5163E">
        <w:rPr>
          <w:rFonts w:ascii="Times New Roman" w:hAnsi="Times New Roman" w:cs="Times New Roman"/>
          <w:lang w:val="en-US"/>
        </w:rPr>
        <w:t xml:space="preserve"> </w:t>
      </w:r>
      <w:r w:rsidR="0004072D" w:rsidRPr="00E5163E">
        <w:rPr>
          <w:rFonts w:ascii="Times New Roman" w:hAnsi="Times New Roman" w:cs="Times New Roman"/>
          <w:lang w:val="en-US"/>
        </w:rPr>
        <w:t>STEM-EELS</w:t>
      </w:r>
      <w:r w:rsidRPr="00E5163E">
        <w:rPr>
          <w:rFonts w:ascii="Times New Roman" w:hAnsi="Times New Roman" w:cs="Times New Roman"/>
          <w:lang w:val="en-US"/>
        </w:rPr>
        <w:t xml:space="preserve"> elemental mapping for </w:t>
      </w:r>
      <w:r w:rsidR="00442AB6" w:rsidRPr="00E5163E">
        <w:rPr>
          <w:rFonts w:ascii="Times New Roman" w:hAnsi="Times New Roman" w:cs="Times New Roman"/>
          <w:lang w:val="en-US"/>
        </w:rPr>
        <w:t xml:space="preserve">the as-prepared </w:t>
      </w:r>
      <w:r w:rsidRPr="00E5163E">
        <w:rPr>
          <w:rFonts w:ascii="Times New Roman" w:hAnsi="Times New Roman" w:cs="Times New Roman"/>
          <w:lang w:val="en-US"/>
        </w:rPr>
        <w:t>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@C.</w:t>
      </w:r>
    </w:p>
    <w:p w14:paraId="3C5C9C7A" w14:textId="77777777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27124CD0" w14:textId="77777777" w:rsidR="004962CD" w:rsidRPr="00E5163E" w:rsidRDefault="004962CD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264DCD7A" w14:textId="77777777" w:rsidR="00024BE1" w:rsidRPr="00E5163E" w:rsidRDefault="00E5163E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  <w:lang w:val="en-US"/>
        </w:rPr>
        <w:lastRenderedPageBreak/>
        <w:pict w14:anchorId="64CDB8AB">
          <v:shape id="_x0000_i1045" type="#_x0000_t75" alt="" style="width:309.65pt;height:235.55pt;mso-width-percent:0;mso-height-percent:0;mso-width-percent:0;mso-height-percent:0">
            <v:imagedata r:id="rId13" o:title="Picture1"/>
          </v:shape>
        </w:pict>
      </w:r>
    </w:p>
    <w:p w14:paraId="11D08C1A" w14:textId="073DCA82" w:rsidR="00BE1DD9" w:rsidRPr="00E5163E" w:rsidRDefault="00FE58F7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S</w:t>
      </w:r>
      <w:r w:rsidR="004962CD" w:rsidRPr="00E5163E">
        <w:rPr>
          <w:rFonts w:ascii="Times New Roman" w:hAnsi="Times New Roman" w:cs="Times New Roman"/>
          <w:b/>
          <w:bCs/>
          <w:lang w:val="en-US"/>
        </w:rPr>
        <w:t>7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.</w:t>
      </w:r>
      <w:r w:rsidR="00024BE1" w:rsidRPr="00E5163E">
        <w:rPr>
          <w:rFonts w:ascii="Times New Roman" w:hAnsi="Times New Roman" w:cs="Times New Roman"/>
          <w:lang w:val="en-US"/>
        </w:rPr>
        <w:t xml:space="preserve"> TGA curves of Co</w:t>
      </w:r>
      <w:r w:rsidR="00024BE1"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="00024BE1" w:rsidRPr="00E5163E">
        <w:rPr>
          <w:rFonts w:ascii="Times New Roman" w:hAnsi="Times New Roman" w:cs="Times New Roman"/>
          <w:lang w:val="en-US"/>
        </w:rPr>
        <w:t>O</w:t>
      </w:r>
      <w:r w:rsidR="00024BE1"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="00024BE1" w:rsidRPr="00E5163E">
        <w:rPr>
          <w:rFonts w:ascii="Times New Roman" w:hAnsi="Times New Roman" w:cs="Times New Roman"/>
          <w:lang w:val="en-US"/>
        </w:rPr>
        <w:t>@C with the heating rate of 10 °C min</w:t>
      </w:r>
      <w:r w:rsidR="00024BE1" w:rsidRPr="00E5163E">
        <w:rPr>
          <w:rFonts w:ascii="Times New Roman" w:hAnsi="Times New Roman" w:cs="Times New Roman"/>
          <w:vertAlign w:val="superscript"/>
          <w:lang w:val="en-US"/>
        </w:rPr>
        <w:t>-1</w:t>
      </w:r>
      <w:r w:rsidR="00024BE1" w:rsidRPr="00E5163E">
        <w:rPr>
          <w:rFonts w:ascii="Times New Roman" w:hAnsi="Times New Roman" w:cs="Times New Roman"/>
          <w:lang w:val="en-US"/>
        </w:rPr>
        <w:t xml:space="preserve"> in air. The step 1 shows the loss of water whose amount is 1.9 </w:t>
      </w:r>
      <w:proofErr w:type="spellStart"/>
      <w:proofErr w:type="gramStart"/>
      <w:r w:rsidR="00024BE1" w:rsidRPr="00E5163E">
        <w:rPr>
          <w:rFonts w:ascii="Times New Roman" w:hAnsi="Times New Roman" w:cs="Times New Roman"/>
          <w:lang w:val="en-US"/>
        </w:rPr>
        <w:t>wt</w:t>
      </w:r>
      <w:proofErr w:type="spellEnd"/>
      <w:r w:rsidR="00024BE1" w:rsidRPr="00E5163E">
        <w:rPr>
          <w:rFonts w:ascii="Times New Roman" w:hAnsi="Times New Roman" w:cs="Times New Roman"/>
          <w:lang w:val="en-US"/>
        </w:rPr>
        <w:t>%</w:t>
      </w:r>
      <w:proofErr w:type="gramEnd"/>
      <w:r w:rsidR="00024BE1" w:rsidRPr="00E5163E">
        <w:rPr>
          <w:rFonts w:ascii="Times New Roman" w:hAnsi="Times New Roman" w:cs="Times New Roman"/>
          <w:lang w:val="en-US"/>
        </w:rPr>
        <w:t xml:space="preserve"> while step 2 indicates the loss of carbon, nitrogen or other unstable species and further oxidation of Co</w:t>
      </w:r>
      <w:r w:rsidR="00024BE1"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="00024BE1" w:rsidRPr="00E5163E">
        <w:rPr>
          <w:rFonts w:ascii="Times New Roman" w:hAnsi="Times New Roman" w:cs="Times New Roman"/>
          <w:lang w:val="en-US"/>
        </w:rPr>
        <w:t>O</w:t>
      </w:r>
      <w:r w:rsidR="00024BE1"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="00024BE1" w:rsidRPr="00E5163E">
        <w:rPr>
          <w:rFonts w:ascii="Times New Roman" w:hAnsi="Times New Roman" w:cs="Times New Roman"/>
          <w:lang w:val="en-US"/>
        </w:rPr>
        <w:t xml:space="preserve"> to Co</w:t>
      </w:r>
      <w:r w:rsidR="00024BE1" w:rsidRPr="00E5163E">
        <w:rPr>
          <w:rFonts w:ascii="Times New Roman" w:hAnsi="Times New Roman" w:cs="Times New Roman"/>
          <w:vertAlign w:val="subscript"/>
          <w:lang w:val="en-US"/>
        </w:rPr>
        <w:t>2</w:t>
      </w:r>
      <w:r w:rsidR="00024BE1" w:rsidRPr="00E5163E">
        <w:rPr>
          <w:rFonts w:ascii="Times New Roman" w:hAnsi="Times New Roman" w:cs="Times New Roman"/>
          <w:lang w:val="en-US"/>
        </w:rPr>
        <w:t>O</w:t>
      </w:r>
      <w:r w:rsidR="00024BE1"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="00024BE1" w:rsidRPr="00E5163E">
        <w:rPr>
          <w:rFonts w:ascii="Times New Roman" w:hAnsi="Times New Roman" w:cs="Times New Roman"/>
          <w:lang w:val="en-US"/>
        </w:rPr>
        <w:t xml:space="preserve"> at the same time. </w:t>
      </w:r>
    </w:p>
    <w:p w14:paraId="688E8C81" w14:textId="3FB1224E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097DE454" w14:textId="572EF1B7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5E17A043" w14:textId="77777777" w:rsidR="004962CD" w:rsidRPr="00E5163E" w:rsidRDefault="004962CD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</w:rPr>
        <w:drawing>
          <wp:inline distT="0" distB="0" distL="0" distR="0" wp14:anchorId="0AD7BFA7" wp14:editId="47602422">
            <wp:extent cx="2743200" cy="3970020"/>
            <wp:effectExtent l="0" t="0" r="0" b="5080"/>
            <wp:docPr id="14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0A66" w14:textId="59CEEACB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Figure S</w:t>
      </w:r>
      <w:r w:rsidR="00DE715E" w:rsidRPr="00E5163E">
        <w:rPr>
          <w:rFonts w:ascii="Times New Roman" w:hAnsi="Times New Roman" w:cs="Times New Roman"/>
          <w:b/>
          <w:bCs/>
          <w:lang w:val="en-US"/>
        </w:rPr>
        <w:t>8</w:t>
      </w:r>
      <w:r w:rsidRPr="00E5163E">
        <w:rPr>
          <w:rFonts w:ascii="Times New Roman" w:hAnsi="Times New Roman" w:cs="Times New Roman"/>
          <w:b/>
          <w:bCs/>
          <w:lang w:val="en-US"/>
        </w:rPr>
        <w:t>.</w:t>
      </w:r>
      <w:r w:rsidRPr="00E5163E">
        <w:rPr>
          <w:rFonts w:ascii="Times New Roman" w:hAnsi="Times New Roman" w:cs="Times New Roman"/>
          <w:lang w:val="en-US"/>
        </w:rPr>
        <w:t xml:space="preserve"> </w:t>
      </w:r>
      <w:r w:rsidR="0004072D" w:rsidRPr="00E5163E">
        <w:rPr>
          <w:rFonts w:ascii="Times New Roman" w:hAnsi="Times New Roman" w:cs="Times New Roman"/>
          <w:lang w:val="en-US"/>
        </w:rPr>
        <w:t xml:space="preserve">STEM-EELS </w:t>
      </w:r>
      <w:r w:rsidRPr="00E5163E">
        <w:rPr>
          <w:rFonts w:ascii="Times New Roman" w:hAnsi="Times New Roman" w:cs="Times New Roman"/>
          <w:lang w:val="en-US"/>
        </w:rPr>
        <w:t>elemental mapping for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</w:t>
      </w:r>
      <w:r w:rsidR="00526392" w:rsidRPr="00E5163E">
        <w:rPr>
          <w:rFonts w:ascii="Times New Roman" w:hAnsi="Times New Roman" w:cs="Times New Roman"/>
          <w:lang w:val="en-US"/>
        </w:rPr>
        <w:t>/GPO</w:t>
      </w:r>
      <w:r w:rsidRPr="00E5163E">
        <w:rPr>
          <w:rFonts w:ascii="Times New Roman" w:hAnsi="Times New Roman" w:cs="Times New Roman"/>
          <w:lang w:val="en-US"/>
        </w:rPr>
        <w:t>.</w:t>
      </w:r>
    </w:p>
    <w:p w14:paraId="3EFBD498" w14:textId="77777777" w:rsidR="004962CD" w:rsidRPr="00E5163E" w:rsidRDefault="004962CD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2D87A5D4" w14:textId="6D05009E" w:rsidR="004A6D8F" w:rsidRPr="00E5163E" w:rsidRDefault="00162992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F5A19C" wp14:editId="1AF42326">
            <wp:extent cx="3544069" cy="44196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_Fig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731" cy="445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AFB4" w14:textId="0189A30F" w:rsidR="00162992" w:rsidRPr="00E5163E" w:rsidRDefault="00162992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S</w:t>
      </w:r>
      <w:r w:rsidR="00DE715E" w:rsidRPr="00E5163E">
        <w:rPr>
          <w:rFonts w:ascii="Times New Roman" w:hAnsi="Times New Roman" w:cs="Times New Roman"/>
          <w:b/>
          <w:bCs/>
          <w:lang w:val="en-US"/>
        </w:rPr>
        <w:t>9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.</w:t>
      </w:r>
      <w:r w:rsidRPr="00E5163E">
        <w:rPr>
          <w:rFonts w:ascii="Times New Roman" w:hAnsi="Times New Roman" w:cs="Times New Roman"/>
          <w:lang w:val="en-US"/>
        </w:rPr>
        <w:t xml:space="preserve"> Chemical XPS characterization</w:t>
      </w:r>
      <w:r w:rsidR="004962CD" w:rsidRPr="00E5163E">
        <w:rPr>
          <w:rFonts w:ascii="Times New Roman" w:hAnsi="Times New Roman" w:cs="Times New Roman"/>
          <w:lang w:val="en-US"/>
        </w:rPr>
        <w:t>.</w:t>
      </w:r>
      <w:r w:rsidRPr="00E5163E">
        <w:rPr>
          <w:rFonts w:ascii="Times New Roman" w:hAnsi="Times New Roman" w:cs="Times New Roman"/>
          <w:lang w:val="en-US"/>
        </w:rPr>
        <w:t xml:space="preserve"> </w:t>
      </w:r>
      <w:r w:rsidR="004962CD" w:rsidRPr="00E5163E">
        <w:rPr>
          <w:rFonts w:ascii="Times New Roman" w:hAnsi="Times New Roman" w:cs="Times New Roman"/>
          <w:lang w:val="en-US"/>
        </w:rPr>
        <w:t xml:space="preserve">(a) </w:t>
      </w:r>
      <w:r w:rsidRPr="00E5163E">
        <w:rPr>
          <w:rFonts w:ascii="Times New Roman" w:hAnsi="Times New Roman" w:cs="Times New Roman"/>
          <w:lang w:val="en-US"/>
        </w:rPr>
        <w:t>Overview spectrum of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 xml:space="preserve">@C catalyst with all the relevant core-levels attributed to the electrode composition (Co, O, N and C). No additional elements </w:t>
      </w:r>
      <w:proofErr w:type="gramStart"/>
      <w:r w:rsidRPr="00E5163E">
        <w:rPr>
          <w:rFonts w:ascii="Times New Roman" w:hAnsi="Times New Roman" w:cs="Times New Roman"/>
          <w:lang w:val="en-US"/>
        </w:rPr>
        <w:t>are identified</w:t>
      </w:r>
      <w:proofErr w:type="gramEnd"/>
      <w:r w:rsidRPr="00E5163E">
        <w:rPr>
          <w:rFonts w:ascii="Times New Roman" w:hAnsi="Times New Roman" w:cs="Times New Roman"/>
          <w:lang w:val="en-US"/>
        </w:rPr>
        <w:t xml:space="preserve">, supporting the absence of cross-contamination of the catalyst. Indium (In) presence is justified since the samples were deposited onto and </w:t>
      </w:r>
      <w:proofErr w:type="gramStart"/>
      <w:r w:rsidRPr="00E5163E">
        <w:rPr>
          <w:rFonts w:ascii="Times New Roman" w:hAnsi="Times New Roman" w:cs="Times New Roman"/>
          <w:lang w:val="en-US"/>
        </w:rPr>
        <w:t>In</w:t>
      </w:r>
      <w:proofErr w:type="gramEnd"/>
      <w:r w:rsidRPr="00E5163E">
        <w:rPr>
          <w:rFonts w:ascii="Times New Roman" w:hAnsi="Times New Roman" w:cs="Times New Roman"/>
          <w:lang w:val="en-US"/>
        </w:rPr>
        <w:t xml:space="preserve"> tape for XPS measurement.</w:t>
      </w:r>
      <w:r w:rsidR="004962CD" w:rsidRPr="00E5163E">
        <w:rPr>
          <w:rFonts w:ascii="Times New Roman" w:hAnsi="Times New Roman" w:cs="Times New Roman"/>
          <w:lang w:val="en-US"/>
        </w:rPr>
        <w:t xml:space="preserve"> (b)</w:t>
      </w:r>
      <w:r w:rsidRPr="00E5163E">
        <w:rPr>
          <w:rFonts w:ascii="Times New Roman" w:hAnsi="Times New Roman" w:cs="Times New Roman"/>
          <w:lang w:val="en-US"/>
        </w:rPr>
        <w:t xml:space="preserve"> Co 2p XPS peak of the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 (upper) and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 xml:space="preserve">@C/GPO (bottom) samples. No compositional changes </w:t>
      </w:r>
      <w:proofErr w:type="gramStart"/>
      <w:r w:rsidRPr="00E5163E">
        <w:rPr>
          <w:rFonts w:ascii="Times New Roman" w:hAnsi="Times New Roman" w:cs="Times New Roman"/>
          <w:lang w:val="en-US"/>
        </w:rPr>
        <w:t>are observed</w:t>
      </w:r>
      <w:proofErr w:type="gramEnd"/>
      <w:r w:rsidRPr="00E5163E">
        <w:rPr>
          <w:rFonts w:ascii="Times New Roman" w:hAnsi="Times New Roman" w:cs="Times New Roman"/>
          <w:lang w:val="en-US"/>
        </w:rPr>
        <w:t xml:space="preserve"> due to composite preparation.</w:t>
      </w:r>
      <w:r w:rsidRPr="00E5163E">
        <w:rPr>
          <w:rFonts w:ascii="Times New Roman" w:hAnsi="Times New Roman" w:cs="Times New Roman"/>
          <w:bCs/>
          <w:lang w:val="en-US"/>
        </w:rPr>
        <w:t xml:space="preserve"> </w:t>
      </w:r>
      <w:r w:rsidR="004962CD" w:rsidRPr="00E5163E">
        <w:rPr>
          <w:rFonts w:ascii="Times New Roman" w:hAnsi="Times New Roman" w:cs="Times New Roman"/>
          <w:bCs/>
          <w:lang w:val="en-US"/>
        </w:rPr>
        <w:t xml:space="preserve"> (</w:t>
      </w:r>
      <w:proofErr w:type="gramStart"/>
      <w:r w:rsidR="004962CD" w:rsidRPr="00E5163E">
        <w:rPr>
          <w:rFonts w:ascii="Times New Roman" w:hAnsi="Times New Roman" w:cs="Times New Roman"/>
          <w:bCs/>
          <w:lang w:val="en-US"/>
        </w:rPr>
        <w:t>c</w:t>
      </w:r>
      <w:proofErr w:type="gramEnd"/>
      <w:r w:rsidR="004962CD" w:rsidRPr="00E5163E">
        <w:rPr>
          <w:rFonts w:ascii="Times New Roman" w:hAnsi="Times New Roman" w:cs="Times New Roman"/>
          <w:bCs/>
          <w:lang w:val="en-US"/>
        </w:rPr>
        <w:t xml:space="preserve">) </w:t>
      </w:r>
      <w:r w:rsidRPr="00E5163E">
        <w:rPr>
          <w:rFonts w:ascii="Times New Roman" w:hAnsi="Times New Roman" w:cs="Times New Roman"/>
          <w:lang w:val="en-US"/>
        </w:rPr>
        <w:t>N 1s XPS spectra of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 (upper) and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 xml:space="preserve">@C/GPO (bottom) samples. </w:t>
      </w:r>
      <w:r w:rsidRPr="00E5163E">
        <w:rPr>
          <w:rFonts w:ascii="Times New Roman" w:hAnsi="Times New Roman" w:cs="Times New Roman"/>
          <w:color w:val="000000"/>
          <w:lang w:val="en-US"/>
        </w:rPr>
        <w:t>Nitrogen detection in the system is below our resolution limit when the electrode composite is prepared.</w:t>
      </w:r>
    </w:p>
    <w:p w14:paraId="3512E93B" w14:textId="77777777" w:rsidR="00102F24" w:rsidRPr="00E5163E" w:rsidRDefault="00102F24" w:rsidP="00E5163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E5163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CB206F2" wp14:editId="14C157BF">
            <wp:extent cx="6120130" cy="1813174"/>
            <wp:effectExtent l="0" t="0" r="0" b="0"/>
            <wp:docPr id="7" name="Picture 11" descr="C:\Users\jyu\Desktop\Pic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yu\Desktop\Picture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5AFF" w14:textId="77777777" w:rsidR="00102F24" w:rsidRPr="00E5163E" w:rsidRDefault="00102F24" w:rsidP="00E5163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Figure S10.</w:t>
      </w:r>
      <w:r w:rsidRPr="00E5163E">
        <w:rPr>
          <w:rFonts w:ascii="Times New Roman" w:hAnsi="Times New Roman" w:cs="Times New Roman"/>
          <w:lang w:val="en-US"/>
        </w:rPr>
        <w:t xml:space="preserve"> </w:t>
      </w:r>
      <w:r w:rsidRPr="00E5163E">
        <w:rPr>
          <w:rFonts w:ascii="Times New Roman" w:eastAsia="Times New Roman" w:hAnsi="Times New Roman" w:cs="Times New Roman"/>
          <w:lang w:val="en-US"/>
        </w:rPr>
        <w:t>(a) CV curves of 20-Co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@C/GPO and 20-Co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/GPO, respectively. (b) LSV curves of 40-Co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@C/GPO and 40-Co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/GPO in 1 M H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eastAsia="Times New Roman" w:hAnsi="Times New Roman" w:cs="Times New Roman"/>
          <w:lang w:val="en-US"/>
        </w:rPr>
        <w:t>SO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 xml:space="preserve"> electrolyte and (c) stability in chronopotentiometry measurements at 10 mA cm</w:t>
      </w:r>
      <w:r w:rsidRPr="00E5163E">
        <w:rPr>
          <w:rFonts w:ascii="Times New Roman" w:eastAsia="Times New Roman" w:hAnsi="Times New Roman" w:cs="Times New Roman"/>
          <w:vertAlign w:val="superscript"/>
          <w:lang w:val="en-US"/>
        </w:rPr>
        <w:t xml:space="preserve">-2 </w:t>
      </w:r>
      <w:r w:rsidRPr="00E5163E">
        <w:rPr>
          <w:rFonts w:ascii="Times New Roman" w:eastAsia="Times New Roman" w:hAnsi="Times New Roman" w:cs="Times New Roman"/>
          <w:lang w:val="en-US"/>
        </w:rPr>
        <w:t>of 40-Co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/GPO.</w:t>
      </w:r>
    </w:p>
    <w:p w14:paraId="23D1A4F5" w14:textId="77777777" w:rsidR="00102F24" w:rsidRPr="00E5163E" w:rsidRDefault="00102F24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2197D08F" w14:textId="77777777" w:rsidR="004962CD" w:rsidRPr="00E5163E" w:rsidRDefault="004962CD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5828C26F" w14:textId="77777777" w:rsidR="004962CD" w:rsidRPr="00E5163E" w:rsidRDefault="004962CD" w:rsidP="00E5163E">
      <w:pPr>
        <w:spacing w:line="276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E5163E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F17F8C2" wp14:editId="75AEFC72">
            <wp:extent cx="6119495" cy="5184140"/>
            <wp:effectExtent l="0" t="0" r="0" b="0"/>
            <wp:docPr id="13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7F6EA" w14:textId="77777777" w:rsidR="004962CD" w:rsidRPr="00E5163E" w:rsidRDefault="004962CD" w:rsidP="00E5163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628839A2" w14:textId="3C982134" w:rsidR="004962CD" w:rsidRPr="00E5163E" w:rsidRDefault="004962CD" w:rsidP="00E5163E">
      <w:pPr>
        <w:spacing w:line="276" w:lineRule="auto"/>
        <w:jc w:val="both"/>
        <w:rPr>
          <w:rFonts w:ascii="Times New Roman" w:eastAsia="Times New Roman" w:hAnsi="Times New Roman" w:cs="Times New Roman"/>
          <w:vertAlign w:val="superscript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8B6043" w:rsidRPr="00E5163E">
        <w:rPr>
          <w:rFonts w:ascii="Times New Roman" w:hAnsi="Times New Roman" w:cs="Times New Roman"/>
          <w:b/>
          <w:bCs/>
          <w:lang w:val="en-US"/>
        </w:rPr>
        <w:t>S</w:t>
      </w:r>
      <w:r w:rsidRPr="00E5163E">
        <w:rPr>
          <w:rFonts w:ascii="Times New Roman" w:hAnsi="Times New Roman" w:cs="Times New Roman"/>
          <w:b/>
          <w:bCs/>
          <w:lang w:val="en-US"/>
        </w:rPr>
        <w:t>1</w:t>
      </w:r>
      <w:r w:rsidR="00DE715E" w:rsidRPr="00E5163E">
        <w:rPr>
          <w:rFonts w:ascii="Times New Roman" w:hAnsi="Times New Roman" w:cs="Times New Roman"/>
          <w:b/>
          <w:bCs/>
          <w:lang w:val="en-US"/>
        </w:rPr>
        <w:t>1</w:t>
      </w:r>
      <w:r w:rsidR="008B6043" w:rsidRPr="00E5163E">
        <w:rPr>
          <w:rFonts w:ascii="Times New Roman" w:hAnsi="Times New Roman" w:cs="Times New Roman"/>
          <w:b/>
          <w:bCs/>
          <w:lang w:val="en-US"/>
        </w:rPr>
        <w:t>.</w:t>
      </w:r>
      <w:r w:rsidRPr="00E5163E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245DDB" w:rsidRPr="00E5163E">
        <w:rPr>
          <w:rFonts w:ascii="Times New Roman" w:eastAsia="Times New Roman" w:hAnsi="Times New Roman" w:cs="Times New Roman"/>
          <w:lang w:val="en-US"/>
        </w:rPr>
        <w:t>E</w:t>
      </w:r>
      <w:r w:rsidRPr="00E5163E">
        <w:rPr>
          <w:rFonts w:ascii="Times New Roman" w:eastAsia="Times New Roman" w:hAnsi="Times New Roman" w:cs="Times New Roman"/>
          <w:lang w:val="en-US"/>
        </w:rPr>
        <w:t>lectrochemical double-layer capacitance (EDLC) measurements: OCP (vs Ag/AgCl) values recording within 30 mins of (a) 20-Co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@C/GPO, (e) 20-IrO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eastAsia="Times New Roman" w:hAnsi="Times New Roman" w:cs="Times New Roman"/>
          <w:lang w:val="en-US"/>
        </w:rPr>
        <w:t>/GPO, (</w:t>
      </w:r>
      <w:proofErr w:type="spellStart"/>
      <w:r w:rsidRPr="00E5163E">
        <w:rPr>
          <w:rFonts w:ascii="Times New Roman" w:eastAsia="Times New Roman" w:hAnsi="Times New Roman" w:cs="Times New Roman"/>
          <w:lang w:val="en-US"/>
        </w:rPr>
        <w:t>i</w:t>
      </w:r>
      <w:proofErr w:type="spellEnd"/>
      <w:r w:rsidRPr="00E5163E">
        <w:rPr>
          <w:rFonts w:ascii="Times New Roman" w:eastAsia="Times New Roman" w:hAnsi="Times New Roman" w:cs="Times New Roman"/>
          <w:lang w:val="en-US"/>
        </w:rPr>
        <w:t>) 20-Co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/GPO and (m) GPO; CV curves under 10 mV s</w:t>
      </w:r>
      <w:r w:rsidRPr="00E5163E">
        <w:rPr>
          <w:rFonts w:ascii="Times New Roman" w:eastAsia="Times New Roman" w:hAnsi="Times New Roman" w:cs="Times New Roman"/>
          <w:vertAlign w:val="superscript"/>
          <w:lang w:val="en-US"/>
        </w:rPr>
        <w:t>-1</w:t>
      </w:r>
      <w:r w:rsidRPr="00E5163E">
        <w:rPr>
          <w:rFonts w:ascii="Times New Roman" w:eastAsia="Times New Roman" w:hAnsi="Times New Roman" w:cs="Times New Roman"/>
          <w:lang w:val="en-US"/>
        </w:rPr>
        <w:t xml:space="preserve"> scan rate of (b) 20-Co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@C/GPO, (f) 20-IrO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eastAsia="Times New Roman" w:hAnsi="Times New Roman" w:cs="Times New Roman"/>
          <w:lang w:val="en-US"/>
        </w:rPr>
        <w:t>/GPO, (j) 20-Co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/GPO and (n) GPO; CV curves under different scan rates of (c) 20-Co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@C/GPO, (g) 20-IrO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eastAsia="Times New Roman" w:hAnsi="Times New Roman" w:cs="Times New Roman"/>
          <w:lang w:val="en-US"/>
        </w:rPr>
        <w:t>/GPO, (k) 20-Co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/GPO and (o) GPO; The scan rate dependences of the current density differences Δ of  (d) 20-Co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@C/GPO, (h) 20-IrO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eastAsia="Times New Roman" w:hAnsi="Times New Roman" w:cs="Times New Roman"/>
          <w:lang w:val="en-US"/>
        </w:rPr>
        <w:t>/GPO, (l) 20-Co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/GPO and (p) GPO.</w:t>
      </w:r>
      <w:proofErr w:type="gramEnd"/>
      <w:r w:rsidRPr="00E5163E">
        <w:rPr>
          <w:rFonts w:ascii="Times New Roman" w:eastAsia="Times New Roman" w:hAnsi="Times New Roman" w:cs="Times New Roman"/>
          <w:lang w:val="en-US"/>
        </w:rPr>
        <w:t xml:space="preserve"> Note: the current density for GPO electrode under 100 mV s</w:t>
      </w:r>
      <w:r w:rsidR="008B6043" w:rsidRPr="00E5163E">
        <w:rPr>
          <w:rFonts w:ascii="Times New Roman" w:eastAsia="Times New Roman" w:hAnsi="Times New Roman" w:cs="Times New Roman"/>
          <w:vertAlign w:val="superscript"/>
          <w:lang w:val="en-US"/>
        </w:rPr>
        <w:t>–</w:t>
      </w:r>
      <w:r w:rsidRPr="00E5163E">
        <w:rPr>
          <w:rFonts w:ascii="Times New Roman" w:eastAsia="Times New Roman" w:hAnsi="Times New Roman" w:cs="Times New Roman"/>
          <w:vertAlign w:val="superscript"/>
          <w:lang w:val="en-US"/>
        </w:rPr>
        <w:t>1</w:t>
      </w:r>
      <w:r w:rsidRPr="00E5163E">
        <w:rPr>
          <w:rFonts w:ascii="Times New Roman" w:eastAsia="Times New Roman" w:hAnsi="Times New Roman" w:cs="Times New Roman"/>
          <w:lang w:val="en-US"/>
        </w:rPr>
        <w:t xml:space="preserve"> was very low and hardly </w:t>
      </w:r>
      <w:r w:rsidR="008B6043" w:rsidRPr="00E5163E">
        <w:rPr>
          <w:rFonts w:ascii="Times New Roman" w:eastAsia="Times New Roman" w:hAnsi="Times New Roman" w:cs="Times New Roman"/>
          <w:lang w:val="en-US"/>
        </w:rPr>
        <w:t>detected</w:t>
      </w:r>
      <w:r w:rsidRPr="00E5163E">
        <w:rPr>
          <w:rFonts w:ascii="Times New Roman" w:eastAsia="Times New Roman" w:hAnsi="Times New Roman" w:cs="Times New Roman"/>
          <w:lang w:val="en-US"/>
        </w:rPr>
        <w:t xml:space="preserve"> so higher scan rates (from 500 to 2500 mV </w:t>
      </w:r>
      <w:proofErr w:type="spellStart"/>
      <w:r w:rsidRPr="00E5163E">
        <w:rPr>
          <w:rFonts w:ascii="Times New Roman" w:eastAsia="Times New Roman" w:hAnsi="Times New Roman" w:cs="Times New Roman"/>
          <w:lang w:val="en-US"/>
        </w:rPr>
        <w:t>mV</w:t>
      </w:r>
      <w:proofErr w:type="spellEnd"/>
      <w:r w:rsidRPr="00E5163E">
        <w:rPr>
          <w:rFonts w:ascii="Times New Roman" w:eastAsia="Times New Roman" w:hAnsi="Times New Roman" w:cs="Times New Roman"/>
          <w:lang w:val="en-US"/>
        </w:rPr>
        <w:t xml:space="preserve"> s</w:t>
      </w:r>
      <w:r w:rsidR="008B6043" w:rsidRPr="00E5163E">
        <w:rPr>
          <w:rFonts w:ascii="Times New Roman" w:eastAsia="Times New Roman" w:hAnsi="Times New Roman" w:cs="Times New Roman"/>
          <w:vertAlign w:val="superscript"/>
          <w:lang w:val="en-US"/>
        </w:rPr>
        <w:t>–</w:t>
      </w:r>
      <w:r w:rsidRPr="00E5163E">
        <w:rPr>
          <w:rFonts w:ascii="Times New Roman" w:eastAsia="Times New Roman" w:hAnsi="Times New Roman" w:cs="Times New Roman"/>
          <w:vertAlign w:val="superscript"/>
          <w:lang w:val="en-US"/>
        </w:rPr>
        <w:t>1</w:t>
      </w:r>
      <w:r w:rsidRPr="00E5163E">
        <w:rPr>
          <w:rFonts w:ascii="Times New Roman" w:eastAsia="Times New Roman" w:hAnsi="Times New Roman" w:cs="Times New Roman"/>
          <w:lang w:val="en-US"/>
        </w:rPr>
        <w:t xml:space="preserve">) </w:t>
      </w:r>
      <w:proofErr w:type="gramStart"/>
      <w:r w:rsidRPr="00E5163E">
        <w:rPr>
          <w:rFonts w:ascii="Times New Roman" w:eastAsia="Times New Roman" w:hAnsi="Times New Roman" w:cs="Times New Roman"/>
          <w:lang w:val="en-US"/>
        </w:rPr>
        <w:t>were used</w:t>
      </w:r>
      <w:proofErr w:type="gramEnd"/>
      <w:r w:rsidRPr="00E5163E">
        <w:rPr>
          <w:rFonts w:ascii="Times New Roman" w:eastAsia="Times New Roman" w:hAnsi="Times New Roman" w:cs="Times New Roman"/>
          <w:lang w:val="en-US"/>
        </w:rPr>
        <w:t xml:space="preserve"> to obtain clear value for EDLC determination.  </w:t>
      </w:r>
    </w:p>
    <w:p w14:paraId="33BB4BD9" w14:textId="77777777" w:rsidR="006C0D81" w:rsidRPr="00E5163E" w:rsidRDefault="006C0D81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4D5DCC" wp14:editId="03141615">
            <wp:extent cx="3917950" cy="3003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99F9F" w14:textId="473AAFB0" w:rsidR="006C0D81" w:rsidRPr="00E5163E" w:rsidRDefault="006C0D81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Figure S12.</w:t>
      </w:r>
      <w:r w:rsidRPr="00E5163E">
        <w:rPr>
          <w:rFonts w:ascii="Times New Roman" w:hAnsi="Times New Roman" w:cs="Times New Roman"/>
          <w:lang w:val="en-US"/>
        </w:rPr>
        <w:t xml:space="preserve"> Time evolution of oxygen production rate in the cell headspace during a chronopotentiometry at 1.4 mA for 2 hours, using 3.3 mL min</w:t>
      </w:r>
      <w:r w:rsidRPr="00E5163E">
        <w:rPr>
          <w:rFonts w:ascii="Times New Roman" w:hAnsi="Times New Roman" w:cs="Times New Roman"/>
          <w:vertAlign w:val="superscript"/>
          <w:lang w:val="en-US"/>
        </w:rPr>
        <w:t>–1</w:t>
      </w:r>
      <w:r w:rsidRPr="00E5163E">
        <w:rPr>
          <w:rFonts w:ascii="Times New Roman" w:hAnsi="Times New Roman" w:cs="Times New Roman"/>
          <w:lang w:val="en-US"/>
        </w:rPr>
        <w:t xml:space="preserve"> of </w:t>
      </w:r>
      <w:proofErr w:type="spellStart"/>
      <w:r w:rsidRPr="00E5163E">
        <w:rPr>
          <w:rFonts w:ascii="Times New Roman" w:hAnsi="Times New Roman" w:cs="Times New Roman"/>
          <w:lang w:val="en-US"/>
        </w:rPr>
        <w:t>Ar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 stream as sweep gas at 20 ºC and 1 atm. Once the chronopotentiometry starts, the O2 signal rapidly increases, reaching a 3.6 nmol s</w:t>
      </w:r>
      <w:r w:rsidRPr="00E5163E">
        <w:rPr>
          <w:rFonts w:ascii="Times New Roman" w:hAnsi="Times New Roman" w:cs="Times New Roman"/>
          <w:vertAlign w:val="superscript"/>
          <w:lang w:val="en-US"/>
        </w:rPr>
        <w:t>-1</w:t>
      </w:r>
      <w:r w:rsidRPr="00E5163E">
        <w:rPr>
          <w:rFonts w:ascii="Times New Roman" w:hAnsi="Times New Roman" w:cs="Times New Roman"/>
          <w:lang w:val="en-US"/>
        </w:rPr>
        <w:t xml:space="preserve"> production of O</w:t>
      </w:r>
      <w:r w:rsidRPr="00E5163E">
        <w:rPr>
          <w:rFonts w:ascii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hAnsi="Times New Roman" w:cs="Times New Roman"/>
          <w:lang w:val="en-US"/>
        </w:rPr>
        <w:t xml:space="preserve"> in steady state conditions (reached after 1 hour of operation). This corresponds to a 99% Faradaic efficiency. After the chronopotentiometry, the oxygen signal rapidly decreases, as the chamber is purged with Ar. Integration of all the O</w:t>
      </w:r>
      <w:r w:rsidRPr="00E5163E">
        <w:rPr>
          <w:rFonts w:ascii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hAnsi="Times New Roman" w:cs="Times New Roman"/>
          <w:lang w:val="en-US"/>
        </w:rPr>
        <w:t xml:space="preserve"> detected over time, yields a total of 24.9 µmol</w:t>
      </w:r>
      <w:r w:rsidRPr="00E5163E">
        <w:rPr>
          <w:rFonts w:ascii="Times New Roman" w:hAnsi="Times New Roman" w:cs="Times New Roman"/>
          <w:vertAlign w:val="subscript"/>
          <w:lang w:val="en-US"/>
        </w:rPr>
        <w:t xml:space="preserve"> </w:t>
      </w:r>
      <w:r w:rsidRPr="00E5163E">
        <w:rPr>
          <w:rFonts w:ascii="Times New Roman" w:hAnsi="Times New Roman" w:cs="Times New Roman"/>
          <w:lang w:val="en-US"/>
        </w:rPr>
        <w:t>of O</w:t>
      </w:r>
      <w:r w:rsidRPr="00E5163E">
        <w:rPr>
          <w:rFonts w:ascii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hAnsi="Times New Roman" w:cs="Times New Roman"/>
          <w:lang w:val="en-US"/>
        </w:rPr>
        <w:t xml:space="preserve"> that corresponds to </w:t>
      </w:r>
      <w:r w:rsidR="00245DDB" w:rsidRPr="00E5163E">
        <w:rPr>
          <w:rFonts w:ascii="Times New Roman" w:hAnsi="Times New Roman" w:cs="Times New Roman"/>
          <w:lang w:val="en-US"/>
        </w:rPr>
        <w:t>≥</w:t>
      </w:r>
      <w:r w:rsidRPr="00E5163E">
        <w:rPr>
          <w:rFonts w:ascii="Times New Roman" w:hAnsi="Times New Roman" w:cs="Times New Roman"/>
          <w:lang w:val="en-US"/>
        </w:rPr>
        <w:t xml:space="preserve"> 96% of Faradaic efficiency. </w:t>
      </w:r>
    </w:p>
    <w:p w14:paraId="7599EF8B" w14:textId="77777777" w:rsidR="004A6D8F" w:rsidRPr="00E5163E" w:rsidRDefault="004A6D8F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</w:p>
    <w:p w14:paraId="0E55A3E6" w14:textId="77777777" w:rsidR="00102F24" w:rsidRPr="00E5163E" w:rsidRDefault="00102F24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</w:rPr>
        <w:drawing>
          <wp:inline distT="0" distB="0" distL="0" distR="0" wp14:anchorId="11CDAE1A" wp14:editId="5F163556">
            <wp:extent cx="4419600" cy="3400926"/>
            <wp:effectExtent l="0" t="0" r="0" b="0"/>
            <wp:docPr id="1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95" cy="343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590B" w14:textId="72C41BB7" w:rsidR="00102F24" w:rsidRPr="00E5163E" w:rsidRDefault="00102F24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Figure S1</w:t>
      </w:r>
      <w:r w:rsidR="006C0D81" w:rsidRPr="00E5163E">
        <w:rPr>
          <w:rFonts w:ascii="Times New Roman" w:hAnsi="Times New Roman" w:cs="Times New Roman"/>
          <w:b/>
          <w:bCs/>
          <w:lang w:val="en-US"/>
        </w:rPr>
        <w:t>3</w:t>
      </w:r>
      <w:r w:rsidRPr="00E5163E">
        <w:rPr>
          <w:rFonts w:ascii="Times New Roman" w:hAnsi="Times New Roman" w:cs="Times New Roman"/>
          <w:b/>
          <w:bCs/>
          <w:lang w:val="en-US"/>
        </w:rPr>
        <w:t>.</w:t>
      </w:r>
      <w:r w:rsidRPr="00E5163E">
        <w:rPr>
          <w:rFonts w:ascii="Times New Roman" w:hAnsi="Times New Roman" w:cs="Times New Roman"/>
          <w:lang w:val="en-US"/>
        </w:rPr>
        <w:t xml:space="preserve"> PXRD patterns of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 (black),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 after 2h catalysis, washed with acetone to remove paraffin oil (blue) and commercial graphite (red).</w:t>
      </w:r>
    </w:p>
    <w:p w14:paraId="605852A5" w14:textId="77777777" w:rsidR="00936058" w:rsidRPr="00E5163E" w:rsidRDefault="00936058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2479ABEF" w14:textId="77777777" w:rsidR="00102F24" w:rsidRPr="00E5163E" w:rsidRDefault="00102F24" w:rsidP="00E5163E">
      <w:pPr>
        <w:spacing w:line="276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E5163E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FEA9B09" wp14:editId="264A7A51">
            <wp:extent cx="2067589" cy="3027406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_Fig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89" cy="302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63E">
        <w:rPr>
          <w:rFonts w:ascii="Times New Roman" w:hAnsi="Times New Roman" w:cs="Times New Roman"/>
          <w:b/>
          <w:bCs/>
          <w:lang w:val="en-US"/>
        </w:rPr>
        <w:br w:type="textWrapping" w:clear="all"/>
      </w:r>
    </w:p>
    <w:p w14:paraId="6AC5C384" w14:textId="71022C38" w:rsidR="00102F24" w:rsidRPr="00E5163E" w:rsidRDefault="00102F24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Figure S1</w:t>
      </w:r>
      <w:r w:rsidR="00AD3502" w:rsidRPr="00E5163E">
        <w:rPr>
          <w:rFonts w:ascii="Times New Roman" w:hAnsi="Times New Roman" w:cs="Times New Roman"/>
          <w:b/>
          <w:bCs/>
          <w:lang w:val="en-US"/>
        </w:rPr>
        <w:t>4</w:t>
      </w:r>
      <w:r w:rsidRPr="00E5163E"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E5163E">
        <w:rPr>
          <w:rFonts w:ascii="Times New Roman" w:hAnsi="Times New Roman" w:cs="Times New Roman"/>
          <w:bCs/>
          <w:lang w:val="en-US"/>
        </w:rPr>
        <w:t>C1s XPS spectrum of Co</w:t>
      </w:r>
      <w:r w:rsidRPr="00E5163E">
        <w:rPr>
          <w:rFonts w:ascii="Times New Roman" w:hAnsi="Times New Roman" w:cs="Times New Roman"/>
          <w:bCs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bCs/>
          <w:lang w:val="en-US"/>
        </w:rPr>
        <w:t>O</w:t>
      </w:r>
      <w:r w:rsidRPr="00E5163E">
        <w:rPr>
          <w:rFonts w:ascii="Times New Roman" w:hAnsi="Times New Roman" w:cs="Times New Roman"/>
          <w:bCs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@C/GPO (black),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@C/GPO after 2h of electrolysis at 10 mA·cm</w:t>
      </w:r>
      <w:r w:rsidRPr="00E5163E">
        <w:rPr>
          <w:rFonts w:ascii="Times New Roman" w:hAnsi="Times New Roman" w:cs="Times New Roman"/>
          <w:vertAlign w:val="superscript"/>
          <w:lang w:val="en-US"/>
        </w:rPr>
        <w:t>-2</w:t>
      </w:r>
      <w:r w:rsidRPr="00E5163E">
        <w:rPr>
          <w:rFonts w:ascii="Times New Roman" w:hAnsi="Times New Roman" w:cs="Times New Roman"/>
          <w:lang w:val="en-US"/>
        </w:rPr>
        <w:t xml:space="preserve"> (red) and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@C/GPO after 24h of electrolysis at 5mA·cm</w:t>
      </w:r>
      <w:r w:rsidRPr="00E5163E">
        <w:rPr>
          <w:rFonts w:ascii="Times New Roman" w:hAnsi="Times New Roman" w:cs="Times New Roman"/>
          <w:vertAlign w:val="superscript"/>
          <w:lang w:val="en-US"/>
        </w:rPr>
        <w:t>-2</w:t>
      </w:r>
      <w:r w:rsidRPr="00E5163E">
        <w:rPr>
          <w:rFonts w:ascii="Times New Roman" w:hAnsi="Times New Roman" w:cs="Times New Roman"/>
          <w:lang w:val="en-US"/>
        </w:rPr>
        <w:t xml:space="preserve"> (green).</w:t>
      </w:r>
    </w:p>
    <w:p w14:paraId="3120A27B" w14:textId="77777777" w:rsidR="008B6043" w:rsidRPr="00E5163E" w:rsidRDefault="008B6043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</w:rPr>
        <w:drawing>
          <wp:inline distT="0" distB="0" distL="0" distR="0" wp14:anchorId="231F3814" wp14:editId="7FB70F15">
            <wp:extent cx="4891405" cy="2000250"/>
            <wp:effectExtent l="0" t="0" r="0" b="0"/>
            <wp:docPr id="16" name="Picture 6" descr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62751" w14:textId="02F7D11F" w:rsidR="008B6043" w:rsidRPr="00E5163E" w:rsidRDefault="008B6043" w:rsidP="00E5163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lang w:val="en-US"/>
        </w:rPr>
        <w:t>Figure S1</w:t>
      </w:r>
      <w:r w:rsidR="00AD3502" w:rsidRPr="00E5163E">
        <w:rPr>
          <w:rFonts w:ascii="Times New Roman" w:hAnsi="Times New Roman" w:cs="Times New Roman"/>
          <w:b/>
          <w:lang w:val="en-US"/>
        </w:rPr>
        <w:t>5.</w:t>
      </w:r>
      <w:r w:rsidRPr="00E5163E">
        <w:rPr>
          <w:rFonts w:ascii="Times New Roman" w:hAnsi="Times New Roman" w:cs="Times New Roman"/>
          <w:lang w:val="en-US"/>
        </w:rPr>
        <w:t xml:space="preserve"> (a) LSV curves of </w:t>
      </w:r>
      <w:r w:rsidRPr="00E5163E">
        <w:rPr>
          <w:rFonts w:ascii="Times New Roman" w:eastAsia="Times New Roman" w:hAnsi="Times New Roman" w:cs="Times New Roman"/>
          <w:lang w:val="en-US"/>
        </w:rPr>
        <w:t>40-Co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@C/GPO and 70 ug-Co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@C/GC in 1 M H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eastAsia="Times New Roman" w:hAnsi="Times New Roman" w:cs="Times New Roman"/>
          <w:lang w:val="en-US"/>
        </w:rPr>
        <w:t>SO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 xml:space="preserve"> electrolyte. (b) Chronopotentiometry measurement of 70 ug-Co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@C/GC at 10 mA cm</w:t>
      </w:r>
      <w:r w:rsidRPr="00E5163E">
        <w:rPr>
          <w:rFonts w:ascii="Times New Roman" w:eastAsia="Times New Roman" w:hAnsi="Times New Roman" w:cs="Times New Roman"/>
          <w:vertAlign w:val="superscript"/>
          <w:lang w:val="en-US"/>
        </w:rPr>
        <w:t>-2</w:t>
      </w:r>
      <w:r w:rsidRPr="00E5163E">
        <w:rPr>
          <w:rFonts w:ascii="Times New Roman" w:eastAsia="Times New Roman" w:hAnsi="Times New Roman" w:cs="Times New Roman"/>
          <w:lang w:val="en-US"/>
        </w:rPr>
        <w:t>.</w:t>
      </w:r>
    </w:p>
    <w:p w14:paraId="71EB83CC" w14:textId="77777777" w:rsidR="001D296E" w:rsidRPr="00E5163E" w:rsidRDefault="001D296E" w:rsidP="00E5163E">
      <w:pPr>
        <w:spacing w:line="276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E5163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D20CE2" wp14:editId="1544F8F8">
            <wp:extent cx="5365115" cy="1517015"/>
            <wp:effectExtent l="0" t="0" r="0" b="6985"/>
            <wp:docPr id="15" name="Picture 2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2D48" w14:textId="3E96BC1E" w:rsidR="001D296E" w:rsidRPr="00E5163E" w:rsidRDefault="001D296E" w:rsidP="00E5163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Figure S1</w:t>
      </w:r>
      <w:r w:rsidR="00AD3502" w:rsidRPr="00E5163E">
        <w:rPr>
          <w:rFonts w:ascii="Times New Roman" w:hAnsi="Times New Roman" w:cs="Times New Roman"/>
          <w:b/>
          <w:bCs/>
          <w:lang w:val="en-US"/>
        </w:rPr>
        <w:t>6</w:t>
      </w:r>
      <w:r w:rsidRPr="00E5163E">
        <w:rPr>
          <w:rFonts w:ascii="Times New Roman" w:hAnsi="Times New Roman" w:cs="Times New Roman"/>
          <w:b/>
          <w:bCs/>
          <w:lang w:val="en-US"/>
        </w:rPr>
        <w:t>.</w:t>
      </w:r>
      <w:r w:rsidRPr="00E5163E">
        <w:rPr>
          <w:rFonts w:ascii="Times New Roman" w:hAnsi="Times New Roman" w:cs="Times New Roman"/>
          <w:lang w:val="en-US"/>
        </w:rPr>
        <w:t xml:space="preserve"> (a)</w:t>
      </w:r>
      <w:r w:rsidRPr="00E5163E">
        <w:rPr>
          <w:rFonts w:ascii="Times New Roman" w:eastAsia="Times New Roman" w:hAnsi="Times New Roman" w:cs="Times New Roman"/>
          <w:lang w:val="en-US"/>
        </w:rPr>
        <w:t xml:space="preserve"> Calibration of the actual value of the potential of the Ag/</w:t>
      </w:r>
      <w:proofErr w:type="spellStart"/>
      <w:r w:rsidRPr="00E5163E">
        <w:rPr>
          <w:rFonts w:ascii="Times New Roman" w:eastAsia="Times New Roman" w:hAnsi="Times New Roman" w:cs="Times New Roman"/>
          <w:lang w:val="en-US"/>
        </w:rPr>
        <w:t>AgCl</w:t>
      </w:r>
      <w:proofErr w:type="spellEnd"/>
      <w:r w:rsidRPr="00E5163E">
        <w:rPr>
          <w:rFonts w:ascii="Times New Roman" w:eastAsia="Times New Roman" w:hAnsi="Times New Roman" w:cs="Times New Roman"/>
          <w:lang w:val="en-US"/>
        </w:rPr>
        <w:t xml:space="preserve"> (3 M </w:t>
      </w:r>
      <w:proofErr w:type="spellStart"/>
      <w:r w:rsidRPr="00E5163E">
        <w:rPr>
          <w:rFonts w:ascii="Times New Roman" w:eastAsia="Times New Roman" w:hAnsi="Times New Roman" w:cs="Times New Roman"/>
          <w:lang w:val="en-US"/>
        </w:rPr>
        <w:t>KCl</w:t>
      </w:r>
      <w:proofErr w:type="spellEnd"/>
      <w:r w:rsidRPr="00E5163E">
        <w:rPr>
          <w:rFonts w:ascii="Times New Roman" w:eastAsia="Times New Roman" w:hAnsi="Times New Roman" w:cs="Times New Roman"/>
          <w:lang w:val="en-US"/>
        </w:rPr>
        <w:t xml:space="preserve">) vs. the reversible hydrogen electrode (RHE) by using a hydrogen electrode reaction with 40 </w:t>
      </w:r>
      <w:proofErr w:type="spellStart"/>
      <w:r w:rsidRPr="00E5163E">
        <w:rPr>
          <w:rFonts w:ascii="Times New Roman" w:eastAsia="Times New Roman" w:hAnsi="Times New Roman" w:cs="Times New Roman"/>
          <w:lang w:val="en-US"/>
        </w:rPr>
        <w:t>ug</w:t>
      </w:r>
      <w:proofErr w:type="spellEnd"/>
      <w:r w:rsidRPr="00E5163E">
        <w:rPr>
          <w:rFonts w:ascii="Times New Roman" w:eastAsia="Times New Roman" w:hAnsi="Times New Roman" w:cs="Times New Roman"/>
          <w:lang w:val="en-US"/>
        </w:rPr>
        <w:t xml:space="preserve">-Pt/C (40 </w:t>
      </w:r>
      <w:proofErr w:type="spellStart"/>
      <w:proofErr w:type="gramStart"/>
      <w:r w:rsidRPr="00E5163E">
        <w:rPr>
          <w:rFonts w:ascii="Times New Roman" w:eastAsia="Times New Roman" w:hAnsi="Times New Roman" w:cs="Times New Roman"/>
          <w:lang w:val="en-US"/>
        </w:rPr>
        <w:t>wt</w:t>
      </w:r>
      <w:proofErr w:type="spellEnd"/>
      <w:r w:rsidRPr="00E5163E">
        <w:rPr>
          <w:rFonts w:ascii="Times New Roman" w:eastAsia="Times New Roman" w:hAnsi="Times New Roman" w:cs="Times New Roman"/>
          <w:lang w:val="en-US"/>
        </w:rPr>
        <w:t>%</w:t>
      </w:r>
      <w:proofErr w:type="gramEnd"/>
      <w:r w:rsidRPr="00E5163E">
        <w:rPr>
          <w:rFonts w:ascii="Times New Roman" w:eastAsia="Times New Roman" w:hAnsi="Times New Roman" w:cs="Times New Roman"/>
          <w:lang w:val="en-US"/>
        </w:rPr>
        <w:t>)/GC, the Ag/</w:t>
      </w:r>
      <w:proofErr w:type="spellStart"/>
      <w:r w:rsidRPr="00E5163E">
        <w:rPr>
          <w:rFonts w:ascii="Times New Roman" w:eastAsia="Times New Roman" w:hAnsi="Times New Roman" w:cs="Times New Roman"/>
          <w:lang w:val="en-US"/>
        </w:rPr>
        <w:t>AgCl</w:t>
      </w:r>
      <w:proofErr w:type="spellEnd"/>
      <w:r w:rsidRPr="00E5163E">
        <w:rPr>
          <w:rFonts w:ascii="Times New Roman" w:eastAsia="Times New Roman" w:hAnsi="Times New Roman" w:cs="Times New Roman"/>
          <w:lang w:val="en-US"/>
        </w:rPr>
        <w:t xml:space="preserve"> electrode as the reference electrode, and carbon rod as the counter electrode in a hydrogen-saturated 1 M H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eastAsia="Times New Roman" w:hAnsi="Times New Roman" w:cs="Times New Roman"/>
          <w:lang w:val="en-US"/>
        </w:rPr>
        <w:t>SO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 xml:space="preserve"> electrolyte. (b) OCP value recording. (c)</w:t>
      </w:r>
      <w:r w:rsidRPr="00E5163E">
        <w:rPr>
          <w:rFonts w:ascii="Times New Roman" w:hAnsi="Times New Roman" w:cs="Times New Roman"/>
          <w:lang w:val="en-US"/>
        </w:rPr>
        <w:t xml:space="preserve"> CV curve of </w:t>
      </w:r>
      <w:bookmarkStart w:id="2" w:name="OLE_LINK5"/>
      <w:bookmarkStart w:id="3" w:name="OLE_LINK6"/>
      <w:r w:rsidRPr="00E5163E">
        <w:rPr>
          <w:rFonts w:ascii="Times New Roman" w:eastAsia="Times New Roman" w:hAnsi="Times New Roman" w:cs="Times New Roman"/>
          <w:lang w:val="en-US"/>
        </w:rPr>
        <w:t xml:space="preserve">40-Pt/C (40 </w:t>
      </w:r>
      <w:proofErr w:type="spellStart"/>
      <w:proofErr w:type="gramStart"/>
      <w:r w:rsidRPr="00E5163E">
        <w:rPr>
          <w:rFonts w:ascii="Times New Roman" w:eastAsia="Times New Roman" w:hAnsi="Times New Roman" w:cs="Times New Roman"/>
          <w:lang w:val="en-US"/>
        </w:rPr>
        <w:t>wt</w:t>
      </w:r>
      <w:proofErr w:type="spellEnd"/>
      <w:r w:rsidRPr="00E5163E">
        <w:rPr>
          <w:rFonts w:ascii="Times New Roman" w:eastAsia="Times New Roman" w:hAnsi="Times New Roman" w:cs="Times New Roman"/>
          <w:lang w:val="en-US"/>
        </w:rPr>
        <w:t>%</w:t>
      </w:r>
      <w:proofErr w:type="gramEnd"/>
      <w:r w:rsidRPr="00E5163E">
        <w:rPr>
          <w:rFonts w:ascii="Times New Roman" w:eastAsia="Times New Roman" w:hAnsi="Times New Roman" w:cs="Times New Roman"/>
          <w:lang w:val="en-US"/>
        </w:rPr>
        <w:t>)/GPO</w:t>
      </w:r>
      <w:bookmarkEnd w:id="2"/>
      <w:bookmarkEnd w:id="3"/>
      <w:r w:rsidRPr="00E5163E">
        <w:rPr>
          <w:rFonts w:ascii="Times New Roman" w:eastAsia="Times New Roman" w:hAnsi="Times New Roman" w:cs="Times New Roman"/>
          <w:lang w:val="en-US"/>
        </w:rPr>
        <w:t xml:space="preserve"> with 10 mV s</w:t>
      </w:r>
      <w:r w:rsidRPr="00E5163E">
        <w:rPr>
          <w:rFonts w:ascii="Times New Roman" w:eastAsia="Times New Roman" w:hAnsi="Times New Roman" w:cs="Times New Roman"/>
          <w:vertAlign w:val="superscript"/>
          <w:lang w:val="en-US"/>
        </w:rPr>
        <w:t>–1</w:t>
      </w:r>
      <w:r w:rsidRPr="00E5163E">
        <w:rPr>
          <w:rFonts w:ascii="Times New Roman" w:eastAsia="Times New Roman" w:hAnsi="Times New Roman" w:cs="Times New Roman"/>
          <w:lang w:val="en-US"/>
        </w:rPr>
        <w:t xml:space="preserve"> scan rate.</w:t>
      </w:r>
    </w:p>
    <w:p w14:paraId="73D78A44" w14:textId="77777777" w:rsidR="001D296E" w:rsidRPr="00E5163E" w:rsidRDefault="001D296E" w:rsidP="00E5163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007E018A" w14:textId="77777777" w:rsidR="006C0D81" w:rsidRPr="00E5163E" w:rsidRDefault="006C0D81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9880E2" wp14:editId="7F95201C">
            <wp:extent cx="3915410" cy="3001010"/>
            <wp:effectExtent l="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B0FE9" w14:textId="4E0352F0" w:rsidR="00162992" w:rsidRPr="00E5163E" w:rsidRDefault="006C0D81" w:rsidP="00E5163E">
      <w:p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Figure S1</w:t>
      </w:r>
      <w:r w:rsidR="00892CEB" w:rsidRPr="00E5163E">
        <w:rPr>
          <w:rFonts w:ascii="Times New Roman" w:hAnsi="Times New Roman" w:cs="Times New Roman"/>
          <w:b/>
          <w:bCs/>
          <w:lang w:val="en-US"/>
        </w:rPr>
        <w:t>7</w:t>
      </w:r>
      <w:r w:rsidRPr="00E5163E">
        <w:rPr>
          <w:rFonts w:ascii="Times New Roman" w:hAnsi="Times New Roman" w:cs="Times New Roman"/>
          <w:b/>
          <w:bCs/>
          <w:lang w:val="en-US"/>
        </w:rPr>
        <w:t>.</w:t>
      </w:r>
      <w:r w:rsidRPr="00E5163E">
        <w:rPr>
          <w:rFonts w:ascii="Times New Roman" w:hAnsi="Times New Roman" w:cs="Times New Roman"/>
          <w:lang w:val="en-US"/>
        </w:rPr>
        <w:t xml:space="preserve"> Adsorption and desorption isotherms of </w:t>
      </w:r>
      <w:r w:rsidRPr="00E5163E">
        <w:rPr>
          <w:rFonts w:ascii="Times New Roman" w:eastAsia="Times New Roman" w:hAnsi="Times New Roman" w:cs="Times New Roman"/>
          <w:lang w:val="en-US"/>
        </w:rPr>
        <w:t>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@C and Co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eastAsia="Times New Roman" w:hAnsi="Times New Roman" w:cs="Times New Roman"/>
          <w:lang w:val="en-US"/>
        </w:rPr>
        <w:t>O</w:t>
      </w:r>
      <w:r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eastAsia="Times New Roman" w:hAnsi="Times New Roman" w:cs="Times New Roman"/>
          <w:lang w:val="en-US"/>
        </w:rPr>
        <w:t>.</w:t>
      </w:r>
    </w:p>
    <w:p w14:paraId="5EEBEC39" w14:textId="3DFDFF5A" w:rsidR="00304C44" w:rsidRPr="00E5163E" w:rsidRDefault="00F77E51" w:rsidP="00E5163E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  <w:r w:rsidRPr="00E5163E">
        <w:rPr>
          <w:rFonts w:ascii="Times New Roman" w:hAnsi="Times New Roman" w:cs="Times New Roman"/>
          <w:b/>
          <w:noProof/>
        </w:rPr>
        <w:drawing>
          <wp:inline distT="0" distB="0" distL="0" distR="0" wp14:anchorId="5439E275" wp14:editId="3B71870D">
            <wp:extent cx="6479540" cy="1710055"/>
            <wp:effectExtent l="0" t="0" r="0" b="4445"/>
            <wp:docPr id="21" name="Imagen 21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Gráfico, Gráfico de dispersión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7C8B" w14:textId="27AEB93E" w:rsidR="00B57F98" w:rsidRPr="00E5163E" w:rsidRDefault="00B57F98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lang w:val="en-US"/>
        </w:rPr>
        <w:t>Figure S18.</w:t>
      </w:r>
      <w:r w:rsidRPr="00E5163E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F77E51" w:rsidRPr="00E5163E">
        <w:rPr>
          <w:rFonts w:ascii="Times New Roman" w:eastAsia="Times New Roman" w:hAnsi="Times New Roman" w:cs="Times New Roman"/>
          <w:lang w:val="en-US"/>
        </w:rPr>
        <w:t>Nyquist</w:t>
      </w:r>
      <w:r w:rsidR="00F77E51" w:rsidRPr="00E5163E">
        <w:rPr>
          <w:rFonts w:ascii="Times New Roman" w:hAnsi="Times New Roman" w:cs="Times New Roman"/>
          <w:lang w:val="en-US"/>
        </w:rPr>
        <w:t xml:space="preserve"> plots from EIS data for </w:t>
      </w:r>
      <w:r w:rsidR="00F77E51" w:rsidRPr="00E5163E">
        <w:rPr>
          <w:rFonts w:ascii="Times New Roman" w:eastAsia="Times New Roman" w:hAnsi="Times New Roman" w:cs="Times New Roman"/>
          <w:lang w:val="en-US"/>
        </w:rPr>
        <w:t>Co</w:t>
      </w:r>
      <w:r w:rsidR="00F77E51"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="00F77E51" w:rsidRPr="00E5163E">
        <w:rPr>
          <w:rFonts w:ascii="Times New Roman" w:eastAsia="Times New Roman" w:hAnsi="Times New Roman" w:cs="Times New Roman"/>
          <w:lang w:val="en-US"/>
        </w:rPr>
        <w:t>O</w:t>
      </w:r>
      <w:r w:rsidR="00F77E51"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="00F77E51" w:rsidRPr="00E5163E">
        <w:rPr>
          <w:rFonts w:ascii="Times New Roman" w:eastAsia="Times New Roman" w:hAnsi="Times New Roman" w:cs="Times New Roman"/>
          <w:lang w:val="en-US"/>
        </w:rPr>
        <w:t>@C/GPO, Co</w:t>
      </w:r>
      <w:r w:rsidR="00F77E51" w:rsidRPr="00E5163E">
        <w:rPr>
          <w:rFonts w:ascii="Times New Roman" w:eastAsia="Times New Roman" w:hAnsi="Times New Roman" w:cs="Times New Roman"/>
          <w:vertAlign w:val="subscript"/>
          <w:lang w:val="en-US"/>
        </w:rPr>
        <w:t>3</w:t>
      </w:r>
      <w:r w:rsidR="00F77E51" w:rsidRPr="00E5163E">
        <w:rPr>
          <w:rFonts w:ascii="Times New Roman" w:eastAsia="Times New Roman" w:hAnsi="Times New Roman" w:cs="Times New Roman"/>
          <w:lang w:val="en-US"/>
        </w:rPr>
        <w:t>O</w:t>
      </w:r>
      <w:r w:rsidR="00F77E51" w:rsidRPr="00E5163E">
        <w:rPr>
          <w:rFonts w:ascii="Times New Roman" w:eastAsia="Times New Roman" w:hAnsi="Times New Roman" w:cs="Times New Roman"/>
          <w:vertAlign w:val="subscript"/>
          <w:lang w:val="en-US"/>
        </w:rPr>
        <w:t>4</w:t>
      </w:r>
      <w:r w:rsidR="00F77E51" w:rsidRPr="00E5163E">
        <w:rPr>
          <w:rFonts w:ascii="Times New Roman" w:eastAsia="Times New Roman" w:hAnsi="Times New Roman" w:cs="Times New Roman"/>
          <w:lang w:val="en-US"/>
        </w:rPr>
        <w:t>/GPO and IrO</w:t>
      </w:r>
      <w:r w:rsidR="00F77E51" w:rsidRPr="00E5163E">
        <w:rPr>
          <w:rFonts w:ascii="Times New Roman" w:eastAsia="Times New Roman" w:hAnsi="Times New Roman" w:cs="Times New Roman"/>
          <w:vertAlign w:val="subscript"/>
          <w:lang w:val="en-US"/>
        </w:rPr>
        <w:t>2</w:t>
      </w:r>
      <w:r w:rsidR="00F77E51" w:rsidRPr="00E5163E">
        <w:rPr>
          <w:rFonts w:ascii="Times New Roman" w:eastAsia="Times New Roman" w:hAnsi="Times New Roman" w:cs="Times New Roman"/>
          <w:lang w:val="en-US"/>
        </w:rPr>
        <w:t xml:space="preserve">/GPO electrodes at different applied potentials (a) 1.53 V vs RHE, (b) 1.58 V vs RHE and (c) 1.63 V vs RHE. The equivalent circuit model employed to fit the data </w:t>
      </w:r>
      <w:proofErr w:type="gramStart"/>
      <w:r w:rsidR="00F77E51" w:rsidRPr="00E5163E">
        <w:rPr>
          <w:rFonts w:ascii="Times New Roman" w:eastAsia="Times New Roman" w:hAnsi="Times New Roman" w:cs="Times New Roman"/>
          <w:lang w:val="en-US"/>
        </w:rPr>
        <w:t>is also showed</w:t>
      </w:r>
      <w:proofErr w:type="gramEnd"/>
      <w:r w:rsidR="00F77E51" w:rsidRPr="00E5163E">
        <w:rPr>
          <w:rFonts w:ascii="Times New Roman" w:eastAsia="Times New Roman" w:hAnsi="Times New Roman" w:cs="Times New Roman"/>
          <w:lang w:val="en-US"/>
        </w:rPr>
        <w:t xml:space="preserve"> as an inset in the right panel (c).</w:t>
      </w:r>
    </w:p>
    <w:p w14:paraId="4A9991D5" w14:textId="007C7A3D" w:rsidR="00102F24" w:rsidRPr="00E5163E" w:rsidRDefault="00102F24" w:rsidP="00E5163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28D02983" w14:textId="77777777" w:rsidR="00304C44" w:rsidRPr="00E5163E" w:rsidRDefault="00304C44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</w:rPr>
        <w:drawing>
          <wp:inline distT="0" distB="0" distL="0" distR="0" wp14:anchorId="16492B83" wp14:editId="1016EC80">
            <wp:extent cx="6479540" cy="1820545"/>
            <wp:effectExtent l="0" t="0" r="0" b="8255"/>
            <wp:docPr id="19" name="Imagen 19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Gráfico, Gráfico de dispersión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E02F" w14:textId="6D8FC3CA" w:rsidR="00304C44" w:rsidRPr="00E5163E" w:rsidRDefault="00304C44" w:rsidP="00E5163E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lang w:val="en-US" w:eastAsia="es-ES_tradnl"/>
        </w:rPr>
      </w:pPr>
      <w:r w:rsidRPr="00E5163E">
        <w:rPr>
          <w:rFonts w:ascii="Times New Roman" w:eastAsia="Times New Roman" w:hAnsi="Times New Roman" w:cs="Times New Roman"/>
          <w:b/>
          <w:bCs/>
          <w:color w:val="000000" w:themeColor="text1"/>
          <w:lang w:val="en-US" w:eastAsia="es-ES_tradnl"/>
        </w:rPr>
        <w:t>Figure S19</w:t>
      </w:r>
      <w:r w:rsidRPr="00E5163E">
        <w:rPr>
          <w:rFonts w:ascii="Times New Roman" w:eastAsia="Times New Roman" w:hAnsi="Times New Roman" w:cs="Times New Roman"/>
          <w:color w:val="000000" w:themeColor="text1"/>
          <w:lang w:val="en-US" w:eastAsia="es-ES_tradnl"/>
        </w:rPr>
        <w:t>. Fitted parameters</w:t>
      </w:r>
      <w:proofErr w:type="gramStart"/>
      <w:r w:rsidRPr="00E5163E">
        <w:rPr>
          <w:rFonts w:ascii="Times New Roman" w:eastAsia="Times New Roman" w:hAnsi="Times New Roman" w:cs="Times New Roman"/>
          <w:color w:val="000000" w:themeColor="text1"/>
          <w:lang w:val="en-US" w:eastAsia="es-ES_tradnl"/>
        </w:rPr>
        <w:t>  from</w:t>
      </w:r>
      <w:proofErr w:type="gramEnd"/>
      <w:r w:rsidRPr="00E5163E">
        <w:rPr>
          <w:rFonts w:ascii="Times New Roman" w:eastAsia="Times New Roman" w:hAnsi="Times New Roman" w:cs="Times New Roman"/>
          <w:color w:val="000000" w:themeColor="text1"/>
          <w:lang w:val="en-US" w:eastAsia="es-ES_tradnl"/>
        </w:rPr>
        <w:t xml:space="preserve"> the EIS analysis: (a) Series resistance, </w:t>
      </w:r>
      <w:r w:rsidRPr="00E5163E">
        <w:rPr>
          <w:rFonts w:ascii="Times New Roman" w:eastAsia="Times New Roman" w:hAnsi="Times New Roman" w:cs="Times New Roman"/>
          <w:i/>
          <w:iCs/>
          <w:color w:val="000000" w:themeColor="text1"/>
          <w:lang w:val="en-US" w:eastAsia="es-ES_tradnl"/>
        </w:rPr>
        <w:t>R</w:t>
      </w:r>
      <w:r w:rsidRPr="00E5163E">
        <w:rPr>
          <w:rFonts w:ascii="Times New Roman" w:eastAsia="Times New Roman" w:hAnsi="Times New Roman" w:cs="Times New Roman"/>
          <w:color w:val="000000" w:themeColor="text1"/>
          <w:vertAlign w:val="subscript"/>
          <w:lang w:val="en-US" w:eastAsia="es-ES_tradnl"/>
        </w:rPr>
        <w:t>s</w:t>
      </w:r>
      <w:r w:rsidRPr="00E5163E">
        <w:rPr>
          <w:rFonts w:ascii="Times New Roman" w:eastAsia="Times New Roman" w:hAnsi="Times New Roman" w:cs="Times New Roman"/>
          <w:color w:val="000000" w:themeColor="text1"/>
          <w:lang w:val="en-US" w:eastAsia="es-ES_tradnl"/>
        </w:rPr>
        <w:t xml:space="preserve">, (b) Charge transfer resistance, </w:t>
      </w:r>
      <w:proofErr w:type="spellStart"/>
      <w:r w:rsidRPr="00E5163E">
        <w:rPr>
          <w:rFonts w:ascii="Times New Roman" w:eastAsia="Times New Roman" w:hAnsi="Times New Roman" w:cs="Times New Roman"/>
          <w:i/>
          <w:iCs/>
          <w:color w:val="000000" w:themeColor="text1"/>
          <w:lang w:val="en-US" w:eastAsia="es-ES_tradnl"/>
        </w:rPr>
        <w:t>R</w:t>
      </w:r>
      <w:r w:rsidRPr="00E5163E">
        <w:rPr>
          <w:rFonts w:ascii="Times New Roman" w:eastAsia="Times New Roman" w:hAnsi="Times New Roman" w:cs="Times New Roman"/>
          <w:color w:val="000000" w:themeColor="text1"/>
          <w:vertAlign w:val="subscript"/>
          <w:lang w:val="en-US" w:eastAsia="es-ES_tradnl"/>
        </w:rPr>
        <w:t>ct</w:t>
      </w:r>
      <w:proofErr w:type="spellEnd"/>
      <w:r w:rsidRPr="00E5163E">
        <w:rPr>
          <w:rFonts w:ascii="Times New Roman" w:eastAsia="Times New Roman" w:hAnsi="Times New Roman" w:cs="Times New Roman"/>
          <w:color w:val="000000" w:themeColor="text1"/>
          <w:lang w:val="en-US" w:eastAsia="es-ES_tradnl"/>
        </w:rPr>
        <w:t xml:space="preserve"> and (c) Surface capacitance, </w:t>
      </w:r>
      <w:r w:rsidRPr="00E5163E">
        <w:rPr>
          <w:rFonts w:ascii="Times New Roman" w:eastAsia="Times New Roman" w:hAnsi="Times New Roman" w:cs="Times New Roman"/>
          <w:i/>
          <w:iCs/>
          <w:color w:val="000000" w:themeColor="text1"/>
          <w:lang w:val="en-US" w:eastAsia="es-ES_tradnl"/>
        </w:rPr>
        <w:t>C</w:t>
      </w:r>
      <w:r w:rsidRPr="00E5163E">
        <w:rPr>
          <w:rFonts w:ascii="Times New Roman" w:eastAsia="Times New Roman" w:hAnsi="Times New Roman" w:cs="Times New Roman"/>
          <w:color w:val="000000" w:themeColor="text1"/>
          <w:vertAlign w:val="subscript"/>
          <w:lang w:val="en-US" w:eastAsia="es-ES_tradnl"/>
        </w:rPr>
        <w:t>S</w:t>
      </w:r>
      <w:r w:rsidRPr="00E5163E">
        <w:rPr>
          <w:rFonts w:ascii="Times New Roman" w:eastAsia="Times New Roman" w:hAnsi="Times New Roman" w:cs="Times New Roman"/>
          <w:color w:val="000000" w:themeColor="text1"/>
          <w:lang w:val="en-US" w:eastAsia="es-ES_tradnl"/>
        </w:rPr>
        <w:t>. </w:t>
      </w:r>
    </w:p>
    <w:p w14:paraId="01D3E71E" w14:textId="77777777" w:rsidR="00102F24" w:rsidRPr="00E5163E" w:rsidRDefault="00102F24" w:rsidP="00E5163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426A322E" w14:textId="77777777" w:rsidR="00102F24" w:rsidRPr="00E5163E" w:rsidRDefault="00102F24" w:rsidP="00E5163E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445E404D" w14:textId="77777777" w:rsidR="00102F24" w:rsidRPr="00E5163E" w:rsidRDefault="00102F24" w:rsidP="00E5163E">
      <w:pPr>
        <w:spacing w:line="276" w:lineRule="auto"/>
        <w:jc w:val="center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709392" wp14:editId="1EDA40D3">
            <wp:extent cx="4580968" cy="3339548"/>
            <wp:effectExtent l="0" t="0" r="0" b="0"/>
            <wp:docPr id="3" name="Picture 3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50" cy="334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AC93" w14:textId="2E03DE4F" w:rsidR="00102F24" w:rsidRPr="00E5163E" w:rsidRDefault="00102F24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lang w:val="en-US"/>
        </w:rPr>
        <w:t>Figure S</w:t>
      </w:r>
      <w:r w:rsidR="00304C44" w:rsidRPr="00E5163E">
        <w:rPr>
          <w:rFonts w:ascii="Times New Roman" w:hAnsi="Times New Roman" w:cs="Times New Roman"/>
          <w:b/>
          <w:lang w:val="en-US"/>
        </w:rPr>
        <w:t>20</w:t>
      </w:r>
      <w:r w:rsidRPr="00E5163E">
        <w:rPr>
          <w:rFonts w:ascii="Times New Roman" w:hAnsi="Times New Roman" w:cs="Times New Roman"/>
          <w:b/>
          <w:lang w:val="en-US"/>
        </w:rPr>
        <w:t>.</w:t>
      </w:r>
      <w:r w:rsidRPr="00E5163E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E5163E">
        <w:rPr>
          <w:rFonts w:ascii="Times New Roman" w:hAnsi="Times New Roman" w:cs="Times New Roman"/>
          <w:lang w:val="en-US"/>
        </w:rPr>
        <w:t>Setup for oxygen evolution measurement. It includes an H-type cell containing the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>@C/GPO anode, carbon cathode and Ag/</w:t>
      </w:r>
      <w:proofErr w:type="spellStart"/>
      <w:r w:rsidRPr="00E5163E">
        <w:rPr>
          <w:rFonts w:ascii="Times New Roman" w:hAnsi="Times New Roman" w:cs="Times New Roman"/>
          <w:lang w:val="en-US"/>
        </w:rPr>
        <w:t>AgCl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 (3 M </w:t>
      </w:r>
      <w:proofErr w:type="spellStart"/>
      <w:r w:rsidRPr="00E5163E">
        <w:rPr>
          <w:rFonts w:ascii="Times New Roman" w:hAnsi="Times New Roman" w:cs="Times New Roman"/>
          <w:lang w:val="en-US"/>
        </w:rPr>
        <w:t>KCl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) reference electrode connected to the </w:t>
      </w:r>
      <w:proofErr w:type="spellStart"/>
      <w:r w:rsidRPr="00E5163E">
        <w:rPr>
          <w:rFonts w:ascii="Times New Roman" w:hAnsi="Times New Roman" w:cs="Times New Roman"/>
          <w:lang w:val="en-US"/>
        </w:rPr>
        <w:t>potentiostat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the </w:t>
      </w:r>
      <w:proofErr w:type="spellStart"/>
      <w:r w:rsidRPr="00E5163E">
        <w:rPr>
          <w:rFonts w:ascii="Times New Roman" w:hAnsi="Times New Roman" w:cs="Times New Roman"/>
          <w:lang w:val="en-US"/>
        </w:rPr>
        <w:t>Unisense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 oxygen sensor connected to the anodic side headspace and the gas flow controlling system employed to feed </w:t>
      </w:r>
      <w:proofErr w:type="spellStart"/>
      <w:r w:rsidRPr="00E5163E">
        <w:rPr>
          <w:rFonts w:ascii="Times New Roman" w:hAnsi="Times New Roman" w:cs="Times New Roman"/>
          <w:lang w:val="en-US"/>
        </w:rPr>
        <w:t>Ar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 carrier gas to the cell.</w:t>
      </w:r>
    </w:p>
    <w:p w14:paraId="6B1BAE99" w14:textId="77777777" w:rsidR="00304CD3" w:rsidRPr="00E5163E" w:rsidRDefault="00304CD3" w:rsidP="00E5163E">
      <w:pPr>
        <w:spacing w:line="276" w:lineRule="auto"/>
        <w:rPr>
          <w:rFonts w:ascii="Times New Roman" w:hAnsi="Times New Roman" w:cs="Times New Roman"/>
          <w:b/>
          <w:bCs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br w:type="page"/>
      </w:r>
    </w:p>
    <w:p w14:paraId="6806A62D" w14:textId="1587C938" w:rsidR="004A6D8F" w:rsidRPr="00E5163E" w:rsidRDefault="004A6D8F" w:rsidP="00E5163E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lastRenderedPageBreak/>
        <w:t xml:space="preserve">Table 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S</w:t>
      </w:r>
      <w:r w:rsidRPr="00E5163E">
        <w:rPr>
          <w:rFonts w:ascii="Times New Roman" w:hAnsi="Times New Roman" w:cs="Times New Roman"/>
          <w:b/>
          <w:bCs/>
          <w:lang w:val="en-US"/>
        </w:rPr>
        <w:t>1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.</w:t>
      </w:r>
      <w:r w:rsidRPr="00E5163E">
        <w:rPr>
          <w:rFonts w:ascii="Times New Roman" w:hAnsi="Times New Roman" w:cs="Times New Roman"/>
          <w:lang w:val="en-US"/>
        </w:rPr>
        <w:t xml:space="preserve"> The actual ratios of carbon, nitrogen, hydrogen and cobalt determined </w:t>
      </w:r>
      <w:r w:rsidR="009D4DC3" w:rsidRPr="00E5163E">
        <w:rPr>
          <w:rFonts w:ascii="Times New Roman" w:hAnsi="Times New Roman" w:cs="Times New Roman"/>
          <w:lang w:val="en-US"/>
        </w:rPr>
        <w:t>by</w:t>
      </w:r>
      <w:r w:rsidRPr="00E5163E">
        <w:rPr>
          <w:rFonts w:ascii="Times New Roman" w:hAnsi="Times New Roman" w:cs="Times New Roman"/>
          <w:lang w:val="en-US"/>
        </w:rPr>
        <w:t xml:space="preserve"> elemental analysis.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560"/>
        <w:gridCol w:w="1701"/>
        <w:gridCol w:w="1992"/>
        <w:gridCol w:w="2112"/>
      </w:tblGrid>
      <w:tr w:rsidR="004A6D8F" w:rsidRPr="00E5163E" w14:paraId="3B7CE61C" w14:textId="77777777" w:rsidTr="00CB0465">
        <w:trPr>
          <w:jc w:val="center"/>
        </w:trPr>
        <w:tc>
          <w:tcPr>
            <w:tcW w:w="1129" w:type="dxa"/>
          </w:tcPr>
          <w:p w14:paraId="6221F745" w14:textId="77777777" w:rsidR="004A6D8F" w:rsidRPr="00E5163E" w:rsidRDefault="004A6D8F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60" w:type="dxa"/>
          </w:tcPr>
          <w:p w14:paraId="4C17F39F" w14:textId="77777777" w:rsidR="004A6D8F" w:rsidRPr="00E5163E" w:rsidRDefault="004A6D8F" w:rsidP="00E5163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163E">
              <w:rPr>
                <w:rFonts w:ascii="Times New Roman" w:hAnsi="Times New Roman" w:cs="Times New Roman"/>
              </w:rPr>
              <w:t>Carbon</w:t>
            </w:r>
            <w:proofErr w:type="spellEnd"/>
            <w:r w:rsidRPr="00E5163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5163E">
              <w:rPr>
                <w:rFonts w:ascii="Times New Roman" w:hAnsi="Times New Roman" w:cs="Times New Roman"/>
              </w:rPr>
              <w:t>wt</w:t>
            </w:r>
            <w:proofErr w:type="spellEnd"/>
            <w:r w:rsidRPr="00E5163E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701" w:type="dxa"/>
          </w:tcPr>
          <w:p w14:paraId="4DEA07A2" w14:textId="77777777" w:rsidR="004A6D8F" w:rsidRPr="00E5163E" w:rsidRDefault="004A6D8F" w:rsidP="00E5163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163E">
              <w:rPr>
                <w:rFonts w:ascii="Times New Roman" w:hAnsi="Times New Roman" w:cs="Times New Roman"/>
              </w:rPr>
              <w:t>Nitrogen</w:t>
            </w:r>
            <w:proofErr w:type="spellEnd"/>
            <w:r w:rsidRPr="00E5163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5163E">
              <w:rPr>
                <w:rFonts w:ascii="Times New Roman" w:hAnsi="Times New Roman" w:cs="Times New Roman"/>
              </w:rPr>
              <w:t>wt</w:t>
            </w:r>
            <w:proofErr w:type="spellEnd"/>
            <w:r w:rsidRPr="00E5163E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992" w:type="dxa"/>
          </w:tcPr>
          <w:p w14:paraId="2633A8C5" w14:textId="77777777" w:rsidR="004A6D8F" w:rsidRPr="00E5163E" w:rsidRDefault="004A6D8F" w:rsidP="00E5163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163E">
              <w:rPr>
                <w:rFonts w:ascii="Times New Roman" w:hAnsi="Times New Roman" w:cs="Times New Roman"/>
              </w:rPr>
              <w:t>Hydrogen</w:t>
            </w:r>
            <w:proofErr w:type="spellEnd"/>
            <w:r w:rsidRPr="00E5163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5163E">
              <w:rPr>
                <w:rFonts w:ascii="Times New Roman" w:hAnsi="Times New Roman" w:cs="Times New Roman"/>
              </w:rPr>
              <w:t>wt</w:t>
            </w:r>
            <w:proofErr w:type="spellEnd"/>
            <w:r w:rsidRPr="00E5163E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112" w:type="dxa"/>
          </w:tcPr>
          <w:p w14:paraId="26DE5C05" w14:textId="77777777" w:rsidR="004A6D8F" w:rsidRPr="00E5163E" w:rsidRDefault="004A6D8F" w:rsidP="00E5163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163E">
              <w:rPr>
                <w:rFonts w:ascii="Times New Roman" w:hAnsi="Times New Roman" w:cs="Times New Roman"/>
              </w:rPr>
              <w:t>Cobalt</w:t>
            </w:r>
            <w:proofErr w:type="spellEnd"/>
            <w:r w:rsidRPr="00E5163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5163E">
              <w:rPr>
                <w:rFonts w:ascii="Times New Roman" w:hAnsi="Times New Roman" w:cs="Times New Roman"/>
              </w:rPr>
              <w:t>wt</w:t>
            </w:r>
            <w:proofErr w:type="spellEnd"/>
            <w:r w:rsidRPr="00E5163E">
              <w:rPr>
                <w:rFonts w:ascii="Times New Roman" w:hAnsi="Times New Roman" w:cs="Times New Roman"/>
              </w:rPr>
              <w:t>%)</w:t>
            </w:r>
          </w:p>
        </w:tc>
      </w:tr>
      <w:tr w:rsidR="004A6D8F" w:rsidRPr="00E5163E" w14:paraId="650F7E84" w14:textId="77777777" w:rsidTr="00CB0465">
        <w:trPr>
          <w:jc w:val="center"/>
        </w:trPr>
        <w:tc>
          <w:tcPr>
            <w:tcW w:w="1129" w:type="dxa"/>
          </w:tcPr>
          <w:p w14:paraId="4194A626" w14:textId="77777777" w:rsidR="004A6D8F" w:rsidRPr="00E5163E" w:rsidRDefault="004A6D8F" w:rsidP="00E5163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Co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>@C</w:t>
            </w:r>
          </w:p>
        </w:tc>
        <w:tc>
          <w:tcPr>
            <w:tcW w:w="1560" w:type="dxa"/>
          </w:tcPr>
          <w:p w14:paraId="7EB6E1CF" w14:textId="77777777" w:rsidR="004A6D8F" w:rsidRPr="00E5163E" w:rsidRDefault="004A6D8F" w:rsidP="00E5163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163E">
              <w:rPr>
                <w:rFonts w:ascii="Times New Roman" w:hAnsi="Times New Roman" w:cs="Times New Roman"/>
              </w:rPr>
              <w:t>8.28</w:t>
            </w:r>
          </w:p>
        </w:tc>
        <w:tc>
          <w:tcPr>
            <w:tcW w:w="1701" w:type="dxa"/>
          </w:tcPr>
          <w:p w14:paraId="4901B284" w14:textId="77777777" w:rsidR="004A6D8F" w:rsidRPr="00E5163E" w:rsidRDefault="004A6D8F" w:rsidP="00E5163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163E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1992" w:type="dxa"/>
          </w:tcPr>
          <w:p w14:paraId="612A5695" w14:textId="77777777" w:rsidR="004A6D8F" w:rsidRPr="00E5163E" w:rsidRDefault="004A6D8F" w:rsidP="00E5163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163E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2112" w:type="dxa"/>
          </w:tcPr>
          <w:p w14:paraId="304869CC" w14:textId="77777777" w:rsidR="004A6D8F" w:rsidRPr="00E5163E" w:rsidRDefault="004A6D8F" w:rsidP="00E5163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5163E">
              <w:rPr>
                <w:rFonts w:ascii="Times New Roman" w:hAnsi="Times New Roman" w:cs="Times New Roman"/>
              </w:rPr>
              <w:t>62</w:t>
            </w:r>
          </w:p>
        </w:tc>
      </w:tr>
    </w:tbl>
    <w:p w14:paraId="19B40191" w14:textId="01A8584C" w:rsidR="004A6D8F" w:rsidRPr="00E5163E" w:rsidRDefault="004A6D8F" w:rsidP="00E5163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45382680" w14:textId="39FFD636" w:rsidR="005D506F" w:rsidRPr="00E5163E" w:rsidRDefault="00C3224C" w:rsidP="00E5163E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 xml:space="preserve">Table 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S</w:t>
      </w:r>
      <w:r w:rsidR="004A6D8F" w:rsidRPr="00E5163E">
        <w:rPr>
          <w:rFonts w:ascii="Times New Roman" w:hAnsi="Times New Roman" w:cs="Times New Roman"/>
          <w:b/>
          <w:bCs/>
          <w:lang w:val="en-US"/>
        </w:rPr>
        <w:t>2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.</w:t>
      </w:r>
      <w:r w:rsidR="005D506F" w:rsidRPr="00E5163E">
        <w:rPr>
          <w:rFonts w:ascii="Times New Roman" w:hAnsi="Times New Roman" w:cs="Times New Roman"/>
          <w:lang w:val="en-US"/>
        </w:rPr>
        <w:t xml:space="preserve"> OER a</w:t>
      </w:r>
      <w:r w:rsidR="00DE1BD1" w:rsidRPr="00E5163E">
        <w:rPr>
          <w:rFonts w:ascii="Times New Roman" w:hAnsi="Times New Roman" w:cs="Times New Roman"/>
          <w:lang w:val="en-US"/>
        </w:rPr>
        <w:t xml:space="preserve">ctivity </w:t>
      </w:r>
      <w:r w:rsidR="009D4DC3" w:rsidRPr="00E5163E">
        <w:rPr>
          <w:rFonts w:ascii="Times New Roman" w:hAnsi="Times New Roman" w:cs="Times New Roman"/>
          <w:lang w:val="en-US"/>
        </w:rPr>
        <w:t>for</w:t>
      </w:r>
      <w:r w:rsidR="00DE1BD1" w:rsidRPr="00E5163E">
        <w:rPr>
          <w:rFonts w:ascii="Times New Roman" w:hAnsi="Times New Roman" w:cs="Times New Roman"/>
          <w:lang w:val="en-US"/>
        </w:rPr>
        <w:t xml:space="preserve"> </w:t>
      </w:r>
      <w:r w:rsidR="005D506F" w:rsidRPr="00E5163E">
        <w:rPr>
          <w:rFonts w:ascii="Times New Roman" w:hAnsi="Times New Roman" w:cs="Times New Roman"/>
          <w:lang w:val="en-US"/>
        </w:rPr>
        <w:t xml:space="preserve">working electrodes from LSV curves in </w:t>
      </w:r>
      <w:proofErr w:type="gramStart"/>
      <w:r w:rsidR="005D506F" w:rsidRPr="00E5163E">
        <w:rPr>
          <w:rFonts w:ascii="Times New Roman" w:hAnsi="Times New Roman" w:cs="Times New Roman"/>
          <w:lang w:val="en-US"/>
        </w:rPr>
        <w:t>1</w:t>
      </w:r>
      <w:proofErr w:type="gramEnd"/>
      <w:r w:rsidR="005D506F" w:rsidRPr="00E5163E">
        <w:rPr>
          <w:rFonts w:ascii="Times New Roman" w:hAnsi="Times New Roman" w:cs="Times New Roman"/>
          <w:lang w:val="en-US"/>
        </w:rPr>
        <w:t xml:space="preserve"> M H</w:t>
      </w:r>
      <w:r w:rsidR="005D506F" w:rsidRPr="00E5163E">
        <w:rPr>
          <w:rFonts w:ascii="Times New Roman" w:hAnsi="Times New Roman" w:cs="Times New Roman"/>
          <w:vertAlign w:val="subscript"/>
          <w:lang w:val="en-US"/>
        </w:rPr>
        <w:t>2</w:t>
      </w:r>
      <w:r w:rsidR="005D506F" w:rsidRPr="00E5163E">
        <w:rPr>
          <w:rFonts w:ascii="Times New Roman" w:hAnsi="Times New Roman" w:cs="Times New Roman"/>
          <w:lang w:val="en-US"/>
        </w:rPr>
        <w:t>SO</w:t>
      </w:r>
      <w:r w:rsidR="005D506F"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="005D506F" w:rsidRPr="00E5163E">
        <w:rPr>
          <w:rFonts w:ascii="Times New Roman" w:hAnsi="Times New Roman" w:cs="Times New Roman"/>
          <w:lang w:val="en-US"/>
        </w:rPr>
        <w:t xml:space="preserve"> (pH 0.3).</w:t>
      </w:r>
    </w:p>
    <w:tbl>
      <w:tblPr>
        <w:tblStyle w:val="TableGrid"/>
        <w:tblW w:w="0" w:type="auto"/>
        <w:tblInd w:w="401" w:type="dxa"/>
        <w:tblLook w:val="04A0" w:firstRow="1" w:lastRow="0" w:firstColumn="1" w:lastColumn="0" w:noHBand="0" w:noVBand="1"/>
      </w:tblPr>
      <w:tblGrid>
        <w:gridCol w:w="2004"/>
        <w:gridCol w:w="1701"/>
        <w:gridCol w:w="1559"/>
        <w:gridCol w:w="1701"/>
        <w:gridCol w:w="1843"/>
      </w:tblGrid>
      <w:tr w:rsidR="00FC64F6" w:rsidRPr="00E5163E" w14:paraId="3BBC50CB" w14:textId="77777777" w:rsidTr="00730F84">
        <w:tc>
          <w:tcPr>
            <w:tcW w:w="2004" w:type="dxa"/>
          </w:tcPr>
          <w:p w14:paraId="1629C7BB" w14:textId="77777777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1" w:type="dxa"/>
          </w:tcPr>
          <w:p w14:paraId="7A7C8F7B" w14:textId="77777777" w:rsidR="00730F84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η (mV) </w:t>
            </w:r>
          </w:p>
          <w:p w14:paraId="5BE0127F" w14:textId="38F38A44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@ 1 mA </w:t>
            </w:r>
            <w:r w:rsidR="00730F84" w:rsidRPr="00E5163E">
              <w:rPr>
                <w:rFonts w:ascii="Times New Roman" w:hAnsi="Times New Roman" w:cs="Times New Roman"/>
                <w:lang w:val="en-US"/>
              </w:rPr>
              <w:t>cm</w:t>
            </w:r>
            <w:r w:rsidR="00730F84"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559" w:type="dxa"/>
          </w:tcPr>
          <w:p w14:paraId="1A2BDF63" w14:textId="77777777" w:rsidR="00730F84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η (mV) </w:t>
            </w:r>
          </w:p>
          <w:p w14:paraId="3E326981" w14:textId="61FB6D65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@ 5 mA </w:t>
            </w:r>
            <w:r w:rsidR="00730F84" w:rsidRPr="00E5163E">
              <w:rPr>
                <w:rFonts w:ascii="Times New Roman" w:hAnsi="Times New Roman" w:cs="Times New Roman"/>
                <w:lang w:val="en-US"/>
              </w:rPr>
              <w:t>cm</w:t>
            </w:r>
            <w:r w:rsidR="00730F84"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701" w:type="dxa"/>
          </w:tcPr>
          <w:p w14:paraId="7DA0A80C" w14:textId="77777777" w:rsidR="00730F84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η (mV) </w:t>
            </w:r>
          </w:p>
          <w:p w14:paraId="2F064BC3" w14:textId="05A09C81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@ 10 mA </w:t>
            </w:r>
            <w:r w:rsidR="00730F84" w:rsidRPr="00E5163E">
              <w:rPr>
                <w:rFonts w:ascii="Times New Roman" w:hAnsi="Times New Roman" w:cs="Times New Roman"/>
                <w:lang w:val="en-US"/>
              </w:rPr>
              <w:t>cm</w:t>
            </w:r>
            <w:r w:rsidR="00730F84"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843" w:type="dxa"/>
          </w:tcPr>
          <w:p w14:paraId="5C21F245" w14:textId="77777777" w:rsidR="00730F84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η (mV) </w:t>
            </w:r>
          </w:p>
          <w:p w14:paraId="1F953FC6" w14:textId="6B46FA69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20 mA cm</w:t>
            </w:r>
            <w:r w:rsidR="00730F84"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</w:tr>
      <w:tr w:rsidR="00FC64F6" w:rsidRPr="00E5163E" w14:paraId="2A349A5B" w14:textId="77777777" w:rsidTr="00730F84">
        <w:tc>
          <w:tcPr>
            <w:tcW w:w="2004" w:type="dxa"/>
          </w:tcPr>
          <w:p w14:paraId="4274489F" w14:textId="77777777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40-Co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>@C/GPO</w:t>
            </w:r>
          </w:p>
        </w:tc>
        <w:tc>
          <w:tcPr>
            <w:tcW w:w="1701" w:type="dxa"/>
          </w:tcPr>
          <w:p w14:paraId="0212E38B" w14:textId="77777777" w:rsidR="00FC64F6" w:rsidRPr="00E5163E" w:rsidRDefault="00B011B9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190</w:t>
            </w:r>
          </w:p>
        </w:tc>
        <w:tc>
          <w:tcPr>
            <w:tcW w:w="1559" w:type="dxa"/>
          </w:tcPr>
          <w:p w14:paraId="29AFEE90" w14:textId="77777777" w:rsidR="00FC64F6" w:rsidRPr="00E5163E" w:rsidRDefault="00B011B9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313</w:t>
            </w:r>
          </w:p>
        </w:tc>
        <w:tc>
          <w:tcPr>
            <w:tcW w:w="1701" w:type="dxa"/>
          </w:tcPr>
          <w:p w14:paraId="5D5FE474" w14:textId="77777777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</w:t>
            </w:r>
            <w:r w:rsidR="00B011B9" w:rsidRPr="00E5163E">
              <w:rPr>
                <w:rFonts w:ascii="Times New Roman" w:hAnsi="Times New Roman" w:cs="Times New Roman"/>
                <w:lang w:val="en-US"/>
              </w:rPr>
              <w:t>56</w:t>
            </w:r>
          </w:p>
        </w:tc>
        <w:tc>
          <w:tcPr>
            <w:tcW w:w="1843" w:type="dxa"/>
          </w:tcPr>
          <w:p w14:paraId="42CC1453" w14:textId="77777777" w:rsidR="00FC64F6" w:rsidRPr="00E5163E" w:rsidRDefault="00B011B9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393</w:t>
            </w:r>
          </w:p>
        </w:tc>
      </w:tr>
      <w:tr w:rsidR="00FC64F6" w:rsidRPr="00E5163E" w14:paraId="7FA91F88" w14:textId="77777777" w:rsidTr="00730F84">
        <w:tc>
          <w:tcPr>
            <w:tcW w:w="2004" w:type="dxa"/>
          </w:tcPr>
          <w:p w14:paraId="3F12659B" w14:textId="77777777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40-IrO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5163E">
              <w:rPr>
                <w:rFonts w:ascii="Times New Roman" w:hAnsi="Times New Roman" w:cs="Times New Roman"/>
                <w:lang w:val="en-US"/>
              </w:rPr>
              <w:t>/GPO</w:t>
            </w:r>
          </w:p>
        </w:tc>
        <w:tc>
          <w:tcPr>
            <w:tcW w:w="1701" w:type="dxa"/>
          </w:tcPr>
          <w:p w14:paraId="3FD0CF43" w14:textId="77777777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291</w:t>
            </w:r>
          </w:p>
        </w:tc>
        <w:tc>
          <w:tcPr>
            <w:tcW w:w="1559" w:type="dxa"/>
          </w:tcPr>
          <w:p w14:paraId="48AC2304" w14:textId="77777777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344</w:t>
            </w:r>
          </w:p>
        </w:tc>
        <w:tc>
          <w:tcPr>
            <w:tcW w:w="1701" w:type="dxa"/>
          </w:tcPr>
          <w:p w14:paraId="0EC83CF4" w14:textId="77777777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368</w:t>
            </w:r>
          </w:p>
        </w:tc>
        <w:tc>
          <w:tcPr>
            <w:tcW w:w="1843" w:type="dxa"/>
          </w:tcPr>
          <w:p w14:paraId="32D710B8" w14:textId="77777777" w:rsidR="00FC64F6" w:rsidRPr="00E5163E" w:rsidRDefault="00FC64F6" w:rsidP="00E5163E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396</w:t>
            </w:r>
          </w:p>
        </w:tc>
      </w:tr>
    </w:tbl>
    <w:p w14:paraId="222869EC" w14:textId="19DBC99B" w:rsidR="0089508C" w:rsidRPr="00E5163E" w:rsidRDefault="0089508C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3BBB6600" w14:textId="234ED411" w:rsidR="00AD3502" w:rsidRPr="00E5163E" w:rsidRDefault="00AD3502" w:rsidP="00E5163E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Table S3.</w:t>
      </w:r>
      <w:r w:rsidRPr="00E5163E">
        <w:rPr>
          <w:rFonts w:ascii="Times New Roman" w:hAnsi="Times New Roman" w:cs="Times New Roman"/>
          <w:lang w:val="en-US"/>
        </w:rPr>
        <w:t xml:space="preserve"> Elemental analysis (ICP-MS) of cobalt before and after 2 h electrocatalytic water oxidation at a constant current density of 10 mA cm</w:t>
      </w:r>
      <w:r w:rsidRPr="00E5163E">
        <w:rPr>
          <w:rFonts w:ascii="Times New Roman" w:hAnsi="Times New Roman" w:cs="Times New Roman"/>
          <w:vertAlign w:val="superscript"/>
          <w:lang w:val="en-US"/>
        </w:rPr>
        <w:t>-2</w:t>
      </w:r>
      <w:r w:rsidRPr="00E5163E">
        <w:rPr>
          <w:rFonts w:ascii="Times New Roman" w:hAnsi="Times New Roman" w:cs="Times New Roman"/>
          <w:lang w:val="en-US"/>
        </w:rPr>
        <w:t xml:space="preserve"> in 1 M H</w:t>
      </w:r>
      <w:r w:rsidRPr="00E5163E">
        <w:rPr>
          <w:rFonts w:ascii="Times New Roman" w:hAnsi="Times New Roman" w:cs="Times New Roman"/>
          <w:vertAlign w:val="subscript"/>
          <w:lang w:val="en-US"/>
        </w:rPr>
        <w:t>2</w:t>
      </w:r>
      <w:r w:rsidRPr="00E5163E">
        <w:rPr>
          <w:rFonts w:ascii="Times New Roman" w:hAnsi="Times New Roman" w:cs="Times New Roman"/>
          <w:lang w:val="en-US"/>
        </w:rPr>
        <w:t>SO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 xml:space="preserve"> of 40 </w:t>
      </w:r>
      <w:proofErr w:type="spellStart"/>
      <w:r w:rsidRPr="00E5163E">
        <w:rPr>
          <w:rFonts w:ascii="Times New Roman" w:hAnsi="Times New Roman" w:cs="Times New Roman"/>
          <w:lang w:val="en-US"/>
        </w:rPr>
        <w:t>mL.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D3502" w:rsidRPr="00E5163E" w14:paraId="52C8D0D3" w14:textId="77777777" w:rsidTr="009266C8">
        <w:tc>
          <w:tcPr>
            <w:tcW w:w="4814" w:type="dxa"/>
          </w:tcPr>
          <w:p w14:paraId="1F44EDE9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14" w:type="dxa"/>
          </w:tcPr>
          <w:p w14:paraId="3267CA4E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Cobalt amount (</w:t>
            </w:r>
            <w:proofErr w:type="spellStart"/>
            <w:r w:rsidRPr="00E5163E">
              <w:rPr>
                <w:rFonts w:ascii="Times New Roman" w:hAnsi="Times New Roman" w:cs="Times New Roman"/>
                <w:lang w:val="en-US"/>
              </w:rPr>
              <w:t>μg</w:t>
            </w:r>
            <w:proofErr w:type="spellEnd"/>
            <w:r w:rsidRPr="00E5163E">
              <w:rPr>
                <w:rFonts w:ascii="Times New Roman" w:hAnsi="Times New Roman" w:cs="Times New Roman"/>
                <w:lang w:val="en-US"/>
              </w:rPr>
              <w:t>/L)</w:t>
            </w:r>
          </w:p>
        </w:tc>
      </w:tr>
      <w:tr w:rsidR="00AD3502" w:rsidRPr="00E5163E" w14:paraId="7DE5A677" w14:textId="77777777" w:rsidTr="009266C8">
        <w:tc>
          <w:tcPr>
            <w:tcW w:w="4814" w:type="dxa"/>
          </w:tcPr>
          <w:p w14:paraId="7D001B38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 M H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5163E">
              <w:rPr>
                <w:rFonts w:ascii="Times New Roman" w:hAnsi="Times New Roman" w:cs="Times New Roman"/>
                <w:lang w:val="en-US"/>
              </w:rPr>
              <w:t>SO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 xml:space="preserve"> before</w:t>
            </w:r>
          </w:p>
        </w:tc>
        <w:tc>
          <w:tcPr>
            <w:tcW w:w="4814" w:type="dxa"/>
          </w:tcPr>
          <w:p w14:paraId="08213B1E" w14:textId="638AC3FD" w:rsidR="00AD3502" w:rsidRPr="00E5163E" w:rsidRDefault="00892CEB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–</w:t>
            </w:r>
          </w:p>
        </w:tc>
      </w:tr>
      <w:tr w:rsidR="00AD3502" w:rsidRPr="00E5163E" w14:paraId="14277015" w14:textId="77777777" w:rsidTr="009266C8">
        <w:tc>
          <w:tcPr>
            <w:tcW w:w="4814" w:type="dxa"/>
          </w:tcPr>
          <w:p w14:paraId="6E3028C0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 M H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5163E">
              <w:rPr>
                <w:rFonts w:ascii="Times New Roman" w:hAnsi="Times New Roman" w:cs="Times New Roman"/>
                <w:lang w:val="en-US"/>
              </w:rPr>
              <w:t>SO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 xml:space="preserve"> after</w:t>
            </w:r>
          </w:p>
        </w:tc>
        <w:tc>
          <w:tcPr>
            <w:tcW w:w="4814" w:type="dxa"/>
          </w:tcPr>
          <w:p w14:paraId="489841F7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756</w:t>
            </w:r>
          </w:p>
        </w:tc>
      </w:tr>
    </w:tbl>
    <w:p w14:paraId="480396D1" w14:textId="77777777" w:rsidR="00AD3502" w:rsidRPr="00E5163E" w:rsidRDefault="00AD3502" w:rsidP="00E5163E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4CFB1017" w14:textId="77777777" w:rsidR="00AD3502" w:rsidRPr="00E5163E" w:rsidRDefault="00AD3502" w:rsidP="00E5163E">
      <w:p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>Table S4.</w:t>
      </w:r>
      <w:r w:rsidRPr="00E5163E">
        <w:rPr>
          <w:rFonts w:ascii="Times New Roman" w:hAnsi="Times New Roman" w:cs="Times New Roman"/>
          <w:lang w:val="en-US"/>
        </w:rPr>
        <w:t xml:space="preserve"> Performance parameters for different electrocatalysts for OER in strong acidic electrolytes.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1276"/>
        <w:gridCol w:w="1276"/>
        <w:gridCol w:w="1559"/>
        <w:gridCol w:w="1134"/>
        <w:gridCol w:w="709"/>
      </w:tblGrid>
      <w:tr w:rsidR="00AD3502" w:rsidRPr="00E5163E" w14:paraId="2126BC69" w14:textId="77777777" w:rsidTr="009266C8">
        <w:tc>
          <w:tcPr>
            <w:tcW w:w="1980" w:type="dxa"/>
          </w:tcPr>
          <w:p w14:paraId="56A52988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Catalyst</w:t>
            </w:r>
          </w:p>
        </w:tc>
        <w:tc>
          <w:tcPr>
            <w:tcW w:w="1134" w:type="dxa"/>
          </w:tcPr>
          <w:p w14:paraId="193724D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Electrolyte</w:t>
            </w:r>
          </w:p>
          <w:p w14:paraId="738C3AA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[H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5163E">
              <w:rPr>
                <w:rFonts w:ascii="Times New Roman" w:hAnsi="Times New Roman" w:cs="Times New Roman"/>
                <w:lang w:val="en-US"/>
              </w:rPr>
              <w:t>SO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992" w:type="dxa"/>
          </w:tcPr>
          <w:p w14:paraId="65B39CA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Scan rate</w:t>
            </w:r>
          </w:p>
          <w:p w14:paraId="368E315A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(mV s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-1</w:t>
            </w:r>
            <w:r w:rsidRPr="00E5163E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276" w:type="dxa"/>
          </w:tcPr>
          <w:p w14:paraId="08080C63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η (mV) @</w:t>
            </w:r>
          </w:p>
          <w:p w14:paraId="37CFD867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276" w:type="dxa"/>
          </w:tcPr>
          <w:p w14:paraId="3BADC83A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Tafel slope (mV dec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-1</w:t>
            </w:r>
            <w:r w:rsidRPr="00E5163E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59" w:type="dxa"/>
          </w:tcPr>
          <w:p w14:paraId="14E726A0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Stability</w:t>
            </w:r>
          </w:p>
        </w:tc>
        <w:tc>
          <w:tcPr>
            <w:tcW w:w="1134" w:type="dxa"/>
          </w:tcPr>
          <w:p w14:paraId="02C17B88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loading</w:t>
            </w:r>
          </w:p>
          <w:p w14:paraId="53ACB4BF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(mg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  <w:r w:rsidRPr="00E5163E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709" w:type="dxa"/>
          </w:tcPr>
          <w:p w14:paraId="239EE0E7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ref.</w:t>
            </w:r>
          </w:p>
        </w:tc>
      </w:tr>
      <w:tr w:rsidR="00AD3502" w:rsidRPr="00E5163E" w14:paraId="395EC7E8" w14:textId="77777777" w:rsidTr="009266C8">
        <w:tc>
          <w:tcPr>
            <w:tcW w:w="1980" w:type="dxa"/>
          </w:tcPr>
          <w:p w14:paraId="6616CE5A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Co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>@C/GPO</w:t>
            </w:r>
          </w:p>
        </w:tc>
        <w:tc>
          <w:tcPr>
            <w:tcW w:w="1134" w:type="dxa"/>
          </w:tcPr>
          <w:p w14:paraId="13F7341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 M</w:t>
            </w:r>
          </w:p>
        </w:tc>
        <w:tc>
          <w:tcPr>
            <w:tcW w:w="992" w:type="dxa"/>
          </w:tcPr>
          <w:p w14:paraId="0D96A86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14:paraId="67C67065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356</w:t>
            </w:r>
          </w:p>
        </w:tc>
        <w:tc>
          <w:tcPr>
            <w:tcW w:w="1276" w:type="dxa"/>
          </w:tcPr>
          <w:p w14:paraId="42D2C6C1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14:paraId="2B1FC1D1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43 h </w:t>
            </w:r>
          </w:p>
          <w:p w14:paraId="7C5B3162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  <w:r w:rsidRPr="00E5163E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14:paraId="51828139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709" w:type="dxa"/>
          </w:tcPr>
          <w:p w14:paraId="16A45508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this work</w:t>
            </w:r>
          </w:p>
        </w:tc>
      </w:tr>
      <w:tr w:rsidR="00AD3502" w:rsidRPr="00E5163E" w14:paraId="5E5C8713" w14:textId="77777777" w:rsidTr="009266C8">
        <w:tc>
          <w:tcPr>
            <w:tcW w:w="1980" w:type="dxa"/>
          </w:tcPr>
          <w:p w14:paraId="0427EB5F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[Co-POM]/CP</w:t>
            </w:r>
          </w:p>
        </w:tc>
        <w:tc>
          <w:tcPr>
            <w:tcW w:w="1134" w:type="dxa"/>
          </w:tcPr>
          <w:p w14:paraId="0A7D580F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 M</w:t>
            </w:r>
          </w:p>
        </w:tc>
        <w:tc>
          <w:tcPr>
            <w:tcW w:w="992" w:type="dxa"/>
          </w:tcPr>
          <w:p w14:paraId="05A7E1F0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14:paraId="1493674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361</w:t>
            </w:r>
          </w:p>
        </w:tc>
        <w:tc>
          <w:tcPr>
            <w:tcW w:w="1276" w:type="dxa"/>
          </w:tcPr>
          <w:p w14:paraId="75EE5713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97</w:t>
            </w:r>
          </w:p>
        </w:tc>
        <w:tc>
          <w:tcPr>
            <w:tcW w:w="1559" w:type="dxa"/>
          </w:tcPr>
          <w:p w14:paraId="538F61E5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24 h </w:t>
            </w:r>
          </w:p>
          <w:p w14:paraId="3EAB80E8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η = 250 mV</w:t>
            </w:r>
          </w:p>
        </w:tc>
        <w:tc>
          <w:tcPr>
            <w:tcW w:w="1134" w:type="dxa"/>
          </w:tcPr>
          <w:p w14:paraId="547D21A4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709" w:type="dxa"/>
          </w:tcPr>
          <w:p w14:paraId="5F8076D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AD3502" w:rsidRPr="00E5163E" w14:paraId="265BB07C" w14:textId="77777777" w:rsidTr="009266C8">
        <w:tc>
          <w:tcPr>
            <w:tcW w:w="1980" w:type="dxa"/>
          </w:tcPr>
          <w:p w14:paraId="1EB6C3BD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IrO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</w:tcPr>
          <w:p w14:paraId="647FE959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 M</w:t>
            </w:r>
          </w:p>
        </w:tc>
        <w:tc>
          <w:tcPr>
            <w:tcW w:w="992" w:type="dxa"/>
          </w:tcPr>
          <w:p w14:paraId="1A27E44F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14:paraId="076E7089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458</w:t>
            </w:r>
          </w:p>
        </w:tc>
        <w:tc>
          <w:tcPr>
            <w:tcW w:w="1276" w:type="dxa"/>
          </w:tcPr>
          <w:p w14:paraId="32DFF656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66</w:t>
            </w:r>
          </w:p>
        </w:tc>
        <w:tc>
          <w:tcPr>
            <w:tcW w:w="1559" w:type="dxa"/>
          </w:tcPr>
          <w:p w14:paraId="54FA0E6B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24 h </w:t>
            </w:r>
          </w:p>
          <w:p w14:paraId="1807FC29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η = 250 mV</w:t>
            </w:r>
          </w:p>
        </w:tc>
        <w:tc>
          <w:tcPr>
            <w:tcW w:w="1134" w:type="dxa"/>
          </w:tcPr>
          <w:p w14:paraId="056169D8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709" w:type="dxa"/>
          </w:tcPr>
          <w:p w14:paraId="052638BF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AD3502" w:rsidRPr="00E5163E" w14:paraId="09F7E23F" w14:textId="77777777" w:rsidTr="009266C8">
        <w:tc>
          <w:tcPr>
            <w:tcW w:w="1980" w:type="dxa"/>
          </w:tcPr>
          <w:p w14:paraId="268E4842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ATO/</w:t>
            </w:r>
            <w:proofErr w:type="spellStart"/>
            <w:r w:rsidRPr="00E5163E">
              <w:rPr>
                <w:rFonts w:ascii="Times New Roman" w:hAnsi="Times New Roman" w:cs="Times New Roman"/>
                <w:lang w:val="en-US"/>
              </w:rPr>
              <w:t>CoHFe</w:t>
            </w:r>
            <w:proofErr w:type="spellEnd"/>
          </w:p>
        </w:tc>
        <w:tc>
          <w:tcPr>
            <w:tcW w:w="1134" w:type="dxa"/>
          </w:tcPr>
          <w:p w14:paraId="3B76E33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0.1 M</w:t>
            </w:r>
          </w:p>
        </w:tc>
        <w:tc>
          <w:tcPr>
            <w:tcW w:w="992" w:type="dxa"/>
          </w:tcPr>
          <w:p w14:paraId="5AF6B91F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276" w:type="dxa"/>
          </w:tcPr>
          <w:p w14:paraId="4628D0CC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770</w:t>
            </w:r>
          </w:p>
        </w:tc>
        <w:tc>
          <w:tcPr>
            <w:tcW w:w="1276" w:type="dxa"/>
          </w:tcPr>
          <w:p w14:paraId="26DF0996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1559" w:type="dxa"/>
          </w:tcPr>
          <w:p w14:paraId="557F9369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1134" w:type="dxa"/>
          </w:tcPr>
          <w:p w14:paraId="1A470DC5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0.61</w:t>
            </w:r>
          </w:p>
        </w:tc>
        <w:tc>
          <w:tcPr>
            <w:tcW w:w="709" w:type="dxa"/>
          </w:tcPr>
          <w:p w14:paraId="32E80440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AD3502" w:rsidRPr="00E5163E" w14:paraId="6A1A303D" w14:textId="77777777" w:rsidTr="009266C8">
        <w:tc>
          <w:tcPr>
            <w:tcW w:w="1980" w:type="dxa"/>
          </w:tcPr>
          <w:p w14:paraId="05AF39F2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IrO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5163E">
              <w:rPr>
                <w:rFonts w:ascii="Times New Roman" w:hAnsi="Times New Roman" w:cs="Times New Roman"/>
                <w:lang w:val="en-US"/>
              </w:rPr>
              <w:t>/SrIrO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</w:tcPr>
          <w:p w14:paraId="2E4EAF17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0.5 M</w:t>
            </w:r>
          </w:p>
        </w:tc>
        <w:tc>
          <w:tcPr>
            <w:tcW w:w="992" w:type="dxa"/>
          </w:tcPr>
          <w:p w14:paraId="1B9FC559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276" w:type="dxa"/>
          </w:tcPr>
          <w:p w14:paraId="5B629F74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280</w:t>
            </w:r>
          </w:p>
        </w:tc>
        <w:tc>
          <w:tcPr>
            <w:tcW w:w="1276" w:type="dxa"/>
          </w:tcPr>
          <w:p w14:paraId="718C00DA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1559" w:type="dxa"/>
          </w:tcPr>
          <w:p w14:paraId="230991A0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30 h </w:t>
            </w:r>
          </w:p>
          <w:p w14:paraId="4124664A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134" w:type="dxa"/>
          </w:tcPr>
          <w:p w14:paraId="2C75037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709" w:type="dxa"/>
          </w:tcPr>
          <w:p w14:paraId="2011E8BC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AD3502" w:rsidRPr="00E5163E" w14:paraId="2A58D6BE" w14:textId="77777777" w:rsidTr="009266C8">
        <w:tc>
          <w:tcPr>
            <w:tcW w:w="1980" w:type="dxa"/>
          </w:tcPr>
          <w:p w14:paraId="09B979FE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163E">
              <w:rPr>
                <w:rFonts w:ascii="Times New Roman" w:hAnsi="Times New Roman" w:cs="Times New Roman"/>
                <w:lang w:val="en-US"/>
              </w:rPr>
              <w:t>CoFePbO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1134" w:type="dxa"/>
          </w:tcPr>
          <w:p w14:paraId="2B89B2F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 M</w:t>
            </w:r>
          </w:p>
        </w:tc>
        <w:tc>
          <w:tcPr>
            <w:tcW w:w="992" w:type="dxa"/>
          </w:tcPr>
          <w:p w14:paraId="5CA41961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1276" w:type="dxa"/>
          </w:tcPr>
          <w:p w14:paraId="1E6E820C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620</w:t>
            </w:r>
          </w:p>
        </w:tc>
        <w:tc>
          <w:tcPr>
            <w:tcW w:w="1276" w:type="dxa"/>
          </w:tcPr>
          <w:p w14:paraId="107FB7BE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1559" w:type="dxa"/>
          </w:tcPr>
          <w:p w14:paraId="0EB89C0A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12 h </w:t>
            </w:r>
          </w:p>
          <w:p w14:paraId="5B46DEF5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2.03 V</w:t>
            </w:r>
          </w:p>
        </w:tc>
        <w:tc>
          <w:tcPr>
            <w:tcW w:w="1134" w:type="dxa"/>
          </w:tcPr>
          <w:p w14:paraId="48E4471A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709" w:type="dxa"/>
          </w:tcPr>
          <w:p w14:paraId="78889213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AD3502" w:rsidRPr="00E5163E" w14:paraId="49EAED41" w14:textId="77777777" w:rsidTr="009266C8">
        <w:tc>
          <w:tcPr>
            <w:tcW w:w="1980" w:type="dxa"/>
          </w:tcPr>
          <w:p w14:paraId="2D3309F8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MnO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</w:tcPr>
          <w:p w14:paraId="1A124BDC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0.1 M</w:t>
            </w:r>
          </w:p>
        </w:tc>
        <w:tc>
          <w:tcPr>
            <w:tcW w:w="992" w:type="dxa"/>
          </w:tcPr>
          <w:p w14:paraId="4AF4E574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14:paraId="30136543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428</w:t>
            </w:r>
          </w:p>
        </w:tc>
        <w:tc>
          <w:tcPr>
            <w:tcW w:w="1276" w:type="dxa"/>
          </w:tcPr>
          <w:p w14:paraId="7320982C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1559" w:type="dxa"/>
          </w:tcPr>
          <w:p w14:paraId="447AD236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8000 h </w:t>
            </w:r>
          </w:p>
          <w:p w14:paraId="36DF2FC5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134" w:type="dxa"/>
          </w:tcPr>
          <w:p w14:paraId="2B385D5A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709" w:type="dxa"/>
          </w:tcPr>
          <w:p w14:paraId="2C6215CC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AD3502" w:rsidRPr="00E5163E" w14:paraId="71670946" w14:textId="77777777" w:rsidTr="009266C8">
        <w:tc>
          <w:tcPr>
            <w:tcW w:w="1980" w:type="dxa"/>
          </w:tcPr>
          <w:p w14:paraId="549CAEA7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Ni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0.5</w:t>
            </w:r>
            <w:r w:rsidRPr="00E5163E">
              <w:rPr>
                <w:rFonts w:ascii="Times New Roman" w:hAnsi="Times New Roman" w:cs="Times New Roman"/>
                <w:lang w:val="en-US"/>
              </w:rPr>
              <w:t>Mn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0.5</w:t>
            </w:r>
            <w:r w:rsidRPr="00E5163E">
              <w:rPr>
                <w:rFonts w:ascii="Times New Roman" w:hAnsi="Times New Roman" w:cs="Times New Roman"/>
                <w:lang w:val="en-US"/>
              </w:rPr>
              <w:t>Sb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1.7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x</w:t>
            </w:r>
          </w:p>
        </w:tc>
        <w:tc>
          <w:tcPr>
            <w:tcW w:w="1134" w:type="dxa"/>
          </w:tcPr>
          <w:p w14:paraId="19E526E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 M</w:t>
            </w:r>
          </w:p>
        </w:tc>
        <w:tc>
          <w:tcPr>
            <w:tcW w:w="992" w:type="dxa"/>
          </w:tcPr>
          <w:p w14:paraId="0712CE94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276" w:type="dxa"/>
          </w:tcPr>
          <w:p w14:paraId="778BC8FF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672</w:t>
            </w:r>
          </w:p>
        </w:tc>
        <w:tc>
          <w:tcPr>
            <w:tcW w:w="1276" w:type="dxa"/>
          </w:tcPr>
          <w:p w14:paraId="48AAD88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60</w:t>
            </w:r>
          </w:p>
        </w:tc>
        <w:tc>
          <w:tcPr>
            <w:tcW w:w="1559" w:type="dxa"/>
          </w:tcPr>
          <w:p w14:paraId="5D423AB7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168 h </w:t>
            </w:r>
          </w:p>
          <w:p w14:paraId="50D35FBD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134" w:type="dxa"/>
          </w:tcPr>
          <w:p w14:paraId="580CA6A8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~0.18</w:t>
            </w:r>
          </w:p>
        </w:tc>
        <w:tc>
          <w:tcPr>
            <w:tcW w:w="709" w:type="dxa"/>
          </w:tcPr>
          <w:p w14:paraId="7862626E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AD3502" w:rsidRPr="00E5163E" w14:paraId="4E9E2548" w14:textId="77777777" w:rsidTr="009266C8">
        <w:tc>
          <w:tcPr>
            <w:tcW w:w="1980" w:type="dxa"/>
          </w:tcPr>
          <w:p w14:paraId="18DBB140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Co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0.05</w:t>
            </w:r>
            <w:r w:rsidRPr="00E5163E">
              <w:rPr>
                <w:rFonts w:ascii="Times New Roman" w:hAnsi="Times New Roman" w:cs="Times New Roman"/>
                <w:lang w:val="en-US"/>
              </w:rPr>
              <w:t>Fe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0.95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y</w:t>
            </w:r>
          </w:p>
        </w:tc>
        <w:tc>
          <w:tcPr>
            <w:tcW w:w="1134" w:type="dxa"/>
          </w:tcPr>
          <w:p w14:paraId="3F2BB09A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0.5 M</w:t>
            </w:r>
          </w:p>
        </w:tc>
        <w:tc>
          <w:tcPr>
            <w:tcW w:w="992" w:type="dxa"/>
          </w:tcPr>
          <w:p w14:paraId="0A22E14F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276" w:type="dxa"/>
          </w:tcPr>
          <w:p w14:paraId="772A539C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650</w:t>
            </w:r>
          </w:p>
        </w:tc>
        <w:tc>
          <w:tcPr>
            <w:tcW w:w="1276" w:type="dxa"/>
          </w:tcPr>
          <w:p w14:paraId="2DD6858E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110</w:t>
            </w:r>
          </w:p>
        </w:tc>
        <w:tc>
          <w:tcPr>
            <w:tcW w:w="1559" w:type="dxa"/>
          </w:tcPr>
          <w:p w14:paraId="19CE520F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50 h </w:t>
            </w:r>
          </w:p>
          <w:p w14:paraId="1B2EC924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-2</w:t>
            </w:r>
          </w:p>
        </w:tc>
        <w:tc>
          <w:tcPr>
            <w:tcW w:w="1134" w:type="dxa"/>
          </w:tcPr>
          <w:p w14:paraId="6CE72CB0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709" w:type="dxa"/>
          </w:tcPr>
          <w:p w14:paraId="7BAA4821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AD3502" w:rsidRPr="00E5163E" w14:paraId="0FFBCD52" w14:textId="77777777" w:rsidTr="009266C8">
        <w:tc>
          <w:tcPr>
            <w:tcW w:w="1980" w:type="dxa"/>
          </w:tcPr>
          <w:p w14:paraId="24090869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Mn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x</w:t>
            </w:r>
            <w:r w:rsidRPr="00E5163E">
              <w:rPr>
                <w:rFonts w:ascii="Times New Roman" w:hAnsi="Times New Roman" w:cs="Times New Roman"/>
                <w:lang w:val="en-US"/>
              </w:rPr>
              <w:t>Sb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1-x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z</w:t>
            </w:r>
          </w:p>
        </w:tc>
        <w:tc>
          <w:tcPr>
            <w:tcW w:w="1134" w:type="dxa"/>
          </w:tcPr>
          <w:p w14:paraId="0994620A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 M</w:t>
            </w:r>
          </w:p>
        </w:tc>
        <w:tc>
          <w:tcPr>
            <w:tcW w:w="992" w:type="dxa"/>
          </w:tcPr>
          <w:p w14:paraId="1C81CE76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276" w:type="dxa"/>
          </w:tcPr>
          <w:p w14:paraId="3ADA3A84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508</w:t>
            </w:r>
          </w:p>
        </w:tc>
        <w:tc>
          <w:tcPr>
            <w:tcW w:w="1276" w:type="dxa"/>
          </w:tcPr>
          <w:p w14:paraId="6103B5E3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75</w:t>
            </w:r>
          </w:p>
        </w:tc>
        <w:tc>
          <w:tcPr>
            <w:tcW w:w="1559" w:type="dxa"/>
          </w:tcPr>
          <w:p w14:paraId="6665C0CB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2 h </w:t>
            </w:r>
          </w:p>
          <w:p w14:paraId="68A22B32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134" w:type="dxa"/>
          </w:tcPr>
          <w:p w14:paraId="30601C3E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709" w:type="dxa"/>
          </w:tcPr>
          <w:p w14:paraId="722852C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AD3502" w:rsidRPr="00E5163E" w14:paraId="50F70222" w14:textId="77777777" w:rsidTr="009266C8">
        <w:tc>
          <w:tcPr>
            <w:tcW w:w="1980" w:type="dxa"/>
          </w:tcPr>
          <w:p w14:paraId="4A008B8B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Co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>/FTO</w:t>
            </w:r>
          </w:p>
        </w:tc>
        <w:tc>
          <w:tcPr>
            <w:tcW w:w="1134" w:type="dxa"/>
          </w:tcPr>
          <w:p w14:paraId="11F63BA6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0.5 M</w:t>
            </w:r>
          </w:p>
        </w:tc>
        <w:tc>
          <w:tcPr>
            <w:tcW w:w="992" w:type="dxa"/>
          </w:tcPr>
          <w:p w14:paraId="2E5B1537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14:paraId="7749A483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490</w:t>
            </w:r>
          </w:p>
        </w:tc>
        <w:tc>
          <w:tcPr>
            <w:tcW w:w="1276" w:type="dxa"/>
          </w:tcPr>
          <w:p w14:paraId="5F39250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1559" w:type="dxa"/>
          </w:tcPr>
          <w:p w14:paraId="2E4D9B77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12 h </w:t>
            </w:r>
          </w:p>
          <w:p w14:paraId="7251E09F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134" w:type="dxa"/>
          </w:tcPr>
          <w:p w14:paraId="4A231D09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709" w:type="dxa"/>
          </w:tcPr>
          <w:p w14:paraId="401DC40D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AD3502" w:rsidRPr="00E5163E" w14:paraId="782C3061" w14:textId="77777777" w:rsidTr="009266C8">
        <w:tc>
          <w:tcPr>
            <w:tcW w:w="1980" w:type="dxa"/>
          </w:tcPr>
          <w:p w14:paraId="2F19C345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W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0.57</w:t>
            </w:r>
            <w:r w:rsidRPr="00E5163E">
              <w:rPr>
                <w:rFonts w:ascii="Times New Roman" w:hAnsi="Times New Roman" w:cs="Times New Roman"/>
                <w:lang w:val="en-US"/>
              </w:rPr>
              <w:t>Ir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0.43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3-δ</w:t>
            </w:r>
          </w:p>
        </w:tc>
        <w:tc>
          <w:tcPr>
            <w:tcW w:w="1134" w:type="dxa"/>
          </w:tcPr>
          <w:p w14:paraId="0A64FDA5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 M</w:t>
            </w:r>
          </w:p>
        </w:tc>
        <w:tc>
          <w:tcPr>
            <w:tcW w:w="992" w:type="dxa"/>
          </w:tcPr>
          <w:p w14:paraId="5F6352A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276" w:type="dxa"/>
          </w:tcPr>
          <w:p w14:paraId="00675F03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370</w:t>
            </w:r>
          </w:p>
        </w:tc>
        <w:tc>
          <w:tcPr>
            <w:tcW w:w="1276" w:type="dxa"/>
          </w:tcPr>
          <w:p w14:paraId="18B4B75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125</w:t>
            </w:r>
          </w:p>
        </w:tc>
        <w:tc>
          <w:tcPr>
            <w:tcW w:w="1559" w:type="dxa"/>
          </w:tcPr>
          <w:p w14:paraId="67EAD98D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2000 s </w:t>
            </w:r>
          </w:p>
          <w:p w14:paraId="37A8E6F9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134" w:type="dxa"/>
          </w:tcPr>
          <w:p w14:paraId="65B1A7F6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709" w:type="dxa"/>
          </w:tcPr>
          <w:p w14:paraId="6B856979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AD3502" w:rsidRPr="00E5163E" w14:paraId="703BB642" w14:textId="77777777" w:rsidTr="009266C8">
        <w:tc>
          <w:tcPr>
            <w:tcW w:w="1980" w:type="dxa"/>
          </w:tcPr>
          <w:p w14:paraId="5248E8F5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Ti-MnO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</w:tcPr>
          <w:p w14:paraId="521DD240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0.05 M</w:t>
            </w:r>
          </w:p>
        </w:tc>
        <w:tc>
          <w:tcPr>
            <w:tcW w:w="992" w:type="dxa"/>
          </w:tcPr>
          <w:p w14:paraId="5D17B385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276" w:type="dxa"/>
          </w:tcPr>
          <w:p w14:paraId="714EE016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~540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</w:p>
        </w:tc>
        <w:tc>
          <w:tcPr>
            <w:tcW w:w="1276" w:type="dxa"/>
          </w:tcPr>
          <w:p w14:paraId="79F7A5F9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170</w:t>
            </w:r>
          </w:p>
        </w:tc>
        <w:tc>
          <w:tcPr>
            <w:tcW w:w="1559" w:type="dxa"/>
          </w:tcPr>
          <w:p w14:paraId="2CA73692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2 h </w:t>
            </w:r>
          </w:p>
          <w:p w14:paraId="25E55549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1.9 V</w:t>
            </w:r>
          </w:p>
        </w:tc>
        <w:tc>
          <w:tcPr>
            <w:tcW w:w="1134" w:type="dxa"/>
          </w:tcPr>
          <w:p w14:paraId="6A05879E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</w:t>
            </w:r>
          </w:p>
        </w:tc>
        <w:tc>
          <w:tcPr>
            <w:tcW w:w="709" w:type="dxa"/>
          </w:tcPr>
          <w:p w14:paraId="713097C8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12</w:t>
            </w:r>
          </w:p>
        </w:tc>
      </w:tr>
      <w:tr w:rsidR="00AD3502" w:rsidRPr="00E5163E" w14:paraId="5A099471" w14:textId="77777777" w:rsidTr="009266C8">
        <w:tc>
          <w:tcPr>
            <w:tcW w:w="1980" w:type="dxa"/>
          </w:tcPr>
          <w:p w14:paraId="3DCC03AE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Ni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40</w:t>
            </w:r>
            <w:r w:rsidRPr="00E5163E">
              <w:rPr>
                <w:rFonts w:ascii="Times New Roman" w:hAnsi="Times New Roman" w:cs="Times New Roman"/>
                <w:lang w:val="en-US"/>
              </w:rPr>
              <w:t>Fe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40</w:t>
            </w:r>
            <w:r w:rsidRPr="00E5163E">
              <w:rPr>
                <w:rFonts w:ascii="Times New Roman" w:hAnsi="Times New Roman" w:cs="Times New Roman"/>
                <w:lang w:val="en-US"/>
              </w:rPr>
              <w:t>P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20</w:t>
            </w:r>
          </w:p>
        </w:tc>
        <w:tc>
          <w:tcPr>
            <w:tcW w:w="1134" w:type="dxa"/>
          </w:tcPr>
          <w:p w14:paraId="56B5EDDF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0.05 M</w:t>
            </w:r>
          </w:p>
        </w:tc>
        <w:tc>
          <w:tcPr>
            <w:tcW w:w="992" w:type="dxa"/>
          </w:tcPr>
          <w:p w14:paraId="1C735EAD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276" w:type="dxa"/>
          </w:tcPr>
          <w:p w14:paraId="1103E473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540</w:t>
            </w:r>
          </w:p>
        </w:tc>
        <w:tc>
          <w:tcPr>
            <w:tcW w:w="1276" w:type="dxa"/>
          </w:tcPr>
          <w:p w14:paraId="5D5FBBD5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559" w:type="dxa"/>
          </w:tcPr>
          <w:p w14:paraId="3CB5D317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30 h </w:t>
            </w:r>
          </w:p>
          <w:p w14:paraId="266FE4BC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lastRenderedPageBreak/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134" w:type="dxa"/>
          </w:tcPr>
          <w:p w14:paraId="2DA6CFCC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lastRenderedPageBreak/>
              <w:t>~</w:t>
            </w:r>
          </w:p>
        </w:tc>
        <w:tc>
          <w:tcPr>
            <w:tcW w:w="709" w:type="dxa"/>
          </w:tcPr>
          <w:p w14:paraId="737E943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13</w:t>
            </w:r>
          </w:p>
        </w:tc>
      </w:tr>
      <w:tr w:rsidR="00AD3502" w:rsidRPr="00E5163E" w14:paraId="47B24594" w14:textId="77777777" w:rsidTr="009266C8">
        <w:tc>
          <w:tcPr>
            <w:tcW w:w="1980" w:type="dxa"/>
          </w:tcPr>
          <w:p w14:paraId="3C909A61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c-Fe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</w:tcPr>
          <w:p w14:paraId="127F4139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0.5 M</w:t>
            </w:r>
          </w:p>
        </w:tc>
        <w:tc>
          <w:tcPr>
            <w:tcW w:w="992" w:type="dxa"/>
          </w:tcPr>
          <w:p w14:paraId="36F5F436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276" w:type="dxa"/>
          </w:tcPr>
          <w:p w14:paraId="14A6808E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650</w:t>
            </w:r>
          </w:p>
        </w:tc>
        <w:tc>
          <w:tcPr>
            <w:tcW w:w="1276" w:type="dxa"/>
          </w:tcPr>
          <w:p w14:paraId="529E7F4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56</w:t>
            </w:r>
          </w:p>
        </w:tc>
        <w:tc>
          <w:tcPr>
            <w:tcW w:w="1559" w:type="dxa"/>
          </w:tcPr>
          <w:p w14:paraId="2584DF3E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24 h </w:t>
            </w:r>
          </w:p>
          <w:p w14:paraId="7575264F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134" w:type="dxa"/>
          </w:tcPr>
          <w:p w14:paraId="2A4BAE45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709" w:type="dxa"/>
          </w:tcPr>
          <w:p w14:paraId="3469536D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AD3502" w:rsidRPr="00E5163E" w14:paraId="6AF4BCEF" w14:textId="77777777" w:rsidTr="009266C8">
        <w:tc>
          <w:tcPr>
            <w:tcW w:w="1980" w:type="dxa"/>
          </w:tcPr>
          <w:p w14:paraId="1D241576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P-NSC/</w:t>
            </w:r>
          </w:p>
          <w:p w14:paraId="0C58096A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Ni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>Fe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5</w:t>
            </w:r>
            <w:r w:rsidRPr="00E5163E">
              <w:rPr>
                <w:rFonts w:ascii="Times New Roman" w:hAnsi="Times New Roman" w:cs="Times New Roman"/>
                <w:lang w:val="en-US"/>
              </w:rPr>
              <w:t>S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8</w:t>
            </w:r>
            <w:r w:rsidRPr="00E5163E">
              <w:rPr>
                <w:rFonts w:ascii="Times New Roman" w:hAnsi="Times New Roman" w:cs="Times New Roman"/>
                <w:lang w:val="en-US"/>
              </w:rPr>
              <w:t>-1000</w:t>
            </w:r>
          </w:p>
        </w:tc>
        <w:tc>
          <w:tcPr>
            <w:tcW w:w="1134" w:type="dxa"/>
          </w:tcPr>
          <w:p w14:paraId="286DEE2B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0.5 M</w:t>
            </w:r>
          </w:p>
        </w:tc>
        <w:tc>
          <w:tcPr>
            <w:tcW w:w="992" w:type="dxa"/>
          </w:tcPr>
          <w:p w14:paraId="1C56A61D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14:paraId="432F6CBE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~560</w:t>
            </w:r>
          </w:p>
        </w:tc>
        <w:tc>
          <w:tcPr>
            <w:tcW w:w="1276" w:type="dxa"/>
          </w:tcPr>
          <w:p w14:paraId="0D6B966F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72</w:t>
            </w:r>
          </w:p>
        </w:tc>
        <w:tc>
          <w:tcPr>
            <w:tcW w:w="1559" w:type="dxa"/>
          </w:tcPr>
          <w:p w14:paraId="7376D8E4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10000 cycles </w:t>
            </w:r>
          </w:p>
          <w:p w14:paraId="316BA85A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134" w:type="dxa"/>
          </w:tcPr>
          <w:p w14:paraId="0A26528D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0.4</w:t>
            </w:r>
          </w:p>
        </w:tc>
        <w:tc>
          <w:tcPr>
            <w:tcW w:w="709" w:type="dxa"/>
          </w:tcPr>
          <w:p w14:paraId="7B399421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AD3502" w:rsidRPr="00E5163E" w14:paraId="3C5084C3" w14:textId="77777777" w:rsidTr="009266C8">
        <w:tc>
          <w:tcPr>
            <w:tcW w:w="1980" w:type="dxa"/>
          </w:tcPr>
          <w:p w14:paraId="4A00FBE8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Y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1.85</w:t>
            </w:r>
            <w:r w:rsidRPr="00E5163E">
              <w:rPr>
                <w:rFonts w:ascii="Times New Roman" w:hAnsi="Times New Roman" w:cs="Times New Roman"/>
                <w:lang w:val="en-US"/>
              </w:rPr>
              <w:t>Zn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0.15</w:t>
            </w:r>
            <w:r w:rsidRPr="00E5163E">
              <w:rPr>
                <w:rFonts w:ascii="Times New Roman" w:hAnsi="Times New Roman" w:cs="Times New Roman"/>
                <w:lang w:val="en-US"/>
              </w:rPr>
              <w:t>Ru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7-δ</w:t>
            </w:r>
          </w:p>
        </w:tc>
        <w:tc>
          <w:tcPr>
            <w:tcW w:w="1134" w:type="dxa"/>
          </w:tcPr>
          <w:p w14:paraId="22CCE074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0.5 M</w:t>
            </w:r>
          </w:p>
        </w:tc>
        <w:tc>
          <w:tcPr>
            <w:tcW w:w="992" w:type="dxa"/>
          </w:tcPr>
          <w:p w14:paraId="28CB8E9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276" w:type="dxa"/>
          </w:tcPr>
          <w:p w14:paraId="2429350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291</w:t>
            </w:r>
          </w:p>
        </w:tc>
        <w:tc>
          <w:tcPr>
            <w:tcW w:w="1276" w:type="dxa"/>
          </w:tcPr>
          <w:p w14:paraId="5BE34985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1559" w:type="dxa"/>
          </w:tcPr>
          <w:p w14:paraId="39884B35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2000 cycles </w:t>
            </w:r>
          </w:p>
          <w:p w14:paraId="3CBA0C91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@ 1.55 V </w:t>
            </w:r>
          </w:p>
        </w:tc>
        <w:tc>
          <w:tcPr>
            <w:tcW w:w="1134" w:type="dxa"/>
          </w:tcPr>
          <w:p w14:paraId="4880E81F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709" w:type="dxa"/>
          </w:tcPr>
          <w:p w14:paraId="1455D81D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16</w:t>
            </w:r>
          </w:p>
        </w:tc>
      </w:tr>
      <w:tr w:rsidR="00AD3502" w:rsidRPr="00E5163E" w14:paraId="244C731D" w14:textId="77777777" w:rsidTr="009266C8">
        <w:tc>
          <w:tcPr>
            <w:tcW w:w="1980" w:type="dxa"/>
          </w:tcPr>
          <w:p w14:paraId="7801F777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1T-MoS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</w:tcPr>
          <w:p w14:paraId="7E7F8D2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0.5 M</w:t>
            </w:r>
          </w:p>
        </w:tc>
        <w:tc>
          <w:tcPr>
            <w:tcW w:w="992" w:type="dxa"/>
          </w:tcPr>
          <w:p w14:paraId="7E5649C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276" w:type="dxa"/>
          </w:tcPr>
          <w:p w14:paraId="4F5893C8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420</w:t>
            </w:r>
          </w:p>
        </w:tc>
        <w:tc>
          <w:tcPr>
            <w:tcW w:w="1276" w:type="dxa"/>
          </w:tcPr>
          <w:p w14:paraId="142A46B0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322</w:t>
            </w:r>
          </w:p>
        </w:tc>
        <w:tc>
          <w:tcPr>
            <w:tcW w:w="1559" w:type="dxa"/>
          </w:tcPr>
          <w:p w14:paraId="34E6780C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2 h </w:t>
            </w:r>
          </w:p>
          <w:p w14:paraId="08984159" w14:textId="77777777" w:rsidR="00AD3502" w:rsidRPr="00E5163E" w:rsidRDefault="00AD3502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@ 10 mA cm</w:t>
            </w:r>
            <w:r w:rsidRPr="00E5163E">
              <w:rPr>
                <w:rFonts w:ascii="Times New Roman" w:hAnsi="Times New Roman" w:cs="Times New Roman"/>
                <w:vertAlign w:val="superscript"/>
                <w:lang w:val="en-US"/>
              </w:rPr>
              <w:t>–2</w:t>
            </w:r>
          </w:p>
        </w:tc>
        <w:tc>
          <w:tcPr>
            <w:tcW w:w="1134" w:type="dxa"/>
          </w:tcPr>
          <w:p w14:paraId="540FB6C4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709" w:type="dxa"/>
          </w:tcPr>
          <w:p w14:paraId="79E36952" w14:textId="77777777" w:rsidR="00AD3502" w:rsidRPr="00E5163E" w:rsidRDefault="00AD3502" w:rsidP="00E5163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17</w:t>
            </w:r>
          </w:p>
        </w:tc>
      </w:tr>
    </w:tbl>
    <w:p w14:paraId="23E8F0FC" w14:textId="77777777" w:rsidR="00AD3502" w:rsidRPr="00E5163E" w:rsidRDefault="00AD3502" w:rsidP="00E5163E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 w:rsidRPr="00E5163E">
        <w:rPr>
          <w:rFonts w:ascii="Times New Roman" w:hAnsi="Times New Roman" w:cs="Times New Roman"/>
          <w:vertAlign w:val="superscript"/>
          <w:lang w:val="en-US"/>
        </w:rPr>
        <w:t>a</w:t>
      </w:r>
      <w:proofErr w:type="gramEnd"/>
      <w:r w:rsidRPr="00E5163E">
        <w:rPr>
          <w:rFonts w:ascii="Times New Roman" w:hAnsi="Times New Roman" w:cs="Times New Roman"/>
          <w:lang w:val="en-US"/>
        </w:rPr>
        <w:t>@ 2 mA cm</w:t>
      </w:r>
      <w:r w:rsidRPr="00E5163E">
        <w:rPr>
          <w:rFonts w:ascii="Times New Roman" w:hAnsi="Times New Roman" w:cs="Times New Roman"/>
          <w:vertAlign w:val="superscript"/>
          <w:lang w:val="en-US"/>
        </w:rPr>
        <w:t>-2</w:t>
      </w:r>
    </w:p>
    <w:p w14:paraId="1FD20CF0" w14:textId="58470D8E" w:rsidR="00495D72" w:rsidRPr="00E5163E" w:rsidRDefault="00495D72" w:rsidP="00E5163E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6F61652D" w14:textId="4B0AE847" w:rsidR="004A6D8F" w:rsidRPr="00E5163E" w:rsidRDefault="004A6D8F" w:rsidP="00E5163E">
      <w:p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t xml:space="preserve">Table 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S</w:t>
      </w:r>
      <w:r w:rsidR="00AD3502" w:rsidRPr="00E5163E">
        <w:rPr>
          <w:rFonts w:ascii="Times New Roman" w:hAnsi="Times New Roman" w:cs="Times New Roman"/>
          <w:b/>
          <w:bCs/>
          <w:lang w:val="en-US"/>
        </w:rPr>
        <w:t>5</w:t>
      </w:r>
      <w:r w:rsidR="00F56D28" w:rsidRPr="00E5163E">
        <w:rPr>
          <w:rFonts w:ascii="Times New Roman" w:hAnsi="Times New Roman" w:cs="Times New Roman"/>
          <w:b/>
          <w:bCs/>
          <w:lang w:val="en-US"/>
        </w:rPr>
        <w:t>.</w:t>
      </w:r>
      <w:r w:rsidRPr="00E5163E">
        <w:rPr>
          <w:rFonts w:ascii="Times New Roman" w:hAnsi="Times New Roman" w:cs="Times New Roman"/>
          <w:lang w:val="en-US"/>
        </w:rPr>
        <w:t xml:space="preserve"> Ohmic drop values determined by the automatic current interrupt (CI) software and actual mass of catalysts in working electrodes.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0"/>
        <w:gridCol w:w="1623"/>
        <w:gridCol w:w="1623"/>
        <w:gridCol w:w="1623"/>
        <w:gridCol w:w="1093"/>
        <w:gridCol w:w="1093"/>
        <w:gridCol w:w="1093"/>
      </w:tblGrid>
      <w:tr w:rsidR="004A6D8F" w:rsidRPr="00E5163E" w14:paraId="56058E80" w14:textId="77777777" w:rsidTr="008B6043">
        <w:trPr>
          <w:jc w:val="center"/>
        </w:trPr>
        <w:tc>
          <w:tcPr>
            <w:tcW w:w="1480" w:type="dxa"/>
          </w:tcPr>
          <w:p w14:paraId="067352EE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23" w:type="dxa"/>
          </w:tcPr>
          <w:p w14:paraId="11413760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40-Co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>@C/GPO</w:t>
            </w:r>
          </w:p>
        </w:tc>
        <w:tc>
          <w:tcPr>
            <w:tcW w:w="1623" w:type="dxa"/>
          </w:tcPr>
          <w:p w14:paraId="0DF61939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30-Co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>@C/GPO</w:t>
            </w:r>
          </w:p>
        </w:tc>
        <w:tc>
          <w:tcPr>
            <w:tcW w:w="1623" w:type="dxa"/>
          </w:tcPr>
          <w:p w14:paraId="35324DCA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20-Co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E5163E">
              <w:rPr>
                <w:rFonts w:ascii="Times New Roman" w:hAnsi="Times New Roman" w:cs="Times New Roman"/>
                <w:lang w:val="en-US"/>
              </w:rPr>
              <w:t>@C/GPO</w:t>
            </w:r>
          </w:p>
        </w:tc>
        <w:tc>
          <w:tcPr>
            <w:tcW w:w="1093" w:type="dxa"/>
          </w:tcPr>
          <w:p w14:paraId="65DF0D0E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40-IrO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5163E">
              <w:rPr>
                <w:rFonts w:ascii="Times New Roman" w:hAnsi="Times New Roman" w:cs="Times New Roman"/>
                <w:lang w:val="en-US"/>
              </w:rPr>
              <w:t>/GPO</w:t>
            </w:r>
          </w:p>
        </w:tc>
        <w:tc>
          <w:tcPr>
            <w:tcW w:w="1093" w:type="dxa"/>
          </w:tcPr>
          <w:p w14:paraId="3904C7A6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30-IrO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5163E">
              <w:rPr>
                <w:rFonts w:ascii="Times New Roman" w:hAnsi="Times New Roman" w:cs="Times New Roman"/>
                <w:lang w:val="en-US"/>
              </w:rPr>
              <w:t>/GPO</w:t>
            </w:r>
          </w:p>
        </w:tc>
        <w:tc>
          <w:tcPr>
            <w:tcW w:w="1093" w:type="dxa"/>
          </w:tcPr>
          <w:p w14:paraId="076C04EC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20-IrO</w:t>
            </w:r>
            <w:r w:rsidRPr="00E5163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5163E">
              <w:rPr>
                <w:rFonts w:ascii="Times New Roman" w:hAnsi="Times New Roman" w:cs="Times New Roman"/>
                <w:lang w:val="en-US"/>
              </w:rPr>
              <w:t>/GPO</w:t>
            </w:r>
          </w:p>
        </w:tc>
      </w:tr>
      <w:tr w:rsidR="004A6D8F" w:rsidRPr="00E5163E" w14:paraId="56AE6A51" w14:textId="77777777" w:rsidTr="008B6043">
        <w:trPr>
          <w:jc w:val="center"/>
        </w:trPr>
        <w:tc>
          <w:tcPr>
            <w:tcW w:w="1480" w:type="dxa"/>
          </w:tcPr>
          <w:p w14:paraId="2E38AA41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Ohmic drop (Ω)</w:t>
            </w:r>
          </w:p>
        </w:tc>
        <w:tc>
          <w:tcPr>
            <w:tcW w:w="1623" w:type="dxa"/>
          </w:tcPr>
          <w:p w14:paraId="4EE84CB7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1623" w:type="dxa"/>
          </w:tcPr>
          <w:p w14:paraId="40D3DECC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1623" w:type="dxa"/>
          </w:tcPr>
          <w:p w14:paraId="1B171B8B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1093" w:type="dxa"/>
          </w:tcPr>
          <w:p w14:paraId="60885865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1093" w:type="dxa"/>
          </w:tcPr>
          <w:p w14:paraId="69B3FDAB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1093" w:type="dxa"/>
          </w:tcPr>
          <w:p w14:paraId="3917874D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25</w:t>
            </w:r>
          </w:p>
        </w:tc>
      </w:tr>
      <w:tr w:rsidR="00AA2283" w:rsidRPr="00E5163E" w14:paraId="75525B7F" w14:textId="77777777" w:rsidTr="008B6043">
        <w:trPr>
          <w:jc w:val="center"/>
        </w:trPr>
        <w:tc>
          <w:tcPr>
            <w:tcW w:w="1480" w:type="dxa"/>
          </w:tcPr>
          <w:p w14:paraId="093CEF79" w14:textId="77777777" w:rsidR="00AA2283" w:rsidRPr="00E5163E" w:rsidRDefault="00AA2283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Total electrode mass (mg)*</w:t>
            </w:r>
          </w:p>
        </w:tc>
        <w:tc>
          <w:tcPr>
            <w:tcW w:w="1623" w:type="dxa"/>
          </w:tcPr>
          <w:p w14:paraId="01BBA97C" w14:textId="77777777" w:rsidR="00AA2283" w:rsidRPr="00E5163E" w:rsidRDefault="00AA2283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39.9</w:t>
            </w:r>
          </w:p>
        </w:tc>
        <w:tc>
          <w:tcPr>
            <w:tcW w:w="1623" w:type="dxa"/>
          </w:tcPr>
          <w:p w14:paraId="1761BA30" w14:textId="77777777" w:rsidR="00AA2283" w:rsidRPr="00E5163E" w:rsidRDefault="00AA2283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39.1</w:t>
            </w:r>
          </w:p>
        </w:tc>
        <w:tc>
          <w:tcPr>
            <w:tcW w:w="1623" w:type="dxa"/>
          </w:tcPr>
          <w:p w14:paraId="1B308980" w14:textId="77777777" w:rsidR="00AA2283" w:rsidRPr="00E5163E" w:rsidRDefault="00AA2283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40.7</w:t>
            </w:r>
          </w:p>
        </w:tc>
        <w:tc>
          <w:tcPr>
            <w:tcW w:w="1093" w:type="dxa"/>
          </w:tcPr>
          <w:p w14:paraId="3017B79C" w14:textId="77777777" w:rsidR="00AA2283" w:rsidRPr="00E5163E" w:rsidRDefault="00AA2283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47.7</w:t>
            </w:r>
          </w:p>
        </w:tc>
        <w:tc>
          <w:tcPr>
            <w:tcW w:w="1093" w:type="dxa"/>
          </w:tcPr>
          <w:p w14:paraId="18EBB9C9" w14:textId="77777777" w:rsidR="00AA2283" w:rsidRPr="00E5163E" w:rsidRDefault="00AA2283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45.2</w:t>
            </w:r>
          </w:p>
        </w:tc>
        <w:tc>
          <w:tcPr>
            <w:tcW w:w="1093" w:type="dxa"/>
          </w:tcPr>
          <w:p w14:paraId="26430CE4" w14:textId="77777777" w:rsidR="00AA2283" w:rsidRPr="00E5163E" w:rsidRDefault="00AA2283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43.8</w:t>
            </w:r>
          </w:p>
        </w:tc>
      </w:tr>
      <w:tr w:rsidR="004A6D8F" w:rsidRPr="00E5163E" w14:paraId="682E5C45" w14:textId="77777777" w:rsidTr="008B6043">
        <w:trPr>
          <w:jc w:val="center"/>
        </w:trPr>
        <w:tc>
          <w:tcPr>
            <w:tcW w:w="1480" w:type="dxa"/>
          </w:tcPr>
          <w:p w14:paraId="7C317AFE" w14:textId="0DC3DA9E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 xml:space="preserve">Total </w:t>
            </w:r>
            <w:r w:rsidR="00AA2283" w:rsidRPr="00E5163E">
              <w:rPr>
                <w:rFonts w:ascii="Times New Roman" w:hAnsi="Times New Roman" w:cs="Times New Roman"/>
                <w:lang w:val="en-US"/>
              </w:rPr>
              <w:t>mass of  Co</w:t>
            </w:r>
            <w:r w:rsidR="00AA2283" w:rsidRPr="00E5163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AA2283" w:rsidRPr="00E5163E">
              <w:rPr>
                <w:rFonts w:ascii="Times New Roman" w:hAnsi="Times New Roman" w:cs="Times New Roman"/>
                <w:lang w:val="en-US"/>
              </w:rPr>
              <w:t>O</w:t>
            </w:r>
            <w:r w:rsidR="00AA2283" w:rsidRPr="00E5163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AA2283" w:rsidRPr="00E5163E">
              <w:rPr>
                <w:rFonts w:ascii="Times New Roman" w:hAnsi="Times New Roman" w:cs="Times New Roman"/>
                <w:lang w:val="en-US"/>
              </w:rPr>
              <w:t xml:space="preserve">@C in the electrode </w:t>
            </w:r>
            <w:r w:rsidRPr="00E5163E">
              <w:rPr>
                <w:rFonts w:ascii="Times New Roman" w:hAnsi="Times New Roman" w:cs="Times New Roman"/>
                <w:lang w:val="en-US"/>
              </w:rPr>
              <w:t>(mg)*</w:t>
            </w:r>
          </w:p>
        </w:tc>
        <w:tc>
          <w:tcPr>
            <w:tcW w:w="1623" w:type="dxa"/>
          </w:tcPr>
          <w:p w14:paraId="11484CC0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623" w:type="dxa"/>
          </w:tcPr>
          <w:p w14:paraId="1DB51993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623" w:type="dxa"/>
          </w:tcPr>
          <w:p w14:paraId="47A2DC3E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093" w:type="dxa"/>
          </w:tcPr>
          <w:p w14:paraId="4DE80712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1093" w:type="dxa"/>
          </w:tcPr>
          <w:p w14:paraId="5964217E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093" w:type="dxa"/>
          </w:tcPr>
          <w:p w14:paraId="7165C473" w14:textId="77777777" w:rsidR="004A6D8F" w:rsidRPr="00E5163E" w:rsidRDefault="004A6D8F" w:rsidP="00E5163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E5163E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</w:tbl>
    <w:p w14:paraId="326517C3" w14:textId="77777777" w:rsidR="008B6043" w:rsidRPr="00E5163E" w:rsidRDefault="008B6043" w:rsidP="00E5163E">
      <w:p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>*total mass of the composite: Co</w:t>
      </w:r>
      <w:r w:rsidRPr="00E5163E">
        <w:rPr>
          <w:rFonts w:ascii="Times New Roman" w:hAnsi="Times New Roman" w:cs="Times New Roman"/>
          <w:vertAlign w:val="subscript"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O</w:t>
      </w:r>
      <w:r w:rsidRPr="00E5163E">
        <w:rPr>
          <w:rFonts w:ascii="Times New Roman" w:hAnsi="Times New Roman" w:cs="Times New Roman"/>
          <w:vertAlign w:val="subscript"/>
          <w:lang w:val="en-US"/>
        </w:rPr>
        <w:t>4</w:t>
      </w:r>
      <w:r w:rsidRPr="00E5163E">
        <w:rPr>
          <w:rFonts w:ascii="Times New Roman" w:hAnsi="Times New Roman" w:cs="Times New Roman"/>
          <w:lang w:val="en-US"/>
        </w:rPr>
        <w:t xml:space="preserve">@C + graphite + paraffin oil; 1/8 of total mass is used for activity comparison as suggested by Ref.2. </w:t>
      </w:r>
    </w:p>
    <w:p w14:paraId="2AAB628F" w14:textId="77777777" w:rsidR="00495D72" w:rsidRPr="00E5163E" w:rsidRDefault="00495D72" w:rsidP="00E5163E">
      <w:pPr>
        <w:spacing w:line="276" w:lineRule="auto"/>
        <w:rPr>
          <w:rFonts w:ascii="Times New Roman" w:hAnsi="Times New Roman" w:cs="Times New Roman"/>
          <w:b/>
          <w:bCs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br w:type="page"/>
      </w:r>
    </w:p>
    <w:p w14:paraId="5DF08669" w14:textId="0118A6F7" w:rsidR="004A6D8F" w:rsidRPr="00E5163E" w:rsidRDefault="0032408D" w:rsidP="00E5163E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E5163E">
        <w:rPr>
          <w:rFonts w:ascii="Times New Roman" w:hAnsi="Times New Roman" w:cs="Times New Roman"/>
          <w:b/>
          <w:bCs/>
          <w:lang w:val="en-US"/>
        </w:rPr>
        <w:lastRenderedPageBreak/>
        <w:t>R</w:t>
      </w:r>
      <w:r w:rsidR="00304CD3" w:rsidRPr="00E5163E">
        <w:rPr>
          <w:rFonts w:ascii="Times New Roman" w:hAnsi="Times New Roman" w:cs="Times New Roman"/>
          <w:b/>
          <w:bCs/>
          <w:lang w:val="en-US"/>
        </w:rPr>
        <w:t>eferences</w:t>
      </w:r>
    </w:p>
    <w:p w14:paraId="03744C9E" w14:textId="1E1D55F5" w:rsidR="00414348" w:rsidRPr="00E5163E" w:rsidRDefault="002B03E1" w:rsidP="00E5163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K. S. </w:t>
      </w:r>
      <w:r w:rsidR="006D00A7" w:rsidRPr="00E5163E">
        <w:rPr>
          <w:rFonts w:ascii="Times New Roman" w:hAnsi="Times New Roman" w:cs="Times New Roman"/>
          <w:lang w:val="en-US"/>
        </w:rPr>
        <w:t xml:space="preserve">Park, </w:t>
      </w:r>
      <w:r w:rsidRPr="00E5163E">
        <w:rPr>
          <w:rFonts w:ascii="Times New Roman" w:hAnsi="Times New Roman" w:cs="Times New Roman"/>
          <w:lang w:val="en-US"/>
        </w:rPr>
        <w:t xml:space="preserve">Z. </w:t>
      </w:r>
      <w:r w:rsidR="006D00A7" w:rsidRPr="00E5163E">
        <w:rPr>
          <w:rFonts w:ascii="Times New Roman" w:hAnsi="Times New Roman" w:cs="Times New Roman"/>
          <w:lang w:val="en-US"/>
        </w:rPr>
        <w:t xml:space="preserve">Ni, </w:t>
      </w:r>
      <w:r w:rsidRPr="00E5163E">
        <w:rPr>
          <w:rFonts w:ascii="Times New Roman" w:hAnsi="Times New Roman" w:cs="Times New Roman"/>
          <w:lang w:val="en-US"/>
        </w:rPr>
        <w:t>A. P.</w:t>
      </w:r>
      <w:r w:rsidR="006D00A7" w:rsidRPr="00E516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00A7" w:rsidRPr="00E5163E">
        <w:rPr>
          <w:rFonts w:ascii="Times New Roman" w:hAnsi="Times New Roman" w:cs="Times New Roman"/>
          <w:lang w:val="en-US"/>
        </w:rPr>
        <w:t>Côté</w:t>
      </w:r>
      <w:proofErr w:type="spellEnd"/>
      <w:r w:rsidR="006D00A7" w:rsidRPr="00E5163E">
        <w:rPr>
          <w:rFonts w:ascii="Times New Roman" w:hAnsi="Times New Roman" w:cs="Times New Roman"/>
          <w:lang w:val="en-US"/>
        </w:rPr>
        <w:t xml:space="preserve">, </w:t>
      </w:r>
      <w:r w:rsidRPr="00E5163E">
        <w:rPr>
          <w:rFonts w:ascii="Times New Roman" w:hAnsi="Times New Roman" w:cs="Times New Roman"/>
          <w:lang w:val="en-US"/>
        </w:rPr>
        <w:t>J. Y.</w:t>
      </w:r>
      <w:r w:rsidR="006D00A7" w:rsidRPr="00E5163E">
        <w:rPr>
          <w:rFonts w:ascii="Times New Roman" w:hAnsi="Times New Roman" w:cs="Times New Roman"/>
          <w:lang w:val="en-US"/>
        </w:rPr>
        <w:t xml:space="preserve"> Choi, </w:t>
      </w:r>
      <w:r w:rsidRPr="00E5163E">
        <w:rPr>
          <w:rFonts w:ascii="Times New Roman" w:hAnsi="Times New Roman" w:cs="Times New Roman"/>
          <w:lang w:val="en-US"/>
        </w:rPr>
        <w:t>R.</w:t>
      </w:r>
      <w:r w:rsidR="006D00A7" w:rsidRPr="00E5163E">
        <w:rPr>
          <w:rFonts w:ascii="Times New Roman" w:hAnsi="Times New Roman" w:cs="Times New Roman"/>
          <w:lang w:val="en-US"/>
        </w:rPr>
        <w:t xml:space="preserve"> Huang, </w:t>
      </w:r>
      <w:r w:rsidRPr="00E5163E">
        <w:rPr>
          <w:rFonts w:ascii="Times New Roman" w:hAnsi="Times New Roman" w:cs="Times New Roman"/>
          <w:lang w:val="en-US"/>
        </w:rPr>
        <w:t>F. J.</w:t>
      </w:r>
      <w:r w:rsidR="006D00A7" w:rsidRPr="00E5163E">
        <w:rPr>
          <w:rFonts w:ascii="Times New Roman" w:hAnsi="Times New Roman" w:cs="Times New Roman"/>
          <w:lang w:val="en-US"/>
        </w:rPr>
        <w:t xml:space="preserve"> Uribe-Romo, </w:t>
      </w:r>
      <w:r w:rsidRPr="00E5163E">
        <w:rPr>
          <w:rFonts w:ascii="Times New Roman" w:hAnsi="Times New Roman" w:cs="Times New Roman"/>
          <w:lang w:val="en-US"/>
        </w:rPr>
        <w:t xml:space="preserve">H. K. </w:t>
      </w:r>
      <w:r w:rsidR="006D00A7" w:rsidRPr="00E5163E">
        <w:rPr>
          <w:rFonts w:ascii="Times New Roman" w:hAnsi="Times New Roman" w:cs="Times New Roman"/>
          <w:lang w:val="en-US"/>
        </w:rPr>
        <w:t xml:space="preserve"> Chae, </w:t>
      </w:r>
      <w:r w:rsidRPr="00E5163E">
        <w:rPr>
          <w:rFonts w:ascii="Times New Roman" w:hAnsi="Times New Roman" w:cs="Times New Roman"/>
          <w:lang w:val="en-US"/>
        </w:rPr>
        <w:t>M.</w:t>
      </w:r>
      <w:r w:rsidR="006D00A7" w:rsidRPr="00E5163E">
        <w:rPr>
          <w:rFonts w:ascii="Times New Roman" w:hAnsi="Times New Roman" w:cs="Times New Roman"/>
          <w:lang w:val="en-US"/>
        </w:rPr>
        <w:t xml:space="preserve"> O’Keeffe</w:t>
      </w:r>
      <w:r w:rsidRPr="00E5163E">
        <w:rPr>
          <w:rFonts w:ascii="Times New Roman" w:hAnsi="Times New Roman" w:cs="Times New Roman"/>
          <w:lang w:val="en-US"/>
        </w:rPr>
        <w:t xml:space="preserve"> and</w:t>
      </w:r>
      <w:r w:rsidR="006D00A7" w:rsidRPr="00E5163E">
        <w:rPr>
          <w:rFonts w:ascii="Times New Roman" w:hAnsi="Times New Roman" w:cs="Times New Roman"/>
          <w:lang w:val="en-US"/>
        </w:rPr>
        <w:t xml:space="preserve"> </w:t>
      </w:r>
      <w:r w:rsidRPr="00E5163E">
        <w:rPr>
          <w:rFonts w:ascii="Times New Roman" w:hAnsi="Times New Roman" w:cs="Times New Roman"/>
          <w:lang w:val="en-US"/>
        </w:rPr>
        <w:t>O. M.</w:t>
      </w:r>
      <w:r w:rsidR="006D00A7" w:rsidRPr="00E516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00A7" w:rsidRPr="00E5163E">
        <w:rPr>
          <w:rFonts w:ascii="Times New Roman" w:hAnsi="Times New Roman" w:cs="Times New Roman"/>
          <w:lang w:val="en-US"/>
        </w:rPr>
        <w:t>Yaghi</w:t>
      </w:r>
      <w:proofErr w:type="spellEnd"/>
      <w:r w:rsidR="006D00A7" w:rsidRPr="00E5163E">
        <w:rPr>
          <w:rFonts w:ascii="Times New Roman" w:hAnsi="Times New Roman" w:cs="Times New Roman"/>
          <w:lang w:val="en-US"/>
        </w:rPr>
        <w:t xml:space="preserve">, </w:t>
      </w:r>
      <w:r w:rsidR="006D00A7" w:rsidRPr="00E5163E">
        <w:rPr>
          <w:rFonts w:ascii="Times New Roman" w:hAnsi="Times New Roman" w:cs="Times New Roman"/>
          <w:i/>
          <w:iCs/>
          <w:lang w:val="en-US"/>
        </w:rPr>
        <w:t>Proc. Natl. Acad. Sci. U. S. A</w:t>
      </w:r>
      <w:r w:rsidR="006D00A7" w:rsidRPr="00E5163E">
        <w:rPr>
          <w:rFonts w:ascii="Times New Roman" w:hAnsi="Times New Roman" w:cs="Times New Roman"/>
          <w:lang w:val="en-US"/>
        </w:rPr>
        <w:t xml:space="preserve">. </w:t>
      </w:r>
      <w:r w:rsidRPr="00E5163E">
        <w:rPr>
          <w:rFonts w:ascii="Times New Roman" w:hAnsi="Times New Roman" w:cs="Times New Roman"/>
          <w:lang w:val="en-US"/>
        </w:rPr>
        <w:t xml:space="preserve">2006, </w:t>
      </w:r>
      <w:r w:rsidR="006D00A7" w:rsidRPr="00E5163E">
        <w:rPr>
          <w:rFonts w:ascii="Times New Roman" w:hAnsi="Times New Roman" w:cs="Times New Roman"/>
          <w:b/>
          <w:bCs/>
          <w:lang w:val="en-US"/>
        </w:rPr>
        <w:t>103</w:t>
      </w:r>
      <w:r w:rsidR="006D00A7" w:rsidRPr="00E5163E">
        <w:rPr>
          <w:rFonts w:ascii="Times New Roman" w:hAnsi="Times New Roman" w:cs="Times New Roman"/>
          <w:lang w:val="en-US"/>
        </w:rPr>
        <w:t>, 10186–10191.</w:t>
      </w:r>
    </w:p>
    <w:p w14:paraId="0F560B93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E5163E">
        <w:rPr>
          <w:rFonts w:ascii="Times New Roman" w:hAnsi="Times New Roman" w:cs="Times New Roman"/>
        </w:rPr>
        <w:t>M. Blasco-</w:t>
      </w:r>
      <w:proofErr w:type="spellStart"/>
      <w:r w:rsidRPr="00E5163E">
        <w:rPr>
          <w:rFonts w:ascii="Times New Roman" w:hAnsi="Times New Roman" w:cs="Times New Roman"/>
        </w:rPr>
        <w:t>Ahicart</w:t>
      </w:r>
      <w:proofErr w:type="spellEnd"/>
      <w:r w:rsidRPr="00E5163E">
        <w:rPr>
          <w:rFonts w:ascii="Times New Roman" w:hAnsi="Times New Roman" w:cs="Times New Roman"/>
        </w:rPr>
        <w:t>, J. Soriano-</w:t>
      </w:r>
      <w:proofErr w:type="spellStart"/>
      <w:r w:rsidRPr="00E5163E">
        <w:rPr>
          <w:rFonts w:ascii="Times New Roman" w:hAnsi="Times New Roman" w:cs="Times New Roman"/>
        </w:rPr>
        <w:t>Lopez</w:t>
      </w:r>
      <w:proofErr w:type="spellEnd"/>
      <w:r w:rsidRPr="00E5163E">
        <w:rPr>
          <w:rFonts w:ascii="Times New Roman" w:hAnsi="Times New Roman" w:cs="Times New Roman"/>
        </w:rPr>
        <w:t xml:space="preserve">, J. J. </w:t>
      </w:r>
      <w:proofErr w:type="spellStart"/>
      <w:r w:rsidRPr="00E5163E">
        <w:rPr>
          <w:rFonts w:ascii="Times New Roman" w:hAnsi="Times New Roman" w:cs="Times New Roman"/>
        </w:rPr>
        <w:t>Carbo</w:t>
      </w:r>
      <w:proofErr w:type="spellEnd"/>
      <w:r w:rsidRPr="00E5163E">
        <w:rPr>
          <w:rFonts w:ascii="Times New Roman" w:hAnsi="Times New Roman" w:cs="Times New Roman"/>
        </w:rPr>
        <w:t xml:space="preserve">, J. M. </w:t>
      </w:r>
      <w:proofErr w:type="spellStart"/>
      <w:r w:rsidRPr="00E5163E">
        <w:rPr>
          <w:rFonts w:ascii="Times New Roman" w:hAnsi="Times New Roman" w:cs="Times New Roman"/>
        </w:rPr>
        <w:t>Poblet</w:t>
      </w:r>
      <w:proofErr w:type="spellEnd"/>
      <w:r w:rsidRPr="00E5163E">
        <w:rPr>
          <w:rFonts w:ascii="Times New Roman" w:hAnsi="Times New Roman" w:cs="Times New Roman"/>
        </w:rPr>
        <w:t xml:space="preserve"> and J. R. </w:t>
      </w:r>
      <w:proofErr w:type="spellStart"/>
      <w:r w:rsidRPr="00E5163E">
        <w:rPr>
          <w:rFonts w:ascii="Times New Roman" w:hAnsi="Times New Roman" w:cs="Times New Roman"/>
        </w:rPr>
        <w:t>Galan</w:t>
      </w:r>
      <w:proofErr w:type="spellEnd"/>
      <w:r w:rsidRPr="00E5163E">
        <w:rPr>
          <w:rFonts w:ascii="Times New Roman" w:hAnsi="Times New Roman" w:cs="Times New Roman"/>
        </w:rPr>
        <w:t xml:space="preserve">-Mascaros, </w:t>
      </w:r>
      <w:proofErr w:type="spellStart"/>
      <w:r w:rsidRPr="00E5163E">
        <w:rPr>
          <w:rFonts w:ascii="Times New Roman" w:hAnsi="Times New Roman" w:cs="Times New Roman"/>
          <w:i/>
        </w:rPr>
        <w:t>Nat</w:t>
      </w:r>
      <w:proofErr w:type="spellEnd"/>
      <w:r w:rsidRPr="00E5163E">
        <w:rPr>
          <w:rFonts w:ascii="Times New Roman" w:hAnsi="Times New Roman" w:cs="Times New Roman"/>
          <w:i/>
        </w:rPr>
        <w:t xml:space="preserve">. </w:t>
      </w:r>
      <w:r w:rsidRPr="00E5163E">
        <w:rPr>
          <w:rFonts w:ascii="Times New Roman" w:hAnsi="Times New Roman" w:cs="Times New Roman"/>
          <w:i/>
          <w:lang w:val="en-US"/>
        </w:rPr>
        <w:t>Chem</w:t>
      </w:r>
      <w:r w:rsidRPr="00E5163E">
        <w:rPr>
          <w:rFonts w:ascii="Times New Roman" w:hAnsi="Times New Roman" w:cs="Times New Roman"/>
          <w:lang w:val="en-US"/>
        </w:rPr>
        <w:t xml:space="preserve">., 2018, </w:t>
      </w:r>
      <w:r w:rsidRPr="00E5163E">
        <w:rPr>
          <w:rFonts w:ascii="Times New Roman" w:hAnsi="Times New Roman" w:cs="Times New Roman"/>
          <w:b/>
          <w:lang w:val="en-US"/>
        </w:rPr>
        <w:t>10</w:t>
      </w:r>
      <w:r w:rsidRPr="00E5163E">
        <w:rPr>
          <w:rFonts w:ascii="Times New Roman" w:hAnsi="Times New Roman" w:cs="Times New Roman"/>
          <w:lang w:val="en-US"/>
        </w:rPr>
        <w:t>, 24–30.</w:t>
      </w:r>
    </w:p>
    <w:p w14:paraId="7306CAA9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E5163E">
        <w:rPr>
          <w:rFonts w:ascii="Times New Roman" w:hAnsi="Times New Roman" w:cs="Times New Roman"/>
        </w:rPr>
        <w:t>B. Rodríguez-García, Á. Reyes-Carmona, I. Jiménez-Morales, M. Blasco-</w:t>
      </w:r>
      <w:proofErr w:type="spellStart"/>
      <w:r w:rsidRPr="00E5163E">
        <w:rPr>
          <w:rFonts w:ascii="Times New Roman" w:hAnsi="Times New Roman" w:cs="Times New Roman"/>
        </w:rPr>
        <w:t>Ahicart</w:t>
      </w:r>
      <w:proofErr w:type="spellEnd"/>
      <w:r w:rsidRPr="00E5163E">
        <w:rPr>
          <w:rFonts w:ascii="Times New Roman" w:hAnsi="Times New Roman" w:cs="Times New Roman"/>
        </w:rPr>
        <w:t xml:space="preserve">, S. </w:t>
      </w:r>
      <w:proofErr w:type="spellStart"/>
      <w:r w:rsidRPr="00E5163E">
        <w:rPr>
          <w:rFonts w:ascii="Times New Roman" w:hAnsi="Times New Roman" w:cs="Times New Roman"/>
        </w:rPr>
        <w:t>Cavaliere</w:t>
      </w:r>
      <w:proofErr w:type="spellEnd"/>
      <w:r w:rsidRPr="00E5163E">
        <w:rPr>
          <w:rFonts w:ascii="Times New Roman" w:hAnsi="Times New Roman" w:cs="Times New Roman"/>
        </w:rPr>
        <w:t xml:space="preserve">, M. Dupont, D. Jones, J. </w:t>
      </w:r>
      <w:proofErr w:type="spellStart"/>
      <w:r w:rsidRPr="00E5163E">
        <w:rPr>
          <w:rFonts w:ascii="Times New Roman" w:hAnsi="Times New Roman" w:cs="Times New Roman"/>
        </w:rPr>
        <w:t>Rozière</w:t>
      </w:r>
      <w:proofErr w:type="spellEnd"/>
      <w:r w:rsidRPr="00E5163E">
        <w:rPr>
          <w:rFonts w:ascii="Times New Roman" w:hAnsi="Times New Roman" w:cs="Times New Roman"/>
        </w:rPr>
        <w:t>, J. R. Galán-</w:t>
      </w:r>
      <w:proofErr w:type="spellStart"/>
      <w:r w:rsidRPr="00E5163E">
        <w:rPr>
          <w:rFonts w:ascii="Times New Roman" w:hAnsi="Times New Roman" w:cs="Times New Roman"/>
        </w:rPr>
        <w:t>Mascarós</w:t>
      </w:r>
      <w:proofErr w:type="spellEnd"/>
      <w:r w:rsidRPr="00E5163E">
        <w:rPr>
          <w:rFonts w:ascii="Times New Roman" w:hAnsi="Times New Roman" w:cs="Times New Roman"/>
        </w:rPr>
        <w:t xml:space="preserve"> and F. </w:t>
      </w:r>
      <w:proofErr w:type="spellStart"/>
      <w:r w:rsidRPr="00E5163E">
        <w:rPr>
          <w:rFonts w:ascii="Times New Roman" w:hAnsi="Times New Roman" w:cs="Times New Roman"/>
        </w:rPr>
        <w:t>Jaouen</w:t>
      </w:r>
      <w:proofErr w:type="spellEnd"/>
      <w:r w:rsidRPr="00E5163E">
        <w:rPr>
          <w:rFonts w:ascii="Times New Roman" w:hAnsi="Times New Roman" w:cs="Times New Roman"/>
        </w:rPr>
        <w:t xml:space="preserve">, </w:t>
      </w:r>
      <w:proofErr w:type="spellStart"/>
      <w:r w:rsidRPr="00E5163E">
        <w:rPr>
          <w:rFonts w:ascii="Times New Roman" w:hAnsi="Times New Roman" w:cs="Times New Roman"/>
          <w:i/>
        </w:rPr>
        <w:t>Sustain</w:t>
      </w:r>
      <w:proofErr w:type="spellEnd"/>
      <w:r w:rsidRPr="00E5163E">
        <w:rPr>
          <w:rFonts w:ascii="Times New Roman" w:hAnsi="Times New Roman" w:cs="Times New Roman"/>
          <w:i/>
        </w:rPr>
        <w:t xml:space="preserve">. </w:t>
      </w:r>
      <w:proofErr w:type="spellStart"/>
      <w:r w:rsidRPr="00E5163E">
        <w:rPr>
          <w:rFonts w:ascii="Times New Roman" w:hAnsi="Times New Roman" w:cs="Times New Roman"/>
          <w:i/>
        </w:rPr>
        <w:t>Energy</w:t>
      </w:r>
      <w:proofErr w:type="spellEnd"/>
      <w:r w:rsidRPr="00E5163E">
        <w:rPr>
          <w:rFonts w:ascii="Times New Roman" w:hAnsi="Times New Roman" w:cs="Times New Roman"/>
          <w:i/>
        </w:rPr>
        <w:t xml:space="preserve"> </w:t>
      </w:r>
      <w:proofErr w:type="spellStart"/>
      <w:r w:rsidRPr="00E5163E">
        <w:rPr>
          <w:rFonts w:ascii="Times New Roman" w:hAnsi="Times New Roman" w:cs="Times New Roman"/>
          <w:i/>
        </w:rPr>
        <w:t>Fuels</w:t>
      </w:r>
      <w:proofErr w:type="spellEnd"/>
      <w:r w:rsidRPr="00E5163E">
        <w:rPr>
          <w:rFonts w:ascii="Times New Roman" w:hAnsi="Times New Roman" w:cs="Times New Roman"/>
        </w:rPr>
        <w:t xml:space="preserve">, 2018, </w:t>
      </w:r>
      <w:r w:rsidRPr="00E5163E">
        <w:rPr>
          <w:rFonts w:ascii="Times New Roman" w:hAnsi="Times New Roman" w:cs="Times New Roman"/>
          <w:b/>
        </w:rPr>
        <w:t>2</w:t>
      </w:r>
      <w:r w:rsidRPr="00E5163E">
        <w:rPr>
          <w:rFonts w:ascii="Times New Roman" w:hAnsi="Times New Roman" w:cs="Times New Roman"/>
        </w:rPr>
        <w:t>, 589–597.</w:t>
      </w:r>
    </w:p>
    <w:p w14:paraId="6699A170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L. C. Seitz, C. F. Dickens, K. </w:t>
      </w:r>
      <w:proofErr w:type="spellStart"/>
      <w:r w:rsidRPr="00E5163E">
        <w:rPr>
          <w:rFonts w:ascii="Times New Roman" w:hAnsi="Times New Roman" w:cs="Times New Roman"/>
          <w:lang w:val="en-US"/>
        </w:rPr>
        <w:t>Nishio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Y. </w:t>
      </w:r>
      <w:proofErr w:type="spellStart"/>
      <w:r w:rsidRPr="00E5163E">
        <w:rPr>
          <w:rFonts w:ascii="Times New Roman" w:hAnsi="Times New Roman" w:cs="Times New Roman"/>
          <w:lang w:val="en-US"/>
        </w:rPr>
        <w:t>Hikita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J. Montoya, A. Doyle, C. Kirk, A. </w:t>
      </w:r>
      <w:proofErr w:type="spellStart"/>
      <w:r w:rsidRPr="00E5163E">
        <w:rPr>
          <w:rFonts w:ascii="Times New Roman" w:hAnsi="Times New Roman" w:cs="Times New Roman"/>
          <w:lang w:val="en-US"/>
        </w:rPr>
        <w:t>Vojvodic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H. Y. Hwang, J. K. </w:t>
      </w:r>
      <w:proofErr w:type="spellStart"/>
      <w:r w:rsidRPr="00E5163E">
        <w:rPr>
          <w:rFonts w:ascii="Times New Roman" w:hAnsi="Times New Roman" w:cs="Times New Roman"/>
          <w:lang w:val="en-US"/>
        </w:rPr>
        <w:t>Norskov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 and T. F. Jaramillo, </w:t>
      </w:r>
      <w:r w:rsidRPr="00E5163E">
        <w:rPr>
          <w:rFonts w:ascii="Times New Roman" w:hAnsi="Times New Roman" w:cs="Times New Roman"/>
          <w:i/>
          <w:lang w:val="en-US"/>
        </w:rPr>
        <w:t>Science</w:t>
      </w:r>
      <w:r w:rsidRPr="00E5163E">
        <w:rPr>
          <w:rFonts w:ascii="Times New Roman" w:hAnsi="Times New Roman" w:cs="Times New Roman"/>
          <w:lang w:val="en-US"/>
        </w:rPr>
        <w:t xml:space="preserve">, 2016, </w:t>
      </w:r>
      <w:r w:rsidRPr="00E5163E">
        <w:rPr>
          <w:rFonts w:ascii="Times New Roman" w:hAnsi="Times New Roman" w:cs="Times New Roman"/>
          <w:b/>
          <w:lang w:val="en-US"/>
        </w:rPr>
        <w:t>353</w:t>
      </w:r>
      <w:r w:rsidRPr="00E5163E">
        <w:rPr>
          <w:rFonts w:ascii="Times New Roman" w:hAnsi="Times New Roman" w:cs="Times New Roman"/>
          <w:lang w:val="en-US"/>
        </w:rPr>
        <w:t>, 1011–1014.</w:t>
      </w:r>
    </w:p>
    <w:p w14:paraId="2ED34332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M. </w:t>
      </w:r>
      <w:proofErr w:type="spellStart"/>
      <w:r w:rsidRPr="00E5163E">
        <w:rPr>
          <w:rFonts w:ascii="Times New Roman" w:hAnsi="Times New Roman" w:cs="Times New Roman"/>
          <w:lang w:val="en-US"/>
        </w:rPr>
        <w:t>Chatti</w:t>
      </w:r>
      <w:proofErr w:type="spellEnd"/>
      <w:r w:rsidRPr="00E5163E">
        <w:rPr>
          <w:rFonts w:ascii="Times New Roman" w:hAnsi="Times New Roman" w:cs="Times New Roman"/>
          <w:lang w:val="en-US"/>
        </w:rPr>
        <w:t>, J. L. Gardiner, M. Fournier, B. Johannessen, T. Williams, T. R. Gengenbach, N. Pai, C. Nguyen, D. R. MacFarlane, R. K. Hocking and A. N. Simonov</w:t>
      </w:r>
      <w:r w:rsidRPr="00E5163E">
        <w:rPr>
          <w:rFonts w:ascii="Times New Roman" w:hAnsi="Times New Roman" w:cs="Times New Roman"/>
          <w:i/>
          <w:lang w:val="en-US"/>
        </w:rPr>
        <w:t xml:space="preserve">, Nat. </w:t>
      </w:r>
      <w:proofErr w:type="spellStart"/>
      <w:r w:rsidRPr="00E5163E">
        <w:rPr>
          <w:rFonts w:ascii="Times New Roman" w:hAnsi="Times New Roman" w:cs="Times New Roman"/>
          <w:i/>
          <w:lang w:val="en-US"/>
        </w:rPr>
        <w:t>Catal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., 2019, </w:t>
      </w:r>
      <w:r w:rsidRPr="00E5163E">
        <w:rPr>
          <w:rFonts w:ascii="Times New Roman" w:hAnsi="Times New Roman" w:cs="Times New Roman"/>
          <w:b/>
          <w:lang w:val="en-US"/>
        </w:rPr>
        <w:t>2</w:t>
      </w:r>
      <w:r w:rsidRPr="00E5163E">
        <w:rPr>
          <w:rFonts w:ascii="Times New Roman" w:hAnsi="Times New Roman" w:cs="Times New Roman"/>
          <w:lang w:val="en-US"/>
        </w:rPr>
        <w:t>, 457–465.</w:t>
      </w:r>
    </w:p>
    <w:p w14:paraId="79C59227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A. Li, H. </w:t>
      </w:r>
      <w:proofErr w:type="spellStart"/>
      <w:r w:rsidRPr="00E5163E">
        <w:rPr>
          <w:rFonts w:ascii="Times New Roman" w:hAnsi="Times New Roman" w:cs="Times New Roman"/>
          <w:lang w:val="en-US"/>
        </w:rPr>
        <w:t>Ooka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N. Bonnet, T. Hayashi, Y. Sun, Q. Jiang, C. Li, H. Han and R. Nakamura, </w:t>
      </w:r>
      <w:proofErr w:type="spellStart"/>
      <w:r w:rsidRPr="00E5163E">
        <w:rPr>
          <w:rFonts w:ascii="Times New Roman" w:hAnsi="Times New Roman" w:cs="Times New Roman"/>
          <w:i/>
          <w:lang w:val="en-US"/>
        </w:rPr>
        <w:t>Angew</w:t>
      </w:r>
      <w:proofErr w:type="spellEnd"/>
      <w:r w:rsidRPr="00E5163E">
        <w:rPr>
          <w:rFonts w:ascii="Times New Roman" w:hAnsi="Times New Roman" w:cs="Times New Roman"/>
          <w:i/>
          <w:lang w:val="en-US"/>
        </w:rPr>
        <w:t xml:space="preserve">. </w:t>
      </w:r>
      <w:proofErr w:type="spellStart"/>
      <w:r w:rsidRPr="00E5163E">
        <w:rPr>
          <w:rFonts w:ascii="Times New Roman" w:hAnsi="Times New Roman" w:cs="Times New Roman"/>
          <w:i/>
          <w:lang w:val="en-US"/>
        </w:rPr>
        <w:t>Chemie</w:t>
      </w:r>
      <w:proofErr w:type="spellEnd"/>
      <w:r w:rsidRPr="00E5163E">
        <w:rPr>
          <w:rFonts w:ascii="Times New Roman" w:hAnsi="Times New Roman" w:cs="Times New Roman"/>
          <w:i/>
          <w:lang w:val="en-US"/>
        </w:rPr>
        <w:t xml:space="preserve"> - Int. Ed</w:t>
      </w:r>
      <w:r w:rsidRPr="00E5163E">
        <w:rPr>
          <w:rFonts w:ascii="Times New Roman" w:hAnsi="Times New Roman" w:cs="Times New Roman"/>
          <w:lang w:val="en-US"/>
        </w:rPr>
        <w:t xml:space="preserve">., 2019, </w:t>
      </w:r>
      <w:r w:rsidRPr="00E5163E">
        <w:rPr>
          <w:rFonts w:ascii="Times New Roman" w:hAnsi="Times New Roman" w:cs="Times New Roman"/>
          <w:b/>
          <w:lang w:val="en-US"/>
        </w:rPr>
        <w:t>58</w:t>
      </w:r>
      <w:r w:rsidRPr="00E5163E">
        <w:rPr>
          <w:rFonts w:ascii="Times New Roman" w:hAnsi="Times New Roman" w:cs="Times New Roman"/>
          <w:lang w:val="en-US"/>
        </w:rPr>
        <w:t>, 5054–5058.</w:t>
      </w:r>
    </w:p>
    <w:p w14:paraId="2B84DCD4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I. A. Moreno-Hernandez, C. A. </w:t>
      </w:r>
      <w:proofErr w:type="spellStart"/>
      <w:r w:rsidRPr="00E5163E">
        <w:rPr>
          <w:rFonts w:ascii="Times New Roman" w:hAnsi="Times New Roman" w:cs="Times New Roman"/>
          <w:lang w:val="en-US"/>
        </w:rPr>
        <w:t>Macfarland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C. G. Read, K. M. </w:t>
      </w:r>
      <w:proofErr w:type="spellStart"/>
      <w:r w:rsidRPr="00E5163E">
        <w:rPr>
          <w:rFonts w:ascii="Times New Roman" w:hAnsi="Times New Roman" w:cs="Times New Roman"/>
          <w:lang w:val="en-US"/>
        </w:rPr>
        <w:t>Papadantonakis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B. S. </w:t>
      </w:r>
      <w:proofErr w:type="spellStart"/>
      <w:r w:rsidRPr="00E5163E">
        <w:rPr>
          <w:rFonts w:ascii="Times New Roman" w:hAnsi="Times New Roman" w:cs="Times New Roman"/>
          <w:lang w:val="en-US"/>
        </w:rPr>
        <w:t>Brunschwig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 and N. S. Lewis, </w:t>
      </w:r>
      <w:r w:rsidRPr="00E5163E">
        <w:rPr>
          <w:rFonts w:ascii="Times New Roman" w:hAnsi="Times New Roman" w:cs="Times New Roman"/>
          <w:i/>
          <w:lang w:val="en-US"/>
        </w:rPr>
        <w:t>Energy Environ. Sci.,</w:t>
      </w:r>
      <w:r w:rsidRPr="00E5163E">
        <w:rPr>
          <w:rFonts w:ascii="Times New Roman" w:hAnsi="Times New Roman" w:cs="Times New Roman"/>
          <w:lang w:val="en-US"/>
        </w:rPr>
        <w:t xml:space="preserve"> 2017, </w:t>
      </w:r>
      <w:r w:rsidRPr="00E5163E">
        <w:rPr>
          <w:rFonts w:ascii="Times New Roman" w:hAnsi="Times New Roman" w:cs="Times New Roman"/>
          <w:b/>
          <w:lang w:val="en-US"/>
        </w:rPr>
        <w:t>10</w:t>
      </w:r>
      <w:r w:rsidRPr="00E5163E">
        <w:rPr>
          <w:rFonts w:ascii="Times New Roman" w:hAnsi="Times New Roman" w:cs="Times New Roman"/>
          <w:lang w:val="en-US"/>
        </w:rPr>
        <w:t>, 2103–2108.</w:t>
      </w:r>
    </w:p>
    <w:p w14:paraId="231871D5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W. L. </w:t>
      </w:r>
      <w:proofErr w:type="spellStart"/>
      <w:r w:rsidRPr="00E5163E">
        <w:rPr>
          <w:rFonts w:ascii="Times New Roman" w:hAnsi="Times New Roman" w:cs="Times New Roman"/>
          <w:lang w:val="en-US"/>
        </w:rPr>
        <w:t>Kwong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C. C. Lee, A. </w:t>
      </w:r>
      <w:proofErr w:type="spellStart"/>
      <w:r w:rsidRPr="00E5163E">
        <w:rPr>
          <w:rFonts w:ascii="Times New Roman" w:hAnsi="Times New Roman" w:cs="Times New Roman"/>
          <w:lang w:val="en-US"/>
        </w:rPr>
        <w:t>Shchukarev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 and J. </w:t>
      </w:r>
      <w:proofErr w:type="spellStart"/>
      <w:r w:rsidRPr="00E5163E">
        <w:rPr>
          <w:rFonts w:ascii="Times New Roman" w:hAnsi="Times New Roman" w:cs="Times New Roman"/>
          <w:lang w:val="en-US"/>
        </w:rPr>
        <w:t>Messinger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</w:t>
      </w:r>
      <w:r w:rsidRPr="00E5163E">
        <w:rPr>
          <w:rFonts w:ascii="Times New Roman" w:hAnsi="Times New Roman" w:cs="Times New Roman"/>
          <w:i/>
          <w:lang w:val="en-US"/>
        </w:rPr>
        <w:t xml:space="preserve">Chem. </w:t>
      </w:r>
      <w:proofErr w:type="spellStart"/>
      <w:r w:rsidRPr="00E5163E">
        <w:rPr>
          <w:rFonts w:ascii="Times New Roman" w:hAnsi="Times New Roman" w:cs="Times New Roman"/>
          <w:i/>
          <w:lang w:val="en-US"/>
        </w:rPr>
        <w:t>Commun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., 2019, </w:t>
      </w:r>
      <w:r w:rsidRPr="00E5163E">
        <w:rPr>
          <w:rFonts w:ascii="Times New Roman" w:hAnsi="Times New Roman" w:cs="Times New Roman"/>
          <w:b/>
          <w:lang w:val="en-US"/>
        </w:rPr>
        <w:t>55</w:t>
      </w:r>
      <w:r w:rsidRPr="00E5163E">
        <w:rPr>
          <w:rFonts w:ascii="Times New Roman" w:hAnsi="Times New Roman" w:cs="Times New Roman"/>
          <w:lang w:val="en-US"/>
        </w:rPr>
        <w:t>, 5017–5020.</w:t>
      </w:r>
    </w:p>
    <w:p w14:paraId="7BD3B06C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L. Zhou, A. Shinde, J. H. Montoya, A. Singh, S. Gul, J. Yano, Y. Ye, E. J. Crumlin, M. H. Richter, J. K. Cooper, H. S. Stein, J. A. Haber, K. A. Persson and J. M. </w:t>
      </w:r>
      <w:proofErr w:type="spellStart"/>
      <w:r w:rsidRPr="00E5163E">
        <w:rPr>
          <w:rFonts w:ascii="Times New Roman" w:hAnsi="Times New Roman" w:cs="Times New Roman"/>
          <w:lang w:val="en-US"/>
        </w:rPr>
        <w:t>Gregoire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</w:t>
      </w:r>
      <w:r w:rsidRPr="00E5163E">
        <w:rPr>
          <w:rFonts w:ascii="Times New Roman" w:hAnsi="Times New Roman" w:cs="Times New Roman"/>
          <w:i/>
          <w:lang w:val="en-US"/>
        </w:rPr>
        <w:t xml:space="preserve">ACS </w:t>
      </w:r>
      <w:proofErr w:type="spellStart"/>
      <w:r w:rsidRPr="00E5163E">
        <w:rPr>
          <w:rFonts w:ascii="Times New Roman" w:hAnsi="Times New Roman" w:cs="Times New Roman"/>
          <w:i/>
          <w:lang w:val="en-US"/>
        </w:rPr>
        <w:t>Catal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., 2018, </w:t>
      </w:r>
      <w:r w:rsidRPr="00E5163E">
        <w:rPr>
          <w:rFonts w:ascii="Times New Roman" w:hAnsi="Times New Roman" w:cs="Times New Roman"/>
          <w:b/>
          <w:lang w:val="en-US"/>
        </w:rPr>
        <w:t>8</w:t>
      </w:r>
      <w:r w:rsidRPr="00E5163E">
        <w:rPr>
          <w:rFonts w:ascii="Times New Roman" w:hAnsi="Times New Roman" w:cs="Times New Roman"/>
          <w:lang w:val="en-US"/>
        </w:rPr>
        <w:t>, 10938–10948.</w:t>
      </w:r>
    </w:p>
    <w:p w14:paraId="03241A58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J. S. Mondschein, J. F. </w:t>
      </w:r>
      <w:proofErr w:type="spellStart"/>
      <w:r w:rsidRPr="00E5163E">
        <w:rPr>
          <w:rFonts w:ascii="Times New Roman" w:hAnsi="Times New Roman" w:cs="Times New Roman"/>
          <w:lang w:val="en-US"/>
        </w:rPr>
        <w:t>Callejas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C. G. Read, J. Y. C. Chen, C. F. Holder, C. K. </w:t>
      </w:r>
      <w:proofErr w:type="spellStart"/>
      <w:r w:rsidRPr="00E5163E">
        <w:rPr>
          <w:rFonts w:ascii="Times New Roman" w:hAnsi="Times New Roman" w:cs="Times New Roman"/>
          <w:lang w:val="en-US"/>
        </w:rPr>
        <w:t>Badding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 and R. E. </w:t>
      </w:r>
      <w:proofErr w:type="spellStart"/>
      <w:r w:rsidRPr="00E5163E">
        <w:rPr>
          <w:rFonts w:ascii="Times New Roman" w:hAnsi="Times New Roman" w:cs="Times New Roman"/>
          <w:lang w:val="en-US"/>
        </w:rPr>
        <w:t>Schaak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</w:t>
      </w:r>
      <w:r w:rsidRPr="00E5163E">
        <w:rPr>
          <w:rFonts w:ascii="Times New Roman" w:hAnsi="Times New Roman" w:cs="Times New Roman"/>
          <w:i/>
          <w:lang w:val="en-US"/>
        </w:rPr>
        <w:t>Chem. Mater.,</w:t>
      </w:r>
      <w:r w:rsidRPr="00E5163E">
        <w:rPr>
          <w:rFonts w:ascii="Times New Roman" w:hAnsi="Times New Roman" w:cs="Times New Roman"/>
          <w:lang w:val="en-US"/>
        </w:rPr>
        <w:t xml:space="preserve"> 2017, </w:t>
      </w:r>
      <w:r w:rsidRPr="00E5163E">
        <w:rPr>
          <w:rFonts w:ascii="Times New Roman" w:hAnsi="Times New Roman" w:cs="Times New Roman"/>
          <w:b/>
          <w:lang w:val="en-US"/>
        </w:rPr>
        <w:t>29</w:t>
      </w:r>
      <w:r w:rsidRPr="00E5163E">
        <w:rPr>
          <w:rFonts w:ascii="Times New Roman" w:hAnsi="Times New Roman" w:cs="Times New Roman"/>
          <w:lang w:val="en-US"/>
        </w:rPr>
        <w:t>, 950–957.</w:t>
      </w:r>
    </w:p>
    <w:p w14:paraId="1B13663B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S. Kumari, B. P. Ajayi, B. Kumar, J. B. </w:t>
      </w:r>
      <w:proofErr w:type="spellStart"/>
      <w:r w:rsidRPr="00E5163E">
        <w:rPr>
          <w:rFonts w:ascii="Times New Roman" w:hAnsi="Times New Roman" w:cs="Times New Roman"/>
          <w:lang w:val="en-US"/>
        </w:rPr>
        <w:t>Jasinski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M. K. Sunkara and J. M. Spurgeon, </w:t>
      </w:r>
      <w:r w:rsidRPr="00E5163E">
        <w:rPr>
          <w:rFonts w:ascii="Times New Roman" w:hAnsi="Times New Roman" w:cs="Times New Roman"/>
          <w:i/>
          <w:lang w:val="en-US"/>
        </w:rPr>
        <w:t>Energy Environ. Sci.</w:t>
      </w:r>
      <w:r w:rsidRPr="00E5163E">
        <w:rPr>
          <w:rFonts w:ascii="Times New Roman" w:hAnsi="Times New Roman" w:cs="Times New Roman"/>
          <w:lang w:val="en-US"/>
        </w:rPr>
        <w:t xml:space="preserve">, 2017, </w:t>
      </w:r>
      <w:r w:rsidRPr="00E5163E">
        <w:rPr>
          <w:rFonts w:ascii="Times New Roman" w:hAnsi="Times New Roman" w:cs="Times New Roman"/>
          <w:b/>
          <w:lang w:val="en-US"/>
        </w:rPr>
        <w:t>10</w:t>
      </w:r>
      <w:r w:rsidRPr="00E5163E">
        <w:rPr>
          <w:rFonts w:ascii="Times New Roman" w:hAnsi="Times New Roman" w:cs="Times New Roman"/>
          <w:lang w:val="en-US"/>
        </w:rPr>
        <w:t>, 2432–2440.</w:t>
      </w:r>
    </w:p>
    <w:p w14:paraId="5245AB1E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R. </w:t>
      </w:r>
      <w:proofErr w:type="spellStart"/>
      <w:r w:rsidRPr="00E5163E">
        <w:rPr>
          <w:rFonts w:ascii="Times New Roman" w:hAnsi="Times New Roman" w:cs="Times New Roman"/>
          <w:lang w:val="en-US"/>
        </w:rPr>
        <w:t>Frydendal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E. A. Paoli, I. </w:t>
      </w:r>
      <w:proofErr w:type="spellStart"/>
      <w:r w:rsidRPr="00E5163E">
        <w:rPr>
          <w:rFonts w:ascii="Times New Roman" w:hAnsi="Times New Roman" w:cs="Times New Roman"/>
          <w:lang w:val="en-US"/>
        </w:rPr>
        <w:t>Chorkendorff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J. </w:t>
      </w:r>
      <w:proofErr w:type="spellStart"/>
      <w:r w:rsidRPr="00E5163E">
        <w:rPr>
          <w:rFonts w:ascii="Times New Roman" w:hAnsi="Times New Roman" w:cs="Times New Roman"/>
          <w:lang w:val="en-US"/>
        </w:rPr>
        <w:t>Rossmeisl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 and I. E. L. Stephens, </w:t>
      </w:r>
      <w:r w:rsidRPr="00E5163E">
        <w:rPr>
          <w:rFonts w:ascii="Times New Roman" w:hAnsi="Times New Roman" w:cs="Times New Roman"/>
          <w:i/>
          <w:lang w:val="en-US"/>
        </w:rPr>
        <w:t>Adv. Energy Mater</w:t>
      </w:r>
      <w:r w:rsidRPr="00E5163E">
        <w:rPr>
          <w:rFonts w:ascii="Times New Roman" w:hAnsi="Times New Roman" w:cs="Times New Roman"/>
          <w:lang w:val="en-US"/>
        </w:rPr>
        <w:t xml:space="preserve">., 2015, </w:t>
      </w:r>
      <w:r w:rsidRPr="00E5163E">
        <w:rPr>
          <w:rFonts w:ascii="Times New Roman" w:hAnsi="Times New Roman" w:cs="Times New Roman"/>
          <w:b/>
          <w:lang w:val="en-US"/>
        </w:rPr>
        <w:t>5</w:t>
      </w:r>
      <w:r w:rsidRPr="00E5163E">
        <w:rPr>
          <w:rFonts w:ascii="Times New Roman" w:hAnsi="Times New Roman" w:cs="Times New Roman"/>
          <w:lang w:val="en-US"/>
        </w:rPr>
        <w:t>, 1500991.</w:t>
      </w:r>
    </w:p>
    <w:p w14:paraId="55C28BE4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F. Hu, S. Zhu, S. Chen, Y. Li, L. Ma, T. Wu, Y. Zhang, C. Wang, C. Liu, X. Yang, L. Song, X. Yang and Y. </w:t>
      </w:r>
      <w:proofErr w:type="spellStart"/>
      <w:r w:rsidRPr="00E5163E">
        <w:rPr>
          <w:rFonts w:ascii="Times New Roman" w:hAnsi="Times New Roman" w:cs="Times New Roman"/>
          <w:lang w:val="en-US"/>
        </w:rPr>
        <w:t>Xiong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</w:t>
      </w:r>
      <w:r w:rsidRPr="00E5163E">
        <w:rPr>
          <w:rFonts w:ascii="Times New Roman" w:hAnsi="Times New Roman" w:cs="Times New Roman"/>
          <w:i/>
          <w:lang w:val="en-US"/>
        </w:rPr>
        <w:t>Adv. Mater.</w:t>
      </w:r>
      <w:r w:rsidRPr="00E5163E">
        <w:rPr>
          <w:rFonts w:ascii="Times New Roman" w:hAnsi="Times New Roman" w:cs="Times New Roman"/>
          <w:lang w:val="en-US"/>
        </w:rPr>
        <w:t xml:space="preserve">, 2019, </w:t>
      </w:r>
      <w:r w:rsidRPr="00E5163E">
        <w:rPr>
          <w:rFonts w:ascii="Times New Roman" w:hAnsi="Times New Roman" w:cs="Times New Roman"/>
          <w:b/>
          <w:lang w:val="en-US"/>
        </w:rPr>
        <w:t>29</w:t>
      </w:r>
      <w:r w:rsidRPr="00E5163E">
        <w:rPr>
          <w:rFonts w:ascii="Times New Roman" w:hAnsi="Times New Roman" w:cs="Times New Roman"/>
          <w:lang w:val="en-US"/>
        </w:rPr>
        <w:t xml:space="preserve">, 1606570.  </w:t>
      </w:r>
    </w:p>
    <w:p w14:paraId="237D9C8C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W. L. </w:t>
      </w:r>
      <w:proofErr w:type="spellStart"/>
      <w:r w:rsidRPr="00E5163E">
        <w:rPr>
          <w:rFonts w:ascii="Times New Roman" w:hAnsi="Times New Roman" w:cs="Times New Roman"/>
          <w:lang w:val="en-US"/>
        </w:rPr>
        <w:t>Kwong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C. C. Lee, A. </w:t>
      </w:r>
      <w:proofErr w:type="spellStart"/>
      <w:r w:rsidRPr="00E5163E">
        <w:rPr>
          <w:rFonts w:ascii="Times New Roman" w:hAnsi="Times New Roman" w:cs="Times New Roman"/>
          <w:lang w:val="en-US"/>
        </w:rPr>
        <w:t>Shchukarev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E. Bjorn, J. </w:t>
      </w:r>
      <w:proofErr w:type="spellStart"/>
      <w:r w:rsidRPr="00E5163E">
        <w:rPr>
          <w:rFonts w:ascii="Times New Roman" w:hAnsi="Times New Roman" w:cs="Times New Roman"/>
          <w:lang w:val="en-US"/>
        </w:rPr>
        <w:t>Messinger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</w:t>
      </w:r>
      <w:r w:rsidRPr="00E5163E">
        <w:rPr>
          <w:rFonts w:ascii="Times New Roman" w:hAnsi="Times New Roman" w:cs="Times New Roman"/>
          <w:i/>
          <w:lang w:val="en-US"/>
        </w:rPr>
        <w:t xml:space="preserve">J. </w:t>
      </w:r>
      <w:proofErr w:type="spellStart"/>
      <w:r w:rsidRPr="00E5163E">
        <w:rPr>
          <w:rFonts w:ascii="Times New Roman" w:hAnsi="Times New Roman" w:cs="Times New Roman"/>
          <w:i/>
          <w:lang w:val="en-US"/>
        </w:rPr>
        <w:t>Catal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., 2018, </w:t>
      </w:r>
      <w:r w:rsidRPr="00E5163E">
        <w:rPr>
          <w:rFonts w:ascii="Times New Roman" w:hAnsi="Times New Roman" w:cs="Times New Roman"/>
          <w:b/>
          <w:lang w:val="en-US"/>
        </w:rPr>
        <w:t>365</w:t>
      </w:r>
      <w:r w:rsidRPr="00E5163E">
        <w:rPr>
          <w:rFonts w:ascii="Times New Roman" w:hAnsi="Times New Roman" w:cs="Times New Roman"/>
          <w:lang w:val="en-US"/>
        </w:rPr>
        <w:t xml:space="preserve">, 29-35. </w:t>
      </w:r>
    </w:p>
    <w:p w14:paraId="24EB5DDC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Q. Hu, G. Li, X. Liu, B. Zhu, G. Li, L. Fan, X. Chai, Q. Zhang, J. Liu, C. He, J. Mater. Chem. A, 2019, </w:t>
      </w:r>
      <w:r w:rsidRPr="00E5163E">
        <w:rPr>
          <w:rFonts w:ascii="Times New Roman" w:hAnsi="Times New Roman" w:cs="Times New Roman"/>
          <w:b/>
          <w:lang w:val="en-US"/>
        </w:rPr>
        <w:t>7</w:t>
      </w:r>
      <w:r w:rsidRPr="00E5163E">
        <w:rPr>
          <w:rFonts w:ascii="Times New Roman" w:hAnsi="Times New Roman" w:cs="Times New Roman"/>
          <w:lang w:val="en-US"/>
        </w:rPr>
        <w:t>, 461–468.</w:t>
      </w:r>
    </w:p>
    <w:p w14:paraId="747C80D5" w14:textId="77777777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Q. Feng, Q. Wang, Z. Zhang, Y. </w:t>
      </w:r>
      <w:proofErr w:type="spellStart"/>
      <w:r w:rsidRPr="00E5163E">
        <w:rPr>
          <w:rFonts w:ascii="Times New Roman" w:hAnsi="Times New Roman" w:cs="Times New Roman"/>
          <w:lang w:val="en-US"/>
        </w:rPr>
        <w:t>Xiong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H. Li, Y. Yao, X.-Z. Yuan, M. C. </w:t>
      </w:r>
      <w:proofErr w:type="spellStart"/>
      <w:r w:rsidRPr="00E5163E">
        <w:rPr>
          <w:rFonts w:ascii="Times New Roman" w:hAnsi="Times New Roman" w:cs="Times New Roman"/>
          <w:lang w:val="en-US"/>
        </w:rPr>
        <w:t>Willams</w:t>
      </w:r>
      <w:proofErr w:type="spellEnd"/>
      <w:r w:rsidRPr="00E5163E">
        <w:rPr>
          <w:rFonts w:ascii="Times New Roman" w:hAnsi="Times New Roman" w:cs="Times New Roman"/>
          <w:lang w:val="en-US"/>
        </w:rPr>
        <w:t xml:space="preserve">, M. </w:t>
      </w:r>
      <w:proofErr w:type="gramStart"/>
      <w:r w:rsidRPr="00E5163E">
        <w:rPr>
          <w:rFonts w:ascii="Times New Roman" w:hAnsi="Times New Roman" w:cs="Times New Roman"/>
          <w:lang w:val="en-US"/>
        </w:rPr>
        <w:t>Gu</w:t>
      </w:r>
      <w:proofErr w:type="gramEnd"/>
      <w:r w:rsidRPr="00E5163E">
        <w:rPr>
          <w:rFonts w:ascii="Times New Roman" w:hAnsi="Times New Roman" w:cs="Times New Roman"/>
          <w:lang w:val="en-US"/>
        </w:rPr>
        <w:t xml:space="preserve">, H. Chen, H. Li, H. Wang, </w:t>
      </w:r>
      <w:r w:rsidRPr="00E5163E">
        <w:rPr>
          <w:rFonts w:ascii="Times New Roman" w:hAnsi="Times New Roman" w:cs="Times New Roman"/>
          <w:i/>
          <w:lang w:val="en-US"/>
        </w:rPr>
        <w:t xml:space="preserve">Appl. </w:t>
      </w:r>
      <w:proofErr w:type="spellStart"/>
      <w:r w:rsidRPr="00E5163E">
        <w:rPr>
          <w:rFonts w:ascii="Times New Roman" w:hAnsi="Times New Roman" w:cs="Times New Roman"/>
          <w:i/>
          <w:lang w:val="en-US"/>
        </w:rPr>
        <w:t>Catal</w:t>
      </w:r>
      <w:proofErr w:type="spellEnd"/>
      <w:r w:rsidRPr="00E5163E">
        <w:rPr>
          <w:rFonts w:ascii="Times New Roman" w:hAnsi="Times New Roman" w:cs="Times New Roman"/>
          <w:i/>
          <w:lang w:val="en-US"/>
        </w:rPr>
        <w:t>. B</w:t>
      </w:r>
      <w:r w:rsidRPr="00E5163E">
        <w:rPr>
          <w:rFonts w:ascii="Times New Roman" w:hAnsi="Times New Roman" w:cs="Times New Roman"/>
          <w:lang w:val="en-US"/>
        </w:rPr>
        <w:t xml:space="preserve">, 2019, </w:t>
      </w:r>
      <w:r w:rsidRPr="00E5163E">
        <w:rPr>
          <w:rFonts w:ascii="Times New Roman" w:hAnsi="Times New Roman" w:cs="Times New Roman"/>
          <w:b/>
          <w:lang w:val="en-US"/>
        </w:rPr>
        <w:t>224</w:t>
      </w:r>
      <w:r w:rsidRPr="00E5163E">
        <w:rPr>
          <w:rFonts w:ascii="Times New Roman" w:hAnsi="Times New Roman" w:cs="Times New Roman"/>
          <w:lang w:val="en-US"/>
        </w:rPr>
        <w:t>, 494-501.</w:t>
      </w:r>
    </w:p>
    <w:p w14:paraId="6677682D" w14:textId="18934E69" w:rsidR="008B6043" w:rsidRPr="00E5163E" w:rsidRDefault="008B6043" w:rsidP="00E5163E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lang w:val="en-US"/>
        </w:rPr>
      </w:pPr>
      <w:r w:rsidRPr="00E5163E">
        <w:rPr>
          <w:rFonts w:ascii="Times New Roman" w:hAnsi="Times New Roman" w:cs="Times New Roman"/>
          <w:lang w:val="en-US"/>
        </w:rPr>
        <w:t xml:space="preserve">J. Wu, M. Liu, K. Chatterjee, K. P. Hackenberg, J. Shen, X. Zou, Y. Yan, J. Gu, Y. Yang, J. Lou, P. M. Ajayan, </w:t>
      </w:r>
      <w:r w:rsidRPr="00E5163E">
        <w:rPr>
          <w:rFonts w:ascii="Times New Roman" w:hAnsi="Times New Roman" w:cs="Times New Roman"/>
          <w:i/>
          <w:lang w:val="en-US"/>
        </w:rPr>
        <w:t>Adv. Mater. Interfaces</w:t>
      </w:r>
      <w:r w:rsidRPr="00E5163E">
        <w:rPr>
          <w:rFonts w:ascii="Times New Roman" w:hAnsi="Times New Roman" w:cs="Times New Roman"/>
          <w:lang w:val="en-US"/>
        </w:rPr>
        <w:t xml:space="preserve">, 2016, </w:t>
      </w:r>
      <w:r w:rsidRPr="00E5163E">
        <w:rPr>
          <w:rFonts w:ascii="Times New Roman" w:hAnsi="Times New Roman" w:cs="Times New Roman"/>
          <w:b/>
          <w:lang w:val="en-US"/>
        </w:rPr>
        <w:t>3</w:t>
      </w:r>
      <w:r w:rsidRPr="00E5163E">
        <w:rPr>
          <w:rFonts w:ascii="Times New Roman" w:hAnsi="Times New Roman" w:cs="Times New Roman"/>
          <w:lang w:val="en-US"/>
        </w:rPr>
        <w:t>, 1500669.</w:t>
      </w:r>
    </w:p>
    <w:sectPr w:rsidR="008B6043" w:rsidRPr="00E5163E" w:rsidSect="00AD3502">
      <w:footerReference w:type="even" r:id="rId27"/>
      <w:footerReference w:type="default" r:id="rId28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9ECB5" w14:textId="77777777" w:rsidR="00882D17" w:rsidRDefault="00882D17" w:rsidP="00FE201F">
      <w:pPr>
        <w:spacing w:after="0" w:line="240" w:lineRule="auto"/>
      </w:pPr>
      <w:r>
        <w:separator/>
      </w:r>
    </w:p>
  </w:endnote>
  <w:endnote w:type="continuationSeparator" w:id="0">
    <w:p w14:paraId="2EAA2707" w14:textId="77777777" w:rsidR="00882D17" w:rsidRDefault="00882D17" w:rsidP="00FE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4577977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1CB189" w14:textId="2346E8C0" w:rsidR="00304CD3" w:rsidRDefault="00304CD3" w:rsidP="00CF1E1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FDB067" w14:textId="77777777" w:rsidR="00304CD3" w:rsidRDefault="00304C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653581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03AA72" w14:textId="677D047A" w:rsidR="00304CD3" w:rsidRDefault="00304CD3" w:rsidP="00CF1E1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5163E"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14:paraId="33A54472" w14:textId="77777777" w:rsidR="00304CD3" w:rsidRDefault="00304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BADF70" w14:textId="77777777" w:rsidR="00882D17" w:rsidRDefault="00882D17" w:rsidP="00FE201F">
      <w:pPr>
        <w:spacing w:after="0" w:line="240" w:lineRule="auto"/>
      </w:pPr>
      <w:r>
        <w:separator/>
      </w:r>
    </w:p>
  </w:footnote>
  <w:footnote w:type="continuationSeparator" w:id="0">
    <w:p w14:paraId="03B37414" w14:textId="77777777" w:rsidR="00882D17" w:rsidRDefault="00882D17" w:rsidP="00FE2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3407C"/>
    <w:multiLevelType w:val="hybridMultilevel"/>
    <w:tmpl w:val="779038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50E8A"/>
    <w:multiLevelType w:val="hybridMultilevel"/>
    <w:tmpl w:val="DEB8D4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F341D"/>
    <w:multiLevelType w:val="hybridMultilevel"/>
    <w:tmpl w:val="57909F9E"/>
    <w:lvl w:ilvl="0" w:tplc="6A7EEEB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AE6"/>
    <w:rsid w:val="0000179E"/>
    <w:rsid w:val="000107FE"/>
    <w:rsid w:val="00011672"/>
    <w:rsid w:val="00024BE1"/>
    <w:rsid w:val="00033BCA"/>
    <w:rsid w:val="0004072D"/>
    <w:rsid w:val="00052756"/>
    <w:rsid w:val="00055B5E"/>
    <w:rsid w:val="000858FA"/>
    <w:rsid w:val="0008655A"/>
    <w:rsid w:val="000B103A"/>
    <w:rsid w:val="000C2975"/>
    <w:rsid w:val="000F0228"/>
    <w:rsid w:val="00102F24"/>
    <w:rsid w:val="001237FC"/>
    <w:rsid w:val="00131B38"/>
    <w:rsid w:val="00131EE9"/>
    <w:rsid w:val="001411C7"/>
    <w:rsid w:val="00145445"/>
    <w:rsid w:val="0014571D"/>
    <w:rsid w:val="00162992"/>
    <w:rsid w:val="00162E45"/>
    <w:rsid w:val="00183107"/>
    <w:rsid w:val="0019213B"/>
    <w:rsid w:val="001B738A"/>
    <w:rsid w:val="001D06A7"/>
    <w:rsid w:val="001D296E"/>
    <w:rsid w:val="001F6EE4"/>
    <w:rsid w:val="00245DDB"/>
    <w:rsid w:val="0025613E"/>
    <w:rsid w:val="00275C70"/>
    <w:rsid w:val="002A4616"/>
    <w:rsid w:val="002A65C6"/>
    <w:rsid w:val="002B03E1"/>
    <w:rsid w:val="002B6BD1"/>
    <w:rsid w:val="00304C44"/>
    <w:rsid w:val="00304CD3"/>
    <w:rsid w:val="00310641"/>
    <w:rsid w:val="0032187C"/>
    <w:rsid w:val="0032408D"/>
    <w:rsid w:val="00353DD9"/>
    <w:rsid w:val="003555BA"/>
    <w:rsid w:val="00375C56"/>
    <w:rsid w:val="003A21E6"/>
    <w:rsid w:val="003B3AA2"/>
    <w:rsid w:val="003D3084"/>
    <w:rsid w:val="003E33E8"/>
    <w:rsid w:val="00414348"/>
    <w:rsid w:val="004340EB"/>
    <w:rsid w:val="0044019E"/>
    <w:rsid w:val="00441985"/>
    <w:rsid w:val="00442AB6"/>
    <w:rsid w:val="00460085"/>
    <w:rsid w:val="00462463"/>
    <w:rsid w:val="004675DD"/>
    <w:rsid w:val="004766F8"/>
    <w:rsid w:val="00495D72"/>
    <w:rsid w:val="004962CD"/>
    <w:rsid w:val="004A0EB6"/>
    <w:rsid w:val="004A6D8F"/>
    <w:rsid w:val="004B79B8"/>
    <w:rsid w:val="004E4C5A"/>
    <w:rsid w:val="004F2C74"/>
    <w:rsid w:val="004F5B2E"/>
    <w:rsid w:val="0051165A"/>
    <w:rsid w:val="005116DA"/>
    <w:rsid w:val="00526392"/>
    <w:rsid w:val="0057265B"/>
    <w:rsid w:val="00573D6E"/>
    <w:rsid w:val="005D506F"/>
    <w:rsid w:val="005E1C32"/>
    <w:rsid w:val="00601B6B"/>
    <w:rsid w:val="006438F7"/>
    <w:rsid w:val="0066018B"/>
    <w:rsid w:val="006611A3"/>
    <w:rsid w:val="006670E0"/>
    <w:rsid w:val="00673B82"/>
    <w:rsid w:val="00680A0F"/>
    <w:rsid w:val="00683C69"/>
    <w:rsid w:val="006B0F41"/>
    <w:rsid w:val="006B22A5"/>
    <w:rsid w:val="006C0D81"/>
    <w:rsid w:val="006D00A7"/>
    <w:rsid w:val="006D4AD3"/>
    <w:rsid w:val="006E46E6"/>
    <w:rsid w:val="006F35C5"/>
    <w:rsid w:val="0072049C"/>
    <w:rsid w:val="00730F84"/>
    <w:rsid w:val="007331D3"/>
    <w:rsid w:val="00745F48"/>
    <w:rsid w:val="00763723"/>
    <w:rsid w:val="007774FB"/>
    <w:rsid w:val="00790747"/>
    <w:rsid w:val="007B2AB2"/>
    <w:rsid w:val="007B3D35"/>
    <w:rsid w:val="007E3CB7"/>
    <w:rsid w:val="007F04A3"/>
    <w:rsid w:val="00814017"/>
    <w:rsid w:val="00855CFF"/>
    <w:rsid w:val="0087232A"/>
    <w:rsid w:val="00882D17"/>
    <w:rsid w:val="00892CEB"/>
    <w:rsid w:val="0089508C"/>
    <w:rsid w:val="008971AD"/>
    <w:rsid w:val="008B3DF5"/>
    <w:rsid w:val="008B6043"/>
    <w:rsid w:val="008D576F"/>
    <w:rsid w:val="008E1653"/>
    <w:rsid w:val="008E44C9"/>
    <w:rsid w:val="008E73D8"/>
    <w:rsid w:val="008F08B5"/>
    <w:rsid w:val="008F30C8"/>
    <w:rsid w:val="008F503A"/>
    <w:rsid w:val="00917314"/>
    <w:rsid w:val="00935FEB"/>
    <w:rsid w:val="00936058"/>
    <w:rsid w:val="00945306"/>
    <w:rsid w:val="00962ADC"/>
    <w:rsid w:val="0097167F"/>
    <w:rsid w:val="009C0CA9"/>
    <w:rsid w:val="009D4DC3"/>
    <w:rsid w:val="009E7188"/>
    <w:rsid w:val="009F1CAD"/>
    <w:rsid w:val="00A1633A"/>
    <w:rsid w:val="00A47EC2"/>
    <w:rsid w:val="00A9562F"/>
    <w:rsid w:val="00AA2283"/>
    <w:rsid w:val="00AB1B84"/>
    <w:rsid w:val="00AD3502"/>
    <w:rsid w:val="00AE0E83"/>
    <w:rsid w:val="00AE74A0"/>
    <w:rsid w:val="00AF448E"/>
    <w:rsid w:val="00AF7DFB"/>
    <w:rsid w:val="00B011B9"/>
    <w:rsid w:val="00B279EC"/>
    <w:rsid w:val="00B57F98"/>
    <w:rsid w:val="00B60D99"/>
    <w:rsid w:val="00B61D04"/>
    <w:rsid w:val="00B708A9"/>
    <w:rsid w:val="00B80AE6"/>
    <w:rsid w:val="00BA3F8A"/>
    <w:rsid w:val="00BD208D"/>
    <w:rsid w:val="00BE1DD9"/>
    <w:rsid w:val="00BF10C2"/>
    <w:rsid w:val="00C06B44"/>
    <w:rsid w:val="00C23699"/>
    <w:rsid w:val="00C27F4C"/>
    <w:rsid w:val="00C30FBC"/>
    <w:rsid w:val="00C3224C"/>
    <w:rsid w:val="00C61CE2"/>
    <w:rsid w:val="00C73032"/>
    <w:rsid w:val="00C73632"/>
    <w:rsid w:val="00C801ED"/>
    <w:rsid w:val="00C85F95"/>
    <w:rsid w:val="00CC29FB"/>
    <w:rsid w:val="00CC4009"/>
    <w:rsid w:val="00CC72CB"/>
    <w:rsid w:val="00CE047C"/>
    <w:rsid w:val="00D144B3"/>
    <w:rsid w:val="00D22F98"/>
    <w:rsid w:val="00D53699"/>
    <w:rsid w:val="00D57ABB"/>
    <w:rsid w:val="00D61097"/>
    <w:rsid w:val="00D619A4"/>
    <w:rsid w:val="00D66ACE"/>
    <w:rsid w:val="00DA0D47"/>
    <w:rsid w:val="00DA10E6"/>
    <w:rsid w:val="00DB43C3"/>
    <w:rsid w:val="00DE097D"/>
    <w:rsid w:val="00DE1BD1"/>
    <w:rsid w:val="00DE715E"/>
    <w:rsid w:val="00DF58EA"/>
    <w:rsid w:val="00DF7117"/>
    <w:rsid w:val="00E060A3"/>
    <w:rsid w:val="00E138B9"/>
    <w:rsid w:val="00E5163E"/>
    <w:rsid w:val="00E85EE7"/>
    <w:rsid w:val="00EA4F79"/>
    <w:rsid w:val="00EB3A1A"/>
    <w:rsid w:val="00EF4CA1"/>
    <w:rsid w:val="00F06785"/>
    <w:rsid w:val="00F17588"/>
    <w:rsid w:val="00F34DC0"/>
    <w:rsid w:val="00F44757"/>
    <w:rsid w:val="00F50535"/>
    <w:rsid w:val="00F51C28"/>
    <w:rsid w:val="00F52E25"/>
    <w:rsid w:val="00F55B80"/>
    <w:rsid w:val="00F56D28"/>
    <w:rsid w:val="00F60E9C"/>
    <w:rsid w:val="00F7484C"/>
    <w:rsid w:val="00F77E51"/>
    <w:rsid w:val="00F94BA3"/>
    <w:rsid w:val="00FB5DB6"/>
    <w:rsid w:val="00FC64F6"/>
    <w:rsid w:val="00FE201F"/>
    <w:rsid w:val="00FE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01396"/>
  <w15:chartTrackingRefBased/>
  <w15:docId w15:val="{4588BF35-1C29-4DC3-8989-E63B97D0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4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43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B8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20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1F"/>
  </w:style>
  <w:style w:type="paragraph" w:styleId="Footer">
    <w:name w:val="footer"/>
    <w:basedOn w:val="Normal"/>
    <w:link w:val="FooterChar"/>
    <w:uiPriority w:val="99"/>
    <w:unhideWhenUsed/>
    <w:rsid w:val="00FE20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1F"/>
  </w:style>
  <w:style w:type="character" w:styleId="PageNumber">
    <w:name w:val="page number"/>
    <w:basedOn w:val="DefaultParagraphFont"/>
    <w:uiPriority w:val="99"/>
    <w:semiHidden/>
    <w:unhideWhenUsed/>
    <w:rsid w:val="00304CD3"/>
  </w:style>
  <w:style w:type="paragraph" w:customStyle="1" w:styleId="RSCB01ARTAbstract">
    <w:name w:val="RSC B01 ART Abstract"/>
    <w:basedOn w:val="Normal"/>
    <w:link w:val="RSCB01ARTAbstractChar"/>
    <w:qFormat/>
    <w:rsid w:val="004962CD"/>
    <w:pPr>
      <w:spacing w:after="200" w:line="240" w:lineRule="exact"/>
      <w:jc w:val="both"/>
    </w:pPr>
    <w:rPr>
      <w:rFonts w:eastAsia="SimSun"/>
      <w:noProof/>
      <w:sz w:val="16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4962CD"/>
    <w:rPr>
      <w:rFonts w:eastAsia="SimSun"/>
      <w:noProof/>
      <w:sz w:val="16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962CD"/>
    <w:pPr>
      <w:numPr>
        <w:numId w:val="4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eastAsia="SimSun" w:cs="Times New Roman"/>
      <w:i/>
      <w:w w:val="105"/>
      <w:sz w:val="14"/>
      <w:szCs w:val="14"/>
      <w:lang w:val="en-GB" w:eastAsia="en-US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962CD"/>
    <w:pPr>
      <w:tabs>
        <w:tab w:val="left" w:pos="284"/>
      </w:tabs>
      <w:spacing w:after="0" w:line="240" w:lineRule="auto"/>
      <w:suppressOverlap/>
      <w:jc w:val="both"/>
    </w:pPr>
    <w:rPr>
      <w:rFonts w:eastAsia="SimSun" w:cs="Times New Roman"/>
      <w:w w:val="105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962CD"/>
    <w:rPr>
      <w:rFonts w:eastAsia="SimSun" w:cs="Times New Roman"/>
      <w:i/>
      <w:w w:val="105"/>
      <w:sz w:val="14"/>
      <w:szCs w:val="14"/>
      <w:lang w:val="en-GB" w:eastAsia="en-US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962CD"/>
    <w:rPr>
      <w:rFonts w:eastAsia="SimSun" w:cs="Times New Roman"/>
      <w:w w:val="105"/>
      <w:sz w:val="14"/>
      <w:szCs w:val="1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5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1725</Words>
  <Characters>9490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ICIQ</Company>
  <LinksUpToDate>false</LinksUpToDate>
  <CharactersWithSpaces>11193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Jiahao Yu</dc:creator>
  <cp:keywords/>
  <dc:description/>
  <cp:lastModifiedBy>Jiahao Yu</cp:lastModifiedBy>
  <cp:revision>42</cp:revision>
  <cp:lastPrinted>2021-05-06T13:37:00Z</cp:lastPrinted>
  <dcterms:created xsi:type="dcterms:W3CDTF">2021-05-06T13:37:00Z</dcterms:created>
  <dcterms:modified xsi:type="dcterms:W3CDTF">2022-01-28T19:30:00Z</dcterms:modified>
</cp:coreProperties>
</file>