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8E2937" w14:textId="77777777" w:rsidR="00935FA0" w:rsidRPr="00935FA0" w:rsidRDefault="00935FA0" w:rsidP="00764700">
      <w:pPr>
        <w:jc w:val="center"/>
        <w:rPr>
          <w:sz w:val="28"/>
          <w:szCs w:val="28"/>
        </w:rPr>
      </w:pPr>
      <w:bookmarkStart w:id="0" w:name="_GoBack"/>
      <w:bookmarkEnd w:id="0"/>
      <w:r w:rsidRPr="00935FA0">
        <w:rPr>
          <w:sz w:val="28"/>
          <w:szCs w:val="28"/>
        </w:rPr>
        <w:t>Supplementary Information for</w:t>
      </w:r>
    </w:p>
    <w:p w14:paraId="1B1FC6B4" w14:textId="1267A44A" w:rsidR="00C825DE" w:rsidRPr="00764700" w:rsidRDefault="00C54145" w:rsidP="00C54145">
      <w:pPr>
        <w:rPr>
          <w:sz w:val="24"/>
        </w:rPr>
      </w:pPr>
      <w:r w:rsidRPr="00C54145">
        <w:rPr>
          <w:b/>
          <w:sz w:val="28"/>
          <w:szCs w:val="28"/>
        </w:rPr>
        <w:t>Two-dimensional spatiotemporal Fourier transform with femtosecond pulses for on-chip devices</w:t>
      </w:r>
    </w:p>
    <w:p w14:paraId="368C846B" w14:textId="77777777" w:rsidR="00935FA0" w:rsidRDefault="00935FA0" w:rsidP="00935FA0">
      <w:pPr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Yulong Wang</w:t>
      </w:r>
      <w:r>
        <w:rPr>
          <w:rFonts w:hint="eastAsia"/>
          <w:sz w:val="18"/>
          <w:szCs w:val="18"/>
          <w:lang w:val="en-GB"/>
        </w:rPr>
        <w:t>,</w:t>
      </w:r>
      <w:r w:rsidRPr="000B7EAA">
        <w:rPr>
          <w:sz w:val="18"/>
          <w:szCs w:val="18"/>
        </w:rPr>
        <w:t xml:space="preserve"> </w:t>
      </w:r>
      <w:proofErr w:type="spellStart"/>
      <w:r w:rsidRPr="000B7EAA">
        <w:rPr>
          <w:sz w:val="18"/>
          <w:szCs w:val="18"/>
        </w:rPr>
        <w:t>Changjun</w:t>
      </w:r>
      <w:proofErr w:type="spellEnd"/>
      <w:r w:rsidRPr="000B7EAA">
        <w:rPr>
          <w:sz w:val="18"/>
          <w:szCs w:val="18"/>
        </w:rPr>
        <w:t xml:space="preserve"> Min</w:t>
      </w:r>
      <w:r w:rsidRPr="000B7EAA">
        <w:rPr>
          <w:sz w:val="18"/>
          <w:szCs w:val="18"/>
          <w:vertAlign w:val="superscript"/>
        </w:rPr>
        <w:t>*</w:t>
      </w:r>
      <w:r w:rsidRPr="000B7EAA">
        <w:rPr>
          <w:sz w:val="18"/>
          <w:szCs w:val="18"/>
        </w:rPr>
        <w:t xml:space="preserve">, </w:t>
      </w:r>
      <w:proofErr w:type="spellStart"/>
      <w:r w:rsidRPr="000B7EAA">
        <w:rPr>
          <w:sz w:val="18"/>
          <w:szCs w:val="18"/>
        </w:rPr>
        <w:t>Yuquan</w:t>
      </w:r>
      <w:proofErr w:type="spellEnd"/>
      <w:r w:rsidRPr="000B7EAA">
        <w:rPr>
          <w:sz w:val="18"/>
          <w:szCs w:val="18"/>
        </w:rPr>
        <w:t xml:space="preserve"> Zhang, </w:t>
      </w:r>
      <w:proofErr w:type="spellStart"/>
      <w:r w:rsidRPr="000B7EAA">
        <w:rPr>
          <w:sz w:val="18"/>
          <w:szCs w:val="18"/>
        </w:rPr>
        <w:t>Xiaocong</w:t>
      </w:r>
      <w:proofErr w:type="spellEnd"/>
      <w:r w:rsidRPr="000B7EAA">
        <w:rPr>
          <w:sz w:val="18"/>
          <w:szCs w:val="18"/>
        </w:rPr>
        <w:t xml:space="preserve"> Yuan</w:t>
      </w:r>
      <w:r w:rsidRPr="000B7EAA">
        <w:rPr>
          <w:sz w:val="18"/>
          <w:szCs w:val="18"/>
          <w:vertAlign w:val="superscript"/>
        </w:rPr>
        <w:t>†</w:t>
      </w:r>
    </w:p>
    <w:p w14:paraId="47C0D7E9" w14:textId="77777777" w:rsidR="00935FA0" w:rsidRDefault="00935FA0" w:rsidP="00935FA0">
      <w:pPr>
        <w:rPr>
          <w:i/>
          <w:sz w:val="18"/>
          <w:szCs w:val="18"/>
          <w:lang w:val="en-GB"/>
        </w:rPr>
      </w:pPr>
      <w:proofErr w:type="spellStart"/>
      <w:r>
        <w:rPr>
          <w:i/>
          <w:sz w:val="18"/>
          <w:szCs w:val="18"/>
          <w:lang w:val="en-GB"/>
        </w:rPr>
        <w:t>Nanophotonics</w:t>
      </w:r>
      <w:proofErr w:type="spellEnd"/>
      <w:r>
        <w:rPr>
          <w:i/>
          <w:sz w:val="18"/>
          <w:szCs w:val="18"/>
          <w:lang w:val="en-GB"/>
        </w:rPr>
        <w:t xml:space="preserve"> Research Centre, Shenzhen Key Laboratory of Micro-Scale Optical Information Technology </w:t>
      </w:r>
      <w:r>
        <w:rPr>
          <w:bCs/>
          <w:i/>
          <w:sz w:val="18"/>
          <w:szCs w:val="18"/>
          <w:lang w:val="en-GB"/>
        </w:rPr>
        <w:t xml:space="preserve">&amp; </w:t>
      </w:r>
      <w:r>
        <w:rPr>
          <w:i/>
          <w:sz w:val="18"/>
          <w:szCs w:val="18"/>
          <w:lang w:val="en-GB"/>
        </w:rPr>
        <w:t>Institute of Microscale Optoelectronics, Shenzhen University, Shenzhen 518060, China</w:t>
      </w:r>
    </w:p>
    <w:p w14:paraId="0654E7B2" w14:textId="504E9816" w:rsidR="00EE2EA7" w:rsidRPr="00EE2EA7" w:rsidRDefault="00935FA0" w:rsidP="00EE2EA7">
      <w:pPr>
        <w:spacing w:afterLines="50" w:after="156" w:line="360" w:lineRule="auto"/>
        <w:rPr>
          <w:sz w:val="24"/>
        </w:rPr>
      </w:pPr>
      <w:r w:rsidRPr="000B7EAA">
        <w:rPr>
          <w:i/>
          <w:sz w:val="18"/>
          <w:szCs w:val="18"/>
          <w:vertAlign w:val="superscript"/>
        </w:rPr>
        <w:t>*</w:t>
      </w:r>
      <w:r w:rsidRPr="000B7EAA">
        <w:rPr>
          <w:i/>
          <w:sz w:val="18"/>
          <w:szCs w:val="18"/>
        </w:rPr>
        <w:t xml:space="preserve">cjmin@szu.edu.cn, </w:t>
      </w:r>
      <w:r w:rsidRPr="000B7EAA">
        <w:rPr>
          <w:i/>
          <w:sz w:val="18"/>
          <w:szCs w:val="18"/>
          <w:vertAlign w:val="superscript"/>
        </w:rPr>
        <w:t>†</w:t>
      </w:r>
      <w:r w:rsidRPr="000B7EAA">
        <w:rPr>
          <w:i/>
          <w:sz w:val="18"/>
          <w:szCs w:val="18"/>
        </w:rPr>
        <w:t>xcyuan@szu.edu.cn</w:t>
      </w:r>
    </w:p>
    <w:p w14:paraId="5F247D94" w14:textId="07FCBFC0" w:rsidR="000904E7" w:rsidRPr="000904E7" w:rsidRDefault="000904E7" w:rsidP="00F3106D">
      <w:pPr>
        <w:spacing w:beforeLines="50" w:before="156" w:line="360" w:lineRule="auto"/>
        <w:rPr>
          <w:sz w:val="24"/>
        </w:rPr>
      </w:pPr>
      <w:r w:rsidRPr="000904E7">
        <w:rPr>
          <w:b/>
          <w:bCs/>
          <w:sz w:val="24"/>
        </w:rPr>
        <w:t>Supplementary Note 1</w:t>
      </w:r>
    </w:p>
    <w:p w14:paraId="686EAB64" w14:textId="3BC15058" w:rsidR="000904E7" w:rsidRPr="000904E7" w:rsidRDefault="000904E7" w:rsidP="00F3106D">
      <w:pPr>
        <w:spacing w:afterLines="50" w:after="156" w:line="360" w:lineRule="auto"/>
        <w:rPr>
          <w:b/>
        </w:rPr>
      </w:pPr>
      <w:r w:rsidRPr="000904E7">
        <w:rPr>
          <w:b/>
        </w:rPr>
        <w:t xml:space="preserve">The dependence of the spatiotemporal FT effects on the radius </w:t>
      </w:r>
      <w:r w:rsidRPr="000904E7">
        <w:rPr>
          <w:b/>
          <w:i/>
        </w:rPr>
        <w:t>R</w:t>
      </w:r>
      <w:r w:rsidRPr="000904E7">
        <w:rPr>
          <w:b/>
        </w:rPr>
        <w:t xml:space="preserve"> in the case of angular dispersion (</w:t>
      </w:r>
      <w:r w:rsidRPr="000904E7">
        <w:rPr>
          <w:b/>
          <w:i/>
        </w:rPr>
        <w:sym w:font="Symbol" w:char="F071"/>
      </w:r>
      <w:r w:rsidRPr="000904E7">
        <w:rPr>
          <w:b/>
          <w:i/>
        </w:rPr>
        <w:t xml:space="preserve"> </w:t>
      </w:r>
      <w:r w:rsidRPr="000904E7">
        <w:rPr>
          <w:rFonts w:hint="eastAsia"/>
          <w:b/>
        </w:rPr>
        <w:t>=</w:t>
      </w:r>
      <w:r w:rsidRPr="000904E7">
        <w:rPr>
          <w:b/>
        </w:rPr>
        <w:t>10</w:t>
      </w:r>
      <w:r w:rsidRPr="000904E7">
        <w:rPr>
          <w:b/>
          <w:lang w:val="en-GB"/>
        </w:rPr>
        <w:t>°</w:t>
      </w:r>
      <w:r w:rsidRPr="000904E7">
        <w:rPr>
          <w:b/>
        </w:rPr>
        <w:t>).</w:t>
      </w:r>
    </w:p>
    <w:p w14:paraId="664CDE6C" w14:textId="60F0E5C0" w:rsidR="000904E7" w:rsidRPr="00BB6269" w:rsidRDefault="000904E7" w:rsidP="000904E7">
      <w:pPr>
        <w:spacing w:line="360" w:lineRule="auto"/>
        <w:rPr>
          <w:sz w:val="24"/>
        </w:rPr>
      </w:pPr>
      <w:r w:rsidRPr="00457FD2">
        <w:t>Fig</w:t>
      </w:r>
      <w:r>
        <w:t>ures S1</w:t>
      </w:r>
      <w:r w:rsidRPr="00457FD2">
        <w:t xml:space="preserve"> show the influence of </w:t>
      </w:r>
      <w:r w:rsidRPr="00457FD2">
        <w:rPr>
          <w:i/>
        </w:rPr>
        <w:t>R</w:t>
      </w:r>
      <w:r w:rsidRPr="00457FD2">
        <w:t xml:space="preserve"> on the spa</w:t>
      </w:r>
      <w:r>
        <w:t>ce-time</w:t>
      </w:r>
      <w:r w:rsidRPr="00457FD2">
        <w:t xml:space="preserve"> </w:t>
      </w:r>
      <w:r>
        <w:t>focusing</w:t>
      </w:r>
      <w:r w:rsidRPr="00457FD2">
        <w:t xml:space="preserve"> </w:t>
      </w:r>
      <w:r w:rsidRPr="004545E1">
        <w:t>properties</w:t>
      </w:r>
      <w:r w:rsidRPr="00457FD2">
        <w:t xml:space="preserve"> of the SPP pulse.</w:t>
      </w:r>
      <w:r w:rsidRPr="00FB2841">
        <w:t xml:space="preserve"> </w:t>
      </w:r>
      <w:r>
        <w:t>When the radius is</w:t>
      </w:r>
      <w:r w:rsidRPr="00FB2841">
        <w:t xml:space="preserve"> small</w:t>
      </w:r>
      <w:r>
        <w:t xml:space="preserve"> (</w:t>
      </w:r>
      <w:r w:rsidRPr="00855B4D">
        <w:rPr>
          <w:i/>
          <w:szCs w:val="18"/>
        </w:rPr>
        <w:t>R</w:t>
      </w:r>
      <w:r>
        <w:rPr>
          <w:i/>
          <w:szCs w:val="18"/>
        </w:rPr>
        <w:t xml:space="preserve"> </w:t>
      </w:r>
      <w:r w:rsidRPr="00855B4D">
        <w:rPr>
          <w:szCs w:val="18"/>
        </w:rPr>
        <w:t>=10</w:t>
      </w:r>
      <w:r>
        <w:rPr>
          <w:szCs w:val="18"/>
        </w:rPr>
        <w:t xml:space="preserve"> </w:t>
      </w:r>
      <w:proofErr w:type="spellStart"/>
      <w:r w:rsidRPr="00855B4D">
        <w:rPr>
          <w:szCs w:val="18"/>
        </w:rPr>
        <w:t>μm</w:t>
      </w:r>
      <w:proofErr w:type="spellEnd"/>
      <w:r>
        <w:t>)</w:t>
      </w:r>
      <w:r w:rsidRPr="00FB2841">
        <w:t xml:space="preserve">, </w:t>
      </w:r>
      <w:r>
        <w:t>t</w:t>
      </w:r>
      <w:r w:rsidRPr="00FB2841">
        <w:t>he SPP pulse converges along the upper right</w:t>
      </w:r>
      <w:r>
        <w:t xml:space="preserve"> direction (</w:t>
      </w:r>
      <w:r w:rsidRPr="00F82CEE">
        <w:rPr>
          <w:rFonts w:hint="eastAsia"/>
          <w:i/>
        </w:rPr>
        <w:t>t</w:t>
      </w:r>
      <w:r>
        <w:rPr>
          <w:i/>
        </w:rPr>
        <w:t xml:space="preserve"> </w:t>
      </w:r>
      <w:r>
        <w:rPr>
          <w:rFonts w:hint="eastAsia"/>
        </w:rPr>
        <w:t>=</w:t>
      </w:r>
      <w:r>
        <w:rPr>
          <w:rFonts w:ascii="Cambria Math" w:hAnsi="Cambria Math"/>
          <w:lang w:val="en-GB"/>
        </w:rPr>
        <w:t>−</w:t>
      </w:r>
      <w:r>
        <w:t xml:space="preserve">6.7 </w:t>
      </w:r>
      <w:r>
        <w:rPr>
          <w:rFonts w:hint="eastAsia"/>
        </w:rPr>
        <w:t>fs</w:t>
      </w:r>
      <w:r>
        <w:t xml:space="preserve">) </w:t>
      </w:r>
      <w:r>
        <w:rPr>
          <w:rFonts w:hint="eastAsia"/>
        </w:rPr>
        <w:t>before</w:t>
      </w:r>
      <w:r w:rsidRPr="00FB2841">
        <w:t xml:space="preserve"> diverges along the lower right direction</w:t>
      </w:r>
      <w:r>
        <w:t xml:space="preserve"> (</w:t>
      </w:r>
      <w:r w:rsidRPr="00F82CEE">
        <w:rPr>
          <w:rFonts w:hint="eastAsia"/>
          <w:i/>
        </w:rPr>
        <w:t>t</w:t>
      </w:r>
      <w:r>
        <w:rPr>
          <w:i/>
        </w:rPr>
        <w:t xml:space="preserve"> </w:t>
      </w:r>
      <w:r>
        <w:rPr>
          <w:rFonts w:hint="eastAsia"/>
        </w:rPr>
        <w:t>=</w:t>
      </w:r>
      <w:r>
        <w:t xml:space="preserve">6.7 </w:t>
      </w:r>
      <w:r>
        <w:rPr>
          <w:rFonts w:hint="eastAsia"/>
        </w:rPr>
        <w:t>fs</w:t>
      </w:r>
      <w:r>
        <w:t>)</w:t>
      </w:r>
      <w:r w:rsidRPr="00FB2841">
        <w:t xml:space="preserve">, and forms a slightly tilted focus at </w:t>
      </w:r>
      <w:r w:rsidRPr="007B693B">
        <w:rPr>
          <w:i/>
        </w:rPr>
        <w:t>t</w:t>
      </w:r>
      <w:r>
        <w:rPr>
          <w:i/>
        </w:rPr>
        <w:t xml:space="preserve"> </w:t>
      </w:r>
      <w:r w:rsidRPr="00FB2841">
        <w:t xml:space="preserve">=0 fs </w:t>
      </w:r>
      <w:r>
        <w:t>[</w:t>
      </w:r>
      <w:r w:rsidRPr="00FB2841">
        <w:t>Fig</w:t>
      </w:r>
      <w:r>
        <w:t>ure</w:t>
      </w:r>
      <w:r w:rsidRPr="00FB2841">
        <w:t xml:space="preserve"> </w:t>
      </w:r>
      <w:r>
        <w:t>S1</w:t>
      </w:r>
      <w:r w:rsidRPr="00FB2841">
        <w:t>(a)</w:t>
      </w:r>
      <w:r>
        <w:t>]</w:t>
      </w:r>
      <w:r w:rsidRPr="00FB2841">
        <w:t>.</w:t>
      </w:r>
      <w:r>
        <w:t xml:space="preserve"> D</w:t>
      </w:r>
      <w:r w:rsidRPr="00FB2841">
        <w:t xml:space="preserve">ue to the relatively small radius, the excited SPP pulse has a short propagation distance, </w:t>
      </w:r>
      <w:r>
        <w:t>making</w:t>
      </w:r>
      <w:r w:rsidRPr="00FB2841">
        <w:t xml:space="preserve"> the accumulated dispersion effect </w:t>
      </w:r>
      <w:r>
        <w:t>very</w:t>
      </w:r>
      <w:r w:rsidRPr="00FB2841">
        <w:t xml:space="preserve"> small, resulting in the insignificant </w:t>
      </w:r>
      <w:r>
        <w:t>spatio</w:t>
      </w:r>
      <w:r w:rsidRPr="00FB2841">
        <w:t xml:space="preserve">temporal differences of different frequency components </w:t>
      </w:r>
      <w:r>
        <w:t>i</w:t>
      </w:r>
      <w:r w:rsidRPr="00FB2841">
        <w:t xml:space="preserve">n the </w:t>
      </w:r>
      <w:r>
        <w:t>focal plane</w:t>
      </w:r>
      <w:r w:rsidRPr="00FB2841">
        <w:t xml:space="preserve">. </w:t>
      </w:r>
      <w:r>
        <w:t>Therefore, when the radius increases (</w:t>
      </w:r>
      <w:r w:rsidRPr="00855B4D">
        <w:rPr>
          <w:i/>
          <w:szCs w:val="18"/>
        </w:rPr>
        <w:t>R</w:t>
      </w:r>
      <w:r>
        <w:rPr>
          <w:i/>
          <w:szCs w:val="18"/>
        </w:rPr>
        <w:t xml:space="preserve"> </w:t>
      </w:r>
      <w:r w:rsidRPr="00855B4D">
        <w:rPr>
          <w:szCs w:val="18"/>
        </w:rPr>
        <w:t>=25</w:t>
      </w:r>
      <w:r>
        <w:rPr>
          <w:szCs w:val="18"/>
        </w:rPr>
        <w:t xml:space="preserve"> </w:t>
      </w:r>
      <w:proofErr w:type="spellStart"/>
      <w:r w:rsidRPr="00855B4D">
        <w:rPr>
          <w:szCs w:val="18"/>
        </w:rPr>
        <w:t>μm</w:t>
      </w:r>
      <w:proofErr w:type="spellEnd"/>
      <w:r>
        <w:t xml:space="preserve">), the </w:t>
      </w:r>
      <w:proofErr w:type="spellStart"/>
      <w:r>
        <w:t>wavefront</w:t>
      </w:r>
      <w:proofErr w:type="spellEnd"/>
      <w:r>
        <w:t xml:space="preserve"> of the SPP pulse appears as a curved arc at different times, a</w:t>
      </w:r>
      <w:r w:rsidRPr="001164FD">
        <w:t>nd the direction of its bending greatly rotate</w:t>
      </w:r>
      <w:r>
        <w:t>s</w:t>
      </w:r>
      <w:r w:rsidRPr="001164FD">
        <w:t xml:space="preserve"> </w:t>
      </w:r>
      <w:r>
        <w:t>with</w:t>
      </w:r>
      <w:r w:rsidRPr="001164FD">
        <w:t xml:space="preserve"> time </w:t>
      </w:r>
      <w:r>
        <w:t>[</w:t>
      </w:r>
      <w:r w:rsidRPr="00FB2841">
        <w:t>Fig</w:t>
      </w:r>
      <w:r>
        <w:t>ure S1(b)]</w:t>
      </w:r>
      <w:r w:rsidRPr="001164FD">
        <w:t xml:space="preserve">, and </w:t>
      </w:r>
      <w:r>
        <w:t xml:space="preserve">forming </w:t>
      </w:r>
      <w:r w:rsidRPr="001164FD">
        <w:t xml:space="preserve">an inverted </w:t>
      </w:r>
      <w:r>
        <w:t xml:space="preserve">C shape </w:t>
      </w:r>
      <w:r w:rsidRPr="001164FD">
        <w:t xml:space="preserve">at </w:t>
      </w:r>
      <w:r w:rsidRPr="001164FD">
        <w:rPr>
          <w:i/>
        </w:rPr>
        <w:t>t</w:t>
      </w:r>
      <w:r>
        <w:rPr>
          <w:i/>
        </w:rPr>
        <w:t xml:space="preserve"> </w:t>
      </w:r>
      <w:r w:rsidRPr="001164FD">
        <w:t>=0 fs</w:t>
      </w:r>
      <w:r>
        <w:t>.</w:t>
      </w:r>
      <w:r w:rsidRPr="001164FD">
        <w:t xml:space="preserve"> When the radius is further increased, such as </w:t>
      </w:r>
      <w:r w:rsidRPr="008945CE">
        <w:rPr>
          <w:i/>
        </w:rPr>
        <w:t>R</w:t>
      </w:r>
      <w:r w:rsidRPr="001164FD">
        <w:t xml:space="preserve">=40 </w:t>
      </w:r>
      <w:proofErr w:type="spellStart"/>
      <w:r w:rsidRPr="001164FD">
        <w:t>μm</w:t>
      </w:r>
      <w:proofErr w:type="spellEnd"/>
      <w:r w:rsidRPr="001164FD">
        <w:t xml:space="preserve">, sufficient dispersion effects are accumulated during the propagation of the SPP pulse, </w:t>
      </w:r>
      <w:r>
        <w:t>so that</w:t>
      </w:r>
      <w:r w:rsidRPr="008945CE">
        <w:t xml:space="preserve"> </w:t>
      </w:r>
      <w:r>
        <w:t>the</w:t>
      </w:r>
      <w:r w:rsidRPr="008945CE">
        <w:t xml:space="preserve"> </w:t>
      </w:r>
      <w:r w:rsidRPr="00180CD2">
        <w:t>instantaneous</w:t>
      </w:r>
      <w:r w:rsidRPr="008945CE">
        <w:t xml:space="preserve"> </w:t>
      </w:r>
      <w:proofErr w:type="spellStart"/>
      <w:r>
        <w:t>wavefront</w:t>
      </w:r>
      <w:proofErr w:type="spellEnd"/>
      <w:r w:rsidRPr="008945CE">
        <w:t xml:space="preserve"> </w:t>
      </w:r>
      <w:r>
        <w:t>is</w:t>
      </w:r>
      <w:r w:rsidRPr="008945CE">
        <w:t xml:space="preserve"> bent in</w:t>
      </w:r>
      <w:r>
        <w:t>to a ring [Fig. 2</w:t>
      </w:r>
      <w:r w:rsidRPr="008945CE">
        <w:t>(l)</w:t>
      </w:r>
      <w:r>
        <w:t>]</w:t>
      </w:r>
      <w:r w:rsidRPr="008945CE">
        <w:t xml:space="preserve">. </w:t>
      </w:r>
      <w:r>
        <w:t>Meaning</w:t>
      </w:r>
      <w:r w:rsidRPr="008945CE">
        <w:t xml:space="preserve"> that the </w:t>
      </w:r>
      <w:r w:rsidRPr="00A317C9">
        <w:t xml:space="preserve">propagation </w:t>
      </w:r>
      <w:r>
        <w:t>path</w:t>
      </w:r>
      <w:r w:rsidRPr="008945CE">
        <w:t xml:space="preserve"> of the SPP pulse can be </w:t>
      </w:r>
      <w:r>
        <w:t>effectively modulated</w:t>
      </w:r>
      <w:r w:rsidRPr="008945CE">
        <w:t xml:space="preserve"> by </w:t>
      </w:r>
      <w:r>
        <w:t>changing</w:t>
      </w:r>
      <w:r w:rsidRPr="008945CE">
        <w:t xml:space="preserve"> the radius</w:t>
      </w:r>
      <w:r>
        <w:t xml:space="preserve"> of the arc</w:t>
      </w:r>
      <w:r w:rsidRPr="008945CE">
        <w:t>.</w:t>
      </w:r>
    </w:p>
    <w:p w14:paraId="33F51A53" w14:textId="27875D31" w:rsidR="00031F37" w:rsidRPr="00637B3C" w:rsidRDefault="00E5761D" w:rsidP="00CB18C9">
      <w:pPr>
        <w:jc w:val="center"/>
        <w:rPr>
          <w:sz w:val="24"/>
        </w:rPr>
      </w:pPr>
      <w:r w:rsidRPr="00E5761D">
        <w:rPr>
          <w:noProof/>
          <w:sz w:val="24"/>
        </w:rPr>
        <w:lastRenderedPageBreak/>
        <w:drawing>
          <wp:inline distT="0" distB="0" distL="0" distR="0" wp14:anchorId="21545CEB" wp14:editId="3F170C94">
            <wp:extent cx="3960000" cy="2530800"/>
            <wp:effectExtent l="0" t="0" r="2540" b="3175"/>
            <wp:docPr id="2" name="图片 2" descr="I:\20200426_to_now_WFE_Field_distribution\20200806_时空FT_文章用图\文章图——20201020\补充材料图\补充材料图—1——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00426_to_now_WFE_Field_distribution\20200806_时空FT_文章用图\文章图——20201020\补充材料图\补充材料图—1——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3356" r="4111" b="5138"/>
                    <a:stretch/>
                  </pic:blipFill>
                  <pic:spPr bwMode="auto">
                    <a:xfrm>
                      <a:off x="0" y="0"/>
                      <a:ext cx="3960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0BC84" w14:textId="2626E594" w:rsidR="00B57934" w:rsidRPr="000904E7" w:rsidRDefault="00083EC9" w:rsidP="000904E7">
      <w:pPr>
        <w:spacing w:afterLines="50" w:after="156"/>
        <w:rPr>
          <w:rFonts w:ascii="Calibri" w:hAnsi="Calibri" w:cs="Calibri"/>
          <w:sz w:val="18"/>
          <w:szCs w:val="18"/>
        </w:rPr>
      </w:pPr>
      <w:r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>Fig</w:t>
      </w:r>
      <w:r w:rsidR="00C825DE"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>ure</w:t>
      </w:r>
      <w:r w:rsidR="00B17908"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 xml:space="preserve"> </w:t>
      </w:r>
      <w:r w:rsidR="004B2B8E"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>S</w:t>
      </w:r>
      <w:r w:rsidR="00C825DE"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>1</w:t>
      </w:r>
      <w:r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 xml:space="preserve"> </w:t>
      </w:r>
      <w:r w:rsidR="00B57934" w:rsidRPr="00B57934">
        <w:rPr>
          <w:rFonts w:ascii="Calibri" w:eastAsia="MS Mincho" w:hAnsi="Calibri" w:cs="Calibri"/>
          <w:color w:val="auto"/>
          <w:sz w:val="18"/>
          <w:szCs w:val="18"/>
        </w:rPr>
        <w:t xml:space="preserve">The dependence of the spatiotemporal FT effects on the radius </w:t>
      </w:r>
      <w:r w:rsidR="00B57934" w:rsidRPr="00B57934">
        <w:rPr>
          <w:rFonts w:ascii="Calibri" w:eastAsia="MS Mincho" w:hAnsi="Calibri" w:cs="Calibri"/>
          <w:i/>
          <w:color w:val="auto"/>
          <w:sz w:val="18"/>
          <w:szCs w:val="18"/>
        </w:rPr>
        <w:t>R</w:t>
      </w:r>
      <w:r w:rsidR="00B57934">
        <w:rPr>
          <w:rFonts w:ascii="Calibri" w:eastAsia="MS Mincho" w:hAnsi="Calibri" w:cs="Calibri"/>
          <w:color w:val="auto"/>
          <w:sz w:val="18"/>
          <w:szCs w:val="18"/>
        </w:rPr>
        <w:t xml:space="preserve"> </w:t>
      </w:r>
      <w:r w:rsidR="00B57934" w:rsidRPr="00B57934">
        <w:rPr>
          <w:rFonts w:ascii="Calibri" w:eastAsia="MS Mincho" w:hAnsi="Calibri" w:cs="Calibri"/>
          <w:color w:val="auto"/>
          <w:sz w:val="18"/>
          <w:szCs w:val="18"/>
        </w:rPr>
        <w:t>in the case of angular dispersion (</w:t>
      </w:r>
      <w:r w:rsidR="00B57934" w:rsidRPr="00B57934">
        <w:rPr>
          <w:rFonts w:ascii="Calibri" w:eastAsia="MS Mincho" w:hAnsi="Calibri" w:cs="Calibri"/>
          <w:i/>
          <w:color w:val="auto"/>
          <w:sz w:val="18"/>
          <w:szCs w:val="18"/>
        </w:rPr>
        <w:sym w:font="Symbol" w:char="F071"/>
      </w:r>
      <w:r w:rsidR="00B57934" w:rsidRPr="00B57934">
        <w:rPr>
          <w:rFonts w:ascii="Calibri" w:eastAsia="MS Mincho" w:hAnsi="Calibri" w:cs="Calibri"/>
          <w:i/>
          <w:color w:val="auto"/>
          <w:sz w:val="18"/>
          <w:szCs w:val="18"/>
        </w:rPr>
        <w:t xml:space="preserve"> </w:t>
      </w:r>
      <w:r w:rsidR="00B57934" w:rsidRPr="00B57934">
        <w:rPr>
          <w:rFonts w:ascii="Calibri" w:eastAsia="MS Mincho" w:hAnsi="Calibri" w:cs="Calibri" w:hint="eastAsia"/>
          <w:color w:val="auto"/>
          <w:sz w:val="18"/>
          <w:szCs w:val="18"/>
        </w:rPr>
        <w:t>=</w:t>
      </w:r>
      <w:r w:rsidR="00B57934" w:rsidRPr="00B57934">
        <w:rPr>
          <w:rFonts w:ascii="Calibri" w:eastAsia="MS Mincho" w:hAnsi="Calibri" w:cs="Calibri"/>
          <w:color w:val="auto"/>
          <w:sz w:val="18"/>
          <w:szCs w:val="18"/>
        </w:rPr>
        <w:t>10</w:t>
      </w:r>
      <w:r w:rsidR="00B57934" w:rsidRPr="00B57934">
        <w:rPr>
          <w:rFonts w:ascii="Calibri" w:eastAsia="MS Mincho" w:hAnsi="Calibri" w:cs="Calibri"/>
          <w:color w:val="auto"/>
          <w:sz w:val="18"/>
          <w:szCs w:val="18"/>
          <w:lang w:val="en-GB"/>
        </w:rPr>
        <w:t>°</w:t>
      </w:r>
      <w:r w:rsidR="00B57934" w:rsidRPr="00B57934">
        <w:rPr>
          <w:rFonts w:ascii="Calibri" w:eastAsia="MS Mincho" w:hAnsi="Calibri" w:cs="Calibri"/>
          <w:color w:val="auto"/>
          <w:sz w:val="18"/>
          <w:szCs w:val="18"/>
        </w:rPr>
        <w:t>).</w:t>
      </w:r>
      <w:r w:rsidR="00610944" w:rsidRPr="00764700" w:rsidDel="00610944">
        <w:rPr>
          <w:rFonts w:ascii="Calibri" w:hAnsi="Calibri" w:cs="Calibri"/>
          <w:sz w:val="18"/>
          <w:szCs w:val="18"/>
        </w:rPr>
        <w:t xml:space="preserve"> </w:t>
      </w:r>
      <w:r w:rsidR="00764700" w:rsidRPr="00764700">
        <w:rPr>
          <w:rFonts w:ascii="Calibri" w:hAnsi="Calibri" w:cs="Calibri"/>
          <w:b/>
          <w:sz w:val="18"/>
          <w:szCs w:val="18"/>
        </w:rPr>
        <w:t>a</w:t>
      </w:r>
      <w:r w:rsidR="009B0540" w:rsidRPr="00764700">
        <w:rPr>
          <w:rFonts w:ascii="Calibri" w:hAnsi="Calibri" w:cs="Calibri"/>
          <w:i/>
          <w:sz w:val="18"/>
          <w:szCs w:val="18"/>
        </w:rPr>
        <w:t xml:space="preserve"> </w:t>
      </w:r>
      <w:r w:rsidR="009B0540" w:rsidRPr="008638CD">
        <w:rPr>
          <w:i/>
          <w:sz w:val="18"/>
          <w:szCs w:val="18"/>
        </w:rPr>
        <w:t>R</w:t>
      </w:r>
      <w:r w:rsidR="00BB6269">
        <w:rPr>
          <w:rFonts w:ascii="Calibri" w:hAnsi="Calibri" w:cs="Calibri"/>
          <w:i/>
          <w:sz w:val="18"/>
          <w:szCs w:val="18"/>
        </w:rPr>
        <w:t xml:space="preserve"> </w:t>
      </w:r>
      <w:r w:rsidR="009B0540" w:rsidRPr="00764700">
        <w:rPr>
          <w:rFonts w:ascii="Calibri" w:hAnsi="Calibri" w:cs="Calibri"/>
          <w:sz w:val="18"/>
          <w:szCs w:val="18"/>
        </w:rPr>
        <w:t>=10</w:t>
      </w:r>
      <w:r w:rsidR="00BC74B9" w:rsidRPr="0076470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9B0540" w:rsidRPr="00764700">
        <w:rPr>
          <w:rFonts w:ascii="Calibri" w:hAnsi="Calibri" w:cs="Calibri"/>
          <w:sz w:val="18"/>
          <w:szCs w:val="18"/>
        </w:rPr>
        <w:t>μm</w:t>
      </w:r>
      <w:proofErr w:type="spellEnd"/>
      <w:r w:rsidR="007E5E05" w:rsidRPr="00764700">
        <w:rPr>
          <w:rFonts w:ascii="Calibri" w:hAnsi="Calibri" w:cs="Calibri"/>
          <w:sz w:val="18"/>
          <w:szCs w:val="18"/>
        </w:rPr>
        <w:t xml:space="preserve">, </w:t>
      </w:r>
      <w:r w:rsidR="00CC3445" w:rsidRPr="008638CD">
        <w:rPr>
          <w:i/>
          <w:sz w:val="18"/>
          <w:szCs w:val="18"/>
        </w:rPr>
        <w:t>α</w:t>
      </w:r>
      <w:r w:rsidR="00BB6269">
        <w:rPr>
          <w:rFonts w:ascii="Calibri" w:hAnsi="Calibri" w:cs="Calibri"/>
          <w:i/>
          <w:sz w:val="18"/>
          <w:szCs w:val="18"/>
        </w:rPr>
        <w:t xml:space="preserve"> </w:t>
      </w:r>
      <w:r w:rsidR="00CC3445" w:rsidRPr="00764700">
        <w:rPr>
          <w:rFonts w:ascii="Calibri" w:hAnsi="Calibri" w:cs="Calibri"/>
          <w:sz w:val="18"/>
          <w:szCs w:val="18"/>
        </w:rPr>
        <w:t>=180</w:t>
      </w:r>
      <w:r w:rsidR="00764700" w:rsidRPr="00764700">
        <w:rPr>
          <w:rFonts w:ascii="Calibri" w:hAnsi="Calibri" w:cs="Calibri"/>
          <w:sz w:val="18"/>
          <w:szCs w:val="18"/>
          <w:lang w:val="en-GB"/>
        </w:rPr>
        <w:t>°</w:t>
      </w:r>
      <w:r w:rsidR="00CC3445" w:rsidRPr="00764700">
        <w:rPr>
          <w:rFonts w:ascii="Calibri" w:hAnsi="Calibri" w:cs="Calibri"/>
          <w:sz w:val="18"/>
          <w:szCs w:val="18"/>
        </w:rPr>
        <w:t>,</w:t>
      </w:r>
      <w:r w:rsidR="00CC3445" w:rsidRPr="00764700">
        <w:rPr>
          <w:rFonts w:ascii="Calibri" w:hAnsi="Calibri" w:cs="Calibri"/>
          <w:i/>
          <w:sz w:val="18"/>
          <w:szCs w:val="18"/>
        </w:rPr>
        <w:t xml:space="preserve"> </w:t>
      </w:r>
      <w:r w:rsidR="00CC3445" w:rsidRPr="008638CD">
        <w:rPr>
          <w:i/>
          <w:sz w:val="18"/>
          <w:szCs w:val="18"/>
        </w:rPr>
        <w:t>τ</w:t>
      </w:r>
      <w:r w:rsidR="00BB6269">
        <w:rPr>
          <w:rFonts w:ascii="Calibri" w:hAnsi="Calibri" w:cs="Calibri"/>
          <w:i/>
          <w:sz w:val="18"/>
          <w:szCs w:val="18"/>
        </w:rPr>
        <w:t xml:space="preserve"> </w:t>
      </w:r>
      <w:r w:rsidR="00CC3445" w:rsidRPr="00764700">
        <w:rPr>
          <w:rFonts w:ascii="Calibri" w:hAnsi="Calibri" w:cs="Calibri"/>
          <w:sz w:val="18"/>
          <w:szCs w:val="18"/>
        </w:rPr>
        <w:t>=10</w:t>
      </w:r>
      <w:r w:rsidR="00BC74B9" w:rsidRPr="00764700">
        <w:rPr>
          <w:rFonts w:ascii="Calibri" w:hAnsi="Calibri" w:cs="Calibri"/>
          <w:sz w:val="18"/>
          <w:szCs w:val="18"/>
        </w:rPr>
        <w:t xml:space="preserve"> </w:t>
      </w:r>
      <w:r w:rsidR="00CC3445" w:rsidRPr="00764700">
        <w:rPr>
          <w:rFonts w:ascii="Calibri" w:hAnsi="Calibri" w:cs="Calibri"/>
          <w:sz w:val="18"/>
          <w:szCs w:val="18"/>
        </w:rPr>
        <w:t>f</w:t>
      </w:r>
      <w:r w:rsidR="00297BF6" w:rsidRPr="00764700">
        <w:rPr>
          <w:rFonts w:ascii="Calibri" w:hAnsi="Calibri" w:cs="Calibri"/>
          <w:sz w:val="18"/>
          <w:szCs w:val="18"/>
        </w:rPr>
        <w:t>s</w:t>
      </w:r>
      <w:r w:rsidR="00764700">
        <w:rPr>
          <w:rFonts w:ascii="Calibri" w:hAnsi="Calibri" w:cs="Calibri"/>
          <w:sz w:val="18"/>
          <w:szCs w:val="18"/>
        </w:rPr>
        <w:t>.</w:t>
      </w:r>
      <w:r w:rsidR="007E5E05" w:rsidRPr="00764700">
        <w:rPr>
          <w:rFonts w:ascii="Calibri" w:hAnsi="Calibri" w:cs="Calibri"/>
          <w:sz w:val="18"/>
          <w:szCs w:val="18"/>
        </w:rPr>
        <w:t xml:space="preserve"> </w:t>
      </w:r>
      <w:r w:rsidR="00764700" w:rsidRPr="00764700">
        <w:rPr>
          <w:rFonts w:ascii="Calibri" w:hAnsi="Calibri" w:cs="Calibri"/>
          <w:b/>
          <w:sz w:val="18"/>
          <w:szCs w:val="18"/>
        </w:rPr>
        <w:t>b</w:t>
      </w:r>
      <w:r w:rsidR="007E5E05" w:rsidRPr="00764700">
        <w:rPr>
          <w:rFonts w:ascii="Calibri" w:hAnsi="Calibri" w:cs="Calibri"/>
          <w:sz w:val="18"/>
          <w:szCs w:val="18"/>
        </w:rPr>
        <w:t xml:space="preserve"> same as </w:t>
      </w:r>
      <w:r w:rsidR="00BB6269">
        <w:rPr>
          <w:rFonts w:ascii="Calibri" w:hAnsi="Calibri" w:cs="Calibri"/>
          <w:sz w:val="18"/>
          <w:szCs w:val="18"/>
        </w:rPr>
        <w:t>(</w:t>
      </w:r>
      <w:r w:rsidR="00935FA0" w:rsidRPr="00935FA0">
        <w:rPr>
          <w:rFonts w:ascii="Calibri" w:hAnsi="Calibri" w:cs="Calibri"/>
          <w:b/>
          <w:sz w:val="18"/>
          <w:szCs w:val="18"/>
        </w:rPr>
        <w:t>a</w:t>
      </w:r>
      <w:r w:rsidR="00BB6269" w:rsidRPr="00BB6269">
        <w:rPr>
          <w:rFonts w:ascii="Calibri" w:hAnsi="Calibri" w:cs="Calibri"/>
          <w:sz w:val="18"/>
          <w:szCs w:val="18"/>
        </w:rPr>
        <w:t>)</w:t>
      </w:r>
      <w:r w:rsidR="007E5E05" w:rsidRPr="00764700">
        <w:rPr>
          <w:rFonts w:ascii="Calibri" w:hAnsi="Calibri" w:cs="Calibri"/>
          <w:sz w:val="18"/>
          <w:szCs w:val="18"/>
        </w:rPr>
        <w:t xml:space="preserve"> except</w:t>
      </w:r>
      <w:r w:rsidR="009B0540" w:rsidRPr="00764700">
        <w:rPr>
          <w:rFonts w:ascii="Calibri" w:hAnsi="Calibri" w:cs="Calibri"/>
          <w:i/>
          <w:sz w:val="18"/>
          <w:szCs w:val="18"/>
        </w:rPr>
        <w:t xml:space="preserve"> </w:t>
      </w:r>
      <w:r w:rsidR="009B0540" w:rsidRPr="008638CD">
        <w:rPr>
          <w:i/>
          <w:sz w:val="18"/>
          <w:szCs w:val="18"/>
        </w:rPr>
        <w:t>R</w:t>
      </w:r>
      <w:r w:rsidR="00BB6269">
        <w:rPr>
          <w:rFonts w:ascii="Calibri" w:hAnsi="Calibri" w:cs="Calibri"/>
          <w:i/>
          <w:sz w:val="18"/>
          <w:szCs w:val="18"/>
        </w:rPr>
        <w:t xml:space="preserve"> </w:t>
      </w:r>
      <w:r w:rsidR="009B0540" w:rsidRPr="00764700">
        <w:rPr>
          <w:rFonts w:ascii="Calibri" w:hAnsi="Calibri" w:cs="Calibri"/>
          <w:sz w:val="18"/>
          <w:szCs w:val="18"/>
        </w:rPr>
        <w:t>=25</w:t>
      </w:r>
      <w:r w:rsidR="00BC74B9" w:rsidRPr="00764700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9B0540" w:rsidRPr="00764700">
        <w:rPr>
          <w:rFonts w:ascii="Calibri" w:hAnsi="Calibri" w:cs="Calibri"/>
          <w:sz w:val="18"/>
          <w:szCs w:val="18"/>
        </w:rPr>
        <w:t>μm</w:t>
      </w:r>
      <w:proofErr w:type="spellEnd"/>
      <w:r w:rsidR="007E5E05" w:rsidRPr="00764700">
        <w:rPr>
          <w:rFonts w:ascii="Calibri" w:hAnsi="Calibri" w:cs="Calibri"/>
          <w:sz w:val="18"/>
          <w:szCs w:val="18"/>
        </w:rPr>
        <w:t xml:space="preserve">. </w:t>
      </w:r>
      <w:r w:rsidR="00B57934" w:rsidRPr="00B57934">
        <w:rPr>
          <w:rFonts w:ascii="Calibri" w:hAnsi="Calibri" w:cs="Calibri"/>
          <w:sz w:val="18"/>
          <w:szCs w:val="18"/>
          <w:lang w:val="en-GB"/>
        </w:rPr>
        <w:t>The green arrow indicates the direction of propagation path of the SPP pulses at the elapsed time given in the top right corner.</w:t>
      </w:r>
    </w:p>
    <w:p w14:paraId="595B9CE7" w14:textId="5B645B5B" w:rsidR="000904E7" w:rsidRPr="000904E7" w:rsidRDefault="000904E7" w:rsidP="00F3106D">
      <w:pPr>
        <w:spacing w:beforeLines="50" w:before="156" w:line="360" w:lineRule="auto"/>
        <w:rPr>
          <w:sz w:val="24"/>
        </w:rPr>
      </w:pPr>
      <w:r w:rsidRPr="000904E7">
        <w:rPr>
          <w:b/>
          <w:bCs/>
          <w:sz w:val="24"/>
        </w:rPr>
        <w:t xml:space="preserve">Supplementary Note </w:t>
      </w:r>
      <w:r>
        <w:rPr>
          <w:b/>
          <w:bCs/>
          <w:sz w:val="24"/>
        </w:rPr>
        <w:t>2</w:t>
      </w:r>
    </w:p>
    <w:p w14:paraId="2423AA96" w14:textId="0F5D1723" w:rsidR="000904E7" w:rsidRPr="000904E7" w:rsidRDefault="000904E7" w:rsidP="00F3106D">
      <w:pPr>
        <w:spacing w:afterLines="50" w:after="156" w:line="360" w:lineRule="auto"/>
        <w:rPr>
          <w:b/>
        </w:rPr>
      </w:pPr>
      <w:r w:rsidRPr="000904E7">
        <w:rPr>
          <w:b/>
        </w:rPr>
        <w:t xml:space="preserve">The dependence of the spatiotemporal FT effects on the arc measure </w:t>
      </w:r>
      <w:r w:rsidRPr="000904E7">
        <w:rPr>
          <w:b/>
          <w:i/>
        </w:rPr>
        <w:t>α</w:t>
      </w:r>
      <w:r w:rsidRPr="000904E7">
        <w:rPr>
          <w:b/>
        </w:rPr>
        <w:t xml:space="preserve"> in the case of angular dispersion (</w:t>
      </w:r>
      <w:r w:rsidRPr="000904E7">
        <w:rPr>
          <w:b/>
          <w:i/>
        </w:rPr>
        <w:sym w:font="Symbol" w:char="F071"/>
      </w:r>
      <w:r w:rsidRPr="000904E7">
        <w:rPr>
          <w:b/>
          <w:i/>
        </w:rPr>
        <w:t xml:space="preserve"> </w:t>
      </w:r>
      <w:r w:rsidRPr="000904E7">
        <w:rPr>
          <w:rFonts w:hint="eastAsia"/>
          <w:b/>
        </w:rPr>
        <w:t>=</w:t>
      </w:r>
      <w:r w:rsidRPr="000904E7">
        <w:rPr>
          <w:b/>
        </w:rPr>
        <w:t>10</w:t>
      </w:r>
      <w:r w:rsidRPr="000904E7">
        <w:rPr>
          <w:b/>
          <w:lang w:val="en-GB"/>
        </w:rPr>
        <w:t>°</w:t>
      </w:r>
      <w:r w:rsidRPr="000904E7">
        <w:rPr>
          <w:b/>
        </w:rPr>
        <w:t>).</w:t>
      </w:r>
    </w:p>
    <w:p w14:paraId="3B888DBA" w14:textId="6ECF1DC5" w:rsidR="00B57934" w:rsidRDefault="00F3106D" w:rsidP="00F3106D">
      <w:pPr>
        <w:spacing w:line="360" w:lineRule="auto"/>
      </w:pPr>
      <w:r w:rsidRPr="00457FD2">
        <w:t>Fig</w:t>
      </w:r>
      <w:r>
        <w:t>ures S2</w:t>
      </w:r>
      <w:r w:rsidRPr="00457FD2">
        <w:t xml:space="preserve"> show the influence of </w:t>
      </w:r>
      <w:r w:rsidRPr="00F3106D">
        <w:rPr>
          <w:b/>
          <w:i/>
        </w:rPr>
        <w:t>α</w:t>
      </w:r>
      <w:r w:rsidRPr="00457FD2">
        <w:t xml:space="preserve"> on the spa</w:t>
      </w:r>
      <w:r>
        <w:t>ce-time</w:t>
      </w:r>
      <w:r w:rsidRPr="00457FD2">
        <w:t xml:space="preserve"> </w:t>
      </w:r>
      <w:r>
        <w:t>focusing</w:t>
      </w:r>
      <w:r w:rsidRPr="00457FD2">
        <w:t xml:space="preserve"> </w:t>
      </w:r>
      <w:r w:rsidRPr="004545E1">
        <w:t>properties</w:t>
      </w:r>
      <w:r w:rsidRPr="00457FD2">
        <w:t xml:space="preserve"> of the SPP pulse.</w:t>
      </w:r>
      <w:r w:rsidR="004249C2">
        <w:t xml:space="preserve"> </w:t>
      </w:r>
      <w:r w:rsidR="00A317C9">
        <w:t>T</w:t>
      </w:r>
      <w:r w:rsidR="004249C2" w:rsidRPr="004249C2">
        <w:t xml:space="preserve">he </w:t>
      </w:r>
      <w:proofErr w:type="spellStart"/>
      <w:r w:rsidR="00D30A78">
        <w:t>wavefront</w:t>
      </w:r>
      <w:proofErr w:type="spellEnd"/>
      <w:r w:rsidR="004249C2" w:rsidRPr="004249C2">
        <w:t xml:space="preserve"> of the SPP pulse always remains </w:t>
      </w:r>
      <w:r w:rsidR="004249C2">
        <w:t>ben</w:t>
      </w:r>
      <w:r w:rsidR="004249C2" w:rsidRPr="004249C2">
        <w:t xml:space="preserve">d to the left </w:t>
      </w:r>
      <w:r w:rsidR="00D30A78">
        <w:t>with time</w:t>
      </w:r>
      <w:r w:rsidR="004249C2" w:rsidRPr="004249C2">
        <w:t xml:space="preserve">, except for </w:t>
      </w:r>
      <w:r w:rsidR="00FD3057">
        <w:t xml:space="preserve">the </w:t>
      </w:r>
      <w:r w:rsidR="004249C2" w:rsidRPr="004249C2">
        <w:t>changes in the height of the head and tail</w:t>
      </w:r>
      <w:r w:rsidR="00A317C9">
        <w:t xml:space="preserve"> [</w:t>
      </w:r>
      <w:r w:rsidR="00A317C9" w:rsidRPr="00FB2841">
        <w:t>Fig</w:t>
      </w:r>
      <w:r w:rsidR="00A317C9">
        <w:t>ure S</w:t>
      </w:r>
      <w:r>
        <w:t>2</w:t>
      </w:r>
      <w:r w:rsidR="00A317C9">
        <w:t>]</w:t>
      </w:r>
      <w:r w:rsidR="004249C2" w:rsidRPr="004249C2">
        <w:t xml:space="preserve">. </w:t>
      </w:r>
      <w:r w:rsidR="004249C2">
        <w:t xml:space="preserve">Compared with Fig. 2(l), it can be found that as </w:t>
      </w:r>
      <w:r w:rsidR="004249C2" w:rsidRPr="004E774C">
        <w:rPr>
          <w:i/>
        </w:rPr>
        <w:t>α</w:t>
      </w:r>
      <w:r w:rsidR="004249C2">
        <w:t xml:space="preserve"> decreases, the spatiotemporal curvature of the SPP pulse in the focal </w:t>
      </w:r>
      <w:r w:rsidR="006E18C7" w:rsidRPr="006E18C7">
        <w:t>region</w:t>
      </w:r>
      <w:r w:rsidR="004249C2">
        <w:t xml:space="preserve"> decreases</w:t>
      </w:r>
      <w:r w:rsidR="004E774C">
        <w:t xml:space="preserve"> </w:t>
      </w:r>
      <w:r w:rsidR="004E774C" w:rsidRPr="00ED3331">
        <w:t>accordingly</w:t>
      </w:r>
      <w:r w:rsidR="004249C2">
        <w:t xml:space="preserve">, </w:t>
      </w:r>
      <w:r w:rsidR="004E774C">
        <w:t>especially</w:t>
      </w:r>
      <w:r w:rsidR="004249C2">
        <w:t xml:space="preserve"> at </w:t>
      </w:r>
      <w:r w:rsidR="004249C2" w:rsidRPr="004E774C">
        <w:rPr>
          <w:i/>
        </w:rPr>
        <w:t>t</w:t>
      </w:r>
      <w:r w:rsidR="004249C2">
        <w:t xml:space="preserve">=0 fs, the SPP pulse degenerates from a ring to inverted C </w:t>
      </w:r>
      <w:r w:rsidR="00E66C77">
        <w:t>shape</w:t>
      </w:r>
      <w:r w:rsidR="004E774C">
        <w:t>.</w:t>
      </w:r>
      <w:r w:rsidR="004E774C" w:rsidRPr="004E774C">
        <w:t xml:space="preserve"> This is because the </w:t>
      </w:r>
      <w:r w:rsidR="004E774C">
        <w:t xml:space="preserve">tightly </w:t>
      </w:r>
      <w:r w:rsidR="004E774C" w:rsidRPr="00A754A6">
        <w:t>focused</w:t>
      </w:r>
      <w:r w:rsidR="004E774C" w:rsidRPr="004E774C">
        <w:t xml:space="preserve"> SPP pulse gradually </w:t>
      </w:r>
      <w:r w:rsidR="004E774C" w:rsidRPr="00A754A6">
        <w:t>becomes</w:t>
      </w:r>
      <w:r w:rsidR="004E774C" w:rsidRPr="004E774C">
        <w:t xml:space="preserve"> </w:t>
      </w:r>
      <w:r w:rsidR="004E774C" w:rsidRPr="00A754A6">
        <w:t>weakly focused</w:t>
      </w:r>
      <w:r w:rsidR="004E774C" w:rsidRPr="004E774C">
        <w:t xml:space="preserve"> as </w:t>
      </w:r>
      <w:r w:rsidR="00D220AA" w:rsidRPr="004E774C">
        <w:rPr>
          <w:i/>
        </w:rPr>
        <w:t>α</w:t>
      </w:r>
      <w:r w:rsidR="004E774C" w:rsidRPr="004E774C">
        <w:t xml:space="preserve"> decreases, </w:t>
      </w:r>
      <w:r w:rsidR="004E774C">
        <w:t>leading to the increase of focal depth</w:t>
      </w:r>
      <w:r w:rsidR="004E774C" w:rsidRPr="004E774C">
        <w:t>.</w:t>
      </w:r>
      <w:r w:rsidR="00EA3594" w:rsidRPr="00EA3594">
        <w:t xml:space="preserve"> </w:t>
      </w:r>
      <w:r w:rsidR="00180CD2">
        <w:t>Proving</w:t>
      </w:r>
      <w:r w:rsidR="00EA3594" w:rsidRPr="00EA3594">
        <w:t xml:space="preserve"> that the </w:t>
      </w:r>
      <w:r w:rsidR="001D7A90" w:rsidRPr="001D7A90">
        <w:t>arc measure</w:t>
      </w:r>
      <w:r w:rsidR="00EA3594" w:rsidRPr="00EA3594">
        <w:t xml:space="preserve"> </w:t>
      </w:r>
      <w:r w:rsidR="00A317C9">
        <w:t>may</w:t>
      </w:r>
      <w:r w:rsidR="00EA3594" w:rsidRPr="00EA3594">
        <w:t xml:space="preserve"> </w:t>
      </w:r>
      <w:r w:rsidR="00180CD2" w:rsidRPr="00180CD2">
        <w:t>has a great influence on</w:t>
      </w:r>
      <w:r w:rsidR="00EA3594" w:rsidRPr="00EA3594">
        <w:t xml:space="preserve"> the spatiotemporal FT effect of the SPP pulse. </w:t>
      </w:r>
    </w:p>
    <w:p w14:paraId="22DD2E0D" w14:textId="78447D35" w:rsidR="00B57934" w:rsidRPr="00637B3C" w:rsidRDefault="00E5761D" w:rsidP="00B57934">
      <w:pPr>
        <w:jc w:val="center"/>
        <w:rPr>
          <w:sz w:val="24"/>
        </w:rPr>
      </w:pPr>
      <w:r w:rsidRPr="00E5761D">
        <w:rPr>
          <w:noProof/>
          <w:sz w:val="24"/>
        </w:rPr>
        <w:lastRenderedPageBreak/>
        <w:drawing>
          <wp:inline distT="0" distB="0" distL="0" distR="0" wp14:anchorId="19D64F3A" wp14:editId="2E2D183F">
            <wp:extent cx="3960000" cy="2534400"/>
            <wp:effectExtent l="0" t="0" r="2540" b="0"/>
            <wp:docPr id="3" name="图片 3" descr="I:\20200426_to_now_WFE_Field_distribution\20200806_时空FT_文章用图\文章图——20201020\补充材料图\补充材料图—2——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0426_to_now_WFE_Field_distribution\20200806_时空FT_文章用图\文章图——20201020\补充材料图\补充材料图—2——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2" t="3180" r="4002" b="5136"/>
                    <a:stretch/>
                  </pic:blipFill>
                  <pic:spPr bwMode="auto">
                    <a:xfrm>
                      <a:off x="0" y="0"/>
                      <a:ext cx="39600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C6BF0" w14:textId="3FFBA5C2" w:rsidR="00B57934" w:rsidRPr="00764700" w:rsidRDefault="00B57934" w:rsidP="00B57934">
      <w:pPr>
        <w:spacing w:afterLines="50" w:after="156"/>
        <w:rPr>
          <w:rFonts w:ascii="Calibri" w:hAnsi="Calibri" w:cs="Calibri"/>
          <w:sz w:val="18"/>
          <w:szCs w:val="18"/>
        </w:rPr>
      </w:pPr>
      <w:r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>Figure S</w:t>
      </w:r>
      <w:r w:rsidR="00F3106D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>2</w:t>
      </w:r>
      <w:r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 xml:space="preserve"> </w:t>
      </w:r>
      <w:r w:rsidR="00E5761D" w:rsidRPr="00B57934">
        <w:rPr>
          <w:rFonts w:ascii="Calibri" w:eastAsia="MS Mincho" w:hAnsi="Calibri" w:cs="Calibri"/>
          <w:color w:val="auto"/>
          <w:sz w:val="18"/>
          <w:szCs w:val="18"/>
        </w:rPr>
        <w:t xml:space="preserve">The dependence of the spatiotemporal FT effects on the </w:t>
      </w:r>
      <w:r w:rsidR="00E5761D" w:rsidRPr="00BC570D">
        <w:rPr>
          <w:rFonts w:ascii="Calibri" w:hAnsi="Calibri" w:cs="Calibri"/>
          <w:sz w:val="18"/>
          <w:szCs w:val="18"/>
        </w:rPr>
        <w:t xml:space="preserve">arc measure </w:t>
      </w:r>
      <w:r w:rsidR="00E5761D" w:rsidRPr="00BC570D">
        <w:rPr>
          <w:rFonts w:ascii="Calibri" w:hAnsi="Calibri" w:cs="Calibri"/>
          <w:i/>
          <w:sz w:val="18"/>
          <w:szCs w:val="18"/>
        </w:rPr>
        <w:t>α</w:t>
      </w:r>
      <w:r w:rsidR="00E5761D">
        <w:rPr>
          <w:rFonts w:ascii="Calibri" w:eastAsia="MS Mincho" w:hAnsi="Calibri" w:cs="Calibri"/>
          <w:color w:val="auto"/>
          <w:sz w:val="18"/>
          <w:szCs w:val="18"/>
        </w:rPr>
        <w:t xml:space="preserve"> </w:t>
      </w:r>
      <w:r w:rsidR="00E5761D" w:rsidRPr="00B57934">
        <w:rPr>
          <w:rFonts w:ascii="Calibri" w:eastAsia="MS Mincho" w:hAnsi="Calibri" w:cs="Calibri"/>
          <w:color w:val="auto"/>
          <w:sz w:val="18"/>
          <w:szCs w:val="18"/>
        </w:rPr>
        <w:t>in the case of angular dispersion (</w:t>
      </w:r>
      <w:r w:rsidR="00E5761D" w:rsidRPr="00B57934">
        <w:rPr>
          <w:rFonts w:ascii="Calibri" w:eastAsia="MS Mincho" w:hAnsi="Calibri" w:cs="Calibri"/>
          <w:i/>
          <w:color w:val="auto"/>
          <w:sz w:val="18"/>
          <w:szCs w:val="18"/>
        </w:rPr>
        <w:sym w:font="Symbol" w:char="F071"/>
      </w:r>
      <w:r w:rsidR="00E5761D" w:rsidRPr="00B57934">
        <w:rPr>
          <w:rFonts w:ascii="Calibri" w:eastAsia="MS Mincho" w:hAnsi="Calibri" w:cs="Calibri"/>
          <w:i/>
          <w:color w:val="auto"/>
          <w:sz w:val="18"/>
          <w:szCs w:val="18"/>
        </w:rPr>
        <w:t xml:space="preserve"> </w:t>
      </w:r>
      <w:r w:rsidR="00E5761D" w:rsidRPr="00B57934">
        <w:rPr>
          <w:rFonts w:ascii="Calibri" w:eastAsia="MS Mincho" w:hAnsi="Calibri" w:cs="Calibri" w:hint="eastAsia"/>
          <w:color w:val="auto"/>
          <w:sz w:val="18"/>
          <w:szCs w:val="18"/>
        </w:rPr>
        <w:t>=</w:t>
      </w:r>
      <w:r w:rsidR="00E5761D" w:rsidRPr="00B57934">
        <w:rPr>
          <w:rFonts w:ascii="Calibri" w:eastAsia="MS Mincho" w:hAnsi="Calibri" w:cs="Calibri"/>
          <w:color w:val="auto"/>
          <w:sz w:val="18"/>
          <w:szCs w:val="18"/>
        </w:rPr>
        <w:t>10</w:t>
      </w:r>
      <w:r w:rsidR="00E5761D" w:rsidRPr="00B57934">
        <w:rPr>
          <w:rFonts w:ascii="Calibri" w:eastAsia="MS Mincho" w:hAnsi="Calibri" w:cs="Calibri"/>
          <w:color w:val="auto"/>
          <w:sz w:val="18"/>
          <w:szCs w:val="18"/>
          <w:lang w:val="en-GB"/>
        </w:rPr>
        <w:t>°</w:t>
      </w:r>
      <w:r w:rsidR="00E5761D" w:rsidRPr="00B57934">
        <w:rPr>
          <w:rFonts w:ascii="Calibri" w:eastAsia="MS Mincho" w:hAnsi="Calibri" w:cs="Calibri"/>
          <w:color w:val="auto"/>
          <w:sz w:val="18"/>
          <w:szCs w:val="18"/>
        </w:rPr>
        <w:t>).</w:t>
      </w:r>
      <w:r w:rsidRPr="00BC570D">
        <w:rPr>
          <w:rFonts w:ascii="Calibri" w:hAnsi="Calibri" w:cs="Calibri"/>
          <w:sz w:val="18"/>
          <w:szCs w:val="18"/>
        </w:rPr>
        <w:t xml:space="preserve"> </w:t>
      </w:r>
      <w:r w:rsidR="00E5761D">
        <w:rPr>
          <w:rFonts w:ascii="Calibri" w:hAnsi="Calibri" w:cs="Calibri" w:hint="eastAsia"/>
          <w:b/>
          <w:sz w:val="18"/>
          <w:szCs w:val="18"/>
        </w:rPr>
        <w:t>a</w:t>
      </w:r>
      <w:r w:rsidRPr="00764700">
        <w:rPr>
          <w:rFonts w:ascii="Calibri" w:hAnsi="Calibri" w:cs="Calibri"/>
          <w:i/>
          <w:sz w:val="18"/>
          <w:szCs w:val="18"/>
        </w:rPr>
        <w:t xml:space="preserve"> </w:t>
      </w:r>
      <w:r w:rsidRPr="008638CD">
        <w:rPr>
          <w:i/>
          <w:sz w:val="18"/>
          <w:szCs w:val="18"/>
        </w:rPr>
        <w:t>R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Pr="00764700">
        <w:rPr>
          <w:rFonts w:ascii="Calibri" w:hAnsi="Calibri" w:cs="Calibri"/>
          <w:sz w:val="18"/>
          <w:szCs w:val="18"/>
        </w:rPr>
        <w:t xml:space="preserve">=40 </w:t>
      </w:r>
      <w:proofErr w:type="spellStart"/>
      <w:r w:rsidRPr="00764700">
        <w:rPr>
          <w:rFonts w:ascii="Calibri" w:hAnsi="Calibri" w:cs="Calibri"/>
          <w:sz w:val="18"/>
          <w:szCs w:val="18"/>
        </w:rPr>
        <w:t>μm</w:t>
      </w:r>
      <w:proofErr w:type="spellEnd"/>
      <w:r w:rsidRPr="00764700">
        <w:rPr>
          <w:rFonts w:ascii="Calibri" w:hAnsi="Calibri" w:cs="Calibri"/>
          <w:sz w:val="18"/>
          <w:szCs w:val="18"/>
        </w:rPr>
        <w:t xml:space="preserve">, </w:t>
      </w:r>
      <w:r w:rsidRPr="008638CD">
        <w:rPr>
          <w:i/>
          <w:sz w:val="18"/>
          <w:szCs w:val="18"/>
        </w:rPr>
        <w:t>α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Pr="00764700">
        <w:rPr>
          <w:rFonts w:ascii="Calibri" w:hAnsi="Calibri" w:cs="Calibri"/>
          <w:sz w:val="18"/>
          <w:szCs w:val="18"/>
        </w:rPr>
        <w:t>=90</w:t>
      </w:r>
      <w:r w:rsidRPr="00764700">
        <w:rPr>
          <w:rFonts w:ascii="Calibri" w:hAnsi="Calibri" w:cs="Calibri"/>
          <w:sz w:val="18"/>
          <w:szCs w:val="18"/>
          <w:vertAlign w:val="superscript"/>
        </w:rPr>
        <w:t>o</w:t>
      </w:r>
      <w:r w:rsidRPr="00764700">
        <w:rPr>
          <w:rFonts w:ascii="Calibri" w:hAnsi="Calibri" w:cs="Calibri"/>
          <w:sz w:val="18"/>
          <w:szCs w:val="18"/>
        </w:rPr>
        <w:t>,</w:t>
      </w:r>
      <w:r w:rsidRPr="00764700">
        <w:rPr>
          <w:rFonts w:ascii="Calibri" w:hAnsi="Calibri" w:cs="Calibri"/>
          <w:i/>
          <w:sz w:val="18"/>
          <w:szCs w:val="18"/>
        </w:rPr>
        <w:t xml:space="preserve"> </w:t>
      </w:r>
      <w:r w:rsidRPr="008638CD">
        <w:rPr>
          <w:i/>
          <w:sz w:val="18"/>
          <w:szCs w:val="18"/>
        </w:rPr>
        <w:t>τ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Pr="00764700">
        <w:rPr>
          <w:rFonts w:ascii="Calibri" w:hAnsi="Calibri" w:cs="Calibri"/>
          <w:sz w:val="18"/>
          <w:szCs w:val="18"/>
        </w:rPr>
        <w:t>=10 fs</w:t>
      </w:r>
      <w:r>
        <w:rPr>
          <w:rFonts w:ascii="Calibri" w:hAnsi="Calibri" w:cs="Calibri"/>
          <w:sz w:val="18"/>
          <w:szCs w:val="18"/>
        </w:rPr>
        <w:t>.</w:t>
      </w:r>
      <w:r w:rsidRPr="00764700">
        <w:rPr>
          <w:rFonts w:ascii="Calibri" w:hAnsi="Calibri" w:cs="Calibri"/>
          <w:sz w:val="18"/>
          <w:szCs w:val="18"/>
        </w:rPr>
        <w:t xml:space="preserve"> </w:t>
      </w:r>
      <w:r w:rsidR="00E5761D" w:rsidRPr="00E5761D">
        <w:rPr>
          <w:rFonts w:ascii="Calibri" w:hAnsi="Calibri" w:cs="Calibri"/>
          <w:b/>
          <w:sz w:val="18"/>
          <w:szCs w:val="18"/>
        </w:rPr>
        <w:t>b</w:t>
      </w:r>
      <w:r w:rsidRPr="00764700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same as (</w:t>
      </w:r>
      <w:r w:rsidR="00E5761D">
        <w:rPr>
          <w:rFonts w:ascii="Calibri" w:hAnsi="Calibri" w:cs="Calibri"/>
          <w:b/>
          <w:sz w:val="18"/>
          <w:szCs w:val="18"/>
        </w:rPr>
        <w:t>a</w:t>
      </w:r>
      <w:r w:rsidRPr="00BB6269">
        <w:rPr>
          <w:rFonts w:ascii="Calibri" w:hAnsi="Calibri" w:cs="Calibri"/>
          <w:sz w:val="18"/>
          <w:szCs w:val="18"/>
        </w:rPr>
        <w:t>)</w:t>
      </w:r>
      <w:r w:rsidRPr="00764700">
        <w:rPr>
          <w:rFonts w:ascii="Calibri" w:hAnsi="Calibri" w:cs="Calibri"/>
          <w:sz w:val="18"/>
          <w:szCs w:val="18"/>
        </w:rPr>
        <w:t xml:space="preserve"> except </w:t>
      </w:r>
      <w:r w:rsidRPr="008638CD">
        <w:rPr>
          <w:i/>
          <w:sz w:val="18"/>
          <w:szCs w:val="18"/>
        </w:rPr>
        <w:t>α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Pr="00764700">
        <w:rPr>
          <w:rFonts w:ascii="Calibri" w:hAnsi="Calibri" w:cs="Calibri"/>
          <w:sz w:val="18"/>
          <w:szCs w:val="18"/>
        </w:rPr>
        <w:t>=135</w:t>
      </w:r>
      <w:r w:rsidRPr="00764700">
        <w:rPr>
          <w:rFonts w:ascii="Calibri" w:hAnsi="Calibri" w:cs="Calibri"/>
          <w:sz w:val="18"/>
          <w:szCs w:val="18"/>
          <w:lang w:val="en-GB"/>
        </w:rPr>
        <w:t>°</w:t>
      </w:r>
      <w:r w:rsidRPr="00764700">
        <w:rPr>
          <w:rFonts w:ascii="Calibri" w:hAnsi="Calibri" w:cs="Calibri"/>
          <w:sz w:val="18"/>
          <w:szCs w:val="18"/>
        </w:rPr>
        <w:t xml:space="preserve">. </w:t>
      </w:r>
      <w:r w:rsidR="00E5761D" w:rsidRPr="00B57934">
        <w:rPr>
          <w:rFonts w:ascii="Calibri" w:hAnsi="Calibri" w:cs="Calibri"/>
          <w:sz w:val="18"/>
          <w:szCs w:val="18"/>
          <w:lang w:val="en-GB"/>
        </w:rPr>
        <w:t>The green arrow indicates the direction of propagation path of the SPP pulses at the elapsed time given in the top right corner.</w:t>
      </w:r>
    </w:p>
    <w:p w14:paraId="4DD98070" w14:textId="3EDD491C" w:rsidR="00F3106D" w:rsidRPr="000904E7" w:rsidRDefault="00F3106D" w:rsidP="00F3106D">
      <w:pPr>
        <w:spacing w:beforeLines="50" w:before="156" w:line="360" w:lineRule="auto"/>
        <w:rPr>
          <w:sz w:val="24"/>
        </w:rPr>
      </w:pPr>
      <w:r w:rsidRPr="000904E7">
        <w:rPr>
          <w:b/>
          <w:bCs/>
          <w:sz w:val="24"/>
        </w:rPr>
        <w:t xml:space="preserve">Supplementary Note </w:t>
      </w:r>
      <w:r>
        <w:rPr>
          <w:b/>
          <w:bCs/>
          <w:sz w:val="24"/>
        </w:rPr>
        <w:t>3</w:t>
      </w:r>
    </w:p>
    <w:p w14:paraId="0D44F195" w14:textId="6A633823" w:rsidR="00F3106D" w:rsidRPr="00F3106D" w:rsidRDefault="00F3106D" w:rsidP="00F3106D">
      <w:pPr>
        <w:spacing w:afterLines="50" w:after="156" w:line="360" w:lineRule="auto"/>
        <w:rPr>
          <w:b/>
        </w:rPr>
      </w:pPr>
      <w:r w:rsidRPr="000904E7">
        <w:rPr>
          <w:b/>
        </w:rPr>
        <w:t xml:space="preserve">The dependence of the spatiotemporal FT effects on the </w:t>
      </w:r>
      <w:r w:rsidRPr="00F3106D">
        <w:rPr>
          <w:b/>
        </w:rPr>
        <w:t xml:space="preserve">pulse durations </w:t>
      </w:r>
      <w:r w:rsidRPr="00F3106D">
        <w:rPr>
          <w:b/>
          <w:i/>
        </w:rPr>
        <w:t>τ</w:t>
      </w:r>
      <w:r w:rsidRPr="000904E7">
        <w:rPr>
          <w:b/>
        </w:rPr>
        <w:t xml:space="preserve"> in the case of angular dispersion (</w:t>
      </w:r>
      <w:r w:rsidRPr="000904E7">
        <w:rPr>
          <w:b/>
          <w:i/>
        </w:rPr>
        <w:sym w:font="Symbol" w:char="F071"/>
      </w:r>
      <w:r w:rsidRPr="000904E7">
        <w:rPr>
          <w:b/>
          <w:i/>
        </w:rPr>
        <w:t xml:space="preserve"> </w:t>
      </w:r>
      <w:r w:rsidRPr="000904E7">
        <w:rPr>
          <w:rFonts w:hint="eastAsia"/>
          <w:b/>
        </w:rPr>
        <w:t>=</w:t>
      </w:r>
      <w:r w:rsidRPr="000904E7">
        <w:rPr>
          <w:b/>
        </w:rPr>
        <w:t>10</w:t>
      </w:r>
      <w:r w:rsidRPr="000904E7">
        <w:rPr>
          <w:b/>
          <w:lang w:val="en-GB"/>
        </w:rPr>
        <w:t>°</w:t>
      </w:r>
      <w:r w:rsidRPr="000904E7">
        <w:rPr>
          <w:b/>
        </w:rPr>
        <w:t>).</w:t>
      </w:r>
    </w:p>
    <w:p w14:paraId="7C183194" w14:textId="62B84796" w:rsidR="00B57934" w:rsidRPr="00F3106D" w:rsidRDefault="00F3106D" w:rsidP="00F3106D">
      <w:pPr>
        <w:spacing w:line="360" w:lineRule="auto"/>
      </w:pPr>
      <w:r w:rsidRPr="00EA3594">
        <w:t xml:space="preserve">We </w:t>
      </w:r>
      <w:r>
        <w:t>also further analyzed the ultra</w:t>
      </w:r>
      <w:r w:rsidRPr="00EA3594">
        <w:t xml:space="preserve">fast spatiotemporal FT </w:t>
      </w:r>
      <w:r>
        <w:t>process of</w:t>
      </w:r>
      <w:r w:rsidRPr="00EA3594">
        <w:t xml:space="preserve"> SPP pulses excited by light sources with different pulse durations</w:t>
      </w:r>
      <w:r>
        <w:t xml:space="preserve"> </w:t>
      </w:r>
      <w:r w:rsidRPr="007601D8">
        <w:rPr>
          <w:i/>
        </w:rPr>
        <w:t>τ</w:t>
      </w:r>
      <w:r>
        <w:t xml:space="preserve"> [</w:t>
      </w:r>
      <w:r w:rsidRPr="00FB2841">
        <w:t>Fig</w:t>
      </w:r>
      <w:r>
        <w:t>ures S3]</w:t>
      </w:r>
      <w:r w:rsidRPr="00EA3594">
        <w:t xml:space="preserve">. </w:t>
      </w:r>
      <w:r>
        <w:t>T</w:t>
      </w:r>
      <w:r w:rsidRPr="00EA3594">
        <w:t>he SPP pulse excited by a light source with a shorter pulse duration</w:t>
      </w:r>
      <w:r>
        <w:t xml:space="preserve"> (</w:t>
      </w:r>
      <w:r w:rsidRPr="007601D8">
        <w:rPr>
          <w:i/>
        </w:rPr>
        <w:t>τ</w:t>
      </w:r>
      <w:r>
        <w:rPr>
          <w:i/>
        </w:rPr>
        <w:t xml:space="preserve"> </w:t>
      </w:r>
      <w:r>
        <w:t>=5 fs)</w:t>
      </w:r>
      <w:r w:rsidRPr="00EA3594">
        <w:t xml:space="preserve"> </w:t>
      </w:r>
      <w:r>
        <w:t xml:space="preserve">shows </w:t>
      </w:r>
      <w:r w:rsidRPr="00EA3594">
        <w:t>a spiral</w:t>
      </w:r>
      <w:r>
        <w:t xml:space="preserve"> </w:t>
      </w:r>
      <w:r w:rsidRPr="00EA3594">
        <w:t>shape</w:t>
      </w:r>
      <w:r>
        <w:t xml:space="preserve"> (</w:t>
      </w:r>
      <w:r w:rsidRPr="004E774C">
        <w:rPr>
          <w:i/>
        </w:rPr>
        <w:t>t</w:t>
      </w:r>
      <w:r>
        <w:rPr>
          <w:i/>
        </w:rPr>
        <w:t xml:space="preserve"> </w:t>
      </w:r>
      <w:r>
        <w:t>=-3.4 fs)</w:t>
      </w:r>
      <w:r w:rsidRPr="007601D8">
        <w:t xml:space="preserve">, and then forms a ring at </w:t>
      </w:r>
      <w:r w:rsidRPr="007601D8">
        <w:rPr>
          <w:i/>
        </w:rPr>
        <w:t>t</w:t>
      </w:r>
      <w:r>
        <w:rPr>
          <w:i/>
        </w:rPr>
        <w:t xml:space="preserve"> </w:t>
      </w:r>
      <w:r w:rsidRPr="007601D8">
        <w:t>=0 fs</w:t>
      </w:r>
      <w:r>
        <w:t xml:space="preserve"> [</w:t>
      </w:r>
      <w:r w:rsidRPr="00FB2841">
        <w:t>Fig</w:t>
      </w:r>
      <w:r>
        <w:t>ure S3(a)]</w:t>
      </w:r>
      <w:r w:rsidRPr="007601D8">
        <w:t>, and further evolves into a</w:t>
      </w:r>
      <w:r>
        <w:t>nother</w:t>
      </w:r>
      <w:r w:rsidRPr="007601D8">
        <w:t xml:space="preserve"> spiral with opposite rotation directions</w:t>
      </w:r>
      <w:r>
        <w:t xml:space="preserve"> (</w:t>
      </w:r>
      <w:r w:rsidRPr="004E774C">
        <w:rPr>
          <w:i/>
        </w:rPr>
        <w:t>t</w:t>
      </w:r>
      <w:r>
        <w:rPr>
          <w:i/>
        </w:rPr>
        <w:t xml:space="preserve"> </w:t>
      </w:r>
      <w:r>
        <w:t>=3.4 fs)</w:t>
      </w:r>
      <w:r w:rsidRPr="007601D8">
        <w:t>.</w:t>
      </w:r>
      <w:r w:rsidRPr="00BA0149">
        <w:t xml:space="preserve"> However, when </w:t>
      </w:r>
      <w:r>
        <w:t xml:space="preserve">excited by </w:t>
      </w:r>
      <w:r w:rsidRPr="00BA0149">
        <w:t>a longer pulse (</w:t>
      </w:r>
      <w:r w:rsidRPr="00A317C9">
        <w:rPr>
          <w:i/>
        </w:rPr>
        <w:t>τ</w:t>
      </w:r>
      <w:r>
        <w:rPr>
          <w:i/>
        </w:rPr>
        <w:t xml:space="preserve"> </w:t>
      </w:r>
      <w:r w:rsidRPr="00BA0149">
        <w:t xml:space="preserve">=20 fs), the </w:t>
      </w:r>
      <w:r w:rsidRPr="00BC570D">
        <w:t>instantaneous ring-shape</w:t>
      </w:r>
      <w:r w:rsidRPr="00BA0149">
        <w:t xml:space="preserve"> disappears, </w:t>
      </w:r>
      <w:r>
        <w:t>except</w:t>
      </w:r>
      <w:r w:rsidRPr="00BA0149">
        <w:t xml:space="preserve"> a slightly </w:t>
      </w:r>
      <w:r w:rsidRPr="008F7FAA">
        <w:t>bended</w:t>
      </w:r>
      <w:r w:rsidRPr="00BA0149">
        <w:t xml:space="preserve"> </w:t>
      </w:r>
      <w:r w:rsidRPr="00A317C9">
        <w:t xml:space="preserve">propagation </w:t>
      </w:r>
      <w:r>
        <w:t>path</w:t>
      </w:r>
      <w:r w:rsidRPr="00BA0149">
        <w:t xml:space="preserve"> </w:t>
      </w:r>
      <w:r>
        <w:t>[</w:t>
      </w:r>
      <w:r w:rsidRPr="00FB2841">
        <w:t>Fig</w:t>
      </w:r>
      <w:r>
        <w:t>ure S</w:t>
      </w:r>
      <w:r w:rsidR="006A0A09">
        <w:t>3</w:t>
      </w:r>
      <w:r w:rsidRPr="00BA0149">
        <w:t>(</w:t>
      </w:r>
      <w:r>
        <w:t>b</w:t>
      </w:r>
      <w:r w:rsidRPr="00BA0149">
        <w:t>)</w:t>
      </w:r>
      <w:r>
        <w:t>]</w:t>
      </w:r>
      <w:r w:rsidRPr="00BA0149">
        <w:t xml:space="preserve">. </w:t>
      </w:r>
      <w:r>
        <w:t xml:space="preserve">Compared with Fig. 2(l), we found that the shorter the pulse duration, the more severely the </w:t>
      </w:r>
      <w:r w:rsidRPr="00A317C9">
        <w:t xml:space="preserve">propagation </w:t>
      </w:r>
      <w:r>
        <w:t>path is bent. B</w:t>
      </w:r>
      <w:r w:rsidRPr="00C71E67">
        <w:t xml:space="preserve">ecause, the excitation light source has more </w:t>
      </w:r>
      <w:r w:rsidRPr="004F3E5B">
        <w:t>sufficient</w:t>
      </w:r>
      <w:r w:rsidRPr="00C71E67">
        <w:t xml:space="preserve"> frequency components, which equivalently amplifies the dispersion effect of </w:t>
      </w:r>
      <w:r>
        <w:t xml:space="preserve">the </w:t>
      </w:r>
      <w:r w:rsidRPr="00C71E67">
        <w:t>SPP</w:t>
      </w:r>
      <w:r>
        <w:t xml:space="preserve"> pulses</w:t>
      </w:r>
      <w:r w:rsidRPr="00C71E67">
        <w:t xml:space="preserve">. </w:t>
      </w:r>
      <w:r>
        <w:t>Proving that the spatio</w:t>
      </w:r>
      <w:r w:rsidRPr="00C71E67">
        <w:t xml:space="preserve">temporal FT effect of the SPP pulse is also affected by the </w:t>
      </w:r>
      <w:r>
        <w:t xml:space="preserve">pulse </w:t>
      </w:r>
      <w:r w:rsidRPr="00C71E67">
        <w:t xml:space="preserve">duration of the </w:t>
      </w:r>
      <w:r>
        <w:t xml:space="preserve">incident </w:t>
      </w:r>
      <w:r w:rsidRPr="00C71E67">
        <w:t xml:space="preserve">light source. </w:t>
      </w:r>
    </w:p>
    <w:p w14:paraId="109A5B3D" w14:textId="7D360331" w:rsidR="00B57934" w:rsidRPr="00637B3C" w:rsidRDefault="00E5761D" w:rsidP="00B57934">
      <w:pPr>
        <w:jc w:val="center"/>
        <w:rPr>
          <w:sz w:val="24"/>
        </w:rPr>
      </w:pPr>
      <w:r w:rsidRPr="00E5761D">
        <w:rPr>
          <w:noProof/>
          <w:sz w:val="24"/>
        </w:rPr>
        <w:lastRenderedPageBreak/>
        <w:drawing>
          <wp:inline distT="0" distB="0" distL="0" distR="0" wp14:anchorId="4DB55AFF" wp14:editId="5A745589">
            <wp:extent cx="3960000" cy="2530800"/>
            <wp:effectExtent l="0" t="0" r="2540" b="3175"/>
            <wp:docPr id="4" name="图片 4" descr="I:\20200426_to_now_WFE_Field_distribution\20200806_时空FT_文章用图\文章图——20201020\补充材料图\补充材料图—3——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00426_to_now_WFE_Field_distribution\20200806_时空FT_文章用图\文章图——20201020\补充材料图\补充材料图—3——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4" t="3356" r="4117" b="5144"/>
                    <a:stretch/>
                  </pic:blipFill>
                  <pic:spPr bwMode="auto">
                    <a:xfrm>
                      <a:off x="0" y="0"/>
                      <a:ext cx="3960000" cy="25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78FAF" w14:textId="5C05B539" w:rsidR="00E5761D" w:rsidRPr="00764700" w:rsidRDefault="00E5761D" w:rsidP="00E5761D">
      <w:pPr>
        <w:spacing w:afterLines="50" w:after="156"/>
        <w:rPr>
          <w:rFonts w:ascii="Calibri" w:hAnsi="Calibri" w:cs="Calibri"/>
          <w:sz w:val="18"/>
          <w:szCs w:val="18"/>
        </w:rPr>
      </w:pPr>
      <w:r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>Figure S</w:t>
      </w:r>
      <w:r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>3</w:t>
      </w:r>
      <w:r w:rsidRPr="004B2B8E">
        <w:rPr>
          <w:rFonts w:ascii="Calibri" w:eastAsia="MS Mincho" w:hAnsi="Calibri" w:cs="Calibri"/>
          <w:b/>
          <w:color w:val="auto"/>
          <w:sz w:val="18"/>
          <w:szCs w:val="18"/>
          <w:lang w:val="en-GB"/>
        </w:rPr>
        <w:t xml:space="preserve"> </w:t>
      </w:r>
      <w:r w:rsidRPr="00B57934">
        <w:rPr>
          <w:rFonts w:ascii="Calibri" w:eastAsia="MS Mincho" w:hAnsi="Calibri" w:cs="Calibri"/>
          <w:color w:val="auto"/>
          <w:sz w:val="18"/>
          <w:szCs w:val="18"/>
        </w:rPr>
        <w:t xml:space="preserve">The dependence of the spatiotemporal FT effects on the </w:t>
      </w:r>
      <w:r w:rsidRPr="00BC570D">
        <w:rPr>
          <w:rFonts w:ascii="Calibri" w:hAnsi="Calibri" w:cs="Calibri"/>
          <w:sz w:val="18"/>
          <w:szCs w:val="18"/>
        </w:rPr>
        <w:t xml:space="preserve">pulse duration </w:t>
      </w:r>
      <w:r w:rsidRPr="00BC570D">
        <w:rPr>
          <w:rFonts w:ascii="Calibri" w:hAnsi="Calibri" w:cs="Calibri"/>
          <w:i/>
          <w:sz w:val="18"/>
          <w:szCs w:val="18"/>
        </w:rPr>
        <w:t>τ</w:t>
      </w:r>
      <w:r>
        <w:rPr>
          <w:rFonts w:ascii="Calibri" w:eastAsia="MS Mincho" w:hAnsi="Calibri" w:cs="Calibri"/>
          <w:color w:val="auto"/>
          <w:sz w:val="18"/>
          <w:szCs w:val="18"/>
        </w:rPr>
        <w:t xml:space="preserve"> </w:t>
      </w:r>
      <w:r w:rsidRPr="00B57934">
        <w:rPr>
          <w:rFonts w:ascii="Calibri" w:eastAsia="MS Mincho" w:hAnsi="Calibri" w:cs="Calibri"/>
          <w:color w:val="auto"/>
          <w:sz w:val="18"/>
          <w:szCs w:val="18"/>
        </w:rPr>
        <w:t>in the case of angular dispersion (</w:t>
      </w:r>
      <w:r w:rsidRPr="00B57934">
        <w:rPr>
          <w:rFonts w:ascii="Calibri" w:eastAsia="MS Mincho" w:hAnsi="Calibri" w:cs="Calibri"/>
          <w:i/>
          <w:color w:val="auto"/>
          <w:sz w:val="18"/>
          <w:szCs w:val="18"/>
        </w:rPr>
        <w:sym w:font="Symbol" w:char="F071"/>
      </w:r>
      <w:r w:rsidRPr="00B57934">
        <w:rPr>
          <w:rFonts w:ascii="Calibri" w:eastAsia="MS Mincho" w:hAnsi="Calibri" w:cs="Calibri"/>
          <w:i/>
          <w:color w:val="auto"/>
          <w:sz w:val="18"/>
          <w:szCs w:val="18"/>
        </w:rPr>
        <w:t xml:space="preserve"> </w:t>
      </w:r>
      <w:r w:rsidRPr="00B57934">
        <w:rPr>
          <w:rFonts w:ascii="Calibri" w:eastAsia="MS Mincho" w:hAnsi="Calibri" w:cs="Calibri" w:hint="eastAsia"/>
          <w:color w:val="auto"/>
          <w:sz w:val="18"/>
          <w:szCs w:val="18"/>
        </w:rPr>
        <w:t>=</w:t>
      </w:r>
      <w:r w:rsidRPr="00B57934">
        <w:rPr>
          <w:rFonts w:ascii="Calibri" w:eastAsia="MS Mincho" w:hAnsi="Calibri" w:cs="Calibri"/>
          <w:color w:val="auto"/>
          <w:sz w:val="18"/>
          <w:szCs w:val="18"/>
        </w:rPr>
        <w:t>10</w:t>
      </w:r>
      <w:r w:rsidRPr="00B57934">
        <w:rPr>
          <w:rFonts w:ascii="Calibri" w:eastAsia="MS Mincho" w:hAnsi="Calibri" w:cs="Calibri"/>
          <w:color w:val="auto"/>
          <w:sz w:val="18"/>
          <w:szCs w:val="18"/>
          <w:lang w:val="en-GB"/>
        </w:rPr>
        <w:t>°</w:t>
      </w:r>
      <w:r w:rsidRPr="00B57934">
        <w:rPr>
          <w:rFonts w:ascii="Calibri" w:eastAsia="MS Mincho" w:hAnsi="Calibri" w:cs="Calibri"/>
          <w:color w:val="auto"/>
          <w:sz w:val="18"/>
          <w:szCs w:val="18"/>
        </w:rPr>
        <w:t>).</w:t>
      </w:r>
      <w:r w:rsidRPr="00BC570D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 w:hint="eastAsia"/>
          <w:b/>
          <w:sz w:val="18"/>
          <w:szCs w:val="18"/>
        </w:rPr>
        <w:t>a</w:t>
      </w:r>
      <w:r w:rsidRPr="00764700">
        <w:rPr>
          <w:rFonts w:ascii="Calibri" w:hAnsi="Calibri" w:cs="Calibri"/>
          <w:i/>
          <w:sz w:val="18"/>
          <w:szCs w:val="18"/>
        </w:rPr>
        <w:t xml:space="preserve"> </w:t>
      </w:r>
      <w:r w:rsidRPr="008638CD">
        <w:rPr>
          <w:i/>
          <w:sz w:val="18"/>
          <w:szCs w:val="18"/>
        </w:rPr>
        <w:t>R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Pr="00764700">
        <w:rPr>
          <w:rFonts w:ascii="Calibri" w:hAnsi="Calibri" w:cs="Calibri"/>
          <w:sz w:val="18"/>
          <w:szCs w:val="18"/>
        </w:rPr>
        <w:t xml:space="preserve">=40 </w:t>
      </w:r>
      <w:proofErr w:type="spellStart"/>
      <w:r w:rsidRPr="00764700">
        <w:rPr>
          <w:rFonts w:ascii="Calibri" w:hAnsi="Calibri" w:cs="Calibri"/>
          <w:sz w:val="18"/>
          <w:szCs w:val="18"/>
        </w:rPr>
        <w:t>μm</w:t>
      </w:r>
      <w:proofErr w:type="spellEnd"/>
      <w:r w:rsidRPr="00764700">
        <w:rPr>
          <w:rFonts w:ascii="Calibri" w:hAnsi="Calibri" w:cs="Calibri"/>
          <w:sz w:val="18"/>
          <w:szCs w:val="18"/>
        </w:rPr>
        <w:t xml:space="preserve">, </w:t>
      </w:r>
      <w:r w:rsidRPr="008638CD">
        <w:rPr>
          <w:i/>
          <w:sz w:val="18"/>
          <w:szCs w:val="18"/>
        </w:rPr>
        <w:t>α</w:t>
      </w:r>
      <w:r w:rsidRPr="00764700">
        <w:rPr>
          <w:rFonts w:ascii="Calibri" w:hAnsi="Calibri" w:cs="Calibri"/>
          <w:sz w:val="18"/>
          <w:szCs w:val="18"/>
        </w:rPr>
        <w:t>=180</w:t>
      </w:r>
      <w:r w:rsidRPr="00764700">
        <w:rPr>
          <w:rFonts w:ascii="Calibri" w:hAnsi="Calibri" w:cs="Calibri"/>
          <w:sz w:val="18"/>
          <w:szCs w:val="18"/>
          <w:lang w:val="en-GB"/>
        </w:rPr>
        <w:t>°</w:t>
      </w:r>
      <w:r w:rsidRPr="00764700">
        <w:rPr>
          <w:rFonts w:ascii="Calibri" w:hAnsi="Calibri" w:cs="Calibri"/>
          <w:sz w:val="18"/>
          <w:szCs w:val="18"/>
        </w:rPr>
        <w:t xml:space="preserve">, </w:t>
      </w:r>
      <w:r w:rsidRPr="008638CD">
        <w:rPr>
          <w:i/>
          <w:sz w:val="18"/>
          <w:szCs w:val="18"/>
        </w:rPr>
        <w:t>τ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Pr="00764700">
        <w:rPr>
          <w:rFonts w:ascii="Calibri" w:hAnsi="Calibri" w:cs="Calibri"/>
          <w:sz w:val="18"/>
          <w:szCs w:val="18"/>
        </w:rPr>
        <w:t>=5 fs</w:t>
      </w:r>
      <w:r>
        <w:rPr>
          <w:rFonts w:ascii="Calibri" w:hAnsi="Calibri" w:cs="Calibri"/>
          <w:sz w:val="18"/>
          <w:szCs w:val="18"/>
        </w:rPr>
        <w:t>.</w:t>
      </w:r>
      <w:r w:rsidRPr="00764700">
        <w:rPr>
          <w:rFonts w:ascii="Calibri" w:hAnsi="Calibri" w:cs="Calibri"/>
          <w:sz w:val="18"/>
          <w:szCs w:val="18"/>
        </w:rPr>
        <w:t xml:space="preserve"> </w:t>
      </w:r>
      <w:r w:rsidRPr="00E5761D">
        <w:rPr>
          <w:rFonts w:ascii="Calibri" w:hAnsi="Calibri" w:cs="Calibri"/>
          <w:b/>
          <w:sz w:val="18"/>
          <w:szCs w:val="18"/>
        </w:rPr>
        <w:t>b</w:t>
      </w:r>
      <w:r w:rsidRPr="00764700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same as (</w:t>
      </w:r>
      <w:r>
        <w:rPr>
          <w:rFonts w:ascii="Calibri" w:hAnsi="Calibri" w:cs="Calibri"/>
          <w:b/>
          <w:sz w:val="18"/>
          <w:szCs w:val="18"/>
        </w:rPr>
        <w:t>a</w:t>
      </w:r>
      <w:r w:rsidRPr="00BB6269">
        <w:rPr>
          <w:rFonts w:ascii="Calibri" w:hAnsi="Calibri" w:cs="Calibri"/>
          <w:sz w:val="18"/>
          <w:szCs w:val="18"/>
        </w:rPr>
        <w:t>)</w:t>
      </w:r>
      <w:r w:rsidRPr="00764700">
        <w:rPr>
          <w:rFonts w:ascii="Calibri" w:hAnsi="Calibri" w:cs="Calibri"/>
          <w:sz w:val="18"/>
          <w:szCs w:val="18"/>
        </w:rPr>
        <w:t xml:space="preserve"> except </w:t>
      </w:r>
      <w:r w:rsidRPr="008638CD">
        <w:rPr>
          <w:i/>
          <w:sz w:val="18"/>
          <w:szCs w:val="18"/>
        </w:rPr>
        <w:t>τ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Pr="00764700">
        <w:rPr>
          <w:rFonts w:ascii="Calibri" w:hAnsi="Calibri" w:cs="Calibri"/>
          <w:sz w:val="18"/>
          <w:szCs w:val="18"/>
        </w:rPr>
        <w:t xml:space="preserve">=20 fs. </w:t>
      </w:r>
      <w:r w:rsidRPr="00B57934">
        <w:rPr>
          <w:rFonts w:ascii="Calibri" w:hAnsi="Calibri" w:cs="Calibri"/>
          <w:sz w:val="18"/>
          <w:szCs w:val="18"/>
          <w:lang w:val="en-GB"/>
        </w:rPr>
        <w:t>The green arrow indicates the direction of propagation path of the SPP pulses at the elapsed time given in the top right corner.</w:t>
      </w:r>
    </w:p>
    <w:p w14:paraId="19C8D240" w14:textId="77777777" w:rsidR="00F3106D" w:rsidRDefault="00F3106D" w:rsidP="00F3106D">
      <w:pPr>
        <w:spacing w:line="360" w:lineRule="auto"/>
        <w:ind w:firstLineChars="200" w:firstLine="420"/>
      </w:pPr>
      <w:r w:rsidRPr="00C71E67">
        <w:t xml:space="preserve">Therefore, </w:t>
      </w:r>
      <w:r>
        <w:t xml:space="preserve">the </w:t>
      </w:r>
      <w:r w:rsidRPr="00A317C9">
        <w:t xml:space="preserve">propagation </w:t>
      </w:r>
      <w:r>
        <w:t>path</w:t>
      </w:r>
      <w:r w:rsidRPr="00C71E67">
        <w:t xml:space="preserve"> of the SPP pulse and </w:t>
      </w:r>
      <w:r>
        <w:t>its spatiotemporal</w:t>
      </w:r>
      <w:r w:rsidRPr="00C71E67">
        <w:t xml:space="preserve"> FT effect can be flexibly </w:t>
      </w:r>
      <w:r>
        <w:t xml:space="preserve">modulated </w:t>
      </w:r>
      <w:r w:rsidRPr="00C71E67">
        <w:t xml:space="preserve">by </w:t>
      </w:r>
      <w:r>
        <w:t>chang</w:t>
      </w:r>
      <w:r w:rsidRPr="00C71E67">
        <w:t>ing these parameters</w:t>
      </w:r>
      <w:r>
        <w:t>,</w:t>
      </w:r>
      <w:r w:rsidRPr="00C71E67">
        <w:t xml:space="preserve"> which provides new ideas for the application of on-chip optical pulse spatiotemporal </w:t>
      </w:r>
      <w:r>
        <w:t>mod</w:t>
      </w:r>
      <w:r w:rsidRPr="00C71E67">
        <w:t xml:space="preserve">ulation, beam </w:t>
      </w:r>
      <w:r>
        <w:t>steering</w:t>
      </w:r>
      <w:r w:rsidRPr="00C71E67">
        <w:t>, and photon information processing</w:t>
      </w:r>
      <w:r>
        <w:rPr>
          <w:rFonts w:hint="eastAsia"/>
        </w:rPr>
        <w:t>.</w:t>
      </w:r>
    </w:p>
    <w:p w14:paraId="023E726A" w14:textId="696C513E" w:rsidR="00F3106D" w:rsidRPr="000904E7" w:rsidRDefault="00F3106D" w:rsidP="00F3106D">
      <w:pPr>
        <w:spacing w:beforeLines="50" w:before="156" w:line="360" w:lineRule="auto"/>
        <w:rPr>
          <w:sz w:val="24"/>
        </w:rPr>
      </w:pPr>
      <w:r w:rsidRPr="000904E7">
        <w:rPr>
          <w:b/>
          <w:bCs/>
          <w:sz w:val="24"/>
        </w:rPr>
        <w:t xml:space="preserve">Supplementary Note </w:t>
      </w:r>
      <w:r>
        <w:rPr>
          <w:b/>
          <w:bCs/>
          <w:sz w:val="24"/>
        </w:rPr>
        <w:t>4</w:t>
      </w:r>
    </w:p>
    <w:p w14:paraId="7826A33B" w14:textId="4D16CC36" w:rsidR="007A5E2C" w:rsidRDefault="007A5E2C" w:rsidP="00495485">
      <w:pPr>
        <w:spacing w:beforeLines="50" w:before="156" w:line="360" w:lineRule="auto"/>
        <w:rPr>
          <w:szCs w:val="21"/>
          <w:lang w:val="en-GB"/>
        </w:rPr>
      </w:pPr>
      <w:r w:rsidRPr="007A5E2C">
        <w:rPr>
          <w:szCs w:val="21"/>
          <w:lang w:val="en-GB"/>
        </w:rPr>
        <w:t>Supplementary Movie 1</w:t>
      </w:r>
      <w:r w:rsidR="00C63903">
        <w:rPr>
          <w:szCs w:val="21"/>
          <w:lang w:val="en-GB"/>
        </w:rPr>
        <w:t xml:space="preserve"> </w:t>
      </w:r>
      <w:r>
        <w:rPr>
          <w:szCs w:val="21"/>
          <w:lang w:val="en-GB"/>
        </w:rPr>
        <w:t xml:space="preserve">to </w:t>
      </w:r>
      <w:r w:rsidR="00C63903" w:rsidRPr="007A5E2C">
        <w:rPr>
          <w:szCs w:val="21"/>
          <w:lang w:val="en-GB"/>
        </w:rPr>
        <w:t>Movie</w:t>
      </w:r>
      <w:r w:rsidR="00C63903">
        <w:rPr>
          <w:szCs w:val="21"/>
          <w:lang w:val="en-GB"/>
        </w:rPr>
        <w:t xml:space="preserve"> </w:t>
      </w:r>
      <w:r>
        <w:rPr>
          <w:szCs w:val="21"/>
          <w:lang w:val="en-GB"/>
        </w:rPr>
        <w:t xml:space="preserve">3 show </w:t>
      </w:r>
      <w:r w:rsidR="00C63903">
        <w:rPr>
          <w:szCs w:val="21"/>
          <w:lang w:val="en-GB"/>
        </w:rPr>
        <w:t xml:space="preserve">the </w:t>
      </w:r>
      <w:r>
        <w:rPr>
          <w:szCs w:val="21"/>
          <w:lang w:val="en-GB"/>
        </w:rPr>
        <w:t>ultrafast</w:t>
      </w:r>
      <w:r w:rsidRPr="007A5E2C">
        <w:rPr>
          <w:szCs w:val="21"/>
          <w:lang w:val="en-GB"/>
        </w:rPr>
        <w:t xml:space="preserve"> evolution of the SPP pulse in the focal region </w:t>
      </w:r>
      <w:r w:rsidR="00C63903" w:rsidRPr="007A5E2C">
        <w:rPr>
          <w:szCs w:val="21"/>
          <w:lang w:val="en-GB"/>
        </w:rPr>
        <w:t xml:space="preserve">subject to </w:t>
      </w:r>
      <w:r w:rsidR="00C63903">
        <w:rPr>
          <w:szCs w:val="21"/>
          <w:lang w:val="en-GB"/>
        </w:rPr>
        <w:t xml:space="preserve">different </w:t>
      </w:r>
      <w:r w:rsidR="00C63903" w:rsidRPr="007A5E2C">
        <w:rPr>
          <w:szCs w:val="21"/>
          <w:lang w:val="en-GB"/>
        </w:rPr>
        <w:t xml:space="preserve">dispersion </w:t>
      </w:r>
      <w:r w:rsidRPr="007A5E2C">
        <w:rPr>
          <w:szCs w:val="21"/>
          <w:lang w:val="en-GB"/>
        </w:rPr>
        <w:t xml:space="preserve">corresponding to </w:t>
      </w:r>
      <w:r w:rsidR="00C63903">
        <w:rPr>
          <w:szCs w:val="21"/>
          <w:lang w:val="en-GB"/>
        </w:rPr>
        <w:t xml:space="preserve">Fig.2 </w:t>
      </w:r>
      <w:r w:rsidRPr="007A5E2C">
        <w:rPr>
          <w:szCs w:val="21"/>
          <w:lang w:val="en-GB"/>
        </w:rPr>
        <w:t>(e)</w:t>
      </w:r>
      <w:r w:rsidR="00C63903">
        <w:rPr>
          <w:szCs w:val="21"/>
          <w:lang w:val="en-GB"/>
        </w:rPr>
        <w:t xml:space="preserve">, (h) and (k), respectively. </w:t>
      </w:r>
      <w:r w:rsidR="00C63903" w:rsidRPr="007A5E2C">
        <w:rPr>
          <w:szCs w:val="21"/>
          <w:lang w:val="en-GB"/>
        </w:rPr>
        <w:t>Movie 1</w:t>
      </w:r>
      <w:r w:rsidR="00C63903">
        <w:rPr>
          <w:szCs w:val="21"/>
          <w:lang w:val="en-GB"/>
        </w:rPr>
        <w:t>:</w:t>
      </w:r>
      <w:r w:rsidR="00C63903" w:rsidRPr="00C63903">
        <w:rPr>
          <w:i/>
          <w:szCs w:val="21"/>
          <w:lang w:val="en-GB"/>
        </w:rPr>
        <w:sym w:font="Symbol" w:char="F071"/>
      </w:r>
      <w:r w:rsidR="00C63903" w:rsidRPr="00C63903">
        <w:rPr>
          <w:i/>
          <w:szCs w:val="21"/>
          <w:lang w:val="en-GB"/>
        </w:rPr>
        <w:t xml:space="preserve"> </w:t>
      </w:r>
      <w:r w:rsidR="00C63903">
        <w:rPr>
          <w:szCs w:val="21"/>
          <w:lang w:val="en-GB"/>
        </w:rPr>
        <w:t xml:space="preserve">= 0°; </w:t>
      </w:r>
      <w:r w:rsidR="00C63903" w:rsidRPr="007A5E2C">
        <w:rPr>
          <w:szCs w:val="21"/>
          <w:lang w:val="en-GB"/>
        </w:rPr>
        <w:t xml:space="preserve">Movie </w:t>
      </w:r>
      <w:r w:rsidR="00C63903">
        <w:rPr>
          <w:szCs w:val="21"/>
          <w:lang w:val="en-GB"/>
        </w:rPr>
        <w:t>2:</w:t>
      </w:r>
      <w:r w:rsidR="00C63903" w:rsidRPr="00C63903">
        <w:rPr>
          <w:szCs w:val="21"/>
          <w:lang w:val="en-GB"/>
        </w:rPr>
        <w:t xml:space="preserve"> </w:t>
      </w:r>
      <w:r w:rsidR="00C63903" w:rsidRPr="00C63903">
        <w:rPr>
          <w:i/>
          <w:szCs w:val="21"/>
          <w:lang w:val="en-GB"/>
        </w:rPr>
        <w:sym w:font="Symbol" w:char="F071"/>
      </w:r>
      <w:r w:rsidR="00C63903" w:rsidRPr="00C63903">
        <w:rPr>
          <w:i/>
          <w:szCs w:val="21"/>
          <w:lang w:val="en-GB"/>
        </w:rPr>
        <w:t xml:space="preserve"> </w:t>
      </w:r>
      <w:r w:rsidR="00C63903" w:rsidRPr="00C63903">
        <w:rPr>
          <w:szCs w:val="21"/>
          <w:lang w:val="en-GB"/>
        </w:rPr>
        <w:t xml:space="preserve">= </w:t>
      </w:r>
      <w:r w:rsidR="00C63903">
        <w:rPr>
          <w:szCs w:val="21"/>
          <w:lang w:val="en-GB"/>
        </w:rPr>
        <w:t>5</w:t>
      </w:r>
      <w:r w:rsidR="00C63903" w:rsidRPr="00C63903">
        <w:rPr>
          <w:szCs w:val="21"/>
          <w:lang w:val="en-GB"/>
        </w:rPr>
        <w:t>°</w:t>
      </w:r>
      <w:r w:rsidR="00C63903">
        <w:rPr>
          <w:szCs w:val="21"/>
          <w:lang w:val="en-GB"/>
        </w:rPr>
        <w:t>;</w:t>
      </w:r>
      <w:r w:rsidR="00C63903" w:rsidRPr="00C63903">
        <w:rPr>
          <w:szCs w:val="21"/>
          <w:lang w:val="en-GB"/>
        </w:rPr>
        <w:t xml:space="preserve"> </w:t>
      </w:r>
      <w:r w:rsidR="00C63903" w:rsidRPr="007A5E2C">
        <w:rPr>
          <w:szCs w:val="21"/>
          <w:lang w:val="en-GB"/>
        </w:rPr>
        <w:t xml:space="preserve">Movie </w:t>
      </w:r>
      <w:r w:rsidR="00C63903">
        <w:rPr>
          <w:szCs w:val="21"/>
          <w:lang w:val="en-GB"/>
        </w:rPr>
        <w:t>3:</w:t>
      </w:r>
      <w:r w:rsidR="00C63903" w:rsidRPr="00C63903">
        <w:rPr>
          <w:szCs w:val="21"/>
          <w:lang w:val="en-GB"/>
        </w:rPr>
        <w:t xml:space="preserve"> </w:t>
      </w:r>
      <w:r w:rsidR="00C63903" w:rsidRPr="00C63903">
        <w:rPr>
          <w:i/>
          <w:szCs w:val="21"/>
          <w:lang w:val="en-GB"/>
        </w:rPr>
        <w:sym w:font="Symbol" w:char="F071"/>
      </w:r>
      <w:r w:rsidR="00C63903" w:rsidRPr="00C63903">
        <w:rPr>
          <w:i/>
          <w:szCs w:val="21"/>
          <w:lang w:val="en-GB"/>
        </w:rPr>
        <w:t xml:space="preserve"> </w:t>
      </w:r>
      <w:r w:rsidR="00C63903" w:rsidRPr="00C63903">
        <w:rPr>
          <w:szCs w:val="21"/>
          <w:lang w:val="en-GB"/>
        </w:rPr>
        <w:t>= 10°</w:t>
      </w:r>
      <w:r w:rsidR="00495485">
        <w:rPr>
          <w:szCs w:val="21"/>
          <w:lang w:val="en-GB"/>
        </w:rPr>
        <w:t>.</w:t>
      </w:r>
    </w:p>
    <w:p w14:paraId="47C7CD2C" w14:textId="373BBF27" w:rsidR="00B57934" w:rsidRPr="007A5E2C" w:rsidRDefault="00C63903" w:rsidP="00495485">
      <w:pPr>
        <w:spacing w:line="360" w:lineRule="auto"/>
        <w:ind w:firstLineChars="200" w:firstLine="420"/>
        <w:rPr>
          <w:b/>
          <w:bCs/>
          <w:kern w:val="44"/>
          <w:szCs w:val="21"/>
        </w:rPr>
      </w:pPr>
      <w:r w:rsidRPr="007A5E2C">
        <w:rPr>
          <w:szCs w:val="21"/>
          <w:lang w:val="en-GB"/>
        </w:rPr>
        <w:t xml:space="preserve">Supplementary Movie </w:t>
      </w:r>
      <w:r>
        <w:rPr>
          <w:szCs w:val="21"/>
          <w:lang w:val="en-GB"/>
        </w:rPr>
        <w:t xml:space="preserve">4 to </w:t>
      </w:r>
      <w:r w:rsidRPr="007A5E2C">
        <w:rPr>
          <w:szCs w:val="21"/>
          <w:lang w:val="en-GB"/>
        </w:rPr>
        <w:t>Movie</w:t>
      </w:r>
      <w:r>
        <w:rPr>
          <w:szCs w:val="21"/>
          <w:lang w:val="en-GB"/>
        </w:rPr>
        <w:t xml:space="preserve"> 7</w:t>
      </w:r>
      <w:r w:rsidR="007A5E2C" w:rsidRPr="007A5E2C">
        <w:rPr>
          <w:szCs w:val="21"/>
          <w:lang w:val="en-GB"/>
        </w:rPr>
        <w:t xml:space="preserve"> </w:t>
      </w:r>
      <w:r w:rsidR="00495485">
        <w:rPr>
          <w:szCs w:val="21"/>
          <w:lang w:val="en-GB"/>
        </w:rPr>
        <w:t xml:space="preserve">show </w:t>
      </w:r>
      <w:r w:rsidR="007A5E2C" w:rsidRPr="007A5E2C">
        <w:rPr>
          <w:szCs w:val="21"/>
          <w:lang w:val="en-GB"/>
        </w:rPr>
        <w:t xml:space="preserve">the </w:t>
      </w:r>
      <w:r>
        <w:rPr>
          <w:szCs w:val="21"/>
          <w:lang w:val="en-GB"/>
        </w:rPr>
        <w:t xml:space="preserve">ultrafast </w:t>
      </w:r>
      <w:r w:rsidR="007A5E2C" w:rsidRPr="007A5E2C">
        <w:rPr>
          <w:szCs w:val="21"/>
          <w:lang w:val="en-GB"/>
        </w:rPr>
        <w:t xml:space="preserve">evolving </w:t>
      </w:r>
      <w:r>
        <w:rPr>
          <w:szCs w:val="21"/>
          <w:lang w:val="en-GB"/>
        </w:rPr>
        <w:t xml:space="preserve">of the </w:t>
      </w:r>
      <w:r w:rsidR="007A5E2C" w:rsidRPr="007A5E2C">
        <w:rPr>
          <w:szCs w:val="21"/>
          <w:lang w:val="en-GB"/>
        </w:rPr>
        <w:t>SPP-Airy pulse in the focal region subject to non-dispersion (</w:t>
      </w:r>
      <w:r w:rsidRPr="007A5E2C">
        <w:rPr>
          <w:szCs w:val="21"/>
          <w:lang w:val="en-GB"/>
        </w:rPr>
        <w:t xml:space="preserve">Movie </w:t>
      </w:r>
      <w:r>
        <w:rPr>
          <w:szCs w:val="21"/>
          <w:lang w:val="en-GB"/>
        </w:rPr>
        <w:t>4</w:t>
      </w:r>
      <w:r w:rsidR="007A5E2C" w:rsidRPr="007A5E2C">
        <w:rPr>
          <w:szCs w:val="21"/>
          <w:lang w:val="en-GB"/>
        </w:rPr>
        <w:t xml:space="preserve"> and </w:t>
      </w:r>
      <w:r w:rsidRPr="007A5E2C">
        <w:rPr>
          <w:szCs w:val="21"/>
          <w:lang w:val="en-GB"/>
        </w:rPr>
        <w:t xml:space="preserve">Movie </w:t>
      </w:r>
      <w:r>
        <w:rPr>
          <w:szCs w:val="21"/>
          <w:lang w:val="en-GB"/>
        </w:rPr>
        <w:t>5</w:t>
      </w:r>
      <w:r w:rsidR="007A5E2C" w:rsidRPr="007A5E2C">
        <w:rPr>
          <w:szCs w:val="21"/>
          <w:lang w:val="en-GB"/>
        </w:rPr>
        <w:t>) and dispersion (</w:t>
      </w:r>
      <w:r w:rsidRPr="007A5E2C">
        <w:rPr>
          <w:szCs w:val="21"/>
          <w:lang w:val="en-GB"/>
        </w:rPr>
        <w:t xml:space="preserve">Movie </w:t>
      </w:r>
      <w:r>
        <w:rPr>
          <w:szCs w:val="21"/>
          <w:lang w:val="en-GB"/>
        </w:rPr>
        <w:t>6</w:t>
      </w:r>
      <w:r w:rsidR="007A5E2C" w:rsidRPr="007A5E2C">
        <w:rPr>
          <w:szCs w:val="21"/>
          <w:lang w:val="en-GB"/>
        </w:rPr>
        <w:t xml:space="preserve"> and </w:t>
      </w:r>
      <w:r w:rsidRPr="007A5E2C">
        <w:rPr>
          <w:szCs w:val="21"/>
          <w:lang w:val="en-GB"/>
        </w:rPr>
        <w:t xml:space="preserve">Movie </w:t>
      </w:r>
      <w:r>
        <w:rPr>
          <w:szCs w:val="21"/>
          <w:lang w:val="en-GB"/>
        </w:rPr>
        <w:t>7</w:t>
      </w:r>
      <w:r w:rsidR="007A5E2C" w:rsidRPr="007A5E2C">
        <w:rPr>
          <w:szCs w:val="21"/>
          <w:lang w:val="en-GB"/>
        </w:rPr>
        <w:t>)</w:t>
      </w:r>
      <w:r>
        <w:rPr>
          <w:szCs w:val="21"/>
          <w:lang w:val="en-GB"/>
        </w:rPr>
        <w:t xml:space="preserve"> </w:t>
      </w:r>
      <w:r w:rsidRPr="007A5E2C">
        <w:rPr>
          <w:szCs w:val="21"/>
          <w:lang w:val="en-GB"/>
        </w:rPr>
        <w:t xml:space="preserve">corresponding to </w:t>
      </w:r>
      <w:r>
        <w:rPr>
          <w:szCs w:val="21"/>
          <w:lang w:val="en-GB"/>
        </w:rPr>
        <w:t xml:space="preserve">Figs.3 </w:t>
      </w:r>
      <w:r w:rsidRPr="007A5E2C">
        <w:rPr>
          <w:szCs w:val="21"/>
          <w:lang w:val="en-GB"/>
        </w:rPr>
        <w:t>(</w:t>
      </w:r>
      <w:r>
        <w:rPr>
          <w:szCs w:val="21"/>
          <w:lang w:val="en-GB"/>
        </w:rPr>
        <w:t>c</w:t>
      </w:r>
      <w:r w:rsidRPr="007A5E2C">
        <w:rPr>
          <w:szCs w:val="21"/>
          <w:lang w:val="en-GB"/>
        </w:rPr>
        <w:t>)</w:t>
      </w:r>
      <w:r>
        <w:rPr>
          <w:szCs w:val="21"/>
          <w:lang w:val="en-GB"/>
        </w:rPr>
        <w:t>-(f), respectively.</w:t>
      </w:r>
      <w:r w:rsidR="007A5E2C" w:rsidRPr="007A5E2C">
        <w:rPr>
          <w:szCs w:val="21"/>
          <w:lang w:val="en-GB"/>
        </w:rPr>
        <w:t xml:space="preserve"> (</w:t>
      </w:r>
      <w:r w:rsidRPr="007A5E2C">
        <w:rPr>
          <w:szCs w:val="21"/>
          <w:lang w:val="en-GB"/>
        </w:rPr>
        <w:t xml:space="preserve">Movie </w:t>
      </w:r>
      <w:r>
        <w:rPr>
          <w:szCs w:val="21"/>
          <w:lang w:val="en-GB"/>
        </w:rPr>
        <w:t>4</w:t>
      </w:r>
      <w:r w:rsidR="007A5E2C" w:rsidRPr="007A5E2C">
        <w:rPr>
          <w:szCs w:val="21"/>
          <w:lang w:val="en-GB"/>
        </w:rPr>
        <w:t xml:space="preserve"> and </w:t>
      </w:r>
      <w:r>
        <w:rPr>
          <w:b/>
          <w:szCs w:val="21"/>
          <w:lang w:val="en-GB"/>
        </w:rPr>
        <w:t>6</w:t>
      </w:r>
      <w:r w:rsidR="007A5E2C" w:rsidRPr="007A5E2C">
        <w:rPr>
          <w:szCs w:val="21"/>
          <w:lang w:val="en-GB"/>
        </w:rPr>
        <w:t>) presents analytical results and (</w:t>
      </w:r>
      <w:r w:rsidRPr="007A5E2C">
        <w:rPr>
          <w:szCs w:val="21"/>
          <w:lang w:val="en-GB"/>
        </w:rPr>
        <w:t xml:space="preserve">Movie </w:t>
      </w:r>
      <w:r>
        <w:rPr>
          <w:szCs w:val="21"/>
          <w:lang w:val="en-GB"/>
        </w:rPr>
        <w:t>5</w:t>
      </w:r>
      <w:r w:rsidR="007A5E2C" w:rsidRPr="007A5E2C">
        <w:rPr>
          <w:szCs w:val="21"/>
          <w:lang w:val="en-GB"/>
        </w:rPr>
        <w:t xml:space="preserve"> and </w:t>
      </w:r>
      <w:r w:rsidRPr="007A5E2C">
        <w:rPr>
          <w:szCs w:val="21"/>
          <w:lang w:val="en-GB"/>
        </w:rPr>
        <w:t xml:space="preserve">Movie </w:t>
      </w:r>
      <w:r>
        <w:rPr>
          <w:szCs w:val="21"/>
          <w:lang w:val="en-GB"/>
        </w:rPr>
        <w:t>7</w:t>
      </w:r>
      <w:r w:rsidR="007A5E2C" w:rsidRPr="007A5E2C">
        <w:rPr>
          <w:szCs w:val="21"/>
          <w:lang w:val="en-GB"/>
        </w:rPr>
        <w:t>) presents 3D-FDTD simulation results.</w:t>
      </w:r>
    </w:p>
    <w:sectPr w:rsidR="00B57934" w:rsidRPr="007A5E2C" w:rsidSect="00B24BD8">
      <w:footerReference w:type="default" r:id="rId11"/>
      <w:endnotePr>
        <w:numFmt w:val="decimal"/>
      </w:endnotePr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227679B" w16cid:durableId="2331A055"/>
  <w16cid:commentId w16cid:paraId="611A7FB6" w16cid:durableId="2331A9A6"/>
  <w16cid:commentId w16cid:paraId="2CA23258" w16cid:durableId="2331A140"/>
  <w16cid:commentId w16cid:paraId="50752BBD" w16cid:durableId="2331B53B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9E4ED" w14:textId="77777777" w:rsidR="000F7B9E" w:rsidRDefault="000F7B9E" w:rsidP="00B24BD8">
      <w:r>
        <w:separator/>
      </w:r>
    </w:p>
  </w:endnote>
  <w:endnote w:type="continuationSeparator" w:id="0">
    <w:p w14:paraId="4838D813" w14:textId="77777777" w:rsidR="000F7B9E" w:rsidRDefault="000F7B9E" w:rsidP="00B24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0760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05A93D" w14:textId="24F29F09" w:rsidR="00741613" w:rsidRDefault="00741613">
            <w:pPr>
              <w:pStyle w:val="af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02F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202F8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F5183B" w14:textId="77777777" w:rsidR="00741613" w:rsidRDefault="0074161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27CC0" w14:textId="77777777" w:rsidR="000F7B9E" w:rsidRDefault="000F7B9E" w:rsidP="00B24BD8">
      <w:r>
        <w:separator/>
      </w:r>
    </w:p>
  </w:footnote>
  <w:footnote w:type="continuationSeparator" w:id="0">
    <w:p w14:paraId="4C305442" w14:textId="77777777" w:rsidR="000F7B9E" w:rsidRDefault="000F7B9E" w:rsidP="00B24B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8971CB"/>
    <w:multiLevelType w:val="multilevel"/>
    <w:tmpl w:val="D1C4EB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asciiTheme="majorHAnsi" w:eastAsiaTheme="majorEastAsia" w:hAnsiTheme="majorHAnsi" w:cstheme="majorBidi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ajorHAnsi" w:eastAsiaTheme="majorEastAsia" w:hAnsiTheme="majorHAnsi" w:cstheme="majorBidi"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ajorHAnsi" w:eastAsiaTheme="majorEastAsia" w:hAnsiTheme="majorHAnsi" w:cstheme="majorBidi"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ajorHAnsi" w:eastAsiaTheme="majorEastAsia" w:hAnsiTheme="majorHAnsi" w:cstheme="majorBidi"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ajorHAnsi" w:eastAsiaTheme="majorEastAsia" w:hAnsiTheme="majorHAnsi" w:cstheme="majorBidi"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ajorHAnsi" w:eastAsiaTheme="majorEastAsia" w:hAnsiTheme="majorHAnsi" w:cstheme="majorBidi"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ajorHAnsi" w:eastAsiaTheme="majorEastAsia" w:hAnsiTheme="majorHAnsi" w:cstheme="majorBidi"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ajorHAnsi" w:eastAsiaTheme="majorEastAsia" w:hAnsiTheme="majorHAnsi" w:cstheme="majorBidi" w:hint="default"/>
        <w:sz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24"/>
    <w:rsid w:val="0000042B"/>
    <w:rsid w:val="000004E6"/>
    <w:rsid w:val="00001D74"/>
    <w:rsid w:val="000020CD"/>
    <w:rsid w:val="0000332F"/>
    <w:rsid w:val="00003ABD"/>
    <w:rsid w:val="00003D85"/>
    <w:rsid w:val="000047DF"/>
    <w:rsid w:val="00005CAA"/>
    <w:rsid w:val="00007AC8"/>
    <w:rsid w:val="0001026A"/>
    <w:rsid w:val="00010679"/>
    <w:rsid w:val="00011205"/>
    <w:rsid w:val="00011FEC"/>
    <w:rsid w:val="00012FAD"/>
    <w:rsid w:val="00014C96"/>
    <w:rsid w:val="000162C2"/>
    <w:rsid w:val="00016CF7"/>
    <w:rsid w:val="00020248"/>
    <w:rsid w:val="00020F10"/>
    <w:rsid w:val="000256AF"/>
    <w:rsid w:val="00025A72"/>
    <w:rsid w:val="00025E5C"/>
    <w:rsid w:val="00026242"/>
    <w:rsid w:val="00027D30"/>
    <w:rsid w:val="00031F37"/>
    <w:rsid w:val="000323F4"/>
    <w:rsid w:val="0003269A"/>
    <w:rsid w:val="00035C46"/>
    <w:rsid w:val="00035F56"/>
    <w:rsid w:val="00035F63"/>
    <w:rsid w:val="000365BC"/>
    <w:rsid w:val="00036FD2"/>
    <w:rsid w:val="000409F8"/>
    <w:rsid w:val="00041A32"/>
    <w:rsid w:val="00041DD1"/>
    <w:rsid w:val="000441ED"/>
    <w:rsid w:val="000442F3"/>
    <w:rsid w:val="00044D97"/>
    <w:rsid w:val="000479D0"/>
    <w:rsid w:val="00050D92"/>
    <w:rsid w:val="00051B53"/>
    <w:rsid w:val="000549C4"/>
    <w:rsid w:val="000627CA"/>
    <w:rsid w:val="00062D00"/>
    <w:rsid w:val="00064842"/>
    <w:rsid w:val="00064845"/>
    <w:rsid w:val="0006563C"/>
    <w:rsid w:val="00066B09"/>
    <w:rsid w:val="00067D2D"/>
    <w:rsid w:val="000701F9"/>
    <w:rsid w:val="00071A1E"/>
    <w:rsid w:val="00071ACF"/>
    <w:rsid w:val="00072D02"/>
    <w:rsid w:val="00073219"/>
    <w:rsid w:val="00073A51"/>
    <w:rsid w:val="00074457"/>
    <w:rsid w:val="000776DE"/>
    <w:rsid w:val="00077973"/>
    <w:rsid w:val="00080223"/>
    <w:rsid w:val="000804DB"/>
    <w:rsid w:val="00080A00"/>
    <w:rsid w:val="00080D0F"/>
    <w:rsid w:val="00080E47"/>
    <w:rsid w:val="000810F2"/>
    <w:rsid w:val="00081719"/>
    <w:rsid w:val="00082D39"/>
    <w:rsid w:val="00083EC9"/>
    <w:rsid w:val="00087BD1"/>
    <w:rsid w:val="000904E7"/>
    <w:rsid w:val="00093D78"/>
    <w:rsid w:val="00093D93"/>
    <w:rsid w:val="000956AD"/>
    <w:rsid w:val="0009673E"/>
    <w:rsid w:val="00097372"/>
    <w:rsid w:val="00097A00"/>
    <w:rsid w:val="000A39EC"/>
    <w:rsid w:val="000A565E"/>
    <w:rsid w:val="000A61AD"/>
    <w:rsid w:val="000A7FD4"/>
    <w:rsid w:val="000B44BF"/>
    <w:rsid w:val="000B45CE"/>
    <w:rsid w:val="000B4848"/>
    <w:rsid w:val="000B4ACF"/>
    <w:rsid w:val="000C3DC9"/>
    <w:rsid w:val="000C4FC0"/>
    <w:rsid w:val="000C560E"/>
    <w:rsid w:val="000C6B59"/>
    <w:rsid w:val="000C6CC1"/>
    <w:rsid w:val="000D1A06"/>
    <w:rsid w:val="000D201D"/>
    <w:rsid w:val="000D52EB"/>
    <w:rsid w:val="000D5B2A"/>
    <w:rsid w:val="000D6279"/>
    <w:rsid w:val="000E05BE"/>
    <w:rsid w:val="000E199A"/>
    <w:rsid w:val="000E1FFA"/>
    <w:rsid w:val="000E2545"/>
    <w:rsid w:val="000E28AF"/>
    <w:rsid w:val="000E544A"/>
    <w:rsid w:val="000E5FE0"/>
    <w:rsid w:val="000E6371"/>
    <w:rsid w:val="000E6C1A"/>
    <w:rsid w:val="000E7833"/>
    <w:rsid w:val="000F01C4"/>
    <w:rsid w:val="000F1962"/>
    <w:rsid w:val="000F22EB"/>
    <w:rsid w:val="000F3D98"/>
    <w:rsid w:val="000F3E8B"/>
    <w:rsid w:val="000F406D"/>
    <w:rsid w:val="000F6533"/>
    <w:rsid w:val="000F768B"/>
    <w:rsid w:val="000F7B9E"/>
    <w:rsid w:val="0010009A"/>
    <w:rsid w:val="0010029E"/>
    <w:rsid w:val="00100AFE"/>
    <w:rsid w:val="00104F03"/>
    <w:rsid w:val="00105144"/>
    <w:rsid w:val="00105735"/>
    <w:rsid w:val="00105761"/>
    <w:rsid w:val="0011143F"/>
    <w:rsid w:val="001126E8"/>
    <w:rsid w:val="00112A7F"/>
    <w:rsid w:val="00112EA4"/>
    <w:rsid w:val="0011365D"/>
    <w:rsid w:val="00114E5D"/>
    <w:rsid w:val="001164FD"/>
    <w:rsid w:val="001178CC"/>
    <w:rsid w:val="00121077"/>
    <w:rsid w:val="001213E5"/>
    <w:rsid w:val="0012318C"/>
    <w:rsid w:val="001235D4"/>
    <w:rsid w:val="00123E10"/>
    <w:rsid w:val="00124DD8"/>
    <w:rsid w:val="001267FE"/>
    <w:rsid w:val="00127C8A"/>
    <w:rsid w:val="00131B11"/>
    <w:rsid w:val="001328A8"/>
    <w:rsid w:val="00133D7A"/>
    <w:rsid w:val="00135321"/>
    <w:rsid w:val="001358AF"/>
    <w:rsid w:val="0013784E"/>
    <w:rsid w:val="00137934"/>
    <w:rsid w:val="00140CC1"/>
    <w:rsid w:val="00141462"/>
    <w:rsid w:val="00143008"/>
    <w:rsid w:val="00143C99"/>
    <w:rsid w:val="00147D48"/>
    <w:rsid w:val="001510D9"/>
    <w:rsid w:val="00151214"/>
    <w:rsid w:val="00154298"/>
    <w:rsid w:val="00156DD4"/>
    <w:rsid w:val="00156DDD"/>
    <w:rsid w:val="001610E7"/>
    <w:rsid w:val="001613CF"/>
    <w:rsid w:val="00161899"/>
    <w:rsid w:val="00162AF9"/>
    <w:rsid w:val="00164978"/>
    <w:rsid w:val="00165943"/>
    <w:rsid w:val="001669C1"/>
    <w:rsid w:val="00166FCB"/>
    <w:rsid w:val="00167D9A"/>
    <w:rsid w:val="00167EA8"/>
    <w:rsid w:val="0017040C"/>
    <w:rsid w:val="00170AC8"/>
    <w:rsid w:val="00171295"/>
    <w:rsid w:val="001725AC"/>
    <w:rsid w:val="001726E7"/>
    <w:rsid w:val="0017389F"/>
    <w:rsid w:val="001770B9"/>
    <w:rsid w:val="001770E9"/>
    <w:rsid w:val="00180322"/>
    <w:rsid w:val="001807FA"/>
    <w:rsid w:val="00180CD2"/>
    <w:rsid w:val="001826C7"/>
    <w:rsid w:val="00185528"/>
    <w:rsid w:val="001859C1"/>
    <w:rsid w:val="0018683F"/>
    <w:rsid w:val="00187861"/>
    <w:rsid w:val="00190639"/>
    <w:rsid w:val="00190CE5"/>
    <w:rsid w:val="00190E3E"/>
    <w:rsid w:val="00191966"/>
    <w:rsid w:val="0019246C"/>
    <w:rsid w:val="001924D6"/>
    <w:rsid w:val="00192B71"/>
    <w:rsid w:val="0019366C"/>
    <w:rsid w:val="0019491F"/>
    <w:rsid w:val="00194D05"/>
    <w:rsid w:val="00194EB7"/>
    <w:rsid w:val="001966EC"/>
    <w:rsid w:val="00196722"/>
    <w:rsid w:val="00197254"/>
    <w:rsid w:val="0019766B"/>
    <w:rsid w:val="00197686"/>
    <w:rsid w:val="001A2031"/>
    <w:rsid w:val="001A35AE"/>
    <w:rsid w:val="001A4868"/>
    <w:rsid w:val="001A74B5"/>
    <w:rsid w:val="001A7BAD"/>
    <w:rsid w:val="001B5482"/>
    <w:rsid w:val="001B794D"/>
    <w:rsid w:val="001C1123"/>
    <w:rsid w:val="001C1329"/>
    <w:rsid w:val="001C174F"/>
    <w:rsid w:val="001C1933"/>
    <w:rsid w:val="001C2ACA"/>
    <w:rsid w:val="001C2B27"/>
    <w:rsid w:val="001C47FC"/>
    <w:rsid w:val="001C4A4B"/>
    <w:rsid w:val="001C798A"/>
    <w:rsid w:val="001C7D87"/>
    <w:rsid w:val="001D0819"/>
    <w:rsid w:val="001D138C"/>
    <w:rsid w:val="001D13F0"/>
    <w:rsid w:val="001D17F4"/>
    <w:rsid w:val="001D32A4"/>
    <w:rsid w:val="001D49DD"/>
    <w:rsid w:val="001D4EA2"/>
    <w:rsid w:val="001D5BB3"/>
    <w:rsid w:val="001D6FA5"/>
    <w:rsid w:val="001D7A90"/>
    <w:rsid w:val="001D7C84"/>
    <w:rsid w:val="001E092D"/>
    <w:rsid w:val="001E0BD8"/>
    <w:rsid w:val="001E147D"/>
    <w:rsid w:val="001E1639"/>
    <w:rsid w:val="001E1DC8"/>
    <w:rsid w:val="001E26C9"/>
    <w:rsid w:val="001E3FB0"/>
    <w:rsid w:val="001E4E4F"/>
    <w:rsid w:val="001E6FE1"/>
    <w:rsid w:val="001E74BB"/>
    <w:rsid w:val="001E779E"/>
    <w:rsid w:val="001F18EF"/>
    <w:rsid w:val="001F2040"/>
    <w:rsid w:val="001F289D"/>
    <w:rsid w:val="001F2CD8"/>
    <w:rsid w:val="001F3B43"/>
    <w:rsid w:val="001F4252"/>
    <w:rsid w:val="001F4BDD"/>
    <w:rsid w:val="001F5846"/>
    <w:rsid w:val="001F5B04"/>
    <w:rsid w:val="001F7CF7"/>
    <w:rsid w:val="002009DF"/>
    <w:rsid w:val="00201770"/>
    <w:rsid w:val="00202E11"/>
    <w:rsid w:val="00203539"/>
    <w:rsid w:val="002039AF"/>
    <w:rsid w:val="00204031"/>
    <w:rsid w:val="00204C9F"/>
    <w:rsid w:val="0020522B"/>
    <w:rsid w:val="00207F65"/>
    <w:rsid w:val="00210090"/>
    <w:rsid w:val="00212667"/>
    <w:rsid w:val="002128AC"/>
    <w:rsid w:val="00215976"/>
    <w:rsid w:val="002164A0"/>
    <w:rsid w:val="002178F4"/>
    <w:rsid w:val="00217C77"/>
    <w:rsid w:val="00220D7D"/>
    <w:rsid w:val="00220D8D"/>
    <w:rsid w:val="00221D55"/>
    <w:rsid w:val="00221E8C"/>
    <w:rsid w:val="00221FD4"/>
    <w:rsid w:val="002221BF"/>
    <w:rsid w:val="00223036"/>
    <w:rsid w:val="00224C6B"/>
    <w:rsid w:val="00224D9A"/>
    <w:rsid w:val="002255E2"/>
    <w:rsid w:val="00227969"/>
    <w:rsid w:val="00230211"/>
    <w:rsid w:val="00230BB0"/>
    <w:rsid w:val="00230FA5"/>
    <w:rsid w:val="002310CA"/>
    <w:rsid w:val="002316B6"/>
    <w:rsid w:val="00231CA9"/>
    <w:rsid w:val="0023266D"/>
    <w:rsid w:val="00233A66"/>
    <w:rsid w:val="00233EE8"/>
    <w:rsid w:val="00234EF6"/>
    <w:rsid w:val="00237756"/>
    <w:rsid w:val="002379DD"/>
    <w:rsid w:val="00240DDE"/>
    <w:rsid w:val="0024151D"/>
    <w:rsid w:val="00241BC2"/>
    <w:rsid w:val="00242017"/>
    <w:rsid w:val="0024206E"/>
    <w:rsid w:val="002424B5"/>
    <w:rsid w:val="00242A85"/>
    <w:rsid w:val="00242ED8"/>
    <w:rsid w:val="002431FB"/>
    <w:rsid w:val="002433F5"/>
    <w:rsid w:val="00245B66"/>
    <w:rsid w:val="00245CF9"/>
    <w:rsid w:val="0025078E"/>
    <w:rsid w:val="00250B83"/>
    <w:rsid w:val="00251492"/>
    <w:rsid w:val="002526F5"/>
    <w:rsid w:val="00255058"/>
    <w:rsid w:val="00255698"/>
    <w:rsid w:val="00257CB7"/>
    <w:rsid w:val="00257D3B"/>
    <w:rsid w:val="00261099"/>
    <w:rsid w:val="0026210E"/>
    <w:rsid w:val="00263398"/>
    <w:rsid w:val="00263BFC"/>
    <w:rsid w:val="002647EE"/>
    <w:rsid w:val="002648D2"/>
    <w:rsid w:val="00265D4D"/>
    <w:rsid w:val="002664E8"/>
    <w:rsid w:val="00266720"/>
    <w:rsid w:val="00270CB0"/>
    <w:rsid w:val="00273910"/>
    <w:rsid w:val="00273917"/>
    <w:rsid w:val="00273F50"/>
    <w:rsid w:val="00275A0C"/>
    <w:rsid w:val="00277E79"/>
    <w:rsid w:val="00281174"/>
    <w:rsid w:val="00282240"/>
    <w:rsid w:val="00283484"/>
    <w:rsid w:val="0028374C"/>
    <w:rsid w:val="00284B04"/>
    <w:rsid w:val="00287F5A"/>
    <w:rsid w:val="00290B78"/>
    <w:rsid w:val="0029272B"/>
    <w:rsid w:val="002946BB"/>
    <w:rsid w:val="00297368"/>
    <w:rsid w:val="00297BF6"/>
    <w:rsid w:val="002A226B"/>
    <w:rsid w:val="002A2541"/>
    <w:rsid w:val="002A449A"/>
    <w:rsid w:val="002A4700"/>
    <w:rsid w:val="002A5E1E"/>
    <w:rsid w:val="002A5F10"/>
    <w:rsid w:val="002A609E"/>
    <w:rsid w:val="002A72A0"/>
    <w:rsid w:val="002A7894"/>
    <w:rsid w:val="002A7A50"/>
    <w:rsid w:val="002B0466"/>
    <w:rsid w:val="002B0D2D"/>
    <w:rsid w:val="002B1774"/>
    <w:rsid w:val="002B373D"/>
    <w:rsid w:val="002B4BC9"/>
    <w:rsid w:val="002B5D1D"/>
    <w:rsid w:val="002C135E"/>
    <w:rsid w:val="002C29A2"/>
    <w:rsid w:val="002C419E"/>
    <w:rsid w:val="002C47DF"/>
    <w:rsid w:val="002D0839"/>
    <w:rsid w:val="002D23FC"/>
    <w:rsid w:val="002D2B9A"/>
    <w:rsid w:val="002D2BB3"/>
    <w:rsid w:val="002D4E17"/>
    <w:rsid w:val="002D6426"/>
    <w:rsid w:val="002D6F8E"/>
    <w:rsid w:val="002D7AE2"/>
    <w:rsid w:val="002E0CEE"/>
    <w:rsid w:val="002E36C0"/>
    <w:rsid w:val="002E4CE3"/>
    <w:rsid w:val="002E52FD"/>
    <w:rsid w:val="002E6659"/>
    <w:rsid w:val="002E68A0"/>
    <w:rsid w:val="002E6DBF"/>
    <w:rsid w:val="002F0BBD"/>
    <w:rsid w:val="002F37B6"/>
    <w:rsid w:val="002F417D"/>
    <w:rsid w:val="002F6E43"/>
    <w:rsid w:val="003005DE"/>
    <w:rsid w:val="00300B2C"/>
    <w:rsid w:val="00301002"/>
    <w:rsid w:val="0030160A"/>
    <w:rsid w:val="003035FC"/>
    <w:rsid w:val="00303A76"/>
    <w:rsid w:val="00304B30"/>
    <w:rsid w:val="00304DE0"/>
    <w:rsid w:val="0030511E"/>
    <w:rsid w:val="00305EFF"/>
    <w:rsid w:val="00306E2A"/>
    <w:rsid w:val="00307549"/>
    <w:rsid w:val="003076F2"/>
    <w:rsid w:val="00311298"/>
    <w:rsid w:val="00312F45"/>
    <w:rsid w:val="00312F48"/>
    <w:rsid w:val="003135E2"/>
    <w:rsid w:val="00313CF3"/>
    <w:rsid w:val="003154DA"/>
    <w:rsid w:val="003167DA"/>
    <w:rsid w:val="0031782A"/>
    <w:rsid w:val="00320429"/>
    <w:rsid w:val="00321308"/>
    <w:rsid w:val="003217CB"/>
    <w:rsid w:val="00321E67"/>
    <w:rsid w:val="00322D7B"/>
    <w:rsid w:val="00323B68"/>
    <w:rsid w:val="00324139"/>
    <w:rsid w:val="003243F7"/>
    <w:rsid w:val="00324939"/>
    <w:rsid w:val="003250CB"/>
    <w:rsid w:val="00325C2E"/>
    <w:rsid w:val="00325C92"/>
    <w:rsid w:val="00331B40"/>
    <w:rsid w:val="0033513E"/>
    <w:rsid w:val="00335523"/>
    <w:rsid w:val="003357F4"/>
    <w:rsid w:val="00336D1A"/>
    <w:rsid w:val="00336E7D"/>
    <w:rsid w:val="00337409"/>
    <w:rsid w:val="003404AA"/>
    <w:rsid w:val="00341912"/>
    <w:rsid w:val="00341A87"/>
    <w:rsid w:val="00342914"/>
    <w:rsid w:val="00342F7A"/>
    <w:rsid w:val="00346EEF"/>
    <w:rsid w:val="00346F3C"/>
    <w:rsid w:val="0034704D"/>
    <w:rsid w:val="00347B59"/>
    <w:rsid w:val="00350154"/>
    <w:rsid w:val="00351154"/>
    <w:rsid w:val="00352895"/>
    <w:rsid w:val="00354BAF"/>
    <w:rsid w:val="00354F7C"/>
    <w:rsid w:val="00355732"/>
    <w:rsid w:val="00356A04"/>
    <w:rsid w:val="0035723B"/>
    <w:rsid w:val="00362BBC"/>
    <w:rsid w:val="003630E0"/>
    <w:rsid w:val="003635B7"/>
    <w:rsid w:val="003640A7"/>
    <w:rsid w:val="0036567F"/>
    <w:rsid w:val="00366918"/>
    <w:rsid w:val="003669CA"/>
    <w:rsid w:val="003711B3"/>
    <w:rsid w:val="003721F6"/>
    <w:rsid w:val="003737AB"/>
    <w:rsid w:val="0037469B"/>
    <w:rsid w:val="0037640D"/>
    <w:rsid w:val="00376A14"/>
    <w:rsid w:val="0037757F"/>
    <w:rsid w:val="00377CA3"/>
    <w:rsid w:val="003820DA"/>
    <w:rsid w:val="00382CE5"/>
    <w:rsid w:val="00383227"/>
    <w:rsid w:val="00385EDF"/>
    <w:rsid w:val="003865A9"/>
    <w:rsid w:val="00387FD5"/>
    <w:rsid w:val="00391106"/>
    <w:rsid w:val="00391A9F"/>
    <w:rsid w:val="00392DFB"/>
    <w:rsid w:val="00395774"/>
    <w:rsid w:val="003A3625"/>
    <w:rsid w:val="003A44F7"/>
    <w:rsid w:val="003A52C3"/>
    <w:rsid w:val="003A5893"/>
    <w:rsid w:val="003B10DA"/>
    <w:rsid w:val="003B4B76"/>
    <w:rsid w:val="003B54CF"/>
    <w:rsid w:val="003B5AD8"/>
    <w:rsid w:val="003B70F8"/>
    <w:rsid w:val="003B717F"/>
    <w:rsid w:val="003B736A"/>
    <w:rsid w:val="003B7416"/>
    <w:rsid w:val="003C0388"/>
    <w:rsid w:val="003C0BE7"/>
    <w:rsid w:val="003C1703"/>
    <w:rsid w:val="003C1B83"/>
    <w:rsid w:val="003C27B8"/>
    <w:rsid w:val="003C5C85"/>
    <w:rsid w:val="003C6A3D"/>
    <w:rsid w:val="003C7BEB"/>
    <w:rsid w:val="003D1191"/>
    <w:rsid w:val="003D1BB0"/>
    <w:rsid w:val="003D1FEC"/>
    <w:rsid w:val="003D2622"/>
    <w:rsid w:val="003D3643"/>
    <w:rsid w:val="003D4B36"/>
    <w:rsid w:val="003D6A64"/>
    <w:rsid w:val="003D6E94"/>
    <w:rsid w:val="003D7288"/>
    <w:rsid w:val="003D7762"/>
    <w:rsid w:val="003D7C06"/>
    <w:rsid w:val="003E445B"/>
    <w:rsid w:val="003E7B2A"/>
    <w:rsid w:val="003F0124"/>
    <w:rsid w:val="003F1BE9"/>
    <w:rsid w:val="003F25C6"/>
    <w:rsid w:val="003F26CA"/>
    <w:rsid w:val="003F4C9B"/>
    <w:rsid w:val="003F58A6"/>
    <w:rsid w:val="003F5E53"/>
    <w:rsid w:val="003F6F99"/>
    <w:rsid w:val="003F796E"/>
    <w:rsid w:val="004013CD"/>
    <w:rsid w:val="00401A4A"/>
    <w:rsid w:val="00402872"/>
    <w:rsid w:val="00402CBB"/>
    <w:rsid w:val="00402E33"/>
    <w:rsid w:val="00402FBC"/>
    <w:rsid w:val="00403746"/>
    <w:rsid w:val="00403FB7"/>
    <w:rsid w:val="004045DE"/>
    <w:rsid w:val="00406073"/>
    <w:rsid w:val="004062CF"/>
    <w:rsid w:val="004062E8"/>
    <w:rsid w:val="00410214"/>
    <w:rsid w:val="00410C26"/>
    <w:rsid w:val="00410F5F"/>
    <w:rsid w:val="0041110F"/>
    <w:rsid w:val="0041395F"/>
    <w:rsid w:val="00414F9D"/>
    <w:rsid w:val="0041679E"/>
    <w:rsid w:val="004178F0"/>
    <w:rsid w:val="00417FCB"/>
    <w:rsid w:val="00420E51"/>
    <w:rsid w:val="00421C3A"/>
    <w:rsid w:val="00422447"/>
    <w:rsid w:val="004227F4"/>
    <w:rsid w:val="00423B3C"/>
    <w:rsid w:val="00423DBE"/>
    <w:rsid w:val="004249C2"/>
    <w:rsid w:val="00425595"/>
    <w:rsid w:val="00425E6F"/>
    <w:rsid w:val="00427C5F"/>
    <w:rsid w:val="0043084E"/>
    <w:rsid w:val="0043241A"/>
    <w:rsid w:val="004338DE"/>
    <w:rsid w:val="004346E5"/>
    <w:rsid w:val="00434841"/>
    <w:rsid w:val="0043514B"/>
    <w:rsid w:val="004353E1"/>
    <w:rsid w:val="00435494"/>
    <w:rsid w:val="00435D64"/>
    <w:rsid w:val="00436C2A"/>
    <w:rsid w:val="00436E2E"/>
    <w:rsid w:val="00436FC0"/>
    <w:rsid w:val="00437069"/>
    <w:rsid w:val="004378B7"/>
    <w:rsid w:val="00437A87"/>
    <w:rsid w:val="004404E6"/>
    <w:rsid w:val="004409B1"/>
    <w:rsid w:val="00441435"/>
    <w:rsid w:val="00442923"/>
    <w:rsid w:val="00442E8F"/>
    <w:rsid w:val="00443EE2"/>
    <w:rsid w:val="004440F5"/>
    <w:rsid w:val="00444766"/>
    <w:rsid w:val="004461E7"/>
    <w:rsid w:val="0044684E"/>
    <w:rsid w:val="00447533"/>
    <w:rsid w:val="00447B97"/>
    <w:rsid w:val="0045005D"/>
    <w:rsid w:val="004508C3"/>
    <w:rsid w:val="00450EC8"/>
    <w:rsid w:val="00450FD9"/>
    <w:rsid w:val="00451A24"/>
    <w:rsid w:val="0045299C"/>
    <w:rsid w:val="00453912"/>
    <w:rsid w:val="004545E1"/>
    <w:rsid w:val="0045476C"/>
    <w:rsid w:val="00454DC1"/>
    <w:rsid w:val="00455339"/>
    <w:rsid w:val="00456DCA"/>
    <w:rsid w:val="00457A34"/>
    <w:rsid w:val="00457CBD"/>
    <w:rsid w:val="00457FD2"/>
    <w:rsid w:val="00460175"/>
    <w:rsid w:val="00460DB0"/>
    <w:rsid w:val="00461389"/>
    <w:rsid w:val="00461984"/>
    <w:rsid w:val="004624E8"/>
    <w:rsid w:val="0046318D"/>
    <w:rsid w:val="004664D0"/>
    <w:rsid w:val="00467ACC"/>
    <w:rsid w:val="004701AF"/>
    <w:rsid w:val="004706AD"/>
    <w:rsid w:val="004713F8"/>
    <w:rsid w:val="00471495"/>
    <w:rsid w:val="0047162A"/>
    <w:rsid w:val="00472677"/>
    <w:rsid w:val="004736E0"/>
    <w:rsid w:val="004746D3"/>
    <w:rsid w:val="00475438"/>
    <w:rsid w:val="004768B4"/>
    <w:rsid w:val="00476EF0"/>
    <w:rsid w:val="00477AD7"/>
    <w:rsid w:val="00480624"/>
    <w:rsid w:val="0048118D"/>
    <w:rsid w:val="004816C3"/>
    <w:rsid w:val="00481881"/>
    <w:rsid w:val="00481E2E"/>
    <w:rsid w:val="00482CBD"/>
    <w:rsid w:val="00483A1E"/>
    <w:rsid w:val="00484359"/>
    <w:rsid w:val="00485285"/>
    <w:rsid w:val="00485550"/>
    <w:rsid w:val="00487191"/>
    <w:rsid w:val="0048733F"/>
    <w:rsid w:val="00493BE5"/>
    <w:rsid w:val="00494962"/>
    <w:rsid w:val="00494D7B"/>
    <w:rsid w:val="00495360"/>
    <w:rsid w:val="00495485"/>
    <w:rsid w:val="0049556C"/>
    <w:rsid w:val="004958CF"/>
    <w:rsid w:val="004966A2"/>
    <w:rsid w:val="004A09BB"/>
    <w:rsid w:val="004A10F6"/>
    <w:rsid w:val="004A1954"/>
    <w:rsid w:val="004A24BC"/>
    <w:rsid w:val="004A2EF7"/>
    <w:rsid w:val="004A37BC"/>
    <w:rsid w:val="004A6B31"/>
    <w:rsid w:val="004A79E9"/>
    <w:rsid w:val="004B00B8"/>
    <w:rsid w:val="004B0C0A"/>
    <w:rsid w:val="004B252D"/>
    <w:rsid w:val="004B2B8E"/>
    <w:rsid w:val="004B2EB3"/>
    <w:rsid w:val="004B3B06"/>
    <w:rsid w:val="004B3C49"/>
    <w:rsid w:val="004B40E2"/>
    <w:rsid w:val="004B436F"/>
    <w:rsid w:val="004B4F28"/>
    <w:rsid w:val="004B5798"/>
    <w:rsid w:val="004B7887"/>
    <w:rsid w:val="004B79CC"/>
    <w:rsid w:val="004C0371"/>
    <w:rsid w:val="004C2B0E"/>
    <w:rsid w:val="004C5071"/>
    <w:rsid w:val="004C679F"/>
    <w:rsid w:val="004C6D8E"/>
    <w:rsid w:val="004C7249"/>
    <w:rsid w:val="004C7351"/>
    <w:rsid w:val="004C7FD3"/>
    <w:rsid w:val="004D3E57"/>
    <w:rsid w:val="004D6133"/>
    <w:rsid w:val="004E146F"/>
    <w:rsid w:val="004E1740"/>
    <w:rsid w:val="004E4F90"/>
    <w:rsid w:val="004E5FC0"/>
    <w:rsid w:val="004E623A"/>
    <w:rsid w:val="004E6FDC"/>
    <w:rsid w:val="004E7046"/>
    <w:rsid w:val="004E774C"/>
    <w:rsid w:val="004E7F62"/>
    <w:rsid w:val="004F03B7"/>
    <w:rsid w:val="004F2112"/>
    <w:rsid w:val="004F2BC7"/>
    <w:rsid w:val="004F3E5B"/>
    <w:rsid w:val="004F5E3B"/>
    <w:rsid w:val="0050028F"/>
    <w:rsid w:val="005007D4"/>
    <w:rsid w:val="00500D89"/>
    <w:rsid w:val="00503BA0"/>
    <w:rsid w:val="00504933"/>
    <w:rsid w:val="005100CE"/>
    <w:rsid w:val="00510AE1"/>
    <w:rsid w:val="00512B7B"/>
    <w:rsid w:val="0051334A"/>
    <w:rsid w:val="00513B71"/>
    <w:rsid w:val="0051572A"/>
    <w:rsid w:val="00515D5B"/>
    <w:rsid w:val="00516406"/>
    <w:rsid w:val="0051774E"/>
    <w:rsid w:val="00521BEF"/>
    <w:rsid w:val="00525E30"/>
    <w:rsid w:val="005263E5"/>
    <w:rsid w:val="0052715F"/>
    <w:rsid w:val="00530C6A"/>
    <w:rsid w:val="00531AB5"/>
    <w:rsid w:val="0053274C"/>
    <w:rsid w:val="005332BD"/>
    <w:rsid w:val="00533E78"/>
    <w:rsid w:val="00534A31"/>
    <w:rsid w:val="00540A0C"/>
    <w:rsid w:val="00540C28"/>
    <w:rsid w:val="005414D1"/>
    <w:rsid w:val="00542887"/>
    <w:rsid w:val="00542921"/>
    <w:rsid w:val="005437FB"/>
    <w:rsid w:val="00546EFE"/>
    <w:rsid w:val="005470DD"/>
    <w:rsid w:val="00550066"/>
    <w:rsid w:val="005504FB"/>
    <w:rsid w:val="00552CEC"/>
    <w:rsid w:val="00554BBD"/>
    <w:rsid w:val="005550CE"/>
    <w:rsid w:val="00557547"/>
    <w:rsid w:val="0056032A"/>
    <w:rsid w:val="005615F2"/>
    <w:rsid w:val="0056307A"/>
    <w:rsid w:val="00564967"/>
    <w:rsid w:val="00564AE3"/>
    <w:rsid w:val="00564CD4"/>
    <w:rsid w:val="00567123"/>
    <w:rsid w:val="00567C87"/>
    <w:rsid w:val="00567FE2"/>
    <w:rsid w:val="005713AE"/>
    <w:rsid w:val="00574091"/>
    <w:rsid w:val="00574297"/>
    <w:rsid w:val="0057581D"/>
    <w:rsid w:val="005765DD"/>
    <w:rsid w:val="00577551"/>
    <w:rsid w:val="0058042B"/>
    <w:rsid w:val="005811C4"/>
    <w:rsid w:val="00583412"/>
    <w:rsid w:val="0058356C"/>
    <w:rsid w:val="005844E7"/>
    <w:rsid w:val="00584B5D"/>
    <w:rsid w:val="005869E9"/>
    <w:rsid w:val="00586D26"/>
    <w:rsid w:val="00586FDA"/>
    <w:rsid w:val="00587B5B"/>
    <w:rsid w:val="005910A4"/>
    <w:rsid w:val="005914E8"/>
    <w:rsid w:val="005915B8"/>
    <w:rsid w:val="005918E1"/>
    <w:rsid w:val="0059193A"/>
    <w:rsid w:val="00591E17"/>
    <w:rsid w:val="0059485A"/>
    <w:rsid w:val="00594D14"/>
    <w:rsid w:val="00595764"/>
    <w:rsid w:val="005962AB"/>
    <w:rsid w:val="00596649"/>
    <w:rsid w:val="0059696B"/>
    <w:rsid w:val="00597315"/>
    <w:rsid w:val="00597458"/>
    <w:rsid w:val="0059746D"/>
    <w:rsid w:val="005A003E"/>
    <w:rsid w:val="005A0DCC"/>
    <w:rsid w:val="005A0F8E"/>
    <w:rsid w:val="005A43F8"/>
    <w:rsid w:val="005A4470"/>
    <w:rsid w:val="005B028C"/>
    <w:rsid w:val="005B17F4"/>
    <w:rsid w:val="005B4712"/>
    <w:rsid w:val="005B4FB3"/>
    <w:rsid w:val="005B63C0"/>
    <w:rsid w:val="005B668C"/>
    <w:rsid w:val="005B6CD4"/>
    <w:rsid w:val="005B756E"/>
    <w:rsid w:val="005C2012"/>
    <w:rsid w:val="005C2C7C"/>
    <w:rsid w:val="005C2F60"/>
    <w:rsid w:val="005C579E"/>
    <w:rsid w:val="005C6DB2"/>
    <w:rsid w:val="005C6DF4"/>
    <w:rsid w:val="005D0208"/>
    <w:rsid w:val="005D0274"/>
    <w:rsid w:val="005D1225"/>
    <w:rsid w:val="005D1681"/>
    <w:rsid w:val="005D2BF1"/>
    <w:rsid w:val="005D560D"/>
    <w:rsid w:val="005D6209"/>
    <w:rsid w:val="005D6820"/>
    <w:rsid w:val="005D7FC7"/>
    <w:rsid w:val="005E0325"/>
    <w:rsid w:val="005E3304"/>
    <w:rsid w:val="005E62D4"/>
    <w:rsid w:val="005E7410"/>
    <w:rsid w:val="005E7A43"/>
    <w:rsid w:val="005E7C66"/>
    <w:rsid w:val="005F0655"/>
    <w:rsid w:val="005F0D89"/>
    <w:rsid w:val="005F1A2C"/>
    <w:rsid w:val="005F2A29"/>
    <w:rsid w:val="005F3730"/>
    <w:rsid w:val="005F3822"/>
    <w:rsid w:val="005F4583"/>
    <w:rsid w:val="005F7243"/>
    <w:rsid w:val="00601D7D"/>
    <w:rsid w:val="006025C3"/>
    <w:rsid w:val="00603CCC"/>
    <w:rsid w:val="006058D1"/>
    <w:rsid w:val="00605C4F"/>
    <w:rsid w:val="00606672"/>
    <w:rsid w:val="00610944"/>
    <w:rsid w:val="00611D0D"/>
    <w:rsid w:val="0061279A"/>
    <w:rsid w:val="00612AEB"/>
    <w:rsid w:val="00614079"/>
    <w:rsid w:val="006140AD"/>
    <w:rsid w:val="006157B3"/>
    <w:rsid w:val="00616311"/>
    <w:rsid w:val="006169DF"/>
    <w:rsid w:val="00617485"/>
    <w:rsid w:val="00617B8A"/>
    <w:rsid w:val="0062308E"/>
    <w:rsid w:val="0062391B"/>
    <w:rsid w:val="006243A7"/>
    <w:rsid w:val="006256CC"/>
    <w:rsid w:val="0062685E"/>
    <w:rsid w:val="0062697D"/>
    <w:rsid w:val="00626ED1"/>
    <w:rsid w:val="006305D2"/>
    <w:rsid w:val="0063143E"/>
    <w:rsid w:val="00634458"/>
    <w:rsid w:val="00634CE2"/>
    <w:rsid w:val="006350FD"/>
    <w:rsid w:val="006351DF"/>
    <w:rsid w:val="00635D40"/>
    <w:rsid w:val="00636C9C"/>
    <w:rsid w:val="00637444"/>
    <w:rsid w:val="00637811"/>
    <w:rsid w:val="00637B3C"/>
    <w:rsid w:val="00643C0B"/>
    <w:rsid w:val="0064456E"/>
    <w:rsid w:val="00645348"/>
    <w:rsid w:val="0064547A"/>
    <w:rsid w:val="00645848"/>
    <w:rsid w:val="0064693F"/>
    <w:rsid w:val="00646CC6"/>
    <w:rsid w:val="00647073"/>
    <w:rsid w:val="00652062"/>
    <w:rsid w:val="00653112"/>
    <w:rsid w:val="00653501"/>
    <w:rsid w:val="0065357F"/>
    <w:rsid w:val="00654889"/>
    <w:rsid w:val="00654C8C"/>
    <w:rsid w:val="00656822"/>
    <w:rsid w:val="00657D53"/>
    <w:rsid w:val="006626CE"/>
    <w:rsid w:val="006626E5"/>
    <w:rsid w:val="00662EBA"/>
    <w:rsid w:val="0066341D"/>
    <w:rsid w:val="00663CC3"/>
    <w:rsid w:val="00663F92"/>
    <w:rsid w:val="00664FDA"/>
    <w:rsid w:val="00665F64"/>
    <w:rsid w:val="006670AD"/>
    <w:rsid w:val="00667470"/>
    <w:rsid w:val="006705C6"/>
    <w:rsid w:val="0067081E"/>
    <w:rsid w:val="00672C98"/>
    <w:rsid w:val="00673B92"/>
    <w:rsid w:val="00673ECF"/>
    <w:rsid w:val="006759A4"/>
    <w:rsid w:val="00680968"/>
    <w:rsid w:val="006827B7"/>
    <w:rsid w:val="00682888"/>
    <w:rsid w:val="00683139"/>
    <w:rsid w:val="006832AF"/>
    <w:rsid w:val="006847B2"/>
    <w:rsid w:val="00686473"/>
    <w:rsid w:val="00686CC7"/>
    <w:rsid w:val="00686FF9"/>
    <w:rsid w:val="0068745C"/>
    <w:rsid w:val="0068796C"/>
    <w:rsid w:val="00691987"/>
    <w:rsid w:val="006931E9"/>
    <w:rsid w:val="0069325B"/>
    <w:rsid w:val="006934E0"/>
    <w:rsid w:val="00697ADA"/>
    <w:rsid w:val="00697C03"/>
    <w:rsid w:val="006A0A09"/>
    <w:rsid w:val="006A2615"/>
    <w:rsid w:val="006A2E82"/>
    <w:rsid w:val="006A30DD"/>
    <w:rsid w:val="006A30EF"/>
    <w:rsid w:val="006A3412"/>
    <w:rsid w:val="006A42C9"/>
    <w:rsid w:val="006A496D"/>
    <w:rsid w:val="006A70FC"/>
    <w:rsid w:val="006A7839"/>
    <w:rsid w:val="006B0986"/>
    <w:rsid w:val="006B261D"/>
    <w:rsid w:val="006B2889"/>
    <w:rsid w:val="006B4198"/>
    <w:rsid w:val="006B50C0"/>
    <w:rsid w:val="006B531E"/>
    <w:rsid w:val="006B5BA8"/>
    <w:rsid w:val="006C0A9D"/>
    <w:rsid w:val="006C39A6"/>
    <w:rsid w:val="006C6B4A"/>
    <w:rsid w:val="006C755A"/>
    <w:rsid w:val="006D055A"/>
    <w:rsid w:val="006D4519"/>
    <w:rsid w:val="006D6097"/>
    <w:rsid w:val="006D6C89"/>
    <w:rsid w:val="006D7404"/>
    <w:rsid w:val="006D7A90"/>
    <w:rsid w:val="006D7AE0"/>
    <w:rsid w:val="006E0586"/>
    <w:rsid w:val="006E13D7"/>
    <w:rsid w:val="006E1656"/>
    <w:rsid w:val="006E18C7"/>
    <w:rsid w:val="006E1C89"/>
    <w:rsid w:val="006E2553"/>
    <w:rsid w:val="006E5791"/>
    <w:rsid w:val="006E5A06"/>
    <w:rsid w:val="006E5B18"/>
    <w:rsid w:val="006E7D2A"/>
    <w:rsid w:val="006E7DA0"/>
    <w:rsid w:val="006F3224"/>
    <w:rsid w:val="006F5C00"/>
    <w:rsid w:val="006F6BD6"/>
    <w:rsid w:val="006F6E1C"/>
    <w:rsid w:val="0070254F"/>
    <w:rsid w:val="00702828"/>
    <w:rsid w:val="00704790"/>
    <w:rsid w:val="00704C45"/>
    <w:rsid w:val="00706D0A"/>
    <w:rsid w:val="007102A4"/>
    <w:rsid w:val="00711837"/>
    <w:rsid w:val="007133B6"/>
    <w:rsid w:val="007135E8"/>
    <w:rsid w:val="00715797"/>
    <w:rsid w:val="00715A39"/>
    <w:rsid w:val="00715BC8"/>
    <w:rsid w:val="00716AA2"/>
    <w:rsid w:val="00722B07"/>
    <w:rsid w:val="00722B39"/>
    <w:rsid w:val="00722D6C"/>
    <w:rsid w:val="007230CE"/>
    <w:rsid w:val="00723DA3"/>
    <w:rsid w:val="00724414"/>
    <w:rsid w:val="00725035"/>
    <w:rsid w:val="00725EC7"/>
    <w:rsid w:val="0072687B"/>
    <w:rsid w:val="0073084F"/>
    <w:rsid w:val="0073279D"/>
    <w:rsid w:val="00733613"/>
    <w:rsid w:val="00734A50"/>
    <w:rsid w:val="007352E4"/>
    <w:rsid w:val="0073545C"/>
    <w:rsid w:val="00736E63"/>
    <w:rsid w:val="00740640"/>
    <w:rsid w:val="00740B68"/>
    <w:rsid w:val="00741613"/>
    <w:rsid w:val="007417C7"/>
    <w:rsid w:val="00742697"/>
    <w:rsid w:val="007428EA"/>
    <w:rsid w:val="00743DB5"/>
    <w:rsid w:val="007440F3"/>
    <w:rsid w:val="00745BCE"/>
    <w:rsid w:val="00747D31"/>
    <w:rsid w:val="007501CD"/>
    <w:rsid w:val="00753F29"/>
    <w:rsid w:val="007545EC"/>
    <w:rsid w:val="007574FA"/>
    <w:rsid w:val="00757987"/>
    <w:rsid w:val="007601D8"/>
    <w:rsid w:val="00760400"/>
    <w:rsid w:val="00760A3A"/>
    <w:rsid w:val="00761179"/>
    <w:rsid w:val="00761714"/>
    <w:rsid w:val="007617D3"/>
    <w:rsid w:val="00762B13"/>
    <w:rsid w:val="00764700"/>
    <w:rsid w:val="00765AF9"/>
    <w:rsid w:val="00765EDA"/>
    <w:rsid w:val="00767A42"/>
    <w:rsid w:val="00772766"/>
    <w:rsid w:val="00772995"/>
    <w:rsid w:val="00780646"/>
    <w:rsid w:val="00781973"/>
    <w:rsid w:val="00781E3C"/>
    <w:rsid w:val="00781EDA"/>
    <w:rsid w:val="00783CCF"/>
    <w:rsid w:val="00784064"/>
    <w:rsid w:val="007845AC"/>
    <w:rsid w:val="00786F89"/>
    <w:rsid w:val="00790332"/>
    <w:rsid w:val="00791179"/>
    <w:rsid w:val="00791248"/>
    <w:rsid w:val="00791723"/>
    <w:rsid w:val="007921BD"/>
    <w:rsid w:val="0079279D"/>
    <w:rsid w:val="00792AF7"/>
    <w:rsid w:val="00792C4A"/>
    <w:rsid w:val="00792E95"/>
    <w:rsid w:val="00793D0F"/>
    <w:rsid w:val="00793ED4"/>
    <w:rsid w:val="007A3655"/>
    <w:rsid w:val="007A3B32"/>
    <w:rsid w:val="007A3C9E"/>
    <w:rsid w:val="007A550C"/>
    <w:rsid w:val="007A5BAE"/>
    <w:rsid w:val="007A5DE8"/>
    <w:rsid w:val="007A5E2C"/>
    <w:rsid w:val="007A5F3E"/>
    <w:rsid w:val="007A7FC1"/>
    <w:rsid w:val="007B0BCB"/>
    <w:rsid w:val="007B2B1C"/>
    <w:rsid w:val="007B3AE3"/>
    <w:rsid w:val="007B5B39"/>
    <w:rsid w:val="007B66CF"/>
    <w:rsid w:val="007B693B"/>
    <w:rsid w:val="007B79B8"/>
    <w:rsid w:val="007C02C8"/>
    <w:rsid w:val="007C0A99"/>
    <w:rsid w:val="007C0D20"/>
    <w:rsid w:val="007C0DAF"/>
    <w:rsid w:val="007C4468"/>
    <w:rsid w:val="007C509B"/>
    <w:rsid w:val="007C5490"/>
    <w:rsid w:val="007C7A38"/>
    <w:rsid w:val="007D0042"/>
    <w:rsid w:val="007D0AA2"/>
    <w:rsid w:val="007D6B68"/>
    <w:rsid w:val="007E144A"/>
    <w:rsid w:val="007E148C"/>
    <w:rsid w:val="007E2E61"/>
    <w:rsid w:val="007E33FD"/>
    <w:rsid w:val="007E58E9"/>
    <w:rsid w:val="007E5E05"/>
    <w:rsid w:val="007E6710"/>
    <w:rsid w:val="007E7E9C"/>
    <w:rsid w:val="007E7F45"/>
    <w:rsid w:val="007F11A5"/>
    <w:rsid w:val="007F2A2B"/>
    <w:rsid w:val="007F34B5"/>
    <w:rsid w:val="007F3842"/>
    <w:rsid w:val="007F4E1B"/>
    <w:rsid w:val="008004A4"/>
    <w:rsid w:val="008006AD"/>
    <w:rsid w:val="00801737"/>
    <w:rsid w:val="00801C26"/>
    <w:rsid w:val="00802044"/>
    <w:rsid w:val="008027AA"/>
    <w:rsid w:val="00802B52"/>
    <w:rsid w:val="00803D43"/>
    <w:rsid w:val="00803D5C"/>
    <w:rsid w:val="0080417D"/>
    <w:rsid w:val="00804DFE"/>
    <w:rsid w:val="008055C9"/>
    <w:rsid w:val="00805BDD"/>
    <w:rsid w:val="00806A65"/>
    <w:rsid w:val="00806A79"/>
    <w:rsid w:val="008101B7"/>
    <w:rsid w:val="0081141A"/>
    <w:rsid w:val="00813177"/>
    <w:rsid w:val="00814B4E"/>
    <w:rsid w:val="00815815"/>
    <w:rsid w:val="00815BBE"/>
    <w:rsid w:val="00816019"/>
    <w:rsid w:val="00821739"/>
    <w:rsid w:val="00822522"/>
    <w:rsid w:val="00822EA8"/>
    <w:rsid w:val="008252CF"/>
    <w:rsid w:val="0082703E"/>
    <w:rsid w:val="00827067"/>
    <w:rsid w:val="0082720D"/>
    <w:rsid w:val="00827292"/>
    <w:rsid w:val="00830761"/>
    <w:rsid w:val="00830E06"/>
    <w:rsid w:val="0083229C"/>
    <w:rsid w:val="0083243E"/>
    <w:rsid w:val="00833EFD"/>
    <w:rsid w:val="00834C02"/>
    <w:rsid w:val="00835646"/>
    <w:rsid w:val="00836209"/>
    <w:rsid w:val="008363A0"/>
    <w:rsid w:val="00836EE4"/>
    <w:rsid w:val="008375A2"/>
    <w:rsid w:val="0083787D"/>
    <w:rsid w:val="008401B4"/>
    <w:rsid w:val="00840372"/>
    <w:rsid w:val="00841301"/>
    <w:rsid w:val="00842B64"/>
    <w:rsid w:val="00843C32"/>
    <w:rsid w:val="008442F2"/>
    <w:rsid w:val="00844783"/>
    <w:rsid w:val="0085156B"/>
    <w:rsid w:val="008515B5"/>
    <w:rsid w:val="00852244"/>
    <w:rsid w:val="008525FC"/>
    <w:rsid w:val="008526F1"/>
    <w:rsid w:val="00855B4D"/>
    <w:rsid w:val="008571C7"/>
    <w:rsid w:val="00857A03"/>
    <w:rsid w:val="008603F4"/>
    <w:rsid w:val="0086078B"/>
    <w:rsid w:val="00860BD2"/>
    <w:rsid w:val="00860F83"/>
    <w:rsid w:val="00861E32"/>
    <w:rsid w:val="008638CD"/>
    <w:rsid w:val="00863B14"/>
    <w:rsid w:val="00863E0D"/>
    <w:rsid w:val="008644B4"/>
    <w:rsid w:val="00864FFE"/>
    <w:rsid w:val="00866203"/>
    <w:rsid w:val="008664FF"/>
    <w:rsid w:val="00867D61"/>
    <w:rsid w:val="008732C3"/>
    <w:rsid w:val="00874329"/>
    <w:rsid w:val="00875B7A"/>
    <w:rsid w:val="008760D8"/>
    <w:rsid w:val="008772C5"/>
    <w:rsid w:val="0088022B"/>
    <w:rsid w:val="008805BB"/>
    <w:rsid w:val="008829AA"/>
    <w:rsid w:val="00882A69"/>
    <w:rsid w:val="00884AC0"/>
    <w:rsid w:val="00884E32"/>
    <w:rsid w:val="00886FE1"/>
    <w:rsid w:val="00891018"/>
    <w:rsid w:val="00892537"/>
    <w:rsid w:val="0089389A"/>
    <w:rsid w:val="008945CE"/>
    <w:rsid w:val="00894C1C"/>
    <w:rsid w:val="008A3BF0"/>
    <w:rsid w:val="008A595B"/>
    <w:rsid w:val="008A6293"/>
    <w:rsid w:val="008A78D9"/>
    <w:rsid w:val="008B4482"/>
    <w:rsid w:val="008B5341"/>
    <w:rsid w:val="008B6D11"/>
    <w:rsid w:val="008C0C57"/>
    <w:rsid w:val="008C0D59"/>
    <w:rsid w:val="008C1C74"/>
    <w:rsid w:val="008C2177"/>
    <w:rsid w:val="008C4FBD"/>
    <w:rsid w:val="008C576A"/>
    <w:rsid w:val="008C622A"/>
    <w:rsid w:val="008C6A52"/>
    <w:rsid w:val="008C7140"/>
    <w:rsid w:val="008C783F"/>
    <w:rsid w:val="008C7BE6"/>
    <w:rsid w:val="008C7E53"/>
    <w:rsid w:val="008D0327"/>
    <w:rsid w:val="008D07BE"/>
    <w:rsid w:val="008D18AE"/>
    <w:rsid w:val="008D27BA"/>
    <w:rsid w:val="008D2A31"/>
    <w:rsid w:val="008D2A42"/>
    <w:rsid w:val="008D3AF4"/>
    <w:rsid w:val="008D3E3B"/>
    <w:rsid w:val="008D3F99"/>
    <w:rsid w:val="008D4D96"/>
    <w:rsid w:val="008D75BB"/>
    <w:rsid w:val="008E08FF"/>
    <w:rsid w:val="008E0A21"/>
    <w:rsid w:val="008E2995"/>
    <w:rsid w:val="008E355B"/>
    <w:rsid w:val="008E3905"/>
    <w:rsid w:val="008E5142"/>
    <w:rsid w:val="008E657F"/>
    <w:rsid w:val="008E740A"/>
    <w:rsid w:val="008E7FD5"/>
    <w:rsid w:val="008F0191"/>
    <w:rsid w:val="008F04C8"/>
    <w:rsid w:val="008F0749"/>
    <w:rsid w:val="008F0BC0"/>
    <w:rsid w:val="008F0ED1"/>
    <w:rsid w:val="008F1A8D"/>
    <w:rsid w:val="008F1AC4"/>
    <w:rsid w:val="008F1E21"/>
    <w:rsid w:val="008F2EFC"/>
    <w:rsid w:val="008F3C2D"/>
    <w:rsid w:val="008F4B0A"/>
    <w:rsid w:val="008F4CBF"/>
    <w:rsid w:val="008F536B"/>
    <w:rsid w:val="008F58EC"/>
    <w:rsid w:val="008F683A"/>
    <w:rsid w:val="008F74EB"/>
    <w:rsid w:val="008F7FAA"/>
    <w:rsid w:val="00900932"/>
    <w:rsid w:val="0090162A"/>
    <w:rsid w:val="009039FA"/>
    <w:rsid w:val="00904DC6"/>
    <w:rsid w:val="00907EEE"/>
    <w:rsid w:val="00910BE5"/>
    <w:rsid w:val="0091187C"/>
    <w:rsid w:val="00912EFE"/>
    <w:rsid w:val="00913240"/>
    <w:rsid w:val="00913C7E"/>
    <w:rsid w:val="009145CF"/>
    <w:rsid w:val="00915D9A"/>
    <w:rsid w:val="00915E1D"/>
    <w:rsid w:val="0091688D"/>
    <w:rsid w:val="009211F9"/>
    <w:rsid w:val="00921266"/>
    <w:rsid w:val="00921355"/>
    <w:rsid w:val="00923189"/>
    <w:rsid w:val="00926A95"/>
    <w:rsid w:val="00930749"/>
    <w:rsid w:val="00931865"/>
    <w:rsid w:val="00932661"/>
    <w:rsid w:val="00932FD5"/>
    <w:rsid w:val="009351F5"/>
    <w:rsid w:val="00935FA0"/>
    <w:rsid w:val="00936B78"/>
    <w:rsid w:val="00936F5E"/>
    <w:rsid w:val="009374D7"/>
    <w:rsid w:val="0093759E"/>
    <w:rsid w:val="00944000"/>
    <w:rsid w:val="0094452D"/>
    <w:rsid w:val="00944C4F"/>
    <w:rsid w:val="00945832"/>
    <w:rsid w:val="00946289"/>
    <w:rsid w:val="00952CFD"/>
    <w:rsid w:val="00954745"/>
    <w:rsid w:val="00955498"/>
    <w:rsid w:val="00956F24"/>
    <w:rsid w:val="00957799"/>
    <w:rsid w:val="00957A93"/>
    <w:rsid w:val="00957B76"/>
    <w:rsid w:val="0096032C"/>
    <w:rsid w:val="00964474"/>
    <w:rsid w:val="009658B1"/>
    <w:rsid w:val="009704B9"/>
    <w:rsid w:val="00973C46"/>
    <w:rsid w:val="00974BE5"/>
    <w:rsid w:val="009750F4"/>
    <w:rsid w:val="0097638D"/>
    <w:rsid w:val="009779DE"/>
    <w:rsid w:val="00977F0A"/>
    <w:rsid w:val="00980297"/>
    <w:rsid w:val="009806A3"/>
    <w:rsid w:val="00980898"/>
    <w:rsid w:val="00981C77"/>
    <w:rsid w:val="009830F8"/>
    <w:rsid w:val="009848F4"/>
    <w:rsid w:val="00985BD7"/>
    <w:rsid w:val="00990636"/>
    <w:rsid w:val="0099069C"/>
    <w:rsid w:val="0099191C"/>
    <w:rsid w:val="00991AD1"/>
    <w:rsid w:val="00994154"/>
    <w:rsid w:val="0099462F"/>
    <w:rsid w:val="00994C8E"/>
    <w:rsid w:val="0099535B"/>
    <w:rsid w:val="00996525"/>
    <w:rsid w:val="00997453"/>
    <w:rsid w:val="0099768A"/>
    <w:rsid w:val="009A0961"/>
    <w:rsid w:val="009A223F"/>
    <w:rsid w:val="009A4D2C"/>
    <w:rsid w:val="009A52E1"/>
    <w:rsid w:val="009A56DF"/>
    <w:rsid w:val="009A69E2"/>
    <w:rsid w:val="009B0540"/>
    <w:rsid w:val="009B1137"/>
    <w:rsid w:val="009B1C9E"/>
    <w:rsid w:val="009B3AA5"/>
    <w:rsid w:val="009B3D55"/>
    <w:rsid w:val="009B46FF"/>
    <w:rsid w:val="009B4D9E"/>
    <w:rsid w:val="009B602A"/>
    <w:rsid w:val="009B6958"/>
    <w:rsid w:val="009C0359"/>
    <w:rsid w:val="009C050F"/>
    <w:rsid w:val="009C0C93"/>
    <w:rsid w:val="009C144C"/>
    <w:rsid w:val="009C4D38"/>
    <w:rsid w:val="009C613A"/>
    <w:rsid w:val="009C73D2"/>
    <w:rsid w:val="009C7580"/>
    <w:rsid w:val="009D0958"/>
    <w:rsid w:val="009D0DE8"/>
    <w:rsid w:val="009D2061"/>
    <w:rsid w:val="009D24C9"/>
    <w:rsid w:val="009D2736"/>
    <w:rsid w:val="009D2B17"/>
    <w:rsid w:val="009D2BC2"/>
    <w:rsid w:val="009D4403"/>
    <w:rsid w:val="009D5DFC"/>
    <w:rsid w:val="009D5F46"/>
    <w:rsid w:val="009D69A3"/>
    <w:rsid w:val="009E062A"/>
    <w:rsid w:val="009E3A96"/>
    <w:rsid w:val="009E40BA"/>
    <w:rsid w:val="009E4CD4"/>
    <w:rsid w:val="009E65E0"/>
    <w:rsid w:val="009F0DF3"/>
    <w:rsid w:val="009F2567"/>
    <w:rsid w:val="009F3435"/>
    <w:rsid w:val="009F45BD"/>
    <w:rsid w:val="009F68E2"/>
    <w:rsid w:val="009F6E26"/>
    <w:rsid w:val="009F6FC6"/>
    <w:rsid w:val="009F715B"/>
    <w:rsid w:val="00A00456"/>
    <w:rsid w:val="00A0052D"/>
    <w:rsid w:val="00A0089B"/>
    <w:rsid w:val="00A01EBE"/>
    <w:rsid w:val="00A02D36"/>
    <w:rsid w:val="00A02EC8"/>
    <w:rsid w:val="00A0328B"/>
    <w:rsid w:val="00A036C5"/>
    <w:rsid w:val="00A039FF"/>
    <w:rsid w:val="00A03AAF"/>
    <w:rsid w:val="00A049DC"/>
    <w:rsid w:val="00A07160"/>
    <w:rsid w:val="00A07574"/>
    <w:rsid w:val="00A075B3"/>
    <w:rsid w:val="00A075CF"/>
    <w:rsid w:val="00A0791F"/>
    <w:rsid w:val="00A11CD2"/>
    <w:rsid w:val="00A123B1"/>
    <w:rsid w:val="00A14A65"/>
    <w:rsid w:val="00A17AB3"/>
    <w:rsid w:val="00A20610"/>
    <w:rsid w:val="00A20C0A"/>
    <w:rsid w:val="00A20E8E"/>
    <w:rsid w:val="00A233DF"/>
    <w:rsid w:val="00A25129"/>
    <w:rsid w:val="00A271C4"/>
    <w:rsid w:val="00A317C9"/>
    <w:rsid w:val="00A32288"/>
    <w:rsid w:val="00A330A4"/>
    <w:rsid w:val="00A3628F"/>
    <w:rsid w:val="00A3678B"/>
    <w:rsid w:val="00A37172"/>
    <w:rsid w:val="00A375D0"/>
    <w:rsid w:val="00A3790C"/>
    <w:rsid w:val="00A37B2D"/>
    <w:rsid w:val="00A40189"/>
    <w:rsid w:val="00A41124"/>
    <w:rsid w:val="00A41857"/>
    <w:rsid w:val="00A418FE"/>
    <w:rsid w:val="00A42240"/>
    <w:rsid w:val="00A429C4"/>
    <w:rsid w:val="00A42CAC"/>
    <w:rsid w:val="00A448C5"/>
    <w:rsid w:val="00A44CD5"/>
    <w:rsid w:val="00A45AEB"/>
    <w:rsid w:val="00A45D8A"/>
    <w:rsid w:val="00A47EB2"/>
    <w:rsid w:val="00A50C33"/>
    <w:rsid w:val="00A50C56"/>
    <w:rsid w:val="00A50CC6"/>
    <w:rsid w:val="00A531DD"/>
    <w:rsid w:val="00A55196"/>
    <w:rsid w:val="00A55E72"/>
    <w:rsid w:val="00A57056"/>
    <w:rsid w:val="00A60446"/>
    <w:rsid w:val="00A642EF"/>
    <w:rsid w:val="00A65B7D"/>
    <w:rsid w:val="00A65DFF"/>
    <w:rsid w:val="00A668F3"/>
    <w:rsid w:val="00A67604"/>
    <w:rsid w:val="00A67B88"/>
    <w:rsid w:val="00A719E8"/>
    <w:rsid w:val="00A72292"/>
    <w:rsid w:val="00A744B2"/>
    <w:rsid w:val="00A749BE"/>
    <w:rsid w:val="00A76E8F"/>
    <w:rsid w:val="00A777EC"/>
    <w:rsid w:val="00A778E7"/>
    <w:rsid w:val="00A82CE9"/>
    <w:rsid w:val="00A82F27"/>
    <w:rsid w:val="00A831EF"/>
    <w:rsid w:val="00A85D65"/>
    <w:rsid w:val="00A86F78"/>
    <w:rsid w:val="00A8706F"/>
    <w:rsid w:val="00A87B3D"/>
    <w:rsid w:val="00A9065F"/>
    <w:rsid w:val="00A94350"/>
    <w:rsid w:val="00A95DB2"/>
    <w:rsid w:val="00A96E2C"/>
    <w:rsid w:val="00A96F63"/>
    <w:rsid w:val="00A97A22"/>
    <w:rsid w:val="00AA01BE"/>
    <w:rsid w:val="00AA0C9E"/>
    <w:rsid w:val="00AA0D44"/>
    <w:rsid w:val="00AA15E3"/>
    <w:rsid w:val="00AA1B14"/>
    <w:rsid w:val="00AA5313"/>
    <w:rsid w:val="00AA5831"/>
    <w:rsid w:val="00AA5FF1"/>
    <w:rsid w:val="00AA6EB3"/>
    <w:rsid w:val="00AB061F"/>
    <w:rsid w:val="00AB2509"/>
    <w:rsid w:val="00AB26BA"/>
    <w:rsid w:val="00AB2994"/>
    <w:rsid w:val="00AB4324"/>
    <w:rsid w:val="00AB58ED"/>
    <w:rsid w:val="00AB6327"/>
    <w:rsid w:val="00AB6B1F"/>
    <w:rsid w:val="00AB74CF"/>
    <w:rsid w:val="00AC4B3B"/>
    <w:rsid w:val="00AD0F8B"/>
    <w:rsid w:val="00AD2034"/>
    <w:rsid w:val="00AD3031"/>
    <w:rsid w:val="00AD4174"/>
    <w:rsid w:val="00AD704A"/>
    <w:rsid w:val="00AD75B4"/>
    <w:rsid w:val="00AD776B"/>
    <w:rsid w:val="00AD7985"/>
    <w:rsid w:val="00AE1323"/>
    <w:rsid w:val="00AE1767"/>
    <w:rsid w:val="00AE2F27"/>
    <w:rsid w:val="00AE3ED4"/>
    <w:rsid w:val="00AE5739"/>
    <w:rsid w:val="00AE7195"/>
    <w:rsid w:val="00AE7E53"/>
    <w:rsid w:val="00AF109A"/>
    <w:rsid w:val="00AF4FAB"/>
    <w:rsid w:val="00AF5611"/>
    <w:rsid w:val="00AF5D4F"/>
    <w:rsid w:val="00AF6921"/>
    <w:rsid w:val="00AF752B"/>
    <w:rsid w:val="00B029E2"/>
    <w:rsid w:val="00B02FD2"/>
    <w:rsid w:val="00B05163"/>
    <w:rsid w:val="00B073C4"/>
    <w:rsid w:val="00B07BB2"/>
    <w:rsid w:val="00B116F7"/>
    <w:rsid w:val="00B12385"/>
    <w:rsid w:val="00B14E0F"/>
    <w:rsid w:val="00B15CB2"/>
    <w:rsid w:val="00B17908"/>
    <w:rsid w:val="00B202F8"/>
    <w:rsid w:val="00B2069E"/>
    <w:rsid w:val="00B22E8A"/>
    <w:rsid w:val="00B232C1"/>
    <w:rsid w:val="00B24BD8"/>
    <w:rsid w:val="00B24C9A"/>
    <w:rsid w:val="00B277D7"/>
    <w:rsid w:val="00B27932"/>
    <w:rsid w:val="00B309CF"/>
    <w:rsid w:val="00B3359A"/>
    <w:rsid w:val="00B33F87"/>
    <w:rsid w:val="00B344EF"/>
    <w:rsid w:val="00B34E2B"/>
    <w:rsid w:val="00B4001C"/>
    <w:rsid w:val="00B405E3"/>
    <w:rsid w:val="00B40EE5"/>
    <w:rsid w:val="00B42359"/>
    <w:rsid w:val="00B43959"/>
    <w:rsid w:val="00B443A2"/>
    <w:rsid w:val="00B45753"/>
    <w:rsid w:val="00B45859"/>
    <w:rsid w:val="00B503AC"/>
    <w:rsid w:val="00B50AD6"/>
    <w:rsid w:val="00B52578"/>
    <w:rsid w:val="00B52C1D"/>
    <w:rsid w:val="00B53F19"/>
    <w:rsid w:val="00B5531A"/>
    <w:rsid w:val="00B55332"/>
    <w:rsid w:val="00B565F4"/>
    <w:rsid w:val="00B5777A"/>
    <w:rsid w:val="00B57934"/>
    <w:rsid w:val="00B633C3"/>
    <w:rsid w:val="00B639E0"/>
    <w:rsid w:val="00B63D3D"/>
    <w:rsid w:val="00B64389"/>
    <w:rsid w:val="00B644BA"/>
    <w:rsid w:val="00B647F3"/>
    <w:rsid w:val="00B64930"/>
    <w:rsid w:val="00B66AEC"/>
    <w:rsid w:val="00B67C83"/>
    <w:rsid w:val="00B67F63"/>
    <w:rsid w:val="00B709B6"/>
    <w:rsid w:val="00B72443"/>
    <w:rsid w:val="00B724DC"/>
    <w:rsid w:val="00B7373B"/>
    <w:rsid w:val="00B73D0B"/>
    <w:rsid w:val="00B73EA0"/>
    <w:rsid w:val="00B74BE5"/>
    <w:rsid w:val="00B753C1"/>
    <w:rsid w:val="00B75975"/>
    <w:rsid w:val="00B75BE9"/>
    <w:rsid w:val="00B75EC1"/>
    <w:rsid w:val="00B761CC"/>
    <w:rsid w:val="00B76675"/>
    <w:rsid w:val="00B77BB2"/>
    <w:rsid w:val="00B806B2"/>
    <w:rsid w:val="00B84896"/>
    <w:rsid w:val="00B848A0"/>
    <w:rsid w:val="00B852F3"/>
    <w:rsid w:val="00B866A5"/>
    <w:rsid w:val="00B8696B"/>
    <w:rsid w:val="00B90991"/>
    <w:rsid w:val="00B91B7D"/>
    <w:rsid w:val="00B95791"/>
    <w:rsid w:val="00B9692F"/>
    <w:rsid w:val="00B96B52"/>
    <w:rsid w:val="00B96C8D"/>
    <w:rsid w:val="00B979F3"/>
    <w:rsid w:val="00B97EC5"/>
    <w:rsid w:val="00BA0149"/>
    <w:rsid w:val="00BA01D4"/>
    <w:rsid w:val="00BA10CD"/>
    <w:rsid w:val="00BA1E5F"/>
    <w:rsid w:val="00BA2A31"/>
    <w:rsid w:val="00BA2CB2"/>
    <w:rsid w:val="00BA2FA4"/>
    <w:rsid w:val="00BA30C6"/>
    <w:rsid w:val="00BA34E1"/>
    <w:rsid w:val="00BA38AB"/>
    <w:rsid w:val="00BA4419"/>
    <w:rsid w:val="00BA5332"/>
    <w:rsid w:val="00BB4C54"/>
    <w:rsid w:val="00BB5055"/>
    <w:rsid w:val="00BB5465"/>
    <w:rsid w:val="00BB6269"/>
    <w:rsid w:val="00BC0950"/>
    <w:rsid w:val="00BC13C3"/>
    <w:rsid w:val="00BC1EE2"/>
    <w:rsid w:val="00BC3B87"/>
    <w:rsid w:val="00BC3BA4"/>
    <w:rsid w:val="00BC3E41"/>
    <w:rsid w:val="00BC570D"/>
    <w:rsid w:val="00BC6C40"/>
    <w:rsid w:val="00BC74B9"/>
    <w:rsid w:val="00BD1EC2"/>
    <w:rsid w:val="00BD5D1A"/>
    <w:rsid w:val="00BD6128"/>
    <w:rsid w:val="00BE0516"/>
    <w:rsid w:val="00BE07F8"/>
    <w:rsid w:val="00BE2FDA"/>
    <w:rsid w:val="00BE3602"/>
    <w:rsid w:val="00BE3C59"/>
    <w:rsid w:val="00BE3C83"/>
    <w:rsid w:val="00BE62C8"/>
    <w:rsid w:val="00BE6ADF"/>
    <w:rsid w:val="00BF174B"/>
    <w:rsid w:val="00BF2C7C"/>
    <w:rsid w:val="00BF2EBB"/>
    <w:rsid w:val="00BF4C76"/>
    <w:rsid w:val="00BF5572"/>
    <w:rsid w:val="00BF59C2"/>
    <w:rsid w:val="00BF5CD2"/>
    <w:rsid w:val="00BF6A8E"/>
    <w:rsid w:val="00BF7238"/>
    <w:rsid w:val="00BF79F2"/>
    <w:rsid w:val="00C0057E"/>
    <w:rsid w:val="00C00747"/>
    <w:rsid w:val="00C00A9F"/>
    <w:rsid w:val="00C01318"/>
    <w:rsid w:val="00C02ED0"/>
    <w:rsid w:val="00C03442"/>
    <w:rsid w:val="00C03DD6"/>
    <w:rsid w:val="00C051FD"/>
    <w:rsid w:val="00C1026C"/>
    <w:rsid w:val="00C113D6"/>
    <w:rsid w:val="00C114AF"/>
    <w:rsid w:val="00C12770"/>
    <w:rsid w:val="00C12870"/>
    <w:rsid w:val="00C12A99"/>
    <w:rsid w:val="00C13667"/>
    <w:rsid w:val="00C143F1"/>
    <w:rsid w:val="00C1454D"/>
    <w:rsid w:val="00C16AA4"/>
    <w:rsid w:val="00C16BDA"/>
    <w:rsid w:val="00C17A7A"/>
    <w:rsid w:val="00C17AF2"/>
    <w:rsid w:val="00C17BA9"/>
    <w:rsid w:val="00C2046A"/>
    <w:rsid w:val="00C2194E"/>
    <w:rsid w:val="00C21C95"/>
    <w:rsid w:val="00C22970"/>
    <w:rsid w:val="00C2397D"/>
    <w:rsid w:val="00C23F08"/>
    <w:rsid w:val="00C273A9"/>
    <w:rsid w:val="00C279DD"/>
    <w:rsid w:val="00C30345"/>
    <w:rsid w:val="00C31226"/>
    <w:rsid w:val="00C312B3"/>
    <w:rsid w:val="00C319A2"/>
    <w:rsid w:val="00C321F0"/>
    <w:rsid w:val="00C32E78"/>
    <w:rsid w:val="00C33989"/>
    <w:rsid w:val="00C3417C"/>
    <w:rsid w:val="00C361AD"/>
    <w:rsid w:val="00C3679D"/>
    <w:rsid w:val="00C372AA"/>
    <w:rsid w:val="00C40B37"/>
    <w:rsid w:val="00C4165A"/>
    <w:rsid w:val="00C42C89"/>
    <w:rsid w:val="00C42D89"/>
    <w:rsid w:val="00C4323A"/>
    <w:rsid w:val="00C45C6C"/>
    <w:rsid w:val="00C46A5F"/>
    <w:rsid w:val="00C46D74"/>
    <w:rsid w:val="00C50D32"/>
    <w:rsid w:val="00C51451"/>
    <w:rsid w:val="00C51789"/>
    <w:rsid w:val="00C51C5C"/>
    <w:rsid w:val="00C51D8C"/>
    <w:rsid w:val="00C52321"/>
    <w:rsid w:val="00C5283B"/>
    <w:rsid w:val="00C53B29"/>
    <w:rsid w:val="00C54145"/>
    <w:rsid w:val="00C5423E"/>
    <w:rsid w:val="00C55E0C"/>
    <w:rsid w:val="00C57D05"/>
    <w:rsid w:val="00C57E8A"/>
    <w:rsid w:val="00C6086C"/>
    <w:rsid w:val="00C611F1"/>
    <w:rsid w:val="00C6271A"/>
    <w:rsid w:val="00C62B29"/>
    <w:rsid w:val="00C63193"/>
    <w:rsid w:val="00C63273"/>
    <w:rsid w:val="00C63903"/>
    <w:rsid w:val="00C63DEE"/>
    <w:rsid w:val="00C6626F"/>
    <w:rsid w:val="00C669E3"/>
    <w:rsid w:val="00C66A11"/>
    <w:rsid w:val="00C70740"/>
    <w:rsid w:val="00C71091"/>
    <w:rsid w:val="00C713AD"/>
    <w:rsid w:val="00C718F4"/>
    <w:rsid w:val="00C71E67"/>
    <w:rsid w:val="00C728C8"/>
    <w:rsid w:val="00C72B5C"/>
    <w:rsid w:val="00C74107"/>
    <w:rsid w:val="00C75BCD"/>
    <w:rsid w:val="00C7750C"/>
    <w:rsid w:val="00C804F3"/>
    <w:rsid w:val="00C818DD"/>
    <w:rsid w:val="00C81EAD"/>
    <w:rsid w:val="00C81F6B"/>
    <w:rsid w:val="00C81F8A"/>
    <w:rsid w:val="00C825DE"/>
    <w:rsid w:val="00C82C61"/>
    <w:rsid w:val="00C836D5"/>
    <w:rsid w:val="00C84D32"/>
    <w:rsid w:val="00C84EE2"/>
    <w:rsid w:val="00C85922"/>
    <w:rsid w:val="00C85E21"/>
    <w:rsid w:val="00C86EAD"/>
    <w:rsid w:val="00C9080C"/>
    <w:rsid w:val="00C91CF5"/>
    <w:rsid w:val="00C92B97"/>
    <w:rsid w:val="00C9475F"/>
    <w:rsid w:val="00C97BFE"/>
    <w:rsid w:val="00CA3843"/>
    <w:rsid w:val="00CA3D49"/>
    <w:rsid w:val="00CA3DA8"/>
    <w:rsid w:val="00CA4A2E"/>
    <w:rsid w:val="00CA5A73"/>
    <w:rsid w:val="00CA5D9B"/>
    <w:rsid w:val="00CA5DA4"/>
    <w:rsid w:val="00CA5EED"/>
    <w:rsid w:val="00CA61BF"/>
    <w:rsid w:val="00CA65B2"/>
    <w:rsid w:val="00CA6FE2"/>
    <w:rsid w:val="00CA7372"/>
    <w:rsid w:val="00CB011B"/>
    <w:rsid w:val="00CB0209"/>
    <w:rsid w:val="00CB0997"/>
    <w:rsid w:val="00CB18C9"/>
    <w:rsid w:val="00CB3734"/>
    <w:rsid w:val="00CB462E"/>
    <w:rsid w:val="00CB523C"/>
    <w:rsid w:val="00CB5B57"/>
    <w:rsid w:val="00CB73D0"/>
    <w:rsid w:val="00CC21AF"/>
    <w:rsid w:val="00CC276E"/>
    <w:rsid w:val="00CC2DF7"/>
    <w:rsid w:val="00CC3445"/>
    <w:rsid w:val="00CC55B8"/>
    <w:rsid w:val="00CC76EB"/>
    <w:rsid w:val="00CD0F98"/>
    <w:rsid w:val="00CD1783"/>
    <w:rsid w:val="00CD190F"/>
    <w:rsid w:val="00CD27F1"/>
    <w:rsid w:val="00CD38AC"/>
    <w:rsid w:val="00CD51A9"/>
    <w:rsid w:val="00CD54FE"/>
    <w:rsid w:val="00CD69CC"/>
    <w:rsid w:val="00CD77C4"/>
    <w:rsid w:val="00CE1406"/>
    <w:rsid w:val="00CE2401"/>
    <w:rsid w:val="00CE3DB2"/>
    <w:rsid w:val="00CE46B6"/>
    <w:rsid w:val="00CE4786"/>
    <w:rsid w:val="00CE6079"/>
    <w:rsid w:val="00CE6820"/>
    <w:rsid w:val="00CF10B8"/>
    <w:rsid w:val="00CF1AAD"/>
    <w:rsid w:val="00CF24CA"/>
    <w:rsid w:val="00CF385B"/>
    <w:rsid w:val="00CF4360"/>
    <w:rsid w:val="00CF494D"/>
    <w:rsid w:val="00CF528A"/>
    <w:rsid w:val="00CF5489"/>
    <w:rsid w:val="00CF6537"/>
    <w:rsid w:val="00D02FD9"/>
    <w:rsid w:val="00D0417B"/>
    <w:rsid w:val="00D0600C"/>
    <w:rsid w:val="00D07896"/>
    <w:rsid w:val="00D10525"/>
    <w:rsid w:val="00D10F10"/>
    <w:rsid w:val="00D1151F"/>
    <w:rsid w:val="00D11B6F"/>
    <w:rsid w:val="00D11FB7"/>
    <w:rsid w:val="00D12F34"/>
    <w:rsid w:val="00D13C76"/>
    <w:rsid w:val="00D13F09"/>
    <w:rsid w:val="00D13F62"/>
    <w:rsid w:val="00D15956"/>
    <w:rsid w:val="00D15D76"/>
    <w:rsid w:val="00D160F0"/>
    <w:rsid w:val="00D16A38"/>
    <w:rsid w:val="00D207B6"/>
    <w:rsid w:val="00D220AA"/>
    <w:rsid w:val="00D22F9B"/>
    <w:rsid w:val="00D244E7"/>
    <w:rsid w:val="00D24B52"/>
    <w:rsid w:val="00D25E15"/>
    <w:rsid w:val="00D26C8A"/>
    <w:rsid w:val="00D27695"/>
    <w:rsid w:val="00D30A78"/>
    <w:rsid w:val="00D31C1B"/>
    <w:rsid w:val="00D329EB"/>
    <w:rsid w:val="00D345D8"/>
    <w:rsid w:val="00D34C45"/>
    <w:rsid w:val="00D35023"/>
    <w:rsid w:val="00D35E0E"/>
    <w:rsid w:val="00D364DB"/>
    <w:rsid w:val="00D37652"/>
    <w:rsid w:val="00D43AD5"/>
    <w:rsid w:val="00D44576"/>
    <w:rsid w:val="00D45087"/>
    <w:rsid w:val="00D454E3"/>
    <w:rsid w:val="00D50AA5"/>
    <w:rsid w:val="00D51971"/>
    <w:rsid w:val="00D54316"/>
    <w:rsid w:val="00D54BB3"/>
    <w:rsid w:val="00D54D63"/>
    <w:rsid w:val="00D5528E"/>
    <w:rsid w:val="00D571C2"/>
    <w:rsid w:val="00D57BAD"/>
    <w:rsid w:val="00D622C1"/>
    <w:rsid w:val="00D64017"/>
    <w:rsid w:val="00D641F9"/>
    <w:rsid w:val="00D6672B"/>
    <w:rsid w:val="00D66874"/>
    <w:rsid w:val="00D66949"/>
    <w:rsid w:val="00D66C7B"/>
    <w:rsid w:val="00D67922"/>
    <w:rsid w:val="00D71A1D"/>
    <w:rsid w:val="00D72FC5"/>
    <w:rsid w:val="00D73109"/>
    <w:rsid w:val="00D73417"/>
    <w:rsid w:val="00D73B47"/>
    <w:rsid w:val="00D82038"/>
    <w:rsid w:val="00D82C68"/>
    <w:rsid w:val="00D841B0"/>
    <w:rsid w:val="00D8473D"/>
    <w:rsid w:val="00D90105"/>
    <w:rsid w:val="00D90727"/>
    <w:rsid w:val="00D91CEB"/>
    <w:rsid w:val="00D91E95"/>
    <w:rsid w:val="00D93822"/>
    <w:rsid w:val="00D94586"/>
    <w:rsid w:val="00D957BF"/>
    <w:rsid w:val="00D96175"/>
    <w:rsid w:val="00D962BA"/>
    <w:rsid w:val="00D96F3A"/>
    <w:rsid w:val="00D972DC"/>
    <w:rsid w:val="00D9741B"/>
    <w:rsid w:val="00D976CF"/>
    <w:rsid w:val="00DA0013"/>
    <w:rsid w:val="00DA0380"/>
    <w:rsid w:val="00DA048D"/>
    <w:rsid w:val="00DA18E1"/>
    <w:rsid w:val="00DA1D37"/>
    <w:rsid w:val="00DA1FB5"/>
    <w:rsid w:val="00DA2285"/>
    <w:rsid w:val="00DA4022"/>
    <w:rsid w:val="00DA5D44"/>
    <w:rsid w:val="00DA7E40"/>
    <w:rsid w:val="00DB04C2"/>
    <w:rsid w:val="00DB1176"/>
    <w:rsid w:val="00DB2108"/>
    <w:rsid w:val="00DB2CEA"/>
    <w:rsid w:val="00DB3F7C"/>
    <w:rsid w:val="00DB405C"/>
    <w:rsid w:val="00DB40D0"/>
    <w:rsid w:val="00DB49C7"/>
    <w:rsid w:val="00DB54F7"/>
    <w:rsid w:val="00DB6388"/>
    <w:rsid w:val="00DB68AA"/>
    <w:rsid w:val="00DB693A"/>
    <w:rsid w:val="00DB7034"/>
    <w:rsid w:val="00DC2C91"/>
    <w:rsid w:val="00DC2FA5"/>
    <w:rsid w:val="00DC319D"/>
    <w:rsid w:val="00DC370C"/>
    <w:rsid w:val="00DC3940"/>
    <w:rsid w:val="00DC52DE"/>
    <w:rsid w:val="00DC6329"/>
    <w:rsid w:val="00DC65E5"/>
    <w:rsid w:val="00DD0AAD"/>
    <w:rsid w:val="00DD0C73"/>
    <w:rsid w:val="00DD0EBF"/>
    <w:rsid w:val="00DD1201"/>
    <w:rsid w:val="00DD13B8"/>
    <w:rsid w:val="00DD1F6C"/>
    <w:rsid w:val="00DD2375"/>
    <w:rsid w:val="00DD39C7"/>
    <w:rsid w:val="00DD3B27"/>
    <w:rsid w:val="00DD4246"/>
    <w:rsid w:val="00DD47AC"/>
    <w:rsid w:val="00DD54D9"/>
    <w:rsid w:val="00DD710E"/>
    <w:rsid w:val="00DD739C"/>
    <w:rsid w:val="00DD765A"/>
    <w:rsid w:val="00DD7CC9"/>
    <w:rsid w:val="00DE07F0"/>
    <w:rsid w:val="00DE114C"/>
    <w:rsid w:val="00DE14A2"/>
    <w:rsid w:val="00DE1510"/>
    <w:rsid w:val="00DE1785"/>
    <w:rsid w:val="00DE3B7C"/>
    <w:rsid w:val="00DE4030"/>
    <w:rsid w:val="00DE5333"/>
    <w:rsid w:val="00DE5784"/>
    <w:rsid w:val="00DE6BE5"/>
    <w:rsid w:val="00DE7283"/>
    <w:rsid w:val="00DE77A9"/>
    <w:rsid w:val="00DF0072"/>
    <w:rsid w:val="00DF2DCD"/>
    <w:rsid w:val="00DF48FD"/>
    <w:rsid w:val="00E005A7"/>
    <w:rsid w:val="00E0138A"/>
    <w:rsid w:val="00E03CD4"/>
    <w:rsid w:val="00E0499E"/>
    <w:rsid w:val="00E04E61"/>
    <w:rsid w:val="00E04F05"/>
    <w:rsid w:val="00E04F5D"/>
    <w:rsid w:val="00E063A2"/>
    <w:rsid w:val="00E101C8"/>
    <w:rsid w:val="00E1120F"/>
    <w:rsid w:val="00E11FC4"/>
    <w:rsid w:val="00E12351"/>
    <w:rsid w:val="00E1284B"/>
    <w:rsid w:val="00E12EE6"/>
    <w:rsid w:val="00E1317D"/>
    <w:rsid w:val="00E146AE"/>
    <w:rsid w:val="00E16BDD"/>
    <w:rsid w:val="00E16E2D"/>
    <w:rsid w:val="00E17CA2"/>
    <w:rsid w:val="00E206CB"/>
    <w:rsid w:val="00E20C98"/>
    <w:rsid w:val="00E20DA2"/>
    <w:rsid w:val="00E2165B"/>
    <w:rsid w:val="00E2255B"/>
    <w:rsid w:val="00E23088"/>
    <w:rsid w:val="00E23839"/>
    <w:rsid w:val="00E23CD7"/>
    <w:rsid w:val="00E248DB"/>
    <w:rsid w:val="00E24955"/>
    <w:rsid w:val="00E26268"/>
    <w:rsid w:val="00E273EF"/>
    <w:rsid w:val="00E31965"/>
    <w:rsid w:val="00E323D9"/>
    <w:rsid w:val="00E32D63"/>
    <w:rsid w:val="00E33B40"/>
    <w:rsid w:val="00E40DD7"/>
    <w:rsid w:val="00E44752"/>
    <w:rsid w:val="00E44ACF"/>
    <w:rsid w:val="00E4527E"/>
    <w:rsid w:val="00E45A0B"/>
    <w:rsid w:val="00E45F83"/>
    <w:rsid w:val="00E46914"/>
    <w:rsid w:val="00E50246"/>
    <w:rsid w:val="00E522B7"/>
    <w:rsid w:val="00E53B0D"/>
    <w:rsid w:val="00E542F8"/>
    <w:rsid w:val="00E54B90"/>
    <w:rsid w:val="00E55E3E"/>
    <w:rsid w:val="00E5608E"/>
    <w:rsid w:val="00E56B51"/>
    <w:rsid w:val="00E56F72"/>
    <w:rsid w:val="00E5717A"/>
    <w:rsid w:val="00E5761D"/>
    <w:rsid w:val="00E57CD1"/>
    <w:rsid w:val="00E61A24"/>
    <w:rsid w:val="00E6228E"/>
    <w:rsid w:val="00E623FC"/>
    <w:rsid w:val="00E62D62"/>
    <w:rsid w:val="00E650F3"/>
    <w:rsid w:val="00E659C1"/>
    <w:rsid w:val="00E66C77"/>
    <w:rsid w:val="00E673B6"/>
    <w:rsid w:val="00E70040"/>
    <w:rsid w:val="00E726D8"/>
    <w:rsid w:val="00E7297D"/>
    <w:rsid w:val="00E72D93"/>
    <w:rsid w:val="00E7306F"/>
    <w:rsid w:val="00E73542"/>
    <w:rsid w:val="00E76A20"/>
    <w:rsid w:val="00E76AF3"/>
    <w:rsid w:val="00E7723F"/>
    <w:rsid w:val="00E77E0B"/>
    <w:rsid w:val="00E80A72"/>
    <w:rsid w:val="00E80E4A"/>
    <w:rsid w:val="00E824AD"/>
    <w:rsid w:val="00E82FC4"/>
    <w:rsid w:val="00E83BB2"/>
    <w:rsid w:val="00E8434E"/>
    <w:rsid w:val="00E851F9"/>
    <w:rsid w:val="00E856DA"/>
    <w:rsid w:val="00E869A6"/>
    <w:rsid w:val="00E87746"/>
    <w:rsid w:val="00E92101"/>
    <w:rsid w:val="00E927D5"/>
    <w:rsid w:val="00E92B2E"/>
    <w:rsid w:val="00E93508"/>
    <w:rsid w:val="00E9475E"/>
    <w:rsid w:val="00E949B9"/>
    <w:rsid w:val="00E97066"/>
    <w:rsid w:val="00E978E7"/>
    <w:rsid w:val="00EA095C"/>
    <w:rsid w:val="00EA0BB7"/>
    <w:rsid w:val="00EA180F"/>
    <w:rsid w:val="00EA184C"/>
    <w:rsid w:val="00EA1C8F"/>
    <w:rsid w:val="00EA26E6"/>
    <w:rsid w:val="00EA3594"/>
    <w:rsid w:val="00EA4A02"/>
    <w:rsid w:val="00EA4E86"/>
    <w:rsid w:val="00EA59B3"/>
    <w:rsid w:val="00EA6F3D"/>
    <w:rsid w:val="00EA7F76"/>
    <w:rsid w:val="00EB099C"/>
    <w:rsid w:val="00EB1868"/>
    <w:rsid w:val="00EB1EA7"/>
    <w:rsid w:val="00EB1F0B"/>
    <w:rsid w:val="00EB2993"/>
    <w:rsid w:val="00EB38C0"/>
    <w:rsid w:val="00EB63BB"/>
    <w:rsid w:val="00EB67D7"/>
    <w:rsid w:val="00EB6840"/>
    <w:rsid w:val="00EB7D24"/>
    <w:rsid w:val="00EC3BFF"/>
    <w:rsid w:val="00EC4469"/>
    <w:rsid w:val="00EC46AF"/>
    <w:rsid w:val="00EC4866"/>
    <w:rsid w:val="00EC5983"/>
    <w:rsid w:val="00EC66EC"/>
    <w:rsid w:val="00EC70B5"/>
    <w:rsid w:val="00EC74A1"/>
    <w:rsid w:val="00ED1C1A"/>
    <w:rsid w:val="00ED2EA4"/>
    <w:rsid w:val="00ED3331"/>
    <w:rsid w:val="00ED4262"/>
    <w:rsid w:val="00ED491E"/>
    <w:rsid w:val="00ED6547"/>
    <w:rsid w:val="00ED7EB1"/>
    <w:rsid w:val="00EE07AD"/>
    <w:rsid w:val="00EE1A7E"/>
    <w:rsid w:val="00EE1D2F"/>
    <w:rsid w:val="00EE2EA7"/>
    <w:rsid w:val="00EE3435"/>
    <w:rsid w:val="00EE4259"/>
    <w:rsid w:val="00EE4A1A"/>
    <w:rsid w:val="00EE4BA6"/>
    <w:rsid w:val="00EE59DB"/>
    <w:rsid w:val="00EE6077"/>
    <w:rsid w:val="00EE7104"/>
    <w:rsid w:val="00EE71DA"/>
    <w:rsid w:val="00EF5E30"/>
    <w:rsid w:val="00EF62D8"/>
    <w:rsid w:val="00EF6FB3"/>
    <w:rsid w:val="00F03B97"/>
    <w:rsid w:val="00F0454F"/>
    <w:rsid w:val="00F04F6B"/>
    <w:rsid w:val="00F064E6"/>
    <w:rsid w:val="00F1185C"/>
    <w:rsid w:val="00F14B53"/>
    <w:rsid w:val="00F15107"/>
    <w:rsid w:val="00F15534"/>
    <w:rsid w:val="00F15729"/>
    <w:rsid w:val="00F1769E"/>
    <w:rsid w:val="00F2000E"/>
    <w:rsid w:val="00F205EB"/>
    <w:rsid w:val="00F208E4"/>
    <w:rsid w:val="00F21924"/>
    <w:rsid w:val="00F23318"/>
    <w:rsid w:val="00F24A17"/>
    <w:rsid w:val="00F251EA"/>
    <w:rsid w:val="00F257B9"/>
    <w:rsid w:val="00F261EA"/>
    <w:rsid w:val="00F3094E"/>
    <w:rsid w:val="00F3106D"/>
    <w:rsid w:val="00F317B2"/>
    <w:rsid w:val="00F31A89"/>
    <w:rsid w:val="00F32FE0"/>
    <w:rsid w:val="00F33C9C"/>
    <w:rsid w:val="00F3452D"/>
    <w:rsid w:val="00F34694"/>
    <w:rsid w:val="00F34A56"/>
    <w:rsid w:val="00F35D15"/>
    <w:rsid w:val="00F35F1B"/>
    <w:rsid w:val="00F36649"/>
    <w:rsid w:val="00F36BDA"/>
    <w:rsid w:val="00F36EC0"/>
    <w:rsid w:val="00F37998"/>
    <w:rsid w:val="00F406EB"/>
    <w:rsid w:val="00F419F0"/>
    <w:rsid w:val="00F42C6F"/>
    <w:rsid w:val="00F43853"/>
    <w:rsid w:val="00F43A59"/>
    <w:rsid w:val="00F4511F"/>
    <w:rsid w:val="00F45BD2"/>
    <w:rsid w:val="00F45F81"/>
    <w:rsid w:val="00F460F5"/>
    <w:rsid w:val="00F4622D"/>
    <w:rsid w:val="00F50223"/>
    <w:rsid w:val="00F5025F"/>
    <w:rsid w:val="00F56B5E"/>
    <w:rsid w:val="00F57449"/>
    <w:rsid w:val="00F60815"/>
    <w:rsid w:val="00F61E16"/>
    <w:rsid w:val="00F62B9C"/>
    <w:rsid w:val="00F645DA"/>
    <w:rsid w:val="00F660A2"/>
    <w:rsid w:val="00F670CA"/>
    <w:rsid w:val="00F67D99"/>
    <w:rsid w:val="00F67FB3"/>
    <w:rsid w:val="00F71EFD"/>
    <w:rsid w:val="00F72C6E"/>
    <w:rsid w:val="00F74017"/>
    <w:rsid w:val="00F745D9"/>
    <w:rsid w:val="00F7489C"/>
    <w:rsid w:val="00F74EDD"/>
    <w:rsid w:val="00F750FC"/>
    <w:rsid w:val="00F759A4"/>
    <w:rsid w:val="00F7652D"/>
    <w:rsid w:val="00F76914"/>
    <w:rsid w:val="00F77A15"/>
    <w:rsid w:val="00F81A68"/>
    <w:rsid w:val="00F82CEE"/>
    <w:rsid w:val="00F83F53"/>
    <w:rsid w:val="00F84E3C"/>
    <w:rsid w:val="00F85127"/>
    <w:rsid w:val="00F857D6"/>
    <w:rsid w:val="00F86620"/>
    <w:rsid w:val="00F86636"/>
    <w:rsid w:val="00F8747E"/>
    <w:rsid w:val="00F8791B"/>
    <w:rsid w:val="00F87B99"/>
    <w:rsid w:val="00F87E41"/>
    <w:rsid w:val="00F93069"/>
    <w:rsid w:val="00F943DF"/>
    <w:rsid w:val="00F94B49"/>
    <w:rsid w:val="00F9528D"/>
    <w:rsid w:val="00F95AC2"/>
    <w:rsid w:val="00F97A77"/>
    <w:rsid w:val="00FA0657"/>
    <w:rsid w:val="00FA133C"/>
    <w:rsid w:val="00FA1752"/>
    <w:rsid w:val="00FA2502"/>
    <w:rsid w:val="00FA2D66"/>
    <w:rsid w:val="00FA2EA3"/>
    <w:rsid w:val="00FA32C9"/>
    <w:rsid w:val="00FA507B"/>
    <w:rsid w:val="00FA51E1"/>
    <w:rsid w:val="00FA5595"/>
    <w:rsid w:val="00FA5DA6"/>
    <w:rsid w:val="00FA7F3F"/>
    <w:rsid w:val="00FB0956"/>
    <w:rsid w:val="00FB1367"/>
    <w:rsid w:val="00FB16B1"/>
    <w:rsid w:val="00FB24FD"/>
    <w:rsid w:val="00FB2841"/>
    <w:rsid w:val="00FB2AEF"/>
    <w:rsid w:val="00FB2DA2"/>
    <w:rsid w:val="00FB3BF0"/>
    <w:rsid w:val="00FB43DF"/>
    <w:rsid w:val="00FB4C52"/>
    <w:rsid w:val="00FB4CED"/>
    <w:rsid w:val="00FB6915"/>
    <w:rsid w:val="00FB6CE6"/>
    <w:rsid w:val="00FC031C"/>
    <w:rsid w:val="00FC0651"/>
    <w:rsid w:val="00FC197B"/>
    <w:rsid w:val="00FC2907"/>
    <w:rsid w:val="00FC5F78"/>
    <w:rsid w:val="00FD3057"/>
    <w:rsid w:val="00FD41D8"/>
    <w:rsid w:val="00FD4338"/>
    <w:rsid w:val="00FD4E97"/>
    <w:rsid w:val="00FD603F"/>
    <w:rsid w:val="00FE0B51"/>
    <w:rsid w:val="00FE1965"/>
    <w:rsid w:val="00FE1CF3"/>
    <w:rsid w:val="00FE2C5A"/>
    <w:rsid w:val="00FE72CD"/>
    <w:rsid w:val="00FE7514"/>
    <w:rsid w:val="00FF0B18"/>
    <w:rsid w:val="00FF1B9A"/>
    <w:rsid w:val="00FF2927"/>
    <w:rsid w:val="00FF62E6"/>
    <w:rsid w:val="00FF7103"/>
    <w:rsid w:val="00FF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556C4F"/>
  <w15:docId w15:val="{ED68991D-FD11-492A-954E-0FC68801C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color w:val="000000" w:themeColor="text1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1679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1679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A93"/>
    <w:pPr>
      <w:ind w:firstLineChars="200" w:firstLine="420"/>
    </w:pPr>
  </w:style>
  <w:style w:type="paragraph" w:styleId="a4">
    <w:name w:val="endnote text"/>
    <w:basedOn w:val="a"/>
    <w:link w:val="a5"/>
    <w:uiPriority w:val="99"/>
    <w:unhideWhenUsed/>
    <w:rsid w:val="00B24BD8"/>
    <w:pPr>
      <w:snapToGrid w:val="0"/>
      <w:jc w:val="left"/>
    </w:pPr>
  </w:style>
  <w:style w:type="character" w:customStyle="1" w:styleId="a5">
    <w:name w:val="尾注文本 字符"/>
    <w:basedOn w:val="a0"/>
    <w:link w:val="a4"/>
    <w:uiPriority w:val="99"/>
    <w:rsid w:val="00B24BD8"/>
  </w:style>
  <w:style w:type="character" w:styleId="a6">
    <w:name w:val="endnote reference"/>
    <w:basedOn w:val="a0"/>
    <w:uiPriority w:val="99"/>
    <w:semiHidden/>
    <w:unhideWhenUsed/>
    <w:rsid w:val="00B24BD8"/>
    <w:rPr>
      <w:vertAlign w:val="superscript"/>
    </w:rPr>
  </w:style>
  <w:style w:type="character" w:customStyle="1" w:styleId="10">
    <w:name w:val="标题 1 字符"/>
    <w:basedOn w:val="a0"/>
    <w:link w:val="1"/>
    <w:uiPriority w:val="9"/>
    <w:rsid w:val="0041679E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1679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001D74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51492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24C9A"/>
    <w:rPr>
      <w:sz w:val="21"/>
      <w:szCs w:val="21"/>
    </w:rPr>
  </w:style>
  <w:style w:type="paragraph" w:styleId="aa">
    <w:name w:val="annotation text"/>
    <w:basedOn w:val="a"/>
    <w:link w:val="ab"/>
    <w:uiPriority w:val="99"/>
    <w:unhideWhenUsed/>
    <w:rsid w:val="00B24C9A"/>
    <w:pPr>
      <w:jc w:val="left"/>
    </w:pPr>
  </w:style>
  <w:style w:type="character" w:customStyle="1" w:styleId="ab">
    <w:name w:val="批注文字 字符"/>
    <w:basedOn w:val="a0"/>
    <w:link w:val="aa"/>
    <w:uiPriority w:val="99"/>
    <w:rsid w:val="00B24C9A"/>
  </w:style>
  <w:style w:type="paragraph" w:styleId="ac">
    <w:name w:val="annotation subject"/>
    <w:basedOn w:val="aa"/>
    <w:next w:val="aa"/>
    <w:link w:val="ad"/>
    <w:uiPriority w:val="99"/>
    <w:semiHidden/>
    <w:unhideWhenUsed/>
    <w:rsid w:val="00B24C9A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B24C9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B24C9A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B24C9A"/>
    <w:rPr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DE72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DE7283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DE72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DE7283"/>
    <w:rPr>
      <w:sz w:val="18"/>
      <w:szCs w:val="18"/>
    </w:rPr>
  </w:style>
  <w:style w:type="character" w:customStyle="1" w:styleId="transsent">
    <w:name w:val="transsent"/>
    <w:basedOn w:val="a0"/>
    <w:rsid w:val="00CA3843"/>
  </w:style>
  <w:style w:type="character" w:customStyle="1" w:styleId="11">
    <w:name w:val="未处理的提及1"/>
    <w:basedOn w:val="a0"/>
    <w:uiPriority w:val="99"/>
    <w:semiHidden/>
    <w:unhideWhenUsed/>
    <w:rsid w:val="00A123B1"/>
    <w:rPr>
      <w:color w:val="605E5C"/>
      <w:shd w:val="clear" w:color="auto" w:fill="E1DFDD"/>
    </w:rPr>
  </w:style>
  <w:style w:type="paragraph" w:customStyle="1" w:styleId="OSABodyIndent">
    <w:name w:val="OSA Body Indent"/>
    <w:basedOn w:val="a"/>
    <w:link w:val="OSABodyIndentChar"/>
    <w:autoRedefine/>
    <w:qFormat/>
    <w:rsid w:val="00BE62C8"/>
    <w:pPr>
      <w:widowControl/>
      <w:tabs>
        <w:tab w:val="left" w:pos="1350"/>
      </w:tabs>
      <w:autoSpaceDE w:val="0"/>
      <w:autoSpaceDN w:val="0"/>
      <w:adjustRightInd w:val="0"/>
      <w:spacing w:line="360" w:lineRule="auto"/>
      <w:jc w:val="right"/>
    </w:pPr>
    <w:rPr>
      <w:kern w:val="0"/>
      <w:szCs w:val="21"/>
    </w:rPr>
  </w:style>
  <w:style w:type="character" w:customStyle="1" w:styleId="OSABodyIndentChar">
    <w:name w:val="OSA Body Indent Char"/>
    <w:link w:val="OSABodyIndent"/>
    <w:rsid w:val="00BE62C8"/>
    <w:rPr>
      <w:kern w:val="0"/>
      <w:szCs w:val="21"/>
    </w:rPr>
  </w:style>
  <w:style w:type="paragraph" w:styleId="af4">
    <w:name w:val="Revision"/>
    <w:hidden/>
    <w:uiPriority w:val="99"/>
    <w:semiHidden/>
    <w:rsid w:val="00410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245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46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95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08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1051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8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75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9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28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40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45996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16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A5474-40E5-4EED-AAEF-0FDA43FB3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2919</TotalTime>
  <Pages>1</Pages>
  <Words>811</Words>
  <Characters>4627</Characters>
  <Application>Microsoft Office Word</Application>
  <DocSecurity>0</DocSecurity>
  <Lines>38</Lines>
  <Paragraphs>10</Paragraphs>
  <ScaleCrop>false</ScaleCrop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171</cp:revision>
  <cp:lastPrinted>2020-12-18T11:28:00Z</cp:lastPrinted>
  <dcterms:created xsi:type="dcterms:W3CDTF">2020-10-14T03:51:00Z</dcterms:created>
  <dcterms:modified xsi:type="dcterms:W3CDTF">2020-12-18T11:28:00Z</dcterms:modified>
</cp:coreProperties>
</file>