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B14B9" w14:textId="3DFCA5B2" w:rsidR="00B82C3F" w:rsidRDefault="00CA1AB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Supplemental </w:t>
      </w:r>
      <w:r w:rsidR="00B82C3F" w:rsidRPr="00B22E9F">
        <w:rPr>
          <w:rFonts w:ascii="Times New Roman" w:hAnsi="Times New Roman" w:cs="Times New Roman"/>
          <w:sz w:val="24"/>
        </w:rPr>
        <w:t>Table</w:t>
      </w:r>
      <w:r w:rsidR="002547CF" w:rsidRPr="00B22E9F">
        <w:rPr>
          <w:rFonts w:ascii="Times New Roman" w:hAnsi="Times New Roman" w:cs="Times New Roman"/>
          <w:sz w:val="24"/>
        </w:rPr>
        <w:t>. Clinical characteristics of each SNP genotype</w:t>
      </w:r>
      <w:r w:rsidR="008D7DC2">
        <w:rPr>
          <w:rFonts w:ascii="Times New Roman" w:hAnsi="Times New Roman" w:cs="Times New Roman"/>
          <w:sz w:val="24"/>
        </w:rPr>
        <w:t xml:space="preserve"> (UCP1</w:t>
      </w:r>
      <w:r w:rsidR="009E6C68">
        <w:rPr>
          <w:rFonts w:ascii="Times New Roman" w:hAnsi="Times New Roman" w:cs="Times New Roman"/>
          <w:sz w:val="24"/>
        </w:rPr>
        <w:t>-3826 A/G</w:t>
      </w:r>
      <w:r w:rsidR="008D7DC2">
        <w:rPr>
          <w:rFonts w:ascii="Times New Roman" w:hAnsi="Times New Roman" w:cs="Times New Roman"/>
          <w:sz w:val="24"/>
        </w:rPr>
        <w:t xml:space="preserve"> and ß3ADR</w:t>
      </w:r>
      <w:r w:rsidR="009E6C68">
        <w:rPr>
          <w:rFonts w:ascii="Times New Roman" w:hAnsi="Times New Roman" w:cs="Times New Roman"/>
          <w:sz w:val="24"/>
        </w:rPr>
        <w:t xml:space="preserve"> Trp64Arg</w:t>
      </w:r>
      <w:r w:rsidR="008D7DC2">
        <w:rPr>
          <w:rFonts w:ascii="Times New Roman" w:hAnsi="Times New Roman" w:cs="Times New Roman"/>
          <w:sz w:val="24"/>
        </w:rPr>
        <w:t>)</w:t>
      </w:r>
    </w:p>
    <w:p w14:paraId="5A2E62A0" w14:textId="31310983" w:rsidR="00B22E9F" w:rsidRPr="005A7EBB" w:rsidRDefault="009E6C68">
      <w:pPr>
        <w:rPr>
          <w:rFonts w:ascii="Times New Roman" w:hAnsi="Times New Roman" w:cs="Times New Roman"/>
          <w:sz w:val="24"/>
        </w:rPr>
      </w:pPr>
      <w:r w:rsidRPr="009E6C68">
        <w:rPr>
          <w:rFonts w:ascii="Times New Roman" w:hAnsi="Times New Roman" w:cs="Times New Roman"/>
          <w:sz w:val="24"/>
        </w:rPr>
        <w:drawing>
          <wp:inline distT="0" distB="0" distL="0" distR="0" wp14:anchorId="4146B377" wp14:editId="7C921FAA">
            <wp:extent cx="8352790" cy="3027680"/>
            <wp:effectExtent l="0" t="0" r="381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52790" cy="302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6C9EF" w14:textId="58112797" w:rsidR="000354DF" w:rsidRPr="00B22E9F" w:rsidRDefault="000354DF" w:rsidP="00A10E87">
      <w:pPr>
        <w:widowControl/>
        <w:rPr>
          <w:rFonts w:ascii="Times New Roman" w:hAnsi="Times New Roman" w:cs="Times New Roman"/>
          <w:sz w:val="24"/>
        </w:rPr>
      </w:pPr>
      <w:r w:rsidRPr="00B22E9F">
        <w:rPr>
          <w:rFonts w:ascii="Times New Roman" w:hAnsi="Times New Roman" w:cs="Times New Roman"/>
          <w:sz w:val="24"/>
        </w:rPr>
        <w:t xml:space="preserve">Data are </w:t>
      </w:r>
      <w:r w:rsidR="004D2712">
        <w:rPr>
          <w:rFonts w:ascii="Times New Roman" w:hAnsi="Times New Roman" w:cs="Times New Roman"/>
          <w:sz w:val="24"/>
        </w:rPr>
        <w:t xml:space="preserve">presented as </w:t>
      </w:r>
      <w:r w:rsidRPr="00B22E9F">
        <w:rPr>
          <w:rFonts w:ascii="Times New Roman" w:hAnsi="Times New Roman" w:cs="Times New Roman"/>
          <w:sz w:val="24"/>
        </w:rPr>
        <w:t>m</w:t>
      </w:r>
      <w:r w:rsidR="00436BF2" w:rsidRPr="00B22E9F">
        <w:rPr>
          <w:rFonts w:ascii="Times New Roman" w:hAnsi="Times New Roman" w:cs="Times New Roman"/>
          <w:sz w:val="24"/>
        </w:rPr>
        <w:t>ean</w:t>
      </w:r>
      <w:r w:rsidR="004D2712">
        <w:rPr>
          <w:rFonts w:ascii="Times New Roman" w:hAnsi="Times New Roman" w:cs="Times New Roman"/>
          <w:sz w:val="24"/>
        </w:rPr>
        <w:t>s</w:t>
      </w:r>
      <w:r w:rsidR="00436BF2" w:rsidRPr="00B22E9F">
        <w:rPr>
          <w:rFonts w:ascii="Times New Roman" w:hAnsi="Times New Roman" w:cs="Times New Roman"/>
          <w:sz w:val="24"/>
        </w:rPr>
        <w:t xml:space="preserve"> (P25-P75)</w:t>
      </w:r>
      <w:r w:rsidRPr="00B22E9F">
        <w:rPr>
          <w:rFonts w:ascii="Times New Roman" w:hAnsi="Times New Roman" w:cs="Times New Roman"/>
          <w:sz w:val="24"/>
        </w:rPr>
        <w:t xml:space="preserve"> and n. BMI, bo</w:t>
      </w:r>
      <w:r w:rsidR="00C8685C" w:rsidRPr="00B22E9F">
        <w:rPr>
          <w:rFonts w:ascii="Times New Roman" w:hAnsi="Times New Roman" w:cs="Times New Roman"/>
          <w:sz w:val="24"/>
        </w:rPr>
        <w:t>dy</w:t>
      </w:r>
      <w:r w:rsidRPr="00B22E9F">
        <w:rPr>
          <w:rFonts w:ascii="Times New Roman" w:hAnsi="Times New Roman" w:cs="Times New Roman"/>
          <w:sz w:val="24"/>
        </w:rPr>
        <w:t xml:space="preserve"> mass index; POW, percentage of overweight; TC, total cholesterol; HDLC, high-density lipoprotein cholesterol; LDLC, low-density lipoprotein cholesterol; TG, triglyceride; RBG, random blood glucose; HbA1c, hemoglobin A1c</w:t>
      </w:r>
      <w:r w:rsidR="00BF4E39" w:rsidRPr="00B22E9F">
        <w:rPr>
          <w:rFonts w:ascii="Times New Roman" w:hAnsi="Times New Roman" w:cs="Times New Roman"/>
          <w:sz w:val="24"/>
        </w:rPr>
        <w:t xml:space="preserve">.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*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i/>
          <w:color w:val="000000"/>
          <w:kern w:val="0"/>
          <w:sz w:val="24"/>
        </w:rPr>
        <w:t>P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&lt; 0.05 vs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>.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A10E87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wild type of the corresponding gene,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**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i/>
          <w:color w:val="000000"/>
          <w:kern w:val="0"/>
          <w:sz w:val="24"/>
        </w:rPr>
        <w:t>P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&lt; 0.01 </w:t>
      </w:r>
      <w:r w:rsidR="00A10E87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vs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>.</w:t>
      </w:r>
      <w:r w:rsidR="00A10E87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wild type of the corresponding gene.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a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172,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b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162,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c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173,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d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151,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e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130,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A10E87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f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149,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A10E87" w:rsidRPr="00B22E9F">
        <w:rPr>
          <w:rFonts w:ascii="Times New Roman" w:eastAsia="ＭＳ Ｐゴシック" w:hAnsi="Times New Roman" w:cs="Times New Roman" w:hint="eastAsia"/>
          <w:color w:val="000000"/>
          <w:kern w:val="0"/>
          <w:sz w:val="24"/>
          <w:vertAlign w:val="superscript"/>
        </w:rPr>
        <w:t>g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n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29,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A10E87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h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n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4D2712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28</w:t>
      </w:r>
    </w:p>
    <w:sectPr w:rsidR="000354DF" w:rsidRPr="00B22E9F" w:rsidSect="00B82C3F">
      <w:pgSz w:w="1684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6ACEF5" w14:textId="77777777" w:rsidR="002F24E7" w:rsidRDefault="002F24E7" w:rsidP="00BE1A28">
      <w:r>
        <w:separator/>
      </w:r>
    </w:p>
  </w:endnote>
  <w:endnote w:type="continuationSeparator" w:id="0">
    <w:p w14:paraId="7726CB20" w14:textId="77777777" w:rsidR="002F24E7" w:rsidRDefault="002F24E7" w:rsidP="00BE1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519547" w14:textId="77777777" w:rsidR="002F24E7" w:rsidRDefault="002F24E7" w:rsidP="00BE1A28">
      <w:r>
        <w:separator/>
      </w:r>
    </w:p>
  </w:footnote>
  <w:footnote w:type="continuationSeparator" w:id="0">
    <w:p w14:paraId="52837968" w14:textId="77777777" w:rsidR="002F24E7" w:rsidRDefault="002F24E7" w:rsidP="00BE1A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C3F"/>
    <w:rsid w:val="00032C4E"/>
    <w:rsid w:val="000354DF"/>
    <w:rsid w:val="00081DB4"/>
    <w:rsid w:val="0008590A"/>
    <w:rsid w:val="0014499F"/>
    <w:rsid w:val="001E046D"/>
    <w:rsid w:val="002547CF"/>
    <w:rsid w:val="002F24E7"/>
    <w:rsid w:val="00394EA8"/>
    <w:rsid w:val="00436BF2"/>
    <w:rsid w:val="004D2712"/>
    <w:rsid w:val="005576C9"/>
    <w:rsid w:val="005A7EBB"/>
    <w:rsid w:val="005D71DA"/>
    <w:rsid w:val="006045F8"/>
    <w:rsid w:val="00662FED"/>
    <w:rsid w:val="006B4D55"/>
    <w:rsid w:val="00704FE1"/>
    <w:rsid w:val="00807E84"/>
    <w:rsid w:val="008D7DC2"/>
    <w:rsid w:val="009E6C68"/>
    <w:rsid w:val="00A10E87"/>
    <w:rsid w:val="00A1547A"/>
    <w:rsid w:val="00A27971"/>
    <w:rsid w:val="00B20DDD"/>
    <w:rsid w:val="00B22E9F"/>
    <w:rsid w:val="00B82C3F"/>
    <w:rsid w:val="00BE1A28"/>
    <w:rsid w:val="00BF4E39"/>
    <w:rsid w:val="00BF6AF1"/>
    <w:rsid w:val="00C8685C"/>
    <w:rsid w:val="00C879F5"/>
    <w:rsid w:val="00C9372A"/>
    <w:rsid w:val="00CA1AB1"/>
    <w:rsid w:val="00D76EAB"/>
    <w:rsid w:val="00E9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4C79FF"/>
  <w15:chartTrackingRefBased/>
  <w15:docId w15:val="{0496790E-51E4-6943-8975-A1D6CEED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A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1A28"/>
  </w:style>
  <w:style w:type="paragraph" w:styleId="a5">
    <w:name w:val="footer"/>
    <w:basedOn w:val="a"/>
    <w:link w:val="a6"/>
    <w:uiPriority w:val="99"/>
    <w:unhideWhenUsed/>
    <w:rsid w:val="00BE1A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1A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1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 潤</dc:creator>
  <cp:keywords/>
  <dc:description/>
  <cp:lastModifiedBy>森 潤</cp:lastModifiedBy>
  <cp:revision>8</cp:revision>
  <dcterms:created xsi:type="dcterms:W3CDTF">2020-10-26T01:44:00Z</dcterms:created>
  <dcterms:modified xsi:type="dcterms:W3CDTF">2020-12-14T13:08:00Z</dcterms:modified>
</cp:coreProperties>
</file>