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5D0CD8" w14:textId="739422AC" w:rsidR="00E34474" w:rsidRPr="0077240E" w:rsidRDefault="00E34474" w:rsidP="0077240E">
      <w:pPr>
        <w:widowControl/>
        <w:spacing w:line="480" w:lineRule="auto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bookmarkStart w:id="0" w:name="OLE_LINK314"/>
      <w:r w:rsidRPr="00E34474">
        <w:rPr>
          <w:rFonts w:ascii="Times New Roman" w:hAnsi="Times New Roman" w:cs="Times New Roman"/>
          <w:b/>
          <w:iCs/>
          <w:sz w:val="20"/>
          <w:szCs w:val="20"/>
        </w:rPr>
        <w:t>Supplementary</w:t>
      </w:r>
      <w:r w:rsidRPr="006D761E">
        <w:rPr>
          <w:rFonts w:ascii="Times New Roman" w:hAnsi="Times New Roman" w:cs="Times New Roman"/>
          <w:b/>
          <w:iCs/>
          <w:sz w:val="20"/>
          <w:szCs w:val="20"/>
        </w:rPr>
        <w:t xml:space="preserve"> Table </w:t>
      </w:r>
      <w:r>
        <w:rPr>
          <w:rFonts w:ascii="Times New Roman" w:hAnsi="Times New Roman" w:cs="Times New Roman"/>
          <w:b/>
          <w:iCs/>
          <w:sz w:val="20"/>
          <w:szCs w:val="20"/>
        </w:rPr>
        <w:t>S</w:t>
      </w:r>
      <w:r w:rsidR="0077240E">
        <w:rPr>
          <w:rFonts w:ascii="Times New Roman" w:hAnsi="Times New Roman" w:cs="Times New Roman"/>
          <w:b/>
          <w:iCs/>
          <w:sz w:val="20"/>
          <w:szCs w:val="20"/>
        </w:rPr>
        <w:t>1</w:t>
      </w:r>
      <w:r w:rsidRPr="006D761E">
        <w:rPr>
          <w:rFonts w:ascii="Times New Roman" w:hAnsi="Times New Roman" w:cs="Times New Roman"/>
          <w:iCs/>
          <w:sz w:val="20"/>
          <w:szCs w:val="20"/>
        </w:rPr>
        <w:t>.</w:t>
      </w:r>
      <w:bookmarkEnd w:id="0"/>
      <w:r w:rsidRPr="006D761E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="0077240E">
        <w:rPr>
          <w:rFonts w:ascii="Times New Roman" w:hAnsi="Times New Roman" w:cs="Times New Roman"/>
          <w:iCs/>
          <w:sz w:val="20"/>
          <w:szCs w:val="20"/>
        </w:rPr>
        <w:t>P</w:t>
      </w:r>
      <w:r w:rsidRPr="006D761E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rimer sequences</w:t>
      </w:r>
      <w:r w:rsidRPr="006D761E">
        <w:rPr>
          <w:rFonts w:ascii="Times New Roman" w:hAnsi="Times New Roman" w:cs="Times New Roman"/>
          <w:iCs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21"/>
        <w:gridCol w:w="5047"/>
        <w:gridCol w:w="4790"/>
      </w:tblGrid>
      <w:tr w:rsidR="00E34474" w:rsidRPr="006D761E" w14:paraId="49DFD493" w14:textId="77777777" w:rsidTr="0077240E">
        <w:trPr>
          <w:trHeight w:val="279"/>
        </w:trPr>
        <w:tc>
          <w:tcPr>
            <w:tcW w:w="14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71FE" w14:textId="77777777" w:rsidR="00E34474" w:rsidRPr="006D761E" w:rsidRDefault="00E34474" w:rsidP="0077240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76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18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E79B" w14:textId="77777777" w:rsidR="00E34474" w:rsidRPr="006D761E" w:rsidRDefault="00E34474" w:rsidP="0077240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76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Forward primer</w:t>
            </w:r>
          </w:p>
        </w:tc>
        <w:tc>
          <w:tcPr>
            <w:tcW w:w="17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0F6FA" w14:textId="77777777" w:rsidR="00E34474" w:rsidRPr="006D761E" w:rsidRDefault="00E34474" w:rsidP="0077240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76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Reverse primer</w:t>
            </w:r>
          </w:p>
        </w:tc>
      </w:tr>
      <w:tr w:rsidR="00E34474" w:rsidRPr="0077240E" w14:paraId="0E0DE697" w14:textId="77777777" w:rsidTr="0077240E">
        <w:trPr>
          <w:trHeight w:val="279"/>
        </w:trPr>
        <w:tc>
          <w:tcPr>
            <w:tcW w:w="147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AD9B4" w14:textId="28834FEA" w:rsidR="00E34474" w:rsidRPr="0077240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kern w:val="0"/>
                <w:sz w:val="20"/>
                <w:szCs w:val="20"/>
              </w:rPr>
              <w:t>c</w:t>
            </w:r>
            <w:r w:rsidRPr="0077240E">
              <w:rPr>
                <w:rFonts w:ascii="Times New Roman" w:eastAsia="等线" w:hAnsi="Times New Roman" w:cs="Times New Roman" w:hint="eastAsia"/>
                <w:color w:val="222222"/>
                <w:kern w:val="0"/>
                <w:sz w:val="20"/>
                <w:szCs w:val="20"/>
              </w:rPr>
              <w:t>irc</w:t>
            </w: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>BCBM1</w:t>
            </w:r>
          </w:p>
        </w:tc>
        <w:tc>
          <w:tcPr>
            <w:tcW w:w="180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EA11D" w14:textId="7CA0519B" w:rsidR="00E34474" w:rsidRPr="0077240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>GTCTGTTCCCAATACAAGAAGACTC</w:t>
            </w:r>
          </w:p>
        </w:tc>
        <w:tc>
          <w:tcPr>
            <w:tcW w:w="17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79D64" w14:textId="39A44300" w:rsidR="00E34474" w:rsidRPr="0077240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>GAGCAGAGCAGCTTGAAGAACAT</w:t>
            </w:r>
          </w:p>
        </w:tc>
      </w:tr>
      <w:tr w:rsidR="00E34474" w:rsidRPr="0077240E" w14:paraId="41851756" w14:textId="77777777" w:rsidTr="0077240E">
        <w:trPr>
          <w:trHeight w:val="279"/>
        </w:trPr>
        <w:tc>
          <w:tcPr>
            <w:tcW w:w="1476" w:type="pct"/>
            <w:shd w:val="clear" w:color="auto" w:fill="auto"/>
            <w:noWrap/>
            <w:vAlign w:val="center"/>
            <w:hideMark/>
          </w:tcPr>
          <w:p w14:paraId="4653D97D" w14:textId="5445CDC4" w:rsidR="00E34474" w:rsidRPr="0077240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bookmarkStart w:id="1" w:name="OLE_LINK4"/>
            <w:r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>L</w:t>
            </w: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>inear counterpart</w:t>
            </w:r>
            <w:bookmarkEnd w:id="1"/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 xml:space="preserve"> </w:t>
            </w:r>
            <w:r w:rsidRPr="0077240E">
              <w:rPr>
                <w:rFonts w:ascii="Times New Roman" w:eastAsia="等线" w:hAnsi="Times New Roman" w:cs="Times New Roman" w:hint="eastAsia"/>
                <w:color w:val="222222"/>
                <w:kern w:val="0"/>
                <w:sz w:val="20"/>
                <w:szCs w:val="20"/>
              </w:rPr>
              <w:t>of</w:t>
            </w: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 xml:space="preserve"> </w:t>
            </w:r>
            <w:r w:rsidRPr="0077240E">
              <w:rPr>
                <w:rFonts w:ascii="Times New Roman" w:eastAsia="等线" w:hAnsi="Times New Roman" w:cs="Times New Roman" w:hint="eastAsia"/>
                <w:color w:val="222222"/>
                <w:kern w:val="0"/>
                <w:sz w:val="20"/>
                <w:szCs w:val="20"/>
              </w:rPr>
              <w:t>circ</w:t>
            </w: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>BCBM1</w:t>
            </w:r>
          </w:p>
        </w:tc>
        <w:tc>
          <w:tcPr>
            <w:tcW w:w="1808" w:type="pct"/>
            <w:shd w:val="clear" w:color="auto" w:fill="auto"/>
            <w:noWrap/>
            <w:vAlign w:val="center"/>
            <w:hideMark/>
          </w:tcPr>
          <w:p w14:paraId="19CB77D0" w14:textId="487067F5" w:rsidR="00E34474" w:rsidRPr="0077240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>GCGGTGACTCATGCCTGTAATCC</w:t>
            </w:r>
          </w:p>
        </w:tc>
        <w:tc>
          <w:tcPr>
            <w:tcW w:w="1716" w:type="pct"/>
            <w:shd w:val="clear" w:color="auto" w:fill="auto"/>
            <w:noWrap/>
            <w:vAlign w:val="center"/>
            <w:hideMark/>
          </w:tcPr>
          <w:p w14:paraId="2DC03384" w14:textId="30F7D875" w:rsidR="00E34474" w:rsidRPr="0077240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>AGGCTGGTCTCGAACTCCTGAC </w:t>
            </w:r>
          </w:p>
        </w:tc>
      </w:tr>
      <w:tr w:rsidR="00E34474" w:rsidRPr="0077240E" w14:paraId="2FF04474" w14:textId="77777777" w:rsidTr="0077240E">
        <w:trPr>
          <w:trHeight w:val="279"/>
        </w:trPr>
        <w:tc>
          <w:tcPr>
            <w:tcW w:w="1476" w:type="pct"/>
            <w:shd w:val="clear" w:color="auto" w:fill="auto"/>
            <w:noWrap/>
            <w:vAlign w:val="center"/>
            <w:hideMark/>
          </w:tcPr>
          <w:p w14:paraId="29DD038D" w14:textId="7BA7D7FF" w:rsidR="00E34474" w:rsidRPr="0077240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 w:rsidRPr="0077240E">
              <w:rPr>
                <w:rFonts w:ascii="Times New Roman" w:eastAsia="等线" w:hAnsi="Times New Roman" w:cs="Times New Roman" w:hint="eastAsia"/>
                <w:color w:val="222222"/>
                <w:kern w:val="0"/>
                <w:sz w:val="20"/>
                <w:szCs w:val="20"/>
              </w:rPr>
              <w:t>mi</w:t>
            </w: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>R-125</w:t>
            </w:r>
            <w:r w:rsidRPr="0077240E">
              <w:rPr>
                <w:rFonts w:ascii="Times New Roman" w:eastAsia="等线" w:hAnsi="Times New Roman" w:cs="Times New Roman" w:hint="eastAsia"/>
                <w:color w:val="222222"/>
                <w:kern w:val="0"/>
                <w:sz w:val="20"/>
                <w:szCs w:val="20"/>
              </w:rPr>
              <w:t>a</w:t>
            </w: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808" w:type="pct"/>
            <w:shd w:val="clear" w:color="auto" w:fill="auto"/>
            <w:noWrap/>
            <w:vAlign w:val="center"/>
            <w:hideMark/>
          </w:tcPr>
          <w:p w14:paraId="1EDE12BD" w14:textId="4119B6DB" w:rsidR="00E34474" w:rsidRPr="006D761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 w:rsidRPr="0077240E">
              <w:rPr>
                <w:rFonts w:ascii="Times New Roman" w:eastAsia="等线" w:hAnsi="Times New Roman" w:cs="Times New Roman" w:hint="eastAsia"/>
                <w:color w:val="222222"/>
                <w:kern w:val="0"/>
                <w:sz w:val="20"/>
                <w:szCs w:val="20"/>
              </w:rPr>
              <w:t>GCGTCCCTGAGACCCTTTAAC</w:t>
            </w:r>
          </w:p>
        </w:tc>
        <w:tc>
          <w:tcPr>
            <w:tcW w:w="1716" w:type="pct"/>
            <w:shd w:val="clear" w:color="auto" w:fill="auto"/>
            <w:noWrap/>
            <w:vAlign w:val="center"/>
            <w:hideMark/>
          </w:tcPr>
          <w:p w14:paraId="4881A052" w14:textId="55279CBF" w:rsidR="00E34474" w:rsidRPr="006D761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 w:rsidRPr="0077240E">
              <w:rPr>
                <w:rFonts w:ascii="Times New Roman" w:eastAsia="等线" w:hAnsi="Times New Roman" w:cs="Times New Roman" w:hint="eastAsia"/>
                <w:color w:val="222222"/>
                <w:kern w:val="0"/>
                <w:sz w:val="20"/>
                <w:szCs w:val="20"/>
              </w:rPr>
              <w:t>AGTGCAGGGTCCGAGGTATT</w:t>
            </w:r>
          </w:p>
        </w:tc>
      </w:tr>
      <w:tr w:rsidR="00E34474" w:rsidRPr="0077240E" w14:paraId="143A8D34" w14:textId="77777777" w:rsidTr="0077240E">
        <w:trPr>
          <w:trHeight w:val="279"/>
        </w:trPr>
        <w:tc>
          <w:tcPr>
            <w:tcW w:w="1476" w:type="pct"/>
            <w:shd w:val="clear" w:color="auto" w:fill="auto"/>
            <w:noWrap/>
            <w:vAlign w:val="center"/>
            <w:hideMark/>
          </w:tcPr>
          <w:p w14:paraId="2F7EE7BD" w14:textId="5A5A85AA" w:rsidR="00E34474" w:rsidRPr="0077240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 w:rsidRPr="0077240E"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  <w:t>BRD4</w:t>
            </w:r>
          </w:p>
        </w:tc>
        <w:tc>
          <w:tcPr>
            <w:tcW w:w="1808" w:type="pct"/>
            <w:shd w:val="clear" w:color="auto" w:fill="auto"/>
            <w:noWrap/>
            <w:vAlign w:val="center"/>
            <w:hideMark/>
          </w:tcPr>
          <w:p w14:paraId="328D1015" w14:textId="030F8E14" w:rsidR="00E34474" w:rsidRPr="006D761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 w:rsidRPr="0077240E">
              <w:rPr>
                <w:rFonts w:ascii="Times New Roman" w:eastAsia="等线" w:hAnsi="Times New Roman" w:cs="Times New Roman" w:hint="eastAsia"/>
                <w:color w:val="222222"/>
                <w:kern w:val="0"/>
                <w:sz w:val="20"/>
                <w:szCs w:val="20"/>
              </w:rPr>
              <w:t>CTCCCCGCTTATGATACATTCC</w:t>
            </w:r>
          </w:p>
        </w:tc>
        <w:tc>
          <w:tcPr>
            <w:tcW w:w="1716" w:type="pct"/>
            <w:shd w:val="clear" w:color="auto" w:fill="auto"/>
            <w:noWrap/>
            <w:vAlign w:val="center"/>
            <w:hideMark/>
          </w:tcPr>
          <w:p w14:paraId="68AEC7F9" w14:textId="1CFD437B" w:rsidR="00E34474" w:rsidRPr="006D761E" w:rsidRDefault="0077240E" w:rsidP="00CE7949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222222"/>
                <w:kern w:val="0"/>
                <w:sz w:val="20"/>
                <w:szCs w:val="20"/>
              </w:rPr>
            </w:pPr>
            <w:r w:rsidRPr="0077240E">
              <w:rPr>
                <w:rFonts w:ascii="Times New Roman" w:eastAsia="等线" w:hAnsi="Times New Roman" w:cs="Times New Roman" w:hint="eastAsia"/>
                <w:color w:val="222222"/>
                <w:kern w:val="0"/>
                <w:sz w:val="20"/>
                <w:szCs w:val="20"/>
              </w:rPr>
              <w:t>GTTTCTTAGGCTGGACGTTTTG</w:t>
            </w:r>
          </w:p>
        </w:tc>
      </w:tr>
    </w:tbl>
    <w:p w14:paraId="7243398A" w14:textId="77777777" w:rsidR="009405DA" w:rsidRDefault="0077240E" w:rsidP="00E34474">
      <w:pPr>
        <w:spacing w:line="480" w:lineRule="auto"/>
        <w:rPr>
          <w:rFonts w:ascii="Times New Roman" w:eastAsia="等线" w:hAnsi="Times New Roman" w:cs="Times New Roman"/>
          <w:color w:val="222222"/>
          <w:kern w:val="0"/>
          <w:sz w:val="20"/>
          <w:szCs w:val="20"/>
        </w:rPr>
        <w:sectPr w:rsidR="009405DA" w:rsidSect="0077240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77240E">
        <w:rPr>
          <w:rFonts w:ascii="Times New Roman" w:eastAsia="等线" w:hAnsi="Times New Roman" w:cs="Times New Roman"/>
          <w:color w:val="222222"/>
          <w:kern w:val="0"/>
          <w:sz w:val="20"/>
          <w:szCs w:val="20"/>
          <w:vertAlign w:val="superscript"/>
        </w:rPr>
        <w:t>*</w:t>
      </w:r>
      <w:r w:rsidRPr="0077240E">
        <w:rPr>
          <w:rFonts w:ascii="Times New Roman" w:eastAsia="等线" w:hAnsi="Times New Roman" w:cs="Times New Roman" w:hint="eastAsia"/>
          <w:color w:val="222222"/>
          <w:kern w:val="0"/>
          <w:sz w:val="20"/>
          <w:szCs w:val="20"/>
        </w:rPr>
        <w:t>Stem-loop Method</w:t>
      </w:r>
      <w:r w:rsidRPr="0077240E">
        <w:rPr>
          <w:rFonts w:ascii="Times New Roman" w:eastAsia="等线" w:hAnsi="Times New Roman" w:cs="Times New Roman"/>
          <w:color w:val="222222"/>
          <w:kern w:val="0"/>
          <w:sz w:val="20"/>
          <w:szCs w:val="20"/>
        </w:rPr>
        <w:t xml:space="preserve">; </w:t>
      </w:r>
      <w:r w:rsidRPr="0077240E">
        <w:rPr>
          <w:rFonts w:ascii="Times New Roman" w:eastAsia="等线" w:hAnsi="Times New Roman" w:cs="Times New Roman" w:hint="eastAsia"/>
          <w:color w:val="222222"/>
          <w:kern w:val="0"/>
          <w:sz w:val="20"/>
          <w:szCs w:val="20"/>
        </w:rPr>
        <w:t>RT Primer</w:t>
      </w:r>
      <w:r w:rsidRPr="0077240E">
        <w:rPr>
          <w:rFonts w:ascii="Times New Roman" w:eastAsia="等线" w:hAnsi="Times New Roman" w:cs="Times New Roman"/>
          <w:color w:val="222222"/>
          <w:kern w:val="0"/>
          <w:sz w:val="20"/>
          <w:szCs w:val="20"/>
        </w:rPr>
        <w:t xml:space="preserve">: </w:t>
      </w:r>
      <w:r w:rsidRPr="0077240E">
        <w:rPr>
          <w:rFonts w:ascii="Times New Roman" w:eastAsia="等线" w:hAnsi="Times New Roman" w:cs="Times New Roman" w:hint="eastAsia"/>
          <w:color w:val="222222"/>
          <w:kern w:val="0"/>
          <w:sz w:val="20"/>
          <w:szCs w:val="20"/>
        </w:rPr>
        <w:t>GTCGTATCCAGTGCAGGGTCCGAGGTATTCGCACTGGATACGACTCACAG</w:t>
      </w:r>
    </w:p>
    <w:p w14:paraId="67D227B5" w14:textId="4C5B3AA0" w:rsidR="00C247CD" w:rsidRPr="00C247CD" w:rsidRDefault="00C247CD" w:rsidP="00C247CD">
      <w:pPr>
        <w:widowControl/>
        <w:spacing w:line="480" w:lineRule="auto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bookmarkStart w:id="2" w:name="OLE_LINK332"/>
      <w:r w:rsidRPr="00E34474">
        <w:rPr>
          <w:rFonts w:ascii="Times New Roman" w:hAnsi="Times New Roman" w:cs="Times New Roman"/>
          <w:b/>
          <w:iCs/>
          <w:sz w:val="20"/>
          <w:szCs w:val="20"/>
        </w:rPr>
        <w:lastRenderedPageBreak/>
        <w:t>Supplementary</w:t>
      </w:r>
      <w:r w:rsidRPr="006D761E">
        <w:rPr>
          <w:rFonts w:ascii="Times New Roman" w:hAnsi="Times New Roman" w:cs="Times New Roman"/>
          <w:b/>
          <w:iCs/>
          <w:sz w:val="20"/>
          <w:szCs w:val="20"/>
        </w:rPr>
        <w:t xml:space="preserve"> Table </w:t>
      </w:r>
      <w:r>
        <w:rPr>
          <w:rFonts w:ascii="Times New Roman" w:hAnsi="Times New Roman" w:cs="Times New Roman"/>
          <w:b/>
          <w:iCs/>
          <w:sz w:val="20"/>
          <w:szCs w:val="20"/>
        </w:rPr>
        <w:t>S2</w:t>
      </w:r>
      <w:r w:rsidRPr="006D761E">
        <w:rPr>
          <w:rFonts w:ascii="Times New Roman" w:hAnsi="Times New Roman" w:cs="Times New Roman"/>
          <w:iCs/>
          <w:sz w:val="20"/>
          <w:szCs w:val="20"/>
        </w:rPr>
        <w:t xml:space="preserve">. </w:t>
      </w:r>
      <w:r w:rsidRPr="00C247CD">
        <w:rPr>
          <w:rFonts w:ascii="Times New Roman" w:hAnsi="Times New Roman" w:cs="Times New Roman"/>
          <w:iCs/>
          <w:sz w:val="20"/>
          <w:szCs w:val="20"/>
        </w:rPr>
        <w:t>Bioinformatics analysis</w:t>
      </w:r>
      <w:r>
        <w:rPr>
          <w:rFonts w:ascii="Times New Roman" w:hAnsi="Times New Roman" w:cs="Times New Roman"/>
          <w:iCs/>
          <w:sz w:val="20"/>
          <w:szCs w:val="20"/>
        </w:rPr>
        <w:t xml:space="preserve"> of the candidate</w:t>
      </w:r>
      <w:r w:rsidRPr="00FB54E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miRNAs</w:t>
      </w:r>
      <w:r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C247CD">
        <w:rPr>
          <w:rFonts w:ascii="Times New Roman" w:hAnsi="Times New Roman" w:cs="Times New Roman"/>
          <w:iCs/>
          <w:sz w:val="20"/>
          <w:szCs w:val="20"/>
        </w:rPr>
        <w:t>interact</w:t>
      </w:r>
      <w:r>
        <w:rPr>
          <w:rFonts w:ascii="Times New Roman" w:hAnsi="Times New Roman" w:cs="Times New Roman"/>
          <w:iCs/>
          <w:sz w:val="20"/>
          <w:szCs w:val="20"/>
        </w:rPr>
        <w:t>ing</w:t>
      </w:r>
      <w:r w:rsidRPr="00C247CD">
        <w:rPr>
          <w:rFonts w:ascii="Times New Roman" w:hAnsi="Times New Roman" w:cs="Times New Roman"/>
          <w:iCs/>
          <w:sz w:val="20"/>
          <w:szCs w:val="20"/>
        </w:rPr>
        <w:t xml:space="preserve"> with </w:t>
      </w:r>
      <w:r w:rsidRPr="00FB54E3">
        <w:rPr>
          <w:rFonts w:ascii="Times New Roman" w:hAnsi="Times New Roman" w:cs="Times New Roman"/>
          <w:color w:val="000000" w:themeColor="text1"/>
          <w:sz w:val="20"/>
          <w:szCs w:val="20"/>
        </w:rPr>
        <w:t>circBCBM1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using </w:t>
      </w:r>
      <w:proofErr w:type="spellStart"/>
      <w:r w:rsidRPr="00C247CD">
        <w:rPr>
          <w:rFonts w:ascii="Times New Roman" w:hAnsi="Times New Roman" w:cs="Times New Roman"/>
          <w:iCs/>
          <w:sz w:val="20"/>
          <w:szCs w:val="20"/>
        </w:rPr>
        <w:t>MiRanda</w:t>
      </w:r>
      <w:proofErr w:type="spellEnd"/>
      <w:r w:rsidRPr="00C247CD">
        <w:rPr>
          <w:rFonts w:ascii="Times New Roman" w:hAnsi="Times New Roman" w:cs="Times New Roman"/>
          <w:iCs/>
          <w:sz w:val="20"/>
          <w:szCs w:val="20"/>
        </w:rPr>
        <w:t xml:space="preserve"> Program</w:t>
      </w:r>
      <w:r>
        <w:rPr>
          <w:rFonts w:ascii="Times New Roman" w:hAnsi="Times New Roman" w:cs="Times New Roman"/>
          <w:iCs/>
          <w:sz w:val="20"/>
          <w:szCs w:val="20"/>
        </w:rPr>
        <w:t>.</w:t>
      </w:r>
    </w:p>
    <w:tbl>
      <w:tblPr>
        <w:tblW w:w="82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0"/>
        <w:gridCol w:w="2060"/>
        <w:gridCol w:w="1280"/>
        <w:gridCol w:w="1400"/>
        <w:gridCol w:w="1280"/>
      </w:tblGrid>
      <w:tr w:rsidR="00C247CD" w:rsidRPr="00C247CD" w14:paraId="60F93A74" w14:textId="77777777" w:rsidTr="00C247CD">
        <w:trPr>
          <w:trHeight w:val="279"/>
        </w:trPr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323C8" w14:textId="77777777" w:rsidR="00C247CD" w:rsidRPr="00C247CD" w:rsidRDefault="00C247CD">
            <w:pPr>
              <w:widowControl/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08572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Total energy value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BC65CB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Strand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9EE7E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Length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F3821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Binding site</w:t>
            </w:r>
          </w:p>
        </w:tc>
      </w:tr>
      <w:tr w:rsidR="00C247CD" w:rsidRPr="00C247CD" w14:paraId="1948B981" w14:textId="77777777" w:rsidTr="00C247CD">
        <w:trPr>
          <w:trHeight w:val="27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466B4" w14:textId="77777777" w:rsidR="00C247CD" w:rsidRPr="00C247CD" w:rsidRDefault="00C247CD">
            <w:pPr>
              <w:jc w:val="left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24FD2D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-19.4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195DE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5408643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F3C6B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D9563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948</w:t>
            </w:r>
          </w:p>
        </w:tc>
      </w:tr>
      <w:tr w:rsidR="00C247CD" w:rsidRPr="00C247CD" w14:paraId="6A675C53" w14:textId="77777777" w:rsidTr="00C247CD">
        <w:trPr>
          <w:trHeight w:val="27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148BB" w14:textId="77777777" w:rsidR="00C247CD" w:rsidRPr="00C247CD" w:rsidRDefault="00C247CD">
            <w:pPr>
              <w:jc w:val="left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hsa-miR-1306-5p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FF09F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-25.16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ED08F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23867283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4051E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543D1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948</w:t>
            </w:r>
          </w:p>
        </w:tc>
      </w:tr>
      <w:tr w:rsidR="00C247CD" w:rsidRPr="00C247CD" w14:paraId="256CFE3A" w14:textId="77777777" w:rsidTr="00C247CD">
        <w:trPr>
          <w:trHeight w:val="27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DCD39" w14:textId="77777777" w:rsidR="00C247CD" w:rsidRPr="00C247CD" w:rsidRDefault="00C247CD">
            <w:pPr>
              <w:jc w:val="left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hsa-miR-34c-3p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C6BADB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-11.21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B3169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6847623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3586A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3E173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948</w:t>
            </w:r>
          </w:p>
        </w:tc>
      </w:tr>
      <w:tr w:rsidR="00C247CD" w:rsidRPr="00C247CD" w14:paraId="1A838085" w14:textId="77777777" w:rsidTr="00C247CD">
        <w:trPr>
          <w:trHeight w:val="27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1BDE0" w14:textId="77777777" w:rsidR="00C247CD" w:rsidRPr="00C247CD" w:rsidRDefault="00C247CD">
            <w:pPr>
              <w:jc w:val="left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hsa-miR-26a-1-3p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E2D29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-14.82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D78897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1017273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9FC4B8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4ACC11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948</w:t>
            </w:r>
          </w:p>
        </w:tc>
      </w:tr>
      <w:tr w:rsidR="00C247CD" w:rsidRPr="00C247CD" w14:paraId="3AC2F78C" w14:textId="77777777" w:rsidTr="00C247CD">
        <w:trPr>
          <w:trHeight w:val="27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627B6" w14:textId="77777777" w:rsidR="00C247CD" w:rsidRPr="00C247CD" w:rsidRDefault="00C247CD">
            <w:pPr>
              <w:jc w:val="left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hsa-miR-10399-5p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E5034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-11.85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7A1A0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2839457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03C95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10894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1096</w:t>
            </w:r>
          </w:p>
        </w:tc>
      </w:tr>
      <w:tr w:rsidR="00C247CD" w:rsidRPr="00C247CD" w14:paraId="41A8EEC1" w14:textId="77777777" w:rsidTr="00C247CD">
        <w:trPr>
          <w:trHeight w:val="27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F9145" w14:textId="77777777" w:rsidR="00C247CD" w:rsidRPr="00C247CD" w:rsidRDefault="00C247CD">
            <w:pPr>
              <w:jc w:val="left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hsa-miR-661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4F4FB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-20.13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7371E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17143773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5A765C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B4F96" w14:textId="77777777" w:rsidR="00C247CD" w:rsidRPr="00C247CD" w:rsidRDefault="00C247CD">
            <w:pPr>
              <w:jc w:val="center"/>
              <w:rPr>
                <w:rFonts w:ascii="Times New Roman" w:eastAsia="Microsoft YaHei UI Light" w:hAnsi="Times New Roman" w:cs="Times New Roman"/>
                <w:color w:val="000000"/>
                <w:sz w:val="22"/>
              </w:rPr>
            </w:pPr>
            <w:r w:rsidRPr="00C247CD">
              <w:rPr>
                <w:rFonts w:ascii="Times New Roman" w:eastAsia="Microsoft YaHei UI Light" w:hAnsi="Times New Roman" w:cs="Times New Roman"/>
                <w:color w:val="000000"/>
                <w:sz w:val="22"/>
              </w:rPr>
              <w:t>948</w:t>
            </w:r>
          </w:p>
        </w:tc>
      </w:tr>
    </w:tbl>
    <w:p w14:paraId="5BBCCA29" w14:textId="08DC43F9" w:rsidR="00C247CD" w:rsidRDefault="00C247CD">
      <w:pPr>
        <w:widowControl/>
        <w:jc w:val="left"/>
        <w:rPr>
          <w:rFonts w:ascii="Times New Roman" w:hAnsi="Times New Roman" w:cs="Times New Roman"/>
          <w:b/>
          <w:iCs/>
          <w:sz w:val="20"/>
          <w:szCs w:val="20"/>
        </w:rPr>
      </w:pPr>
      <w:r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Cs/>
          <w:sz w:val="20"/>
          <w:szCs w:val="20"/>
        </w:rPr>
        <w:br w:type="page"/>
      </w:r>
    </w:p>
    <w:p w14:paraId="15EF4401" w14:textId="6023E2B3" w:rsidR="00E34474" w:rsidRDefault="009405DA" w:rsidP="00E34474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  <w:r w:rsidRPr="00E34474">
        <w:rPr>
          <w:rFonts w:ascii="Times New Roman" w:hAnsi="Times New Roman" w:cs="Times New Roman"/>
          <w:b/>
          <w:iCs/>
          <w:sz w:val="20"/>
          <w:szCs w:val="20"/>
        </w:rPr>
        <w:lastRenderedPageBreak/>
        <w:t>Supplementary</w:t>
      </w:r>
      <w:r w:rsidRPr="006D761E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Cs/>
          <w:sz w:val="20"/>
          <w:szCs w:val="20"/>
        </w:rPr>
        <w:t>F</w:t>
      </w:r>
      <w:r>
        <w:rPr>
          <w:rFonts w:ascii="Times New Roman" w:hAnsi="Times New Roman" w:cs="Times New Roman" w:hint="eastAsia"/>
          <w:b/>
          <w:iCs/>
          <w:sz w:val="20"/>
          <w:szCs w:val="20"/>
        </w:rPr>
        <w:t>igure</w:t>
      </w:r>
      <w:r w:rsidRPr="006D761E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Cs/>
          <w:sz w:val="20"/>
          <w:szCs w:val="20"/>
        </w:rPr>
        <w:t>S1</w:t>
      </w:r>
    </w:p>
    <w:bookmarkEnd w:id="2"/>
    <w:p w14:paraId="6FE6E0CD" w14:textId="31A8E90F" w:rsidR="009405DA" w:rsidRDefault="009405DA" w:rsidP="00E34474">
      <w:pPr>
        <w:spacing w:line="480" w:lineRule="auto"/>
        <w:rPr>
          <w:rFonts w:ascii="Times New Roman" w:eastAsia="等线" w:hAnsi="Times New Roman" w:cs="Times New Roman"/>
          <w:color w:val="222222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422A4207" wp14:editId="3ED5F871">
            <wp:extent cx="5274310" cy="39643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71B14" w14:textId="0980DF02" w:rsidR="009F7A2A" w:rsidRDefault="009405DA" w:rsidP="00F32B70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 w:rsidRPr="00E34474">
        <w:rPr>
          <w:rFonts w:ascii="Times New Roman" w:hAnsi="Times New Roman" w:cs="Times New Roman"/>
          <w:b/>
          <w:iCs/>
          <w:sz w:val="20"/>
          <w:szCs w:val="20"/>
        </w:rPr>
        <w:t>Supplementary</w:t>
      </w:r>
      <w:r w:rsidRPr="006D761E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Cs/>
          <w:sz w:val="20"/>
          <w:szCs w:val="20"/>
        </w:rPr>
        <w:t>F</w:t>
      </w:r>
      <w:r>
        <w:rPr>
          <w:rFonts w:ascii="Times New Roman" w:hAnsi="Times New Roman" w:cs="Times New Roman" w:hint="eastAsia"/>
          <w:b/>
          <w:iCs/>
          <w:sz w:val="20"/>
          <w:szCs w:val="20"/>
        </w:rPr>
        <w:t>igure</w:t>
      </w:r>
      <w:r w:rsidRPr="006D761E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Cs/>
          <w:sz w:val="20"/>
          <w:szCs w:val="20"/>
        </w:rPr>
        <w:t xml:space="preserve">S1 </w:t>
      </w:r>
      <w:bookmarkStart w:id="3" w:name="OLE_LINK333"/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>Overexpression</w:t>
      </w:r>
      <w:r w:rsidR="00505123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circ</w:t>
      </w:r>
      <w:r w:rsidR="00505123">
        <w:rPr>
          <w:rFonts w:ascii="Times New Roman" w:hAnsi="Times New Roman" w:cs="Times New Roman"/>
          <w:color w:val="000000" w:themeColor="text1"/>
          <w:sz w:val="20"/>
          <w:szCs w:val="20"/>
        </w:rPr>
        <w:t>BCBM</w:t>
      </w:r>
      <w:r w:rsidR="00505123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 </w:t>
      </w:r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>promotes</w:t>
      </w:r>
      <w:r w:rsidR="00505123" w:rsidRPr="00B7440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5123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proliferation and migration </w:t>
      </w:r>
      <w:r w:rsidR="00505123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of</w:t>
      </w:r>
      <w:r w:rsidR="005051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231</w:t>
      </w:r>
      <w:r w:rsidR="00505123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</w:t>
      </w:r>
      <w:r w:rsidR="005051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BR </w:t>
      </w:r>
      <w:r w:rsidR="00505123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cells</w:t>
      </w:r>
      <w:r w:rsidR="00505123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bookmarkEnd w:id="3"/>
      <w:r w:rsidR="00D868A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(</w:t>
      </w:r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A) </w:t>
      </w:r>
      <w:r w:rsidR="00D868AA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>RT-qPCR</w:t>
      </w:r>
      <w:r w:rsidR="00D868AA" w:rsidRPr="00B7440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D868AA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>analysis of circ</w:t>
      </w:r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>BCBM</w:t>
      </w:r>
      <w:r w:rsidR="00D868AA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 and </w:t>
      </w:r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its </w:t>
      </w:r>
      <w:r w:rsidR="00D868AA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linear counterpart</w:t>
      </w:r>
      <w:r w:rsidR="00D868AA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expression</w:t>
      </w:r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231-BR cells </w:t>
      </w:r>
      <w:r w:rsidR="00D868AA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transfected with </w:t>
      </w:r>
      <w:bookmarkStart w:id="4" w:name="OLE_LINK221"/>
      <w:bookmarkStart w:id="5" w:name="OLE_LINK338"/>
      <w:bookmarkStart w:id="6" w:name="OLE_LINK223"/>
      <w:r w:rsidR="00D868AA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control </w:t>
      </w:r>
      <w:bookmarkStart w:id="7" w:name="OLE_LINK222"/>
      <w:r w:rsidR="00D868AA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>v</w:t>
      </w:r>
      <w:bookmarkEnd w:id="7"/>
      <w:r w:rsidR="00D868AA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>ector</w:t>
      </w:r>
      <w:bookmarkEnd w:id="4"/>
      <w:bookmarkEnd w:id="5"/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bookmarkStart w:id="8" w:name="OLE_LINK227"/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>ontrol</w:t>
      </w:r>
      <w:bookmarkEnd w:id="8"/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group)</w:t>
      </w:r>
      <w:r w:rsidR="00D868AA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 </w:t>
      </w:r>
      <w:bookmarkStart w:id="9" w:name="OLE_LINK230"/>
      <w:r w:rsidR="00D868AA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>circ</w:t>
      </w:r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>BCBM1</w:t>
      </w:r>
      <w:r w:rsidR="00D868AA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bookmarkEnd w:id="9"/>
      <w:r w:rsidR="00D868AA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>over-expression plasmid</w:t>
      </w:r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(circBCBM1 group)</w:t>
      </w:r>
      <w:bookmarkEnd w:id="6"/>
      <w:r w:rsidR="00D868AA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D868AA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E0A4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relative 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>expression</w:t>
      </w:r>
      <w:r w:rsidR="009E0A4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level</w:t>
      </w:r>
      <w:r w:rsidR="009E0A40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was </w:t>
      </w:r>
      <w:r w:rsidR="009E0A4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normalized to </w:t>
      </w:r>
      <w:r w:rsidR="009E0A40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that of</w:t>
      </w:r>
      <w:r w:rsidR="009E0A4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</w:t>
      </w:r>
      <w:r w:rsidR="009E0A40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>ontrol</w:t>
      </w:r>
      <w:r w:rsidR="009E0A4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group</w:t>
      </w:r>
      <w:r w:rsidR="00D868AA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D868A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B71A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(B) </w:t>
      </w:r>
      <w:r w:rsidR="00EB71AD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>CCK-8 assay in</w:t>
      </w:r>
      <w:r w:rsidR="00EB71A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231-BR</w:t>
      </w:r>
      <w:r w:rsidR="00EB71AD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cells</w:t>
      </w:r>
      <w:bookmarkStart w:id="10" w:name="OLE_LINK228"/>
      <w:r w:rsidR="00EB71AD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transfected with</w:t>
      </w:r>
      <w:bookmarkStart w:id="11" w:name="OLE_LINK224"/>
      <w:r w:rsidR="00D868AA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control vector</w:t>
      </w:r>
      <w:bookmarkEnd w:id="10"/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or circBCBM1 over-expression plasmid</w:t>
      </w:r>
      <w:bookmarkEnd w:id="11"/>
      <w:r w:rsidR="00EB71AD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EB71A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(C)</w:t>
      </w:r>
      <w:r w:rsidR="00F32B7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32B70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Wound-healing assay </w:t>
      </w:r>
      <w:bookmarkStart w:id="12" w:name="OLE_LINK204"/>
      <w:bookmarkStart w:id="13" w:name="OLE_LINK208"/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of 231-BR cells</w:t>
      </w:r>
      <w:bookmarkStart w:id="14" w:name="OLE_LINK226"/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transfected with </w:t>
      </w:r>
      <w:bookmarkEnd w:id="12"/>
      <w:bookmarkEnd w:id="13"/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control vector </w:t>
      </w:r>
      <w:bookmarkEnd w:id="14"/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or </w:t>
      </w:r>
      <w:bookmarkStart w:id="15" w:name="OLE_LINK229"/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circBCBM1</w:t>
      </w:r>
      <w:bookmarkEnd w:id="15"/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bookmarkStart w:id="16" w:name="OLE_LINK233"/>
      <w:bookmarkStart w:id="17" w:name="OLE_LINK234"/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over-expression plasmid</w:t>
      </w:r>
      <w:bookmarkEnd w:id="16"/>
      <w:bookmarkEnd w:id="17"/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. </w:t>
      </w:r>
      <w:r w:rsidR="00F32B70">
        <w:rPr>
          <w:rFonts w:ascii="Times New Roman" w:hAnsi="Times New Roman" w:cs="Times New Roman"/>
          <w:color w:val="000000" w:themeColor="text1"/>
          <w:sz w:val="20"/>
          <w:szCs w:val="20"/>
        </w:rPr>
        <w:t>D</w:t>
      </w:r>
      <w:r w:rsidR="00F32B7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ata are presented as means ± </w:t>
      </w:r>
      <w:r w:rsidR="00F32B70">
        <w:rPr>
          <w:rFonts w:ascii="Times New Roman" w:hAnsi="Times New Roman" w:cs="Times New Roman"/>
          <w:color w:val="000000" w:themeColor="text1"/>
          <w:sz w:val="20"/>
          <w:szCs w:val="20"/>
        </w:rPr>
        <w:t>SEM</w:t>
      </w:r>
      <w:r w:rsidR="00F32B7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F32B7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Control group, </w:t>
      </w:r>
      <w:bookmarkStart w:id="18" w:name="OLE_LINK231"/>
      <w:bookmarkStart w:id="19" w:name="OLE_LINK232"/>
      <w:r w:rsidR="00F32B7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cells </w:t>
      </w:r>
      <w:r w:rsidR="00F32B7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transfected with </w:t>
      </w:r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control vector</w:t>
      </w:r>
      <w:bookmarkEnd w:id="18"/>
      <w:bookmarkEnd w:id="19"/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; </w:t>
      </w:r>
      <w:r w:rsidR="00F32B70" w:rsidRPr="00DE184A">
        <w:rPr>
          <w:rFonts w:ascii="Times New Roman" w:hAnsi="Times New Roman" w:cs="Times New Roman"/>
          <w:color w:val="000000" w:themeColor="text1"/>
          <w:sz w:val="20"/>
          <w:szCs w:val="20"/>
        </w:rPr>
        <w:t>circ</w:t>
      </w:r>
      <w:r w:rsidR="00F32B7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BCBM1group, cells </w:t>
      </w:r>
      <w:r w:rsidR="00F32B7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transfected with </w:t>
      </w:r>
      <w:r w:rsidR="00F32B7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circBCBM1 </w:t>
      </w:r>
      <w:r w:rsidR="00F32B7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over-expression plasmid.</w:t>
      </w:r>
    </w:p>
    <w:p w14:paraId="5A8326A9" w14:textId="77777777" w:rsidR="009F7A2A" w:rsidRDefault="009F7A2A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br w:type="page"/>
      </w:r>
    </w:p>
    <w:p w14:paraId="746F002D" w14:textId="74D7DA4B" w:rsidR="009F7A2A" w:rsidRDefault="009F7A2A" w:rsidP="009F7A2A">
      <w:pPr>
        <w:spacing w:line="480" w:lineRule="auto"/>
        <w:rPr>
          <w:rFonts w:ascii="Times New Roman" w:hAnsi="Times New Roman" w:cs="Times New Roman"/>
          <w:b/>
          <w:iCs/>
          <w:sz w:val="20"/>
          <w:szCs w:val="20"/>
        </w:rPr>
      </w:pPr>
      <w:bookmarkStart w:id="20" w:name="OLE_LINK334"/>
      <w:r w:rsidRPr="00E34474">
        <w:rPr>
          <w:rFonts w:ascii="Times New Roman" w:hAnsi="Times New Roman" w:cs="Times New Roman"/>
          <w:b/>
          <w:iCs/>
          <w:sz w:val="20"/>
          <w:szCs w:val="20"/>
        </w:rPr>
        <w:lastRenderedPageBreak/>
        <w:t>Supplementary</w:t>
      </w:r>
      <w:r w:rsidRPr="006D761E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Cs/>
          <w:sz w:val="20"/>
          <w:szCs w:val="20"/>
        </w:rPr>
        <w:t>F</w:t>
      </w:r>
      <w:r>
        <w:rPr>
          <w:rFonts w:ascii="Times New Roman" w:hAnsi="Times New Roman" w:cs="Times New Roman" w:hint="eastAsia"/>
          <w:b/>
          <w:iCs/>
          <w:sz w:val="20"/>
          <w:szCs w:val="20"/>
        </w:rPr>
        <w:t>igure</w:t>
      </w:r>
      <w:r w:rsidRPr="006D761E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Cs/>
          <w:sz w:val="20"/>
          <w:szCs w:val="20"/>
        </w:rPr>
        <w:t>S2</w:t>
      </w:r>
    </w:p>
    <w:bookmarkEnd w:id="20"/>
    <w:p w14:paraId="17DE6DF4" w14:textId="065CAC3B" w:rsidR="009F7A2A" w:rsidRDefault="009F7A2A" w:rsidP="009F7A2A">
      <w:pPr>
        <w:spacing w:line="480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  <w:r>
        <w:rPr>
          <w:noProof/>
        </w:rPr>
        <w:drawing>
          <wp:inline distT="0" distB="0" distL="0" distR="0" wp14:anchorId="00B066B0" wp14:editId="08DC8E3A">
            <wp:extent cx="3600000" cy="3778570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77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80111" w14:textId="490E58E4" w:rsidR="009F7A2A" w:rsidRPr="009F7A2A" w:rsidRDefault="009F7A2A" w:rsidP="009F7A2A">
      <w:pPr>
        <w:spacing w:line="480" w:lineRule="auto"/>
        <w:rPr>
          <w:rFonts w:ascii="Times New Roman" w:hAnsi="Times New Roman" w:cs="Times New Roman"/>
          <w:b/>
          <w:iCs/>
          <w:sz w:val="20"/>
          <w:szCs w:val="20"/>
        </w:rPr>
      </w:pPr>
      <w:r w:rsidRPr="00E34474">
        <w:rPr>
          <w:rFonts w:ascii="Times New Roman" w:hAnsi="Times New Roman" w:cs="Times New Roman"/>
          <w:b/>
          <w:iCs/>
          <w:sz w:val="20"/>
          <w:szCs w:val="20"/>
        </w:rPr>
        <w:t>Supplementary</w:t>
      </w:r>
      <w:r w:rsidRPr="006D761E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Cs/>
          <w:sz w:val="20"/>
          <w:szCs w:val="20"/>
        </w:rPr>
        <w:t>F</w:t>
      </w:r>
      <w:r>
        <w:rPr>
          <w:rFonts w:ascii="Times New Roman" w:hAnsi="Times New Roman" w:cs="Times New Roman" w:hint="eastAsia"/>
          <w:b/>
          <w:iCs/>
          <w:sz w:val="20"/>
          <w:szCs w:val="20"/>
        </w:rPr>
        <w:t>igure</w:t>
      </w:r>
      <w:r w:rsidRPr="006D761E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Cs/>
          <w:sz w:val="20"/>
          <w:szCs w:val="20"/>
        </w:rPr>
        <w:t xml:space="preserve">S2 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>Overexpression</w:t>
      </w:r>
      <w:r w:rsidR="009E0A4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circ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>BCBM</w:t>
      </w:r>
      <w:r w:rsidR="009E0A4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 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>promotes</w:t>
      </w:r>
      <w:r w:rsidR="009E0A40" w:rsidRPr="00B7440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bookmarkStart w:id="21" w:name="OLE_LINK335"/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>growth</w:t>
      </w:r>
      <w:r w:rsidR="009E0A4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brain metastasis </w:t>
      </w:r>
      <w:r w:rsidR="009E0A40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of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231</w:t>
      </w:r>
      <w:r w:rsidR="009E0A40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BR </w:t>
      </w:r>
      <w:r w:rsidR="009E0A40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cells</w:t>
      </w:r>
      <w:r w:rsidR="009E0A40" w:rsidRPr="002D4DA5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in vivo</w:t>
      </w:r>
      <w:r w:rsidR="009E0A4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bookmarkEnd w:id="21"/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B</w:t>
      </w:r>
      <w:r w:rsidR="009E0A40" w:rsidRPr="00FB54E3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rain metastasis model</w:t>
      </w:r>
      <w:r w:rsidR="009E0A40">
        <w:rPr>
          <w:rFonts w:ascii="Times New Roman" w:hAnsi="Times New Roman" w:cs="Times New Roman" w:hint="eastAsia"/>
          <w:noProof/>
          <w:color w:val="000000" w:themeColor="text1"/>
          <w:kern w:val="0"/>
          <w:sz w:val="20"/>
          <w:szCs w:val="20"/>
        </w:rPr>
        <w:t xml:space="preserve">s </w:t>
      </w:r>
      <w:r w:rsidR="009E0A40" w:rsidRPr="00FB54E3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w</w:t>
      </w:r>
      <w:r w:rsidR="009E0A40">
        <w:rPr>
          <w:rFonts w:ascii="Times New Roman" w:hAnsi="Times New Roman" w:cs="Times New Roman" w:hint="eastAsia"/>
          <w:noProof/>
          <w:color w:val="000000" w:themeColor="text1"/>
          <w:kern w:val="0"/>
          <w:sz w:val="20"/>
          <w:szCs w:val="20"/>
        </w:rPr>
        <w:t>ere</w:t>
      </w:r>
      <w:r w:rsidR="009E0A40" w:rsidRPr="00FB54E3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 generated by injection of 231-BR cells</w:t>
      </w:r>
      <w:r w:rsidR="009E0A40">
        <w:rPr>
          <w:rFonts w:ascii="Times New Roman" w:hAnsi="Times New Roman" w:cs="Times New Roman" w:hint="eastAsia"/>
          <w:noProof/>
          <w:color w:val="000000" w:themeColor="text1"/>
          <w:kern w:val="0"/>
          <w:sz w:val="20"/>
          <w:szCs w:val="20"/>
        </w:rPr>
        <w:t>, which were</w:t>
      </w:r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 </w:t>
      </w:r>
      <w:r w:rsidR="009E0A4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stabl</w:t>
      </w:r>
      <w:r w:rsidR="009E0A40"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</w:rPr>
        <w:t>y</w:t>
      </w:r>
      <w:r w:rsidR="009E0A4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transfect</w:t>
      </w:r>
      <w:r w:rsidR="009E0A40"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</w:rPr>
        <w:t>ed with</w:t>
      </w:r>
      <w:r w:rsidR="009E0A4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bookmarkStart w:id="22" w:name="OLE_LINK344"/>
      <w:r w:rsidR="009E0A4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control </w:t>
      </w:r>
      <w:bookmarkEnd w:id="22"/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lentivirus</w:t>
      </w:r>
      <w:r w:rsidR="009E0A4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(</w:t>
      </w:r>
      <w:r w:rsidR="009E0A40"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</w:rPr>
        <w:t>c</w:t>
      </w:r>
      <w:r w:rsidR="009E0A4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ontrol group) or </w:t>
      </w:r>
      <w:bookmarkStart w:id="23" w:name="OLE_LINK337"/>
      <w:r w:rsidR="009E0A4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circBCBM1</w:t>
      </w:r>
      <w:bookmarkEnd w:id="23"/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 </w:t>
      </w:r>
      <w:bookmarkStart w:id="24" w:name="OLE_LINK341"/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lentivirus</w:t>
      </w:r>
      <w:bookmarkEnd w:id="24"/>
      <w:r w:rsidR="009E0A40" w:rsidRPr="00FB54E3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 </w:t>
      </w:r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(</w:t>
      </w:r>
      <w:r w:rsidR="009E0A4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circBCBM1</w:t>
      </w:r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)</w:t>
      </w:r>
      <w:r w:rsidR="009E0A40">
        <w:rPr>
          <w:rFonts w:ascii="Times New Roman" w:hAnsi="Times New Roman" w:cs="Times New Roman" w:hint="eastAsia"/>
          <w:noProof/>
          <w:color w:val="000000" w:themeColor="text1"/>
          <w:kern w:val="0"/>
          <w:sz w:val="20"/>
          <w:szCs w:val="20"/>
        </w:rPr>
        <w:t>,</w:t>
      </w:r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 </w:t>
      </w:r>
      <w:r w:rsidR="009E0A40" w:rsidRPr="00FB54E3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into the left cardiac ventricle of mouse heart</w:t>
      </w:r>
      <w:r w:rsidR="009E0A40">
        <w:rPr>
          <w:rFonts w:ascii="Times New Roman" w:hAnsi="Times New Roman" w:cs="Times New Roman" w:hint="eastAsia"/>
          <w:noProof/>
          <w:color w:val="000000" w:themeColor="text1"/>
          <w:kern w:val="0"/>
          <w:sz w:val="20"/>
          <w:szCs w:val="20"/>
        </w:rPr>
        <w:t>s</w:t>
      </w:r>
      <w:r w:rsidR="009E0A40" w:rsidRPr="00FB54E3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. </w:t>
      </w:r>
      <w:bookmarkStart w:id="25" w:name="OLE_LINK321"/>
      <w:r w:rsidR="000E044C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A</w:t>
      </w:r>
      <w:r w:rsidR="000E044C">
        <w:rPr>
          <w:rFonts w:ascii="Times New Roman" w:hAnsi="Times New Roman" w:cs="Times New Roman" w:hint="eastAsia"/>
          <w:noProof/>
          <w:color w:val="000000" w:themeColor="text1"/>
          <w:kern w:val="0"/>
          <w:sz w:val="20"/>
          <w:szCs w:val="20"/>
        </w:rPr>
        <w:t>fter</w:t>
      </w:r>
      <w:r w:rsidR="000E044C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 </w:t>
      </w:r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4</w:t>
      </w:r>
      <w:r w:rsidR="009E0A40" w:rsidRPr="00FB54E3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 weeks, </w:t>
      </w:r>
      <w:bookmarkEnd w:id="25"/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t</w:t>
      </w:r>
      <w:r w:rsidR="009E0A40" w:rsidRPr="00FB54E3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he brains were collected and metastatic nodules were counted </w:t>
      </w:r>
      <w:r w:rsidR="009E0A40">
        <w:rPr>
          <w:rFonts w:ascii="Times New Roman" w:hAnsi="Times New Roman" w:cs="Times New Roman" w:hint="eastAsia"/>
          <w:noProof/>
          <w:color w:val="000000" w:themeColor="text1"/>
          <w:kern w:val="0"/>
          <w:sz w:val="20"/>
          <w:szCs w:val="20"/>
        </w:rPr>
        <w:t>after</w:t>
      </w:r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 </w:t>
      </w:r>
      <w:r w:rsidR="009E0A40" w:rsidRPr="00FB54E3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H&amp;E staining</w:t>
      </w:r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.</w:t>
      </w:r>
      <w:bookmarkStart w:id="26" w:name="OLE_LINK343"/>
      <w:r w:rsidR="009E0A40" w:rsidRPr="00D150CB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bookmarkEnd w:id="26"/>
      <w:r w:rsidR="009E0A40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(A) </w:t>
      </w:r>
      <w:r w:rsidR="009E0A40" w:rsidRPr="00DD05FF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Representative H&amp;E</w:t>
      </w:r>
      <w:r w:rsidR="009E0A40"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</w:rPr>
        <w:t xml:space="preserve"> staining</w:t>
      </w:r>
      <w:r w:rsidR="009E0A40" w:rsidRPr="00DD05FF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images</w:t>
      </w:r>
      <w:bookmarkStart w:id="27" w:name="OLE_LINK342"/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brain metastases</w:t>
      </w:r>
      <w:bookmarkEnd w:id="27"/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.</w:t>
      </w:r>
      <w:r w:rsidR="009E0A40" w:rsidRPr="00D150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>(B) Q</w:t>
      </w:r>
      <w:r w:rsidR="009E0A40" w:rsidRPr="00DD05FF">
        <w:rPr>
          <w:rFonts w:ascii="Times New Roman" w:hAnsi="Times New Roman" w:cs="Times New Roman"/>
          <w:color w:val="000000" w:themeColor="text1"/>
          <w:sz w:val="20"/>
          <w:szCs w:val="20"/>
        </w:rPr>
        <w:t>uantification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E0A40" w:rsidRPr="00DD05FF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of the </w:t>
      </w:r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>counts</w:t>
      </w:r>
      <w:r w:rsidR="009E0A40" w:rsidRPr="00DD05FF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 of large metastases and micro-metastases</w:t>
      </w:r>
      <w:r w:rsidR="009E0A40"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  <w:t xml:space="preserve">. n = 6. 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>D</w:t>
      </w:r>
      <w:r w:rsidR="009E0A40" w:rsidRPr="00074B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ata are presented as means ± </w:t>
      </w:r>
      <w:r w:rsidR="009E0A40">
        <w:rPr>
          <w:rFonts w:ascii="Times New Roman" w:hAnsi="Times New Roman" w:cs="Times New Roman"/>
          <w:color w:val="000000" w:themeColor="text1"/>
          <w:sz w:val="20"/>
          <w:szCs w:val="20"/>
        </w:rPr>
        <w:t>SEM.</w:t>
      </w:r>
    </w:p>
    <w:p w14:paraId="28C370B7" w14:textId="2E883835" w:rsidR="00B44426" w:rsidRPr="006413F9" w:rsidRDefault="00B44426" w:rsidP="00CE01EF">
      <w:pPr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0"/>
          <w:szCs w:val="20"/>
        </w:rPr>
      </w:pPr>
    </w:p>
    <w:sectPr w:rsidR="00B44426" w:rsidRPr="006413F9" w:rsidSect="009405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347784" w14:textId="77777777" w:rsidR="00FD6CEB" w:rsidRDefault="00FD6CEB" w:rsidP="00E34474">
      <w:r>
        <w:separator/>
      </w:r>
    </w:p>
  </w:endnote>
  <w:endnote w:type="continuationSeparator" w:id="0">
    <w:p w14:paraId="260C1D01" w14:textId="77777777" w:rsidR="00FD6CEB" w:rsidRDefault="00FD6CEB" w:rsidP="00E34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534310" w14:textId="77777777" w:rsidR="00FD6CEB" w:rsidRDefault="00FD6CEB" w:rsidP="00E34474">
      <w:r>
        <w:separator/>
      </w:r>
    </w:p>
  </w:footnote>
  <w:footnote w:type="continuationSeparator" w:id="0">
    <w:p w14:paraId="06E8CA72" w14:textId="77777777" w:rsidR="00FD6CEB" w:rsidRDefault="00FD6CEB" w:rsidP="00E344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3EC"/>
    <w:rsid w:val="000227BB"/>
    <w:rsid w:val="0002349C"/>
    <w:rsid w:val="00032045"/>
    <w:rsid w:val="00034FDE"/>
    <w:rsid w:val="0006398A"/>
    <w:rsid w:val="000772A2"/>
    <w:rsid w:val="000879B7"/>
    <w:rsid w:val="00087AA0"/>
    <w:rsid w:val="00097D90"/>
    <w:rsid w:val="000B5FB2"/>
    <w:rsid w:val="000C4A48"/>
    <w:rsid w:val="000E044C"/>
    <w:rsid w:val="000E5D63"/>
    <w:rsid w:val="0010693B"/>
    <w:rsid w:val="001561A9"/>
    <w:rsid w:val="001B0892"/>
    <w:rsid w:val="002039E5"/>
    <w:rsid w:val="00244C23"/>
    <w:rsid w:val="002700AE"/>
    <w:rsid w:val="002E64AC"/>
    <w:rsid w:val="00301C7E"/>
    <w:rsid w:val="00331167"/>
    <w:rsid w:val="00336FAC"/>
    <w:rsid w:val="003810E1"/>
    <w:rsid w:val="003852DD"/>
    <w:rsid w:val="003A3A26"/>
    <w:rsid w:val="003C1C53"/>
    <w:rsid w:val="00422C6B"/>
    <w:rsid w:val="004549AB"/>
    <w:rsid w:val="004604DA"/>
    <w:rsid w:val="0046750E"/>
    <w:rsid w:val="004B13EC"/>
    <w:rsid w:val="004B3F8F"/>
    <w:rsid w:val="004C4527"/>
    <w:rsid w:val="004D1EF7"/>
    <w:rsid w:val="004E150B"/>
    <w:rsid w:val="00505123"/>
    <w:rsid w:val="0052432C"/>
    <w:rsid w:val="005263A2"/>
    <w:rsid w:val="00561886"/>
    <w:rsid w:val="00565A34"/>
    <w:rsid w:val="00570B7A"/>
    <w:rsid w:val="005779C3"/>
    <w:rsid w:val="00583F3A"/>
    <w:rsid w:val="005A24B2"/>
    <w:rsid w:val="005A45F2"/>
    <w:rsid w:val="005D08A5"/>
    <w:rsid w:val="005E619D"/>
    <w:rsid w:val="006413F9"/>
    <w:rsid w:val="006610C7"/>
    <w:rsid w:val="0066440A"/>
    <w:rsid w:val="006742E5"/>
    <w:rsid w:val="0068220E"/>
    <w:rsid w:val="0068333A"/>
    <w:rsid w:val="00697C6A"/>
    <w:rsid w:val="006A14FA"/>
    <w:rsid w:val="006B22B9"/>
    <w:rsid w:val="006C75E2"/>
    <w:rsid w:val="0077240E"/>
    <w:rsid w:val="0077621C"/>
    <w:rsid w:val="007B01B7"/>
    <w:rsid w:val="007C402C"/>
    <w:rsid w:val="007D3921"/>
    <w:rsid w:val="007D5BC9"/>
    <w:rsid w:val="007D6862"/>
    <w:rsid w:val="007D7C22"/>
    <w:rsid w:val="007E2B50"/>
    <w:rsid w:val="0081379D"/>
    <w:rsid w:val="00826E79"/>
    <w:rsid w:val="008A017D"/>
    <w:rsid w:val="008D734B"/>
    <w:rsid w:val="008F3350"/>
    <w:rsid w:val="009405DA"/>
    <w:rsid w:val="00942C12"/>
    <w:rsid w:val="0094591C"/>
    <w:rsid w:val="00966C9A"/>
    <w:rsid w:val="009A5197"/>
    <w:rsid w:val="009A654C"/>
    <w:rsid w:val="009C51E9"/>
    <w:rsid w:val="009D0A50"/>
    <w:rsid w:val="009E0A40"/>
    <w:rsid w:val="009F7A2A"/>
    <w:rsid w:val="00A07E80"/>
    <w:rsid w:val="00A14F37"/>
    <w:rsid w:val="00A20218"/>
    <w:rsid w:val="00A36D64"/>
    <w:rsid w:val="00A43EC6"/>
    <w:rsid w:val="00A55081"/>
    <w:rsid w:val="00A5684F"/>
    <w:rsid w:val="00A95640"/>
    <w:rsid w:val="00AE6540"/>
    <w:rsid w:val="00AF183F"/>
    <w:rsid w:val="00B31B16"/>
    <w:rsid w:val="00B44426"/>
    <w:rsid w:val="00B62C8A"/>
    <w:rsid w:val="00B8317B"/>
    <w:rsid w:val="00BA3CB9"/>
    <w:rsid w:val="00BC2A50"/>
    <w:rsid w:val="00BF279C"/>
    <w:rsid w:val="00C04C04"/>
    <w:rsid w:val="00C247CD"/>
    <w:rsid w:val="00C62967"/>
    <w:rsid w:val="00C65EA3"/>
    <w:rsid w:val="00C76A91"/>
    <w:rsid w:val="00CA1580"/>
    <w:rsid w:val="00CB6E20"/>
    <w:rsid w:val="00CE01EF"/>
    <w:rsid w:val="00CE2164"/>
    <w:rsid w:val="00CE4539"/>
    <w:rsid w:val="00CE51F8"/>
    <w:rsid w:val="00CE7949"/>
    <w:rsid w:val="00D150CB"/>
    <w:rsid w:val="00D347B6"/>
    <w:rsid w:val="00D364BF"/>
    <w:rsid w:val="00D41961"/>
    <w:rsid w:val="00D45445"/>
    <w:rsid w:val="00D868AA"/>
    <w:rsid w:val="00D9751D"/>
    <w:rsid w:val="00DA4908"/>
    <w:rsid w:val="00DB5DA1"/>
    <w:rsid w:val="00DC2860"/>
    <w:rsid w:val="00DC5094"/>
    <w:rsid w:val="00DE0308"/>
    <w:rsid w:val="00DE20DD"/>
    <w:rsid w:val="00E17AF1"/>
    <w:rsid w:val="00E32A1B"/>
    <w:rsid w:val="00E34474"/>
    <w:rsid w:val="00E37EEF"/>
    <w:rsid w:val="00E46DC4"/>
    <w:rsid w:val="00E74104"/>
    <w:rsid w:val="00E7451A"/>
    <w:rsid w:val="00EB71AD"/>
    <w:rsid w:val="00ED59C2"/>
    <w:rsid w:val="00ED6A0D"/>
    <w:rsid w:val="00F1260A"/>
    <w:rsid w:val="00F32B70"/>
    <w:rsid w:val="00F353D4"/>
    <w:rsid w:val="00F54E1B"/>
    <w:rsid w:val="00F552C0"/>
    <w:rsid w:val="00F72C71"/>
    <w:rsid w:val="00F87761"/>
    <w:rsid w:val="00FA2791"/>
    <w:rsid w:val="00FC301B"/>
    <w:rsid w:val="00FD54E3"/>
    <w:rsid w:val="00FD6CEB"/>
    <w:rsid w:val="00FE6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998BEA"/>
  <w15:chartTrackingRefBased/>
  <w15:docId w15:val="{6449B8E6-F52C-4001-A47E-60D466732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F7A2A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F54E1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4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44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4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4474"/>
    <w:rPr>
      <w:sz w:val="18"/>
      <w:szCs w:val="18"/>
    </w:rPr>
  </w:style>
  <w:style w:type="character" w:customStyle="1" w:styleId="apple-converted-space">
    <w:name w:val="apple-converted-space"/>
    <w:basedOn w:val="a0"/>
    <w:rsid w:val="00BC2A50"/>
  </w:style>
  <w:style w:type="character" w:styleId="a7">
    <w:name w:val="Emphasis"/>
    <w:basedOn w:val="a0"/>
    <w:uiPriority w:val="20"/>
    <w:qFormat/>
    <w:rsid w:val="0094591C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E32A1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32A1B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F54E1B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65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fubo.22@163.com</dc:creator>
  <cp:keywords/>
  <dc:description/>
  <cp:lastModifiedBy>FU BO</cp:lastModifiedBy>
  <cp:revision>12</cp:revision>
  <dcterms:created xsi:type="dcterms:W3CDTF">2020-11-17T01:31:00Z</dcterms:created>
  <dcterms:modified xsi:type="dcterms:W3CDTF">2020-12-16T07:32:00Z</dcterms:modified>
</cp:coreProperties>
</file>