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FFF0C" w14:textId="77777777" w:rsidR="00211236" w:rsidRPr="00AB64CB" w:rsidRDefault="00211236" w:rsidP="00211236">
      <w:pPr>
        <w:spacing w:line="360" w:lineRule="auto"/>
        <w:rPr>
          <w:rFonts w:ascii="Times" w:hAnsi="Times" w:cs="Times"/>
          <w:b/>
          <w:lang w:val="en-GB"/>
        </w:rPr>
      </w:pPr>
      <w:r>
        <w:rPr>
          <w:rFonts w:ascii="Times" w:hAnsi="Times" w:cs="Times"/>
          <w:b/>
          <w:lang w:val="en-GB"/>
        </w:rPr>
        <w:t>Additional T</w:t>
      </w:r>
      <w:r w:rsidRPr="00AB64CB">
        <w:rPr>
          <w:rFonts w:ascii="Times" w:hAnsi="Times" w:cs="Times"/>
          <w:b/>
          <w:lang w:val="en-GB"/>
        </w:rPr>
        <w:t xml:space="preserve">able </w:t>
      </w:r>
      <w:r>
        <w:rPr>
          <w:rFonts w:ascii="Times" w:hAnsi="Times" w:cs="Times"/>
          <w:b/>
          <w:lang w:val="en-GB"/>
        </w:rPr>
        <w:t>1</w:t>
      </w:r>
      <w:r w:rsidRPr="00AB64CB">
        <w:rPr>
          <w:rFonts w:ascii="Times" w:hAnsi="Times" w:cs="Times"/>
          <w:b/>
          <w:lang w:val="en-GB"/>
        </w:rPr>
        <w:t>: Epicardial adipose tissue volume according to cardio-vascular risk factors</w:t>
      </w:r>
    </w:p>
    <w:p w14:paraId="7ED85D0D" w14:textId="77777777" w:rsidR="00211236" w:rsidRPr="00AB64CB" w:rsidRDefault="00211236" w:rsidP="00211236">
      <w:pPr>
        <w:spacing w:line="360" w:lineRule="auto"/>
        <w:rPr>
          <w:rFonts w:ascii="Times" w:hAnsi="Times" w:cs="Times"/>
          <w:lang w:val="en-GB"/>
        </w:rPr>
      </w:pPr>
    </w:p>
    <w:tbl>
      <w:tblPr>
        <w:tblW w:w="8808" w:type="dxa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5"/>
        <w:gridCol w:w="1585"/>
        <w:gridCol w:w="1984"/>
        <w:gridCol w:w="1984"/>
      </w:tblGrid>
      <w:tr w:rsidR="00211236" w:rsidRPr="00AB64CB" w14:paraId="4A2ABFB4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76B8ED" w14:textId="77777777" w:rsidR="00211236" w:rsidRPr="00AB64CB" w:rsidRDefault="00211236" w:rsidP="0099031C">
            <w:pPr>
              <w:snapToGrid w:val="0"/>
              <w:ind w:right="106"/>
              <w:rPr>
                <w:lang w:val="en-GB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A14A04" w14:textId="77777777" w:rsidR="00211236" w:rsidRPr="00AB64CB" w:rsidRDefault="00211236" w:rsidP="0099031C">
            <w:pPr>
              <w:ind w:left="22" w:right="-70"/>
              <w:jc w:val="center"/>
              <w:rPr>
                <w:lang w:val="en-GB"/>
              </w:rPr>
            </w:pPr>
            <w:r w:rsidRPr="00AB64CB">
              <w:rPr>
                <w:lang w:val="en-GB"/>
              </w:rPr>
              <w:t>Available data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A16733" w14:textId="77777777" w:rsidR="00211236" w:rsidRPr="00AB64CB" w:rsidRDefault="00211236" w:rsidP="0099031C">
            <w:pPr>
              <w:ind w:left="-70" w:right="-70"/>
              <w:jc w:val="center"/>
              <w:rPr>
                <w:lang w:val="en-GB"/>
              </w:rPr>
            </w:pPr>
            <w:r w:rsidRPr="00AB64CB">
              <w:rPr>
                <w:lang w:val="en-GB"/>
              </w:rPr>
              <w:t>Epicardial adipose tissue (</w:t>
            </w:r>
            <w:proofErr w:type="spellStart"/>
            <w:r w:rsidRPr="00AB64CB">
              <w:rPr>
                <w:lang w:val="en-GB"/>
              </w:rPr>
              <w:t>cm</w:t>
            </w:r>
            <w:r w:rsidRPr="00AB64CB">
              <w:rPr>
                <w:vertAlign w:val="superscript"/>
                <w:lang w:val="en-GB"/>
              </w:rPr>
              <w:t>3</w:t>
            </w:r>
            <w:proofErr w:type="spellEnd"/>
            <w:r w:rsidRPr="00AB64CB">
              <w:rPr>
                <w:lang w:val="en-GB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0F103" w14:textId="77777777" w:rsidR="00211236" w:rsidRPr="00AB64CB" w:rsidRDefault="00211236" w:rsidP="0099031C">
            <w:pPr>
              <w:ind w:left="-70" w:right="-70"/>
              <w:jc w:val="center"/>
              <w:rPr>
                <w:lang w:val="en-GB"/>
              </w:rPr>
            </w:pPr>
            <w:r w:rsidRPr="00AB64CB">
              <w:rPr>
                <w:lang w:val="en-GB"/>
              </w:rPr>
              <w:t>P-value</w:t>
            </w:r>
          </w:p>
        </w:tc>
      </w:tr>
      <w:tr w:rsidR="00211236" w:rsidRPr="00AB64CB" w14:paraId="11070517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5093E65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Gender (Male/Female)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2EAB990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19C649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888D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&lt;0.0001</w:t>
            </w:r>
          </w:p>
        </w:tc>
      </w:tr>
      <w:tr w:rsidR="00211236" w:rsidRPr="00AB64CB" w14:paraId="642FE74E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5AFA6D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Male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4614D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9A75D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100±40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A87F7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77028468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CC97B3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Female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88769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191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39A27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85±33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1AB0E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428EAD61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69E83D7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Overweight or obesity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7A34A4E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A6E492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B86C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&lt;0.0001</w:t>
            </w:r>
          </w:p>
        </w:tc>
      </w:tr>
      <w:tr w:rsidR="00211236" w:rsidRPr="00AB64CB" w14:paraId="1E3EBB8A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9E2C57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17F81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78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959F8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74±30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6163D6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3A9BDA1B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7AD612A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7585C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996D3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98±38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CFEEB7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46F23B4E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0B23DD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Ethnicity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2E6B97E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AF186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  <w:p w14:paraId="084772E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F887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&lt;0.0001</w:t>
            </w:r>
          </w:p>
        </w:tc>
      </w:tr>
      <w:tr w:rsidR="00211236" w:rsidRPr="00AB64CB" w14:paraId="55F8FC14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D9FA8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Caucasian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6CC2B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88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75DC3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113±44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8EE52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6A31835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BEB63FB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>
              <w:rPr>
                <w:lang w:val="en-GB"/>
              </w:rPr>
              <w:t>Afro-Caribbean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67706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50A9B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75±28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8B9A1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199EBFBB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E47767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>
              <w:rPr>
                <w:color w:val="000000"/>
                <w:lang w:val="en-GB"/>
              </w:rPr>
              <w:t>Arabic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C5959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146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07ABC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99±36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855AB7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0E66720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2E2CD1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Asia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7A3D7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57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95F67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84±29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1C4DE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17DB24FC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0EEAED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Other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5757B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CC1A1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84±35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11905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4175DC9A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26A70C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Type of diabetes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5EE3467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13D5B1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9CE8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&lt;0.0001</w:t>
            </w:r>
          </w:p>
        </w:tc>
      </w:tr>
      <w:tr w:rsidR="00211236" w:rsidRPr="00AB64CB" w14:paraId="335A8069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19CD091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Type 1 diabetes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7FA359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7102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72±28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62FB9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31CBC559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FD0A98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Type 2 diabetes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8C49E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318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FAFC5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99±38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2AFEAB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109676B6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5EA58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Other types of diabetes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700ED6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9F8B1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70±25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A6C31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3BD509B5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754F08A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bCs/>
                <w:lang w:val="en-GB"/>
              </w:rPr>
              <w:t>Family history of premature CAD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109CE8D4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9CC8E1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D364F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0.480</w:t>
            </w:r>
          </w:p>
        </w:tc>
      </w:tr>
      <w:tr w:rsidR="00211236" w:rsidRPr="00AB64CB" w14:paraId="0F2170D6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E24482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6B34A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116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097A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91±36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556D47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62CEB60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F27D8A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C6C8A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CD7B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96±43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BC0C3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54B2C025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4EB377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Hypertension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3A47C42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3D09E5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18E7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0.028</w:t>
            </w:r>
          </w:p>
        </w:tc>
      </w:tr>
      <w:tr w:rsidR="00211236" w:rsidRPr="00AB64CB" w14:paraId="3DA47AB8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823AA2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1047F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184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6A5DD3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89±36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257FC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47FE2F3B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04B4DD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19B823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224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DE479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97±38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6DA27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727F89C6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D66C445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Dyslipid</w:t>
            </w:r>
            <w:r>
              <w:rPr>
                <w:lang w:val="en-GB"/>
              </w:rPr>
              <w:t>a</w:t>
            </w:r>
            <w:r w:rsidRPr="00AB64CB">
              <w:rPr>
                <w:lang w:val="en-GB"/>
              </w:rPr>
              <w:t>emia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6A848319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A655FB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D80B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&lt;0.0001</w:t>
            </w:r>
          </w:p>
        </w:tc>
      </w:tr>
      <w:tr w:rsidR="00211236" w:rsidRPr="00AB64CB" w14:paraId="54DC3AEB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D571F5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8195C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5AC71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84±36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95474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71A4571A" w14:textId="77777777" w:rsidTr="0099031C">
        <w:trPr>
          <w:trHeight w:val="70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CD3831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EF17C1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31E1A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100±37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AAD46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3302DB91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AE63CD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Current smoking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653783E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CC9D0C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1A48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0.125</w:t>
            </w:r>
          </w:p>
        </w:tc>
      </w:tr>
      <w:tr w:rsidR="00211236" w:rsidRPr="00AB64CB" w14:paraId="0482FE4C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AE0672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3A02C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8A65F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92±37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6757E8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FC623AB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0625E83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D0843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71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6CBD1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99±41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9E30E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080F4BBC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F535899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CAC ≥ 100 AU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5B7ABAA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566C30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11BA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&lt;0.0001</w:t>
            </w:r>
          </w:p>
        </w:tc>
      </w:tr>
      <w:tr w:rsidR="00211236" w:rsidRPr="00AB64CB" w14:paraId="1112D44A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DD93241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69C1FB" w14:textId="77777777" w:rsidR="00211236" w:rsidRPr="00AB64CB" w:rsidRDefault="00211236" w:rsidP="0099031C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AB64CB">
              <w:rPr>
                <w:color w:val="000000"/>
                <w:lang w:val="en-GB"/>
              </w:rPr>
              <w:t xml:space="preserve">n = </w:t>
            </w:r>
            <w:r w:rsidRPr="00AB64CB">
              <w:rPr>
                <w:color w:val="000000"/>
                <w:sz w:val="22"/>
                <w:szCs w:val="22"/>
                <w:lang w:val="en-GB"/>
              </w:rPr>
              <w:t>320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4436FE9" w14:textId="77777777" w:rsidR="00211236" w:rsidRPr="00AB64CB" w:rsidRDefault="00211236" w:rsidP="0099031C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AB64CB">
              <w:rPr>
                <w:color w:val="000000"/>
                <w:sz w:val="22"/>
                <w:szCs w:val="22"/>
                <w:lang w:val="en-GB"/>
              </w:rPr>
              <w:t>89±35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28FA2F" w14:textId="77777777" w:rsidR="00211236" w:rsidRPr="00AB64CB" w:rsidRDefault="00211236" w:rsidP="0099031C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</w:tr>
      <w:tr w:rsidR="00211236" w:rsidRPr="00AB64CB" w14:paraId="0A494E35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66CE10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4FBF19C" w14:textId="77777777" w:rsidR="00211236" w:rsidRPr="00AB64CB" w:rsidRDefault="00211236" w:rsidP="0099031C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AB64CB">
              <w:rPr>
                <w:color w:val="000000"/>
                <w:lang w:val="en-GB"/>
              </w:rPr>
              <w:t xml:space="preserve">n = </w:t>
            </w:r>
            <w:r w:rsidRPr="00AB64CB">
              <w:rPr>
                <w:color w:val="000000"/>
                <w:sz w:val="22"/>
                <w:szCs w:val="22"/>
                <w:lang w:val="en-GB"/>
              </w:rPr>
              <w:t>89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70D78D" w14:textId="77777777" w:rsidR="00211236" w:rsidRPr="00AB64CB" w:rsidRDefault="00211236" w:rsidP="0099031C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AB64CB">
              <w:rPr>
                <w:color w:val="000000"/>
                <w:sz w:val="22"/>
                <w:szCs w:val="22"/>
                <w:lang w:val="en-GB"/>
              </w:rPr>
              <w:t>109±41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09E2AA" w14:textId="77777777" w:rsidR="00211236" w:rsidRPr="00AB64CB" w:rsidRDefault="00211236" w:rsidP="0099031C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</w:p>
        </w:tc>
      </w:tr>
    </w:tbl>
    <w:p w14:paraId="3949F9F0" w14:textId="77777777" w:rsidR="00211236" w:rsidRPr="00AB64CB" w:rsidRDefault="00211236" w:rsidP="00211236">
      <w:pPr>
        <w:spacing w:line="480" w:lineRule="auto"/>
        <w:jc w:val="both"/>
        <w:rPr>
          <w:lang w:val="en-GB"/>
        </w:rPr>
      </w:pPr>
    </w:p>
    <w:p w14:paraId="66064CF9" w14:textId="77777777" w:rsidR="00211236" w:rsidRPr="00AB64CB" w:rsidRDefault="00211236" w:rsidP="00211236">
      <w:pPr>
        <w:spacing w:line="480" w:lineRule="auto"/>
        <w:jc w:val="both"/>
        <w:rPr>
          <w:bCs/>
          <w:lang w:val="en-GB"/>
        </w:rPr>
      </w:pPr>
      <w:r w:rsidRPr="00AB64CB">
        <w:rPr>
          <w:lang w:val="en-GB"/>
        </w:rPr>
        <w:t xml:space="preserve">AU: </w:t>
      </w:r>
      <w:proofErr w:type="spellStart"/>
      <w:r w:rsidRPr="00AB64CB">
        <w:rPr>
          <w:lang w:val="en-GB"/>
        </w:rPr>
        <w:t>Agatston</w:t>
      </w:r>
      <w:proofErr w:type="spellEnd"/>
      <w:r w:rsidRPr="00AB64CB">
        <w:rPr>
          <w:lang w:val="en-GB"/>
        </w:rPr>
        <w:t xml:space="preserve"> unit; </w:t>
      </w:r>
      <w:r w:rsidRPr="00AB64CB">
        <w:rPr>
          <w:bCs/>
          <w:lang w:val="en-GB"/>
        </w:rPr>
        <w:t>CAC: coronary artery calcification score; CAD: coronary artery disease</w:t>
      </w:r>
    </w:p>
    <w:p w14:paraId="1AC3E83E" w14:textId="77777777" w:rsidR="00211236" w:rsidRPr="00AB64CB" w:rsidRDefault="00211236" w:rsidP="00211236">
      <w:pPr>
        <w:spacing w:line="480" w:lineRule="auto"/>
        <w:jc w:val="both"/>
        <w:rPr>
          <w:bCs/>
          <w:lang w:val="en-GB"/>
        </w:rPr>
      </w:pPr>
      <w:r w:rsidRPr="00AB64CB">
        <w:rPr>
          <w:bCs/>
          <w:lang w:val="en-GB"/>
        </w:rPr>
        <w:t xml:space="preserve">Data: mean ± standard deviation </w:t>
      </w:r>
    </w:p>
    <w:p w14:paraId="68B148B2" w14:textId="77777777" w:rsidR="00211236" w:rsidRPr="00AB64CB" w:rsidRDefault="00211236" w:rsidP="00211236">
      <w:pPr>
        <w:spacing w:line="360" w:lineRule="auto"/>
        <w:rPr>
          <w:rFonts w:ascii="Times" w:hAnsi="Times" w:cs="Times"/>
          <w:b/>
          <w:lang w:val="en-GB"/>
        </w:rPr>
      </w:pPr>
      <w:r w:rsidRPr="00AB64CB">
        <w:rPr>
          <w:rFonts w:ascii="Times" w:hAnsi="Times" w:cs="Times"/>
          <w:lang w:val="en-GB"/>
        </w:rPr>
        <w:br w:type="page"/>
      </w:r>
      <w:r>
        <w:rPr>
          <w:rFonts w:ascii="Times" w:hAnsi="Times" w:cs="Times"/>
          <w:lang w:val="en-GB"/>
        </w:rPr>
        <w:lastRenderedPageBreak/>
        <w:t xml:space="preserve">Additional </w:t>
      </w:r>
      <w:r w:rsidRPr="00AB64CB">
        <w:rPr>
          <w:rFonts w:ascii="Times" w:hAnsi="Times" w:cs="Times"/>
          <w:b/>
          <w:lang w:val="en-GB"/>
        </w:rPr>
        <w:t xml:space="preserve">Table </w:t>
      </w:r>
      <w:r>
        <w:rPr>
          <w:rFonts w:ascii="Times" w:hAnsi="Times" w:cs="Times"/>
          <w:b/>
          <w:lang w:val="en-GB"/>
        </w:rPr>
        <w:t>2</w:t>
      </w:r>
      <w:r w:rsidRPr="00AB64CB">
        <w:rPr>
          <w:rFonts w:ascii="Times" w:hAnsi="Times" w:cs="Times"/>
          <w:b/>
          <w:lang w:val="en-GB"/>
        </w:rPr>
        <w:t>: Epicardial adipose tissue volume according to diabetes-related complications</w:t>
      </w:r>
    </w:p>
    <w:p w14:paraId="743EBB03" w14:textId="77777777" w:rsidR="00211236" w:rsidRPr="00AB64CB" w:rsidRDefault="00211236" w:rsidP="00211236">
      <w:pPr>
        <w:spacing w:line="360" w:lineRule="auto"/>
        <w:rPr>
          <w:rFonts w:ascii="Times" w:hAnsi="Times" w:cs="Times"/>
          <w:lang w:val="en-GB"/>
        </w:rPr>
      </w:pPr>
    </w:p>
    <w:tbl>
      <w:tblPr>
        <w:tblW w:w="8808" w:type="dxa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5"/>
        <w:gridCol w:w="1585"/>
        <w:gridCol w:w="1984"/>
        <w:gridCol w:w="1984"/>
      </w:tblGrid>
      <w:tr w:rsidR="00211236" w:rsidRPr="00AB64CB" w14:paraId="1E3A3403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59966F1" w14:textId="77777777" w:rsidR="00211236" w:rsidRPr="00AB64CB" w:rsidRDefault="00211236" w:rsidP="0099031C">
            <w:pPr>
              <w:snapToGrid w:val="0"/>
              <w:rPr>
                <w:b/>
                <w:lang w:val="en-GB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0EE0FA" w14:textId="77777777" w:rsidR="00211236" w:rsidRPr="00AB64CB" w:rsidRDefault="00211236" w:rsidP="0099031C">
            <w:pPr>
              <w:ind w:left="22" w:right="-70"/>
              <w:jc w:val="center"/>
              <w:rPr>
                <w:lang w:val="en-GB"/>
              </w:rPr>
            </w:pPr>
            <w:r w:rsidRPr="00AB64CB">
              <w:rPr>
                <w:lang w:val="en-GB"/>
              </w:rPr>
              <w:t>Available data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99DDB" w14:textId="77777777" w:rsidR="00211236" w:rsidRPr="00AB64CB" w:rsidRDefault="00211236" w:rsidP="0099031C">
            <w:pPr>
              <w:ind w:left="-70" w:right="-70"/>
              <w:jc w:val="center"/>
              <w:rPr>
                <w:lang w:val="en-GB"/>
              </w:rPr>
            </w:pPr>
            <w:r w:rsidRPr="00AB64CB">
              <w:rPr>
                <w:lang w:val="en-GB"/>
              </w:rPr>
              <w:t>Epicardial adipose tissue (</w:t>
            </w:r>
            <w:proofErr w:type="spellStart"/>
            <w:r w:rsidRPr="00AB64CB">
              <w:rPr>
                <w:lang w:val="en-GB"/>
              </w:rPr>
              <w:t>cm</w:t>
            </w:r>
            <w:r w:rsidRPr="00AB64CB">
              <w:rPr>
                <w:vertAlign w:val="superscript"/>
                <w:lang w:val="en-GB"/>
              </w:rPr>
              <w:t>3</w:t>
            </w:r>
            <w:proofErr w:type="spellEnd"/>
            <w:r w:rsidRPr="00AB64CB">
              <w:rPr>
                <w:lang w:val="en-GB"/>
              </w:rPr>
              <w:t>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9899587" w14:textId="77777777" w:rsidR="00211236" w:rsidRPr="00AB64CB" w:rsidRDefault="00211236" w:rsidP="0099031C">
            <w:pPr>
              <w:ind w:left="-70" w:right="-70"/>
              <w:jc w:val="center"/>
              <w:rPr>
                <w:lang w:val="en-GB"/>
              </w:rPr>
            </w:pPr>
            <w:r w:rsidRPr="00AB64CB">
              <w:rPr>
                <w:lang w:val="en-GB"/>
              </w:rPr>
              <w:t>P-value</w:t>
            </w:r>
          </w:p>
        </w:tc>
      </w:tr>
      <w:tr w:rsidR="00211236" w:rsidRPr="00AB64CB" w14:paraId="08714693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9EA1402" w14:textId="77777777" w:rsidR="00211236" w:rsidRPr="00AB64CB" w:rsidRDefault="00211236" w:rsidP="0099031C">
            <w:pPr>
              <w:ind w:left="567" w:right="-157" w:hanging="567"/>
              <w:rPr>
                <w:lang w:val="en-GB"/>
              </w:rPr>
            </w:pPr>
            <w:r w:rsidRPr="00AB64CB">
              <w:rPr>
                <w:lang w:val="en-GB"/>
              </w:rPr>
              <w:t>Retinopathy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640E5E0D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3B03F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1331F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0.047</w:t>
            </w:r>
          </w:p>
        </w:tc>
      </w:tr>
      <w:tr w:rsidR="00211236" w:rsidRPr="00AB64CB" w14:paraId="427610BF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CAD2787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D253BE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3508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96±38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F942C5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5CED41B9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66D54FD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625370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160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7CE3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89±37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2029B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3E96CF1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FF33CC" w14:textId="77777777" w:rsidR="00211236" w:rsidRPr="00AB64CB" w:rsidRDefault="00211236" w:rsidP="0099031C">
            <w:pPr>
              <w:ind w:left="567" w:right="-157" w:hanging="567"/>
              <w:rPr>
                <w:lang w:val="en-GB"/>
              </w:rPr>
            </w:pPr>
            <w:r w:rsidRPr="00AB64CB">
              <w:rPr>
                <w:lang w:val="en-GB"/>
              </w:rPr>
              <w:t xml:space="preserve">Macular </w:t>
            </w:r>
            <w:proofErr w:type="spellStart"/>
            <w:r w:rsidRPr="00AB64CB">
              <w:rPr>
                <w:lang w:val="en-GB"/>
              </w:rPr>
              <w:t>edema</w:t>
            </w:r>
            <w:proofErr w:type="spellEnd"/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1D72C791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5ED0D4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7E35F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0.669</w:t>
            </w:r>
          </w:p>
        </w:tc>
      </w:tr>
      <w:tr w:rsidR="00211236" w:rsidRPr="00AB64CB" w14:paraId="4052B1AD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055184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14E103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9026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94±38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AF4E1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739EE39E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7708F9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4A00B1A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44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D6CBB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91±36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51510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70889D6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8F0F53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Nephropathy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584B9E6B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0962B5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1CB2E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0.027</w:t>
            </w:r>
          </w:p>
        </w:tc>
      </w:tr>
      <w:tr w:rsidR="00211236" w:rsidRPr="00AB64CB" w14:paraId="7F62B2A6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D9C8D85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9EDD253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242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A9E0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90±36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7D779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0866D759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6C8ABC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130EA9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148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6445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98±38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19448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7D4B2B1A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601ED0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Albuminuria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3E8AF538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EE2F4C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995B2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0.019</w:t>
            </w:r>
          </w:p>
        </w:tc>
      </w:tr>
      <w:tr w:rsidR="00211236" w:rsidRPr="00AB64CB" w14:paraId="6EE4CFC7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1844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FC46C5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254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33EF8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90±35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77C59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44BBC727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040AE4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22A192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489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99±39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F6879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FC8A77F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2D3F835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Renal failure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48E60FAD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CF43498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926F6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0.246</w:t>
            </w:r>
          </w:p>
        </w:tc>
      </w:tr>
      <w:tr w:rsidR="00211236" w:rsidRPr="00AB64CB" w14:paraId="56400150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CE8E53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236E229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8F413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92±37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C4F03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E74BB75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7F2EA7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A2DBFA4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1DE3E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100±40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BCC8E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C1EEB30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F485A6A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Neuropathy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65C13EFD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19A6FBD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BD7AD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0.892</w:t>
            </w:r>
          </w:p>
        </w:tc>
      </w:tr>
      <w:tr w:rsidR="00211236" w:rsidRPr="00AB64CB" w14:paraId="11FB8C23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31832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814C9A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49D4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F2142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11036494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A3BD348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2576AD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163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6BF1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94±37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1C981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61BC4C6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363A69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Peripheral arterial occlusive disease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1D6BB446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7EFAB02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8053C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0.606</w:t>
            </w:r>
          </w:p>
        </w:tc>
      </w:tr>
      <w:tr w:rsidR="00211236" w:rsidRPr="00AB64CB" w14:paraId="4A9B40C1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258CFF2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2E65F5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372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A492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CA6807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3ABA45F5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0FF8C4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C74A14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7190B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96±34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C8D5A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5BD98925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71AA85D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History of stroke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74B9C1E3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5013F5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1A667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0.691</w:t>
            </w:r>
          </w:p>
        </w:tc>
      </w:tr>
      <w:tr w:rsidR="00211236" w:rsidRPr="00AB64CB" w14:paraId="643218A7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36F26D5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A31A3C8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396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4E06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02E5A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392CEBAB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E8B3B4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42F5F4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26B5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97±41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3C5F9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F0E99A6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59CC9A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History of heart failure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0F0ADC62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EB54410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00F6F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0.397</w:t>
            </w:r>
          </w:p>
        </w:tc>
      </w:tr>
      <w:tr w:rsidR="00211236" w:rsidRPr="00AB64CB" w14:paraId="56C4894A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29595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354FE9A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48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822E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94±30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20B4C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13C35825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D3C8E7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CF2AC5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8B42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107±51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3843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55FF3C25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193F29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Coronary artery disease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0B98D8D2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C2AA5D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0E5C7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0.331</w:t>
            </w:r>
          </w:p>
        </w:tc>
      </w:tr>
      <w:tr w:rsidR="00211236" w:rsidRPr="00AB64CB" w14:paraId="15B6D000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BB3374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5C5E7B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405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17DA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5E823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0AA80ADE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565D2E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94164A3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E7A2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75±21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61528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48AAE4F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B5A9DB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Macrovascular disease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33423424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D70D0B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C08C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0.733</w:t>
            </w:r>
          </w:p>
        </w:tc>
      </w:tr>
      <w:tr w:rsidR="00211236" w:rsidRPr="00AB64CB" w14:paraId="5AFB5236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4E06FC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6EB5CE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347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18BE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A0341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56E95CB5" w14:textId="77777777" w:rsidTr="0099031C">
        <w:trPr>
          <w:trHeight w:val="255"/>
        </w:trPr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68DC51E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D0187E" w14:textId="77777777" w:rsidR="00211236" w:rsidRPr="00AB64CB" w:rsidRDefault="00211236" w:rsidP="0099031C">
            <w:pPr>
              <w:ind w:left="22"/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62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878B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95±38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4B96E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</w:tbl>
    <w:p w14:paraId="51967374" w14:textId="77777777" w:rsidR="00211236" w:rsidRPr="00AB64CB" w:rsidRDefault="00211236" w:rsidP="00211236">
      <w:pPr>
        <w:spacing w:line="480" w:lineRule="auto"/>
        <w:jc w:val="both"/>
        <w:rPr>
          <w:bCs/>
          <w:lang w:val="en-GB"/>
        </w:rPr>
      </w:pPr>
      <w:r w:rsidRPr="00AB64CB">
        <w:rPr>
          <w:bCs/>
          <w:lang w:val="en-GB"/>
        </w:rPr>
        <w:t xml:space="preserve">Data: mean ± standard deviation </w:t>
      </w:r>
    </w:p>
    <w:p w14:paraId="13D811F8" w14:textId="77777777" w:rsidR="00211236" w:rsidRPr="00AB64CB" w:rsidRDefault="00211236" w:rsidP="00211236">
      <w:pPr>
        <w:spacing w:line="360" w:lineRule="auto"/>
        <w:rPr>
          <w:rFonts w:ascii="Times" w:hAnsi="Times" w:cs="Times"/>
          <w:lang w:val="en-GB"/>
        </w:rPr>
      </w:pPr>
    </w:p>
    <w:p w14:paraId="63360EFD" w14:textId="77777777" w:rsidR="00211236" w:rsidRPr="00AB64CB" w:rsidRDefault="00211236" w:rsidP="00211236">
      <w:pPr>
        <w:spacing w:line="360" w:lineRule="auto"/>
        <w:rPr>
          <w:rFonts w:ascii="Times" w:hAnsi="Times" w:cs="Times"/>
          <w:b/>
          <w:lang w:val="en-GB"/>
        </w:rPr>
      </w:pPr>
      <w:r w:rsidRPr="00AB64CB">
        <w:rPr>
          <w:rFonts w:ascii="Times" w:hAnsi="Times" w:cs="Times"/>
          <w:lang w:val="en-GB"/>
        </w:rPr>
        <w:br w:type="page"/>
      </w:r>
      <w:r w:rsidRPr="00AB64CB">
        <w:rPr>
          <w:rFonts w:ascii="Times" w:hAnsi="Times" w:cs="Times"/>
          <w:b/>
          <w:lang w:val="en-GB"/>
        </w:rPr>
        <w:lastRenderedPageBreak/>
        <w:t xml:space="preserve">Additional Table </w:t>
      </w:r>
      <w:r>
        <w:rPr>
          <w:rFonts w:ascii="Times" w:hAnsi="Times" w:cs="Times"/>
          <w:b/>
          <w:lang w:val="en-GB"/>
        </w:rPr>
        <w:t>3</w:t>
      </w:r>
      <w:r w:rsidRPr="00AB64CB">
        <w:rPr>
          <w:rFonts w:ascii="Times" w:hAnsi="Times" w:cs="Times"/>
          <w:b/>
          <w:lang w:val="en-GB"/>
        </w:rPr>
        <w:t>: Epicardial adipose tissue volume according to treatment</w:t>
      </w:r>
    </w:p>
    <w:tbl>
      <w:tblPr>
        <w:tblW w:w="9684" w:type="dxa"/>
        <w:tblInd w:w="-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31"/>
        <w:gridCol w:w="1585"/>
        <w:gridCol w:w="1984"/>
        <w:gridCol w:w="1984"/>
      </w:tblGrid>
      <w:tr w:rsidR="00211236" w:rsidRPr="00AB64CB" w14:paraId="56F461A6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E9ED15" w14:textId="77777777" w:rsidR="00211236" w:rsidRPr="00AB64CB" w:rsidRDefault="00211236" w:rsidP="0099031C">
            <w:pPr>
              <w:snapToGrid w:val="0"/>
              <w:rPr>
                <w:b/>
                <w:lang w:val="en-GB"/>
              </w:rPr>
            </w:pP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390B0E" w14:textId="77777777" w:rsidR="00211236" w:rsidRPr="00AB64CB" w:rsidRDefault="00211236" w:rsidP="0099031C">
            <w:pPr>
              <w:ind w:left="22" w:right="-70"/>
              <w:jc w:val="center"/>
              <w:rPr>
                <w:lang w:val="en-GB"/>
              </w:rPr>
            </w:pPr>
            <w:r w:rsidRPr="00AB64CB">
              <w:rPr>
                <w:lang w:val="en-GB"/>
              </w:rPr>
              <w:t>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9FC6A" w14:textId="77777777" w:rsidR="00211236" w:rsidRPr="00AB64CB" w:rsidRDefault="00211236" w:rsidP="0099031C">
            <w:pPr>
              <w:ind w:left="-70" w:right="-70"/>
              <w:jc w:val="center"/>
              <w:rPr>
                <w:lang w:val="en-GB"/>
              </w:rPr>
            </w:pPr>
            <w:r w:rsidRPr="00AB64CB">
              <w:rPr>
                <w:lang w:val="en-GB"/>
              </w:rPr>
              <w:t>Mean ±</w:t>
            </w:r>
            <w:r>
              <w:rPr>
                <w:lang w:val="en-GB"/>
              </w:rPr>
              <w:t xml:space="preserve"> S</w:t>
            </w:r>
            <w:r w:rsidRPr="00AB64CB">
              <w:rPr>
                <w:lang w:val="en-GB"/>
              </w:rPr>
              <w:t>D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0550AA" w14:textId="77777777" w:rsidR="00211236" w:rsidRPr="00AB64CB" w:rsidRDefault="00211236" w:rsidP="0099031C">
            <w:pPr>
              <w:ind w:left="-70" w:right="-70"/>
              <w:jc w:val="center"/>
              <w:rPr>
                <w:lang w:val="en-GB"/>
              </w:rPr>
            </w:pPr>
            <w:r w:rsidRPr="00AB64CB">
              <w:rPr>
                <w:lang w:val="en-GB"/>
              </w:rPr>
              <w:t>P-value</w:t>
            </w:r>
          </w:p>
        </w:tc>
      </w:tr>
      <w:tr w:rsidR="00211236" w:rsidRPr="00AB64CB" w14:paraId="75A223F8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852F99D" w14:textId="77777777" w:rsidR="00211236" w:rsidRPr="00AB64CB" w:rsidRDefault="00211236" w:rsidP="0099031C">
            <w:pPr>
              <w:ind w:left="567" w:right="-157" w:hanging="567"/>
              <w:rPr>
                <w:lang w:val="en-GB"/>
              </w:rPr>
            </w:pPr>
            <w:r w:rsidRPr="00AB64CB">
              <w:rPr>
                <w:lang w:val="en-GB"/>
              </w:rPr>
              <w:t>Metformin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223EF3D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41D9064" w14:textId="77777777" w:rsidR="00211236" w:rsidRPr="00AB64CB" w:rsidRDefault="00211236" w:rsidP="0099031C">
            <w:pPr>
              <w:jc w:val="center"/>
              <w:rPr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392DE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0.003</w:t>
            </w:r>
          </w:p>
        </w:tc>
      </w:tr>
      <w:tr w:rsidR="00211236" w:rsidRPr="00AB64CB" w14:paraId="531B025A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4ADE5F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41D75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E6BC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86±35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AACA2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D3B503F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E362703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8382A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270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7C4A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97±38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47F931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1B8C5E32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8247C5" w14:textId="77777777" w:rsidR="00211236" w:rsidRPr="00AB64CB" w:rsidRDefault="00211236" w:rsidP="0099031C">
            <w:pPr>
              <w:ind w:left="567" w:right="-157" w:hanging="567"/>
              <w:rPr>
                <w:lang w:val="en-GB"/>
              </w:rPr>
            </w:pPr>
            <w:r w:rsidRPr="00AB64CB">
              <w:rPr>
                <w:lang w:val="en-GB"/>
              </w:rPr>
              <w:t>Sulfonylurea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3C0823F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F58749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7D0DE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0.044</w:t>
            </w:r>
          </w:p>
        </w:tc>
      </w:tr>
      <w:tr w:rsidR="00211236" w:rsidRPr="00AB64CB" w14:paraId="39E7FD38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3066BDE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651D5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231F1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90±38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6DA88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77BEFFA1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3EA18A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C060D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FC4F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98±36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44F02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5116FA81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61CB68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Alpha-glucosidase inhibitor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43C541C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17A3A6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1F4E9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0.719</w:t>
            </w:r>
          </w:p>
        </w:tc>
      </w:tr>
      <w:tr w:rsidR="00211236" w:rsidRPr="00AB64CB" w14:paraId="00C06F0C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9511A2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6D26DD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403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C797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5DACF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13B32D11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170DC80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C7FCB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77C6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87±15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BAC7FE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9561393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D4937B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Di-peptidyl-peptidase 4 inhibitor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052AB94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12288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A10D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0.908</w:t>
            </w:r>
          </w:p>
        </w:tc>
      </w:tr>
      <w:tr w:rsidR="00211236" w:rsidRPr="00AB64CB" w14:paraId="5E009827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639E338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CE95A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302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743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0295DC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B7B762C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7D9F4B8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8E2DE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106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3E8C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872AA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483A428B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715059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Sodium-glucose cotransporter-2 inhibitor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2824426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14E5C8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BFD42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0.349</w:t>
            </w:r>
          </w:p>
        </w:tc>
      </w:tr>
      <w:tr w:rsidR="00211236" w:rsidRPr="00AB64CB" w14:paraId="412E0DE7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17A3B0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EF84E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406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B912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8D48C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39A9D159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ED82A51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DC1F4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A87C9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68±21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2C0CDF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5F24D0C4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D116A8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>
              <w:rPr>
                <w:lang w:val="en-GB"/>
              </w:rPr>
              <w:t>O</w:t>
            </w:r>
            <w:r w:rsidRPr="00AB64CB">
              <w:rPr>
                <w:lang w:val="en-GB"/>
              </w:rPr>
              <w:t>ral hypoglyc</w:t>
            </w:r>
            <w:r>
              <w:rPr>
                <w:lang w:val="en-GB"/>
              </w:rPr>
              <w:t>a</w:t>
            </w:r>
            <w:r w:rsidRPr="00AB64CB">
              <w:rPr>
                <w:lang w:val="en-GB"/>
              </w:rPr>
              <w:t>emic agent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6A5EF4E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E66C3B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D2E84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&lt;0.0001</w:t>
            </w:r>
          </w:p>
        </w:tc>
      </w:tr>
      <w:tr w:rsidR="00211236" w:rsidRPr="00AB64CB" w14:paraId="6D24C9BB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69D02A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63906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6D12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81±32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B1841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7BBA387C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5BFC4D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EAE91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295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FC1BD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98±39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C62D0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7C92FBF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215F02C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Glucagon-like peptide 1 receptor agonists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0EAB9D0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B3F599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E1E98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0.007</w:t>
            </w:r>
          </w:p>
        </w:tc>
      </w:tr>
      <w:tr w:rsidR="00211236" w:rsidRPr="00AB64CB" w14:paraId="0D36D2CB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C397957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3F0FF5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333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803C1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91±37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8F157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1562978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B416C8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ECFBB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072D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104±38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C19AA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4E82B26D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181BAA8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Insulin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28E2A59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9F81EB3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BE886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0.529</w:t>
            </w:r>
          </w:p>
        </w:tc>
      </w:tr>
      <w:tr w:rsidR="00211236" w:rsidRPr="00AB64CB" w14:paraId="29C0AA4E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03DA7D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9E1AD8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BC04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95±37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9C5DA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35F4EEC3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522A61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30C65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6088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92±38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F1952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4D2A646B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787BA5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Angiotensin-converting enzyme inhibitor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792C236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565A84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DB53C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0.290</w:t>
            </w:r>
          </w:p>
        </w:tc>
      </w:tr>
      <w:tr w:rsidR="00211236" w:rsidRPr="00AB64CB" w14:paraId="05CA2713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E5B3642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3D769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319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A646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92±38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EB9BF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4A4F50B1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49B20F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40BF1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89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FC6C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97±36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AA5A1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02F3C14A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FD76772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Angiotensin II Receptor Blocker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65A875C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ABA31D3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1634C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0.234</w:t>
            </w:r>
          </w:p>
        </w:tc>
      </w:tr>
      <w:tr w:rsidR="00211236" w:rsidRPr="00AB64CB" w14:paraId="5449CB8A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C4AE52F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4729D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298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D384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92±37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0502D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1DEA2235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E124F24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72E20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6317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97±40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B44C9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0437E415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A2F0254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Beta blocker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3879176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837774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8A56F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0.007</w:t>
            </w:r>
          </w:p>
        </w:tc>
      </w:tr>
      <w:tr w:rsidR="00211236" w:rsidRPr="00AB64CB" w14:paraId="47185E91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F35A7A2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6CDFE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356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7342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91±37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1F7B64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DFC013C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F0B0ED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C03C2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52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1808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106±39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3BE63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51CE61A5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7C81D42" w14:textId="77777777" w:rsidR="00211236" w:rsidRPr="00AB64CB" w:rsidRDefault="00211236" w:rsidP="0099031C">
            <w:pPr>
              <w:ind w:right="106"/>
              <w:rPr>
                <w:lang w:val="en-GB"/>
              </w:rPr>
            </w:pPr>
            <w:r w:rsidRPr="00AB64CB">
              <w:rPr>
                <w:lang w:val="en-GB"/>
              </w:rPr>
              <w:t>Calcium channel inhibitor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13174B3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AE29F7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78CDB8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0.161</w:t>
            </w:r>
          </w:p>
        </w:tc>
      </w:tr>
      <w:tr w:rsidR="00211236" w:rsidRPr="00AB64CB" w14:paraId="0CC705D5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84D918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4896BF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312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000BD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92±37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D335E2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59E45C06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3770FA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F6144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96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5432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98±39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F35E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523F5E3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AB4259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Hydrochlorothiazide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4D1D26F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6C1137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DD5C2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0.418</w:t>
            </w:r>
          </w:p>
        </w:tc>
      </w:tr>
      <w:tr w:rsidR="00211236" w:rsidRPr="00AB64CB" w14:paraId="7F755699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9D037F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9BE68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395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8404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F7DA0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E26C7AA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883407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40C18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DB28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102±37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5C6FEB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143312D3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C69109" w14:textId="77777777" w:rsidR="00211236" w:rsidRPr="00AB64CB" w:rsidRDefault="00211236" w:rsidP="0099031C">
            <w:pPr>
              <w:ind w:right="106"/>
              <w:rPr>
                <w:lang w:val="en-GB"/>
              </w:rPr>
            </w:pPr>
            <w:r w:rsidRPr="00AB64CB">
              <w:rPr>
                <w:lang w:val="en-GB"/>
              </w:rPr>
              <w:t>Spironolactone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7CB6DCA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3C29CC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1C27E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0.851</w:t>
            </w:r>
          </w:p>
        </w:tc>
      </w:tr>
      <w:tr w:rsidR="00211236" w:rsidRPr="00AB64CB" w14:paraId="17300B56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665D69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BE5F93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403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723E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148213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52304DAF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2FA47B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C5CC0A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16EC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96±14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74A02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1CB24C16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2210CCA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lastRenderedPageBreak/>
              <w:t>Statin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68F46F8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679F8F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60DAB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0.000</w:t>
            </w:r>
          </w:p>
        </w:tc>
      </w:tr>
      <w:tr w:rsidR="00211236" w:rsidRPr="00AB64CB" w14:paraId="798626BD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F1D99AB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D9D1F5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194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948D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86±36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FD3FD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4F3D300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891D7E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93D35E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214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AA60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100±38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6D14294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4E52B5B2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8F2796C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Fibrates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4928F69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3887D82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43B3B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0.107</w:t>
            </w:r>
          </w:p>
        </w:tc>
      </w:tr>
      <w:tr w:rsidR="00211236" w:rsidRPr="00AB64CB" w14:paraId="2486B277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11404F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DCFDF3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399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0738A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1555B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BF8C90C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E79364D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25153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BD8B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113±42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A6AAF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7F85F64E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245C7F9" w14:textId="77777777" w:rsidR="00211236" w:rsidRPr="00AB64CB" w:rsidRDefault="00211236" w:rsidP="0099031C">
            <w:pPr>
              <w:ind w:right="-157"/>
              <w:rPr>
                <w:lang w:val="en-GB"/>
              </w:rPr>
            </w:pPr>
            <w:r w:rsidRPr="00AB64CB">
              <w:rPr>
                <w:lang w:val="en-GB"/>
              </w:rPr>
              <w:t>Ezetimibe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0A15639E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9B54CD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112359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0.297</w:t>
            </w:r>
          </w:p>
        </w:tc>
      </w:tr>
      <w:tr w:rsidR="00211236" w:rsidRPr="00AB64CB" w14:paraId="389D3B6A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146FA9B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08F84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397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9B22F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93±38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A56840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294D45B2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FD1506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21C2D8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11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C075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105±25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E8256E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0212C0E2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4778CB7" w14:textId="77777777" w:rsidR="00211236" w:rsidRPr="00AB64CB" w:rsidRDefault="00211236" w:rsidP="0099031C">
            <w:pPr>
              <w:ind w:left="567" w:right="106" w:hanging="567"/>
              <w:rPr>
                <w:lang w:val="en-GB"/>
              </w:rPr>
            </w:pPr>
            <w:r w:rsidRPr="00AB64CB">
              <w:rPr>
                <w:lang w:val="en-GB"/>
              </w:rPr>
              <w:t>Aspirin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bottom"/>
          </w:tcPr>
          <w:p w14:paraId="495E1428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382DE7" w14:textId="77777777" w:rsidR="00211236" w:rsidRPr="00AB64CB" w:rsidRDefault="00211236" w:rsidP="0099031C">
            <w:pPr>
              <w:rPr>
                <w:color w:val="000000"/>
                <w:lang w:val="en-GB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45DBEC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0.002</w:t>
            </w:r>
          </w:p>
        </w:tc>
      </w:tr>
      <w:tr w:rsidR="00211236" w:rsidRPr="00AB64CB" w14:paraId="1D90DEA4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47E50E8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No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CF28D9B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310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F3C11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90±37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2019F6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  <w:tr w:rsidR="00211236" w:rsidRPr="00AB64CB" w14:paraId="65AA390E" w14:textId="77777777" w:rsidTr="0099031C">
        <w:trPr>
          <w:trHeight w:val="255"/>
        </w:trPr>
        <w:tc>
          <w:tcPr>
            <w:tcW w:w="41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B9FF1C" w14:textId="77777777" w:rsidR="00211236" w:rsidRPr="00AB64CB" w:rsidRDefault="00211236" w:rsidP="0099031C">
            <w:pPr>
              <w:ind w:left="567" w:right="106" w:hanging="567"/>
              <w:jc w:val="right"/>
              <w:rPr>
                <w:lang w:val="en-GB"/>
              </w:rPr>
            </w:pPr>
            <w:r w:rsidRPr="00AB64CB">
              <w:rPr>
                <w:lang w:val="en-GB"/>
              </w:rPr>
              <w:t>Yes</w:t>
            </w:r>
          </w:p>
        </w:tc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7CC497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n = 98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8EB285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  <w:r w:rsidRPr="00AB64CB">
              <w:rPr>
                <w:color w:val="000000"/>
                <w:lang w:val="en-GB"/>
              </w:rPr>
              <w:t>104±39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634DBD" w14:textId="77777777" w:rsidR="00211236" w:rsidRPr="00AB64CB" w:rsidRDefault="00211236" w:rsidP="0099031C">
            <w:pPr>
              <w:jc w:val="center"/>
              <w:rPr>
                <w:color w:val="000000"/>
                <w:lang w:val="en-GB"/>
              </w:rPr>
            </w:pPr>
          </w:p>
        </w:tc>
      </w:tr>
    </w:tbl>
    <w:p w14:paraId="4E5BBAF5" w14:textId="77777777" w:rsidR="00211236" w:rsidRPr="00AB64CB" w:rsidRDefault="00211236" w:rsidP="00211236">
      <w:pPr>
        <w:jc w:val="both"/>
        <w:rPr>
          <w:bCs/>
          <w:lang w:val="en-GB"/>
        </w:rPr>
      </w:pPr>
    </w:p>
    <w:p w14:paraId="30201FEC" w14:textId="77777777" w:rsidR="00211236" w:rsidRPr="00AB64CB" w:rsidRDefault="00211236" w:rsidP="00211236">
      <w:pPr>
        <w:jc w:val="both"/>
        <w:rPr>
          <w:bCs/>
          <w:lang w:val="en-GB"/>
        </w:rPr>
      </w:pPr>
      <w:r w:rsidRPr="00AB64CB">
        <w:rPr>
          <w:bCs/>
          <w:lang w:val="en-GB"/>
        </w:rPr>
        <w:t xml:space="preserve">Data: mean ± standard deviation </w:t>
      </w:r>
    </w:p>
    <w:p w14:paraId="5B756F2F" w14:textId="77777777" w:rsidR="00211236" w:rsidRPr="00AB64CB" w:rsidRDefault="00211236" w:rsidP="00211236">
      <w:pPr>
        <w:spacing w:line="360" w:lineRule="auto"/>
        <w:rPr>
          <w:rFonts w:ascii="Times" w:hAnsi="Times" w:cs="Times"/>
          <w:lang w:val="en-GB"/>
        </w:rPr>
      </w:pPr>
    </w:p>
    <w:p w14:paraId="155A00E5" w14:textId="3E0AA2B3" w:rsidR="005445AF" w:rsidRDefault="005445AF"/>
    <w:sectPr w:rsidR="005445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4FD"/>
    <w:rsid w:val="001403EE"/>
    <w:rsid w:val="001D1B92"/>
    <w:rsid w:val="00211236"/>
    <w:rsid w:val="00384A5A"/>
    <w:rsid w:val="005445AF"/>
    <w:rsid w:val="00AA24FD"/>
    <w:rsid w:val="00D24906"/>
    <w:rsid w:val="00F02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3F991"/>
  <w15:chartTrackingRefBased/>
  <w15:docId w15:val="{AF470988-0C79-4DDE-9181-B0AC01EE27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112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2021-01-29T11:25:00Z</dcterms:created>
  <dcterms:modified xsi:type="dcterms:W3CDTF">2021-01-29T13:11:00Z</dcterms:modified>
</cp:coreProperties>
</file>