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34" w:rsidRPr="004D6A76" w:rsidRDefault="001A5534" w:rsidP="001A5534">
      <w:pPr>
        <w:pStyle w:val="IOPAuthor"/>
        <w:spacing w:after="0" w:line="480" w:lineRule="auto"/>
        <w:ind w:right="0"/>
        <w:jc w:val="both"/>
        <w:rPr>
          <w:rStyle w:val="IOPTitleChar"/>
          <w:b/>
          <w:color w:val="000000"/>
          <w:sz w:val="24"/>
          <w:lang w:val="en-US"/>
        </w:rPr>
      </w:pPr>
      <w:bookmarkStart w:id="0" w:name="_GoBack"/>
      <w:bookmarkEnd w:id="0"/>
      <w:r w:rsidRPr="004D6A76">
        <w:rPr>
          <w:rStyle w:val="IOPTitleChar"/>
          <w:rFonts w:ascii="맑은 고딕" w:eastAsia="맑은 고딕" w:hAnsi="맑은 고딕"/>
          <w:b/>
          <w:color w:val="000000"/>
          <w:sz w:val="24"/>
          <w:lang w:val="en-US" w:eastAsia="ko-KR"/>
        </w:rPr>
        <w:t>Supporting</w:t>
      </w:r>
      <w:r w:rsidRPr="004D6A76">
        <w:rPr>
          <w:rStyle w:val="IOPTitleChar"/>
          <w:b/>
          <w:color w:val="000000"/>
          <w:sz w:val="24"/>
          <w:lang w:val="en-US"/>
        </w:rPr>
        <w:t xml:space="preserve"> </w:t>
      </w:r>
      <w:r w:rsidRPr="004D6A76">
        <w:rPr>
          <w:rStyle w:val="IOPTitleChar"/>
          <w:rFonts w:ascii="맑은 고딕" w:eastAsia="맑은 고딕" w:hAnsi="맑은 고딕"/>
          <w:b/>
          <w:color w:val="000000"/>
          <w:sz w:val="24"/>
          <w:lang w:val="en-US" w:eastAsia="ko-KR"/>
        </w:rPr>
        <w:t>data</w:t>
      </w:r>
    </w:p>
    <w:p w:rsidR="00D6674E" w:rsidRPr="008237E7" w:rsidRDefault="00D6674E" w:rsidP="00D6674E">
      <w:pPr>
        <w:pStyle w:val="IOPAff"/>
        <w:spacing w:line="240" w:lineRule="auto"/>
        <w:ind w:right="0"/>
        <w:rPr>
          <w:b/>
          <w:color w:val="000000"/>
        </w:rPr>
      </w:pPr>
      <w:r w:rsidRPr="008237E7">
        <w:rPr>
          <w:rStyle w:val="IOPTitleChar"/>
          <w:rFonts w:eastAsia="맑은 고딕" w:cs="Calibri" w:hint="eastAsia"/>
          <w:lang w:val="en-US" w:eastAsia="ko-KR"/>
        </w:rPr>
        <w:t>U</w:t>
      </w:r>
      <w:r w:rsidRPr="008237E7">
        <w:rPr>
          <w:rStyle w:val="IOPTitleChar"/>
          <w:rFonts w:eastAsia="맑은 고딕" w:cs="Calibri"/>
          <w:lang w:val="en-US" w:eastAsia="ko-KR"/>
        </w:rPr>
        <w:t>se of a 3D inkjet-printed model to a</w:t>
      </w:r>
      <w:r w:rsidRPr="008237E7">
        <w:rPr>
          <w:rStyle w:val="IOPTitleChar"/>
          <w:rFonts w:eastAsia="맑은 고딕" w:cs="Calibri"/>
          <w:lang w:val="en-US"/>
        </w:rPr>
        <w:t xml:space="preserve">ccess dust particle toxicology in </w:t>
      </w:r>
      <w:r w:rsidRPr="008237E7">
        <w:rPr>
          <w:rStyle w:val="IOPTitleChar"/>
          <w:rFonts w:eastAsia="맑은 고딕" w:cs="Calibri" w:hint="eastAsia"/>
          <w:lang w:val="en-US" w:eastAsia="ko-KR"/>
        </w:rPr>
        <w:t>t</w:t>
      </w:r>
      <w:r w:rsidRPr="008237E7">
        <w:rPr>
          <w:rStyle w:val="IOPTitleChar"/>
          <w:rFonts w:eastAsia="맑은 고딕" w:cs="Calibri"/>
          <w:lang w:val="en-US" w:eastAsia="ko-KR"/>
        </w:rPr>
        <w:t xml:space="preserve">he </w:t>
      </w:r>
      <w:r w:rsidRPr="008237E7">
        <w:rPr>
          <w:rStyle w:val="IOPTitleChar"/>
          <w:rFonts w:eastAsia="맑은 고딕" w:cs="Calibri"/>
          <w:lang w:val="en-US"/>
        </w:rPr>
        <w:t>human alveolar barrier</w:t>
      </w:r>
    </w:p>
    <w:p w:rsidR="00D6674E" w:rsidRPr="004D6A76" w:rsidRDefault="00D6674E" w:rsidP="00D6674E">
      <w:pPr>
        <w:pStyle w:val="IOPAuthor"/>
        <w:spacing w:line="480" w:lineRule="auto"/>
        <w:ind w:right="0"/>
        <w:rPr>
          <w:color w:val="000000"/>
          <w:sz w:val="24"/>
          <w:lang w:val="en-US"/>
        </w:rPr>
      </w:pPr>
    </w:p>
    <w:p w:rsidR="00D6674E" w:rsidRPr="00C64A3B" w:rsidRDefault="00D6674E" w:rsidP="00D6674E">
      <w:pPr>
        <w:pStyle w:val="IOPAuthor"/>
        <w:spacing w:line="360" w:lineRule="auto"/>
        <w:ind w:right="0"/>
        <w:rPr>
          <w:color w:val="000000"/>
          <w:sz w:val="28"/>
          <w:vertAlign w:val="superscript"/>
          <w:lang w:val="en-US"/>
        </w:rPr>
      </w:pPr>
      <w:r w:rsidRPr="00C64A3B">
        <w:rPr>
          <w:color w:val="000000"/>
          <w:sz w:val="28"/>
          <w:lang w:val="en-US"/>
        </w:rPr>
        <w:t>Dayoon Kang</w:t>
      </w:r>
      <w:r w:rsidRPr="00C64A3B">
        <w:rPr>
          <w:color w:val="000000"/>
          <w:sz w:val="28"/>
          <w:vertAlign w:val="superscript"/>
          <w:lang w:val="en-US"/>
        </w:rPr>
        <w:t>1</w:t>
      </w:r>
      <w:r w:rsidRPr="00C64A3B">
        <w:rPr>
          <w:color w:val="000000"/>
          <w:sz w:val="28"/>
          <w:lang w:val="en-US"/>
        </w:rPr>
        <w:t>, Hyomin Lee</w:t>
      </w:r>
      <w:r w:rsidRPr="00C64A3B">
        <w:rPr>
          <w:color w:val="000000"/>
          <w:sz w:val="28"/>
          <w:vertAlign w:val="superscript"/>
          <w:lang w:val="en-US"/>
        </w:rPr>
        <w:t>2</w:t>
      </w:r>
      <w:r w:rsidRPr="00C64A3B">
        <w:rPr>
          <w:color w:val="000000"/>
          <w:sz w:val="28"/>
          <w:lang w:val="en-US"/>
        </w:rPr>
        <w:t>, and Sungjune Jung</w:t>
      </w:r>
      <w:r w:rsidRPr="00C64A3B">
        <w:rPr>
          <w:color w:val="000000"/>
          <w:sz w:val="28"/>
          <w:vertAlign w:val="superscript"/>
          <w:lang w:val="en-US"/>
        </w:rPr>
        <w:t>1,2,3,*</w:t>
      </w:r>
    </w:p>
    <w:p w:rsidR="001A5534" w:rsidRPr="004D6A76" w:rsidRDefault="001A5534" w:rsidP="001A5534">
      <w:pPr>
        <w:pStyle w:val="IOPAuthor"/>
        <w:spacing w:after="0" w:line="240" w:lineRule="auto"/>
        <w:ind w:right="0"/>
        <w:jc w:val="both"/>
        <w:rPr>
          <w:color w:val="000000"/>
          <w:sz w:val="24"/>
          <w:lang w:val="en-US"/>
        </w:rPr>
      </w:pPr>
    </w:p>
    <w:p w:rsidR="001A5534" w:rsidRPr="004D6A76" w:rsidRDefault="001A5534" w:rsidP="001A5534">
      <w:pPr>
        <w:pStyle w:val="IOPAuthor"/>
        <w:spacing w:after="0" w:line="240" w:lineRule="auto"/>
        <w:ind w:right="0"/>
        <w:jc w:val="both"/>
        <w:rPr>
          <w:color w:val="000000"/>
          <w:sz w:val="24"/>
          <w:vertAlign w:val="superscript"/>
          <w:lang w:val="en-US"/>
        </w:rPr>
      </w:pPr>
    </w:p>
    <w:p w:rsidR="001A5534" w:rsidRPr="008237E7" w:rsidRDefault="001A5534" w:rsidP="001A553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</w:p>
    <w:p w:rsidR="001A5534" w:rsidRDefault="001A5534" w:rsidP="001A553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8237E7">
        <w:rPr>
          <w:rFonts w:ascii="Times New Roman" w:eastAsia="MS Mincho" w:hAnsi="Times New Roman"/>
          <w:b/>
          <w:sz w:val="24"/>
          <w:szCs w:val="24"/>
          <w:lang w:val="en-US" w:eastAsia="ja-JP"/>
        </w:rPr>
        <w:t>Table S1. qPCR primer list</w:t>
      </w:r>
    </w:p>
    <w:p w:rsidR="001A5534" w:rsidRPr="008237E7" w:rsidRDefault="001A5534" w:rsidP="001A553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 w:rsidR="001A5534" w:rsidRPr="004D6A76" w:rsidTr="00AA6F37">
        <w:trPr>
          <w:trHeight w:val="18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>Target gene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 xml:space="preserve">Primer sequence (5’ </w:t>
            </w:r>
            <w:r w:rsidRPr="004D6A76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sym w:font="Wingdings" w:char="F0E0"/>
            </w:r>
            <w:r w:rsidRPr="004D6A76">
              <w:rPr>
                <w:rFonts w:ascii="Times New Roman" w:eastAsia="MS Mincho" w:hAnsi="Times New Roman"/>
                <w:b/>
                <w:sz w:val="20"/>
                <w:szCs w:val="20"/>
                <w:lang w:val="en-US" w:eastAsia="ja-JP"/>
              </w:rPr>
              <w:t xml:space="preserve"> 3’)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IL-1β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CCT GTC CTG CGT GTT GAA AGA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 GGG AAC TGG GCA GAC TCA AA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TNF</w:t>
            </w:r>
            <w:r w:rsidRPr="004D6A76">
              <w:rPr>
                <w:rFonts w:ascii="Times New Roman" w:eastAsia="Yu Gothic UI" w:hAnsi="Times New Roman"/>
                <w:sz w:val="20"/>
                <w:szCs w:val="20"/>
                <w:lang w:val="en-US" w:eastAsia="ja-JP"/>
              </w:rPr>
              <w:t>α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GTA GCC CAT GTT GTA GCA AA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 AAG AGG ACC TGG GAG TAG AT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MMP1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</w:t>
            </w:r>
            <w:r w:rsidRPr="004D6A76">
              <w:rPr>
                <w:rFonts w:ascii="Times New Roman" w:eastAsia="MS Mincho" w:hAnsi="Times New Roman"/>
                <w:color w:val="222222"/>
                <w:sz w:val="20"/>
                <w:szCs w:val="20"/>
                <w:shd w:val="clear" w:color="auto" w:fill="FFFFFF"/>
                <w:lang w:val="en-US" w:eastAsia="ja-JP"/>
              </w:rPr>
              <w:t xml:space="preserve"> GAA AGA AGA CAA AGG CAA GT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</w:t>
            </w:r>
            <w:r w:rsidRPr="004D6A76">
              <w:rPr>
                <w:rFonts w:ascii="Times New Roman" w:eastAsia="MS Mincho" w:hAnsi="Times New Roman"/>
                <w:color w:val="222222"/>
                <w:sz w:val="20"/>
                <w:szCs w:val="20"/>
                <w:lang w:val="en-US" w:eastAsia="ja-JP"/>
              </w:rPr>
              <w:t xml:space="preserve"> TCA CTT TCA GCC CAA AGA AT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MMP9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CTC TGG AGG TTC GAC GTG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 GTC CAC CTG GTT CAA CTC AC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ITGA1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CTC CTC ACT GTT GTT CTA CG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 AGA ACC AAT AAG CAC CCA TT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ITGB1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CCA TTG GAG ATG AGG TTC AA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 CTC TAC TTC CTC CGT AAA GC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SP-A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TTG GAG CCT GAA AAG AAG GA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 GGC TTG GAG CTC CTC ATC TA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SP-B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</w:t>
            </w:r>
            <w:r w:rsidRPr="004D6A76">
              <w:rPr>
                <w:rFonts w:ascii="Times New Roman" w:eastAsia="MS Mincho" w:hAnsi="Times New Roman"/>
                <w:color w:val="000000"/>
                <w:kern w:val="24"/>
                <w:sz w:val="20"/>
                <w:szCs w:val="20"/>
                <w:lang w:val="en-US" w:eastAsia="ja-JP"/>
              </w:rPr>
              <w:t xml:space="preserve"> </w:t>
            </w: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AGG TGG ACT TCC AGC TTT TGA T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</w:t>
            </w:r>
            <w:r w:rsidRPr="004D6A76">
              <w:rPr>
                <w:rFonts w:ascii="Times New Roman" w:eastAsia="MS Mincho" w:hAnsi="Times New Roman"/>
                <w:color w:val="000000"/>
                <w:kern w:val="24"/>
                <w:sz w:val="20"/>
                <w:szCs w:val="20"/>
                <w:lang w:val="en-US" w:eastAsia="ja-JP"/>
              </w:rPr>
              <w:t xml:space="preserve"> </w:t>
            </w: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CAG CAC TTT AAA GGA CGG TGT C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GAPDH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F: CTC CTC TGA CTT CAA CAG CGA CA</w:t>
            </w:r>
          </w:p>
        </w:tc>
      </w:tr>
      <w:tr w:rsidR="001A5534" w:rsidRPr="004D6A76" w:rsidTr="00AA6F37">
        <w:trPr>
          <w:trHeight w:val="234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A5534" w:rsidRPr="004D6A76" w:rsidRDefault="001A5534" w:rsidP="00AA6F37">
            <w:pPr>
              <w:spacing w:after="0" w:line="276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</w:pPr>
            <w:r w:rsidRPr="004D6A76">
              <w:rPr>
                <w:rFonts w:ascii="Times New Roman" w:eastAsia="MS Mincho" w:hAnsi="Times New Roman"/>
                <w:sz w:val="20"/>
                <w:szCs w:val="20"/>
                <w:lang w:val="en-US" w:eastAsia="ja-JP"/>
              </w:rPr>
              <w:t>R:</w:t>
            </w:r>
            <w:r w:rsidRPr="004D6A76">
              <w:rPr>
                <w:rFonts w:ascii="Times New Roman" w:eastAsia="MS Mincho" w:hAnsi="Times New Roman"/>
                <w:color w:val="222222"/>
                <w:sz w:val="20"/>
                <w:szCs w:val="20"/>
                <w:lang w:val="en-US" w:eastAsia="ja-JP"/>
              </w:rPr>
              <w:t xml:space="preserve"> GAG GGT CTC TCT CTT CCT CTT GT</w:t>
            </w:r>
          </w:p>
        </w:tc>
      </w:tr>
    </w:tbl>
    <w:p w:rsidR="000D16FA" w:rsidRPr="001A5534" w:rsidRDefault="000D16FA"/>
    <w:sectPr w:rsidR="000D16FA" w:rsidRPr="001A5534" w:rsidSect="00D6674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0E" w:rsidRDefault="00362F0E" w:rsidP="00D6674E">
      <w:pPr>
        <w:spacing w:after="0" w:line="240" w:lineRule="auto"/>
      </w:pPr>
      <w:r>
        <w:separator/>
      </w:r>
    </w:p>
  </w:endnote>
  <w:endnote w:type="continuationSeparator" w:id="0">
    <w:p w:rsidR="00362F0E" w:rsidRDefault="00362F0E" w:rsidP="00D6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0E" w:rsidRDefault="00362F0E" w:rsidP="00D6674E">
      <w:pPr>
        <w:spacing w:after="0" w:line="240" w:lineRule="auto"/>
      </w:pPr>
      <w:r>
        <w:separator/>
      </w:r>
    </w:p>
  </w:footnote>
  <w:footnote w:type="continuationSeparator" w:id="0">
    <w:p w:rsidR="00362F0E" w:rsidRDefault="00362F0E" w:rsidP="00D66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34"/>
    <w:rsid w:val="000D16FA"/>
    <w:rsid w:val="001A5534"/>
    <w:rsid w:val="00362F0E"/>
    <w:rsid w:val="007972BD"/>
    <w:rsid w:val="00D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34035B-0713-48C3-BD4D-F703C17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534"/>
    <w:pPr>
      <w:jc w:val="left"/>
    </w:pPr>
    <w:rPr>
      <w:rFonts w:ascii="Calibri" w:eastAsia="Calibri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OPTitle">
    <w:name w:val="IOPTitle"/>
    <w:basedOn w:val="a"/>
    <w:link w:val="IOPTitleChar"/>
    <w:qFormat/>
    <w:rsid w:val="001A5534"/>
    <w:pPr>
      <w:spacing w:after="520"/>
    </w:pPr>
    <w:rPr>
      <w:b/>
      <w:sz w:val="48"/>
      <w:szCs w:val="48"/>
    </w:rPr>
  </w:style>
  <w:style w:type="paragraph" w:customStyle="1" w:styleId="IOPAuthor">
    <w:name w:val="IOPAuthor"/>
    <w:basedOn w:val="a"/>
    <w:link w:val="IOPAuthorChar"/>
    <w:qFormat/>
    <w:rsid w:val="001A5534"/>
    <w:pPr>
      <w:spacing w:after="200"/>
      <w:ind w:right="2552"/>
    </w:pPr>
    <w:rPr>
      <w:b/>
    </w:rPr>
  </w:style>
  <w:style w:type="character" w:customStyle="1" w:styleId="IOPTitleChar">
    <w:name w:val="IOPTitle Char"/>
    <w:link w:val="IOPTitle"/>
    <w:rsid w:val="001A5534"/>
    <w:rPr>
      <w:rFonts w:ascii="Calibri" w:eastAsia="Calibri" w:hAnsi="Calibri" w:cs="Times New Roman"/>
      <w:b/>
      <w:kern w:val="0"/>
      <w:sz w:val="48"/>
      <w:szCs w:val="48"/>
      <w:lang w:val="en-GB" w:eastAsia="en-US"/>
    </w:rPr>
  </w:style>
  <w:style w:type="paragraph" w:customStyle="1" w:styleId="IOPAff">
    <w:name w:val="IOPAff"/>
    <w:basedOn w:val="IOPAuthor"/>
    <w:link w:val="IOPAffChar"/>
    <w:qFormat/>
    <w:rsid w:val="001A5534"/>
    <w:pPr>
      <w:spacing w:after="0"/>
    </w:pPr>
    <w:rPr>
      <w:rFonts w:ascii="Times New Roman" w:hAnsi="Times New Roman"/>
      <w:b w:val="0"/>
      <w:sz w:val="18"/>
      <w:szCs w:val="18"/>
    </w:rPr>
  </w:style>
  <w:style w:type="character" w:customStyle="1" w:styleId="IOPAuthorChar">
    <w:name w:val="IOPAuthor Char"/>
    <w:link w:val="IOPAuthor"/>
    <w:rsid w:val="001A5534"/>
    <w:rPr>
      <w:rFonts w:ascii="Calibri" w:eastAsia="Calibri" w:hAnsi="Calibri" w:cs="Times New Roman"/>
      <w:b/>
      <w:kern w:val="0"/>
      <w:sz w:val="22"/>
      <w:lang w:val="en-GB" w:eastAsia="en-US"/>
    </w:rPr>
  </w:style>
  <w:style w:type="character" w:customStyle="1" w:styleId="IOPAffChar">
    <w:name w:val="IOPAff Char"/>
    <w:link w:val="IOPAff"/>
    <w:rsid w:val="001A5534"/>
    <w:rPr>
      <w:rFonts w:ascii="Times New Roman" w:eastAsia="Calibri" w:hAnsi="Times New Roman" w:cs="Times New Roman"/>
      <w:kern w:val="0"/>
      <w:sz w:val="18"/>
      <w:szCs w:val="18"/>
      <w:lang w:val="en-GB" w:eastAsia="en-US"/>
    </w:rPr>
  </w:style>
  <w:style w:type="paragraph" w:styleId="a3">
    <w:name w:val="header"/>
    <w:basedOn w:val="a"/>
    <w:link w:val="Char"/>
    <w:uiPriority w:val="99"/>
    <w:unhideWhenUsed/>
    <w:rsid w:val="00D667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6674E"/>
    <w:rPr>
      <w:rFonts w:ascii="Calibri" w:eastAsia="Calibri" w:hAnsi="Calibri" w:cs="Times New Roman"/>
      <w:kern w:val="0"/>
      <w:sz w:val="22"/>
      <w:lang w:val="en-GB" w:eastAsia="en-US"/>
    </w:rPr>
  </w:style>
  <w:style w:type="paragraph" w:styleId="a4">
    <w:name w:val="footer"/>
    <w:basedOn w:val="a"/>
    <w:link w:val="Char0"/>
    <w:uiPriority w:val="99"/>
    <w:unhideWhenUsed/>
    <w:rsid w:val="00D667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6674E"/>
    <w:rPr>
      <w:rFonts w:ascii="Calibri" w:eastAsia="Calibri" w:hAnsi="Calibri" w:cs="Times New Roman"/>
      <w:ker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Dayoon</dc:creator>
  <cp:keywords/>
  <dc:description/>
  <cp:lastModifiedBy>Kang Dayoon</cp:lastModifiedBy>
  <cp:revision>3</cp:revision>
  <dcterms:created xsi:type="dcterms:W3CDTF">2022-01-26T07:51:00Z</dcterms:created>
  <dcterms:modified xsi:type="dcterms:W3CDTF">2022-01-28T09:01:00Z</dcterms:modified>
</cp:coreProperties>
</file>