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940D" w14:textId="32222806" w:rsidR="00115B99" w:rsidRPr="00566566" w:rsidRDefault="00C1701D" w:rsidP="005E53FF">
      <w:pPr>
        <w:widowControl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>Extended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Table 1 Agronomic traits of generations F</w:t>
      </w:r>
      <w:r w:rsidR="00115B99" w:rsidRPr="00566566">
        <w:rPr>
          <w:rFonts w:ascii="Times New Roman" w:hAnsi="Times New Roman" w:cs="Times New Roman"/>
          <w:bCs/>
          <w:sz w:val="24"/>
          <w:szCs w:val="24"/>
          <w:vertAlign w:val="subscript"/>
          <w:lang w:val="en-AU"/>
        </w:rPr>
        <w:t>1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to F</w:t>
      </w:r>
      <w:r w:rsidR="00115B99" w:rsidRPr="00566566">
        <w:rPr>
          <w:rFonts w:ascii="Times New Roman" w:hAnsi="Times New Roman" w:cs="Times New Roman"/>
          <w:bCs/>
          <w:sz w:val="24"/>
          <w:szCs w:val="24"/>
          <w:vertAlign w:val="subscript"/>
          <w:lang w:val="en-AU"/>
        </w:rPr>
        <w:t>9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derived </w:t>
      </w:r>
      <w:r w:rsidR="00214CE1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from the cross</w:t>
      </w:r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ing of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04235B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‘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RD23</w:t>
      </w:r>
      <w:r w:rsidR="0004235B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’ (P1)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and </w:t>
      </w:r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O</w:t>
      </w:r>
      <w:r w:rsidR="00872D08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ryza</w:t>
      </w:r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 xml:space="preserve"> </w:t>
      </w:r>
      <w:proofErr w:type="spellStart"/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longistaminata</w:t>
      </w:r>
      <w:proofErr w:type="spellEnd"/>
      <w:r w:rsidR="0004235B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 xml:space="preserve"> </w:t>
      </w:r>
      <w:r w:rsidR="0004235B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(P2)</w:t>
      </w:r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.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</w:p>
    <w:tbl>
      <w:tblPr>
        <w:tblW w:w="15019" w:type="dxa"/>
        <w:tblInd w:w="108" w:type="dxa"/>
        <w:tblLook w:val="04A0" w:firstRow="1" w:lastRow="0" w:firstColumn="1" w:lastColumn="0" w:noHBand="0" w:noVBand="1"/>
      </w:tblPr>
      <w:tblGrid>
        <w:gridCol w:w="1072"/>
        <w:gridCol w:w="1543"/>
        <w:gridCol w:w="1843"/>
        <w:gridCol w:w="1664"/>
        <w:gridCol w:w="1152"/>
        <w:gridCol w:w="1279"/>
        <w:gridCol w:w="1289"/>
        <w:gridCol w:w="1817"/>
        <w:gridCol w:w="1717"/>
        <w:gridCol w:w="1643"/>
      </w:tblGrid>
      <w:tr w:rsidR="00E12F24" w:rsidRPr="004B398E" w14:paraId="3BC90134" w14:textId="77777777" w:rsidTr="00A9387A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894D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Generation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28E9C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Rhizome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5F1B5" w14:textId="73AABE1D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Rhizome length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6A1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Pollen fertility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1F80A" w14:textId="3959C2F9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Height</w:t>
            </w:r>
            <w:r w:rsidR="00C221CF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(cm)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543EA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Tiller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B4F41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Grain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C7C81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Seed setting rate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13F80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Panicle length (cm)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DD4CA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Grain weight (mg)</w:t>
            </w:r>
          </w:p>
        </w:tc>
      </w:tr>
      <w:tr w:rsidR="00E12F24" w:rsidRPr="004B398E" w14:paraId="4BC4B9FB" w14:textId="77777777" w:rsidTr="00A9387A">
        <w:trPr>
          <w:trHeight w:val="3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E18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7F4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37A7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0DB5" w14:textId="3BDA1B20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C55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E2A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6D4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1506" w14:textId="394F707E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512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69E8" w14:textId="379B71C2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24.3</w:t>
            </w:r>
          </w:p>
        </w:tc>
      </w:tr>
      <w:tr w:rsidR="00E12F24" w:rsidRPr="004B398E" w14:paraId="0BCBFA7F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9DB6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2C8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0A78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70FD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7A1D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B36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576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FF75" w14:textId="6167ED1A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FAB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A502" w14:textId="6AFFDF2D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11.9</w:t>
            </w:r>
          </w:p>
        </w:tc>
      </w:tr>
      <w:tr w:rsidR="00E12F24" w:rsidRPr="004B398E" w14:paraId="0142AF36" w14:textId="77777777" w:rsidTr="00A9387A">
        <w:trPr>
          <w:trHeight w:val="3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9987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9D26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6AC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77E9" w14:textId="7521AE4A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DA8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E97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C524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50E" w14:textId="28285148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060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B1EE" w14:textId="2DC30F80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22.4</w:t>
            </w:r>
          </w:p>
        </w:tc>
      </w:tr>
      <w:tr w:rsidR="00E12F24" w:rsidRPr="004B398E" w14:paraId="4638CFDC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37C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8714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F96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0CC0" w14:textId="2F365AE5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E06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C1B6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528A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2F6D" w14:textId="5349E246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6ABF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0EDC" w14:textId="547A8486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14.9</w:t>
            </w:r>
          </w:p>
        </w:tc>
      </w:tr>
      <w:tr w:rsidR="00E12F24" w:rsidRPr="004B398E" w14:paraId="7D2E15EE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FEC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88D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29BA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9B30" w14:textId="7B3AF480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5960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90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31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744B" w14:textId="1FC2BAF4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F0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2A56" w14:textId="0C8ADE36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14.9</w:t>
            </w:r>
          </w:p>
        </w:tc>
      </w:tr>
      <w:tr w:rsidR="00E12F24" w:rsidRPr="004B398E" w14:paraId="187A7815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52D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7E17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0CCC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E327" w14:textId="467B809A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F800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17F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4F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B407" w14:textId="0B017CA0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42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36DC" w14:textId="5316B016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E12F24" w:rsidRPr="004B398E" w14:paraId="3D9AA4B0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6F4F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ED9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5CB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0455" w14:textId="286E0B0B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1C1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A32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061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6AD6" w14:textId="20AA70AD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662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B9B" w14:textId="45B161DB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E12F24" w:rsidRPr="004B398E" w14:paraId="6B9DEBCF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C36F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6ED0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F43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7C82" w14:textId="4103F390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63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892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3B5D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406B" w14:textId="4FA3AF75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65A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720" w14:textId="558EF4AB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19.2</w:t>
            </w:r>
          </w:p>
        </w:tc>
      </w:tr>
      <w:tr w:rsidR="00E12F24" w:rsidRPr="004B398E" w14:paraId="676D98E0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7B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0F7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7FC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DC93" w14:textId="684D23CD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BF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764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706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5A5D" w14:textId="72636DF3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830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1BC8" w14:textId="6B7DF47E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E12F24" w:rsidRPr="004B398E" w14:paraId="18B72BD2" w14:textId="77777777" w:rsidTr="00A9387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5A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8B29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3EA" w14:textId="108337A0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40B1" w14:textId="5A19714B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11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4C4B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9E68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C85C" w14:textId="1D1C3D43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3D5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7310" w14:textId="5F670635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15.9</w:t>
            </w:r>
          </w:p>
        </w:tc>
      </w:tr>
      <w:tr w:rsidR="00E12F24" w:rsidRPr="004B398E" w14:paraId="75A084CD" w14:textId="77777777" w:rsidTr="00A9387A">
        <w:trPr>
          <w:trHeight w:val="35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8C645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1AA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9A35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B8544" w14:textId="0E661B6A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43A92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EE13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50C1E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EC418" w14:textId="7E366428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5CDD1" w14:textId="77777777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5C9EE" w14:textId="07AD4AA5" w:rsidR="00115B99" w:rsidRPr="00566566" w:rsidRDefault="00115B9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</w:t>
            </w:r>
            <w:r w:rsidR="00DF37B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</w:tbl>
    <w:p w14:paraId="443C062F" w14:textId="18B0C2DC" w:rsidR="00115B99" w:rsidRPr="00566566" w:rsidRDefault="004B398E" w:rsidP="005E53FF">
      <w:pPr>
        <w:widowControl/>
        <w:spacing w:line="480" w:lineRule="auto"/>
        <w:rPr>
          <w:rFonts w:ascii="Times New Roman" w:hAnsi="Times New Roman" w:cs="Times New Roman"/>
          <w:bCs/>
          <w:sz w:val="13"/>
          <w:szCs w:val="13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Note: 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The agronomic traits of P1, P2 and F</w:t>
      </w:r>
      <w:r w:rsidR="00115B99" w:rsidRPr="00566566">
        <w:rPr>
          <w:rFonts w:ascii="Times New Roman" w:hAnsi="Times New Roman" w:cs="Times New Roman"/>
          <w:bCs/>
          <w:sz w:val="24"/>
          <w:szCs w:val="24"/>
          <w:vertAlign w:val="subscript"/>
          <w:lang w:val="en-AU"/>
        </w:rPr>
        <w:t>1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-F</w:t>
      </w:r>
      <w:r w:rsidR="00115B99" w:rsidRPr="00566566">
        <w:rPr>
          <w:rFonts w:ascii="Times New Roman" w:hAnsi="Times New Roman" w:cs="Times New Roman"/>
          <w:bCs/>
          <w:sz w:val="24"/>
          <w:szCs w:val="24"/>
          <w:vertAlign w:val="subscript"/>
          <w:lang w:val="en-AU"/>
        </w:rPr>
        <w:t>9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were observed based on the growth stage of </w:t>
      </w:r>
      <w:r w:rsidR="00ED78B9">
        <w:rPr>
          <w:rFonts w:ascii="Times New Roman" w:hAnsi="Times New Roman" w:cs="Times New Roman"/>
          <w:bCs/>
          <w:sz w:val="24"/>
          <w:szCs w:val="24"/>
          <w:lang w:val="en-AU"/>
        </w:rPr>
        <w:t>‘</w:t>
      </w:r>
      <w:r w:rsidR="00ED78B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RD23</w:t>
      </w:r>
      <w:r w:rsidR="00ED78B9">
        <w:rPr>
          <w:rFonts w:ascii="Times New Roman" w:hAnsi="Times New Roman" w:cs="Times New Roman"/>
          <w:bCs/>
          <w:sz w:val="24"/>
          <w:szCs w:val="24"/>
          <w:lang w:val="en-AU"/>
        </w:rPr>
        <w:t>’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  <w:r w:rsidR="00115B99" w:rsidRPr="004B398E">
        <w:rPr>
          <w:rFonts w:ascii="Times New Roman" w:hAnsi="Times New Roman" w:cs="Times New Roman"/>
          <w:sz w:val="24"/>
          <w:szCs w:val="24"/>
        </w:rPr>
        <w:t xml:space="preserve"> </w:t>
      </w:r>
      <w:r w:rsidR="00ED78B9">
        <w:rPr>
          <w:rFonts w:ascii="Times New Roman" w:hAnsi="Times New Roman" w:cs="Times New Roman"/>
          <w:sz w:val="24"/>
          <w:szCs w:val="24"/>
        </w:rPr>
        <w:t xml:space="preserve">As </w:t>
      </w:r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O</w:t>
      </w:r>
      <w:r w:rsidR="0077330E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.</w:t>
      </w:r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 xml:space="preserve"> </w:t>
      </w:r>
      <w:proofErr w:type="spellStart"/>
      <w:r w:rsidR="00115B99" w:rsidRPr="00566566">
        <w:rPr>
          <w:rFonts w:ascii="Times New Roman" w:hAnsi="Times New Roman" w:cs="Times New Roman"/>
          <w:bCs/>
          <w:i/>
          <w:iCs/>
          <w:sz w:val="24"/>
          <w:szCs w:val="24"/>
          <w:lang w:val="en-AU"/>
        </w:rPr>
        <w:t>longistaminata</w:t>
      </w:r>
      <w:proofErr w:type="spellEnd"/>
      <w:r w:rsidR="00115B99" w:rsidRPr="004B398E">
        <w:rPr>
          <w:rFonts w:ascii="Times New Roman" w:hAnsi="Times New Roman" w:cs="Times New Roman"/>
          <w:sz w:val="24"/>
          <w:szCs w:val="24"/>
        </w:rPr>
        <w:t xml:space="preserve"> </w:t>
      </w:r>
      <w:r w:rsidR="00115B99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was self–incompatible, the seed setting rate is 0. </w:t>
      </w:r>
      <w:r w:rsidR="00DF37B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F</w:t>
      </w:r>
      <w:r w:rsidR="00DF37BC" w:rsidRPr="00566566">
        <w:rPr>
          <w:rFonts w:ascii="Times New Roman" w:hAnsi="Times New Roman" w:cs="Times New Roman"/>
          <w:bCs/>
          <w:sz w:val="24"/>
          <w:szCs w:val="24"/>
          <w:vertAlign w:val="subscript"/>
          <w:lang w:val="en-AU"/>
        </w:rPr>
        <w:t>2</w:t>
      </w:r>
      <w:r w:rsidR="00DF37B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-F</w:t>
      </w:r>
      <w:r w:rsidR="00DF37BC" w:rsidRPr="00566566">
        <w:rPr>
          <w:rFonts w:ascii="Times New Roman" w:hAnsi="Times New Roman" w:cs="Times New Roman"/>
          <w:bCs/>
          <w:sz w:val="24"/>
          <w:szCs w:val="24"/>
          <w:vertAlign w:val="subscript"/>
          <w:lang w:val="en-AU"/>
        </w:rPr>
        <w:t>9</w:t>
      </w:r>
      <w:r w:rsidR="00DF37B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were obtained by </w:t>
      </w:r>
      <w:proofErr w:type="spellStart"/>
      <w:r w:rsidR="00DF37B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selfing</w:t>
      </w:r>
      <w:proofErr w:type="spellEnd"/>
      <w:r w:rsidR="00DF37B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</w:p>
    <w:p w14:paraId="15C68F50" w14:textId="77777777" w:rsidR="00115B99" w:rsidRPr="00566566" w:rsidRDefault="00115B99">
      <w:pPr>
        <w:widowControl/>
        <w:jc w:val="left"/>
        <w:rPr>
          <w:rFonts w:ascii="Times New Roman" w:hAnsi="Times New Roman" w:cs="Times New Roman"/>
          <w:bCs/>
          <w:sz w:val="13"/>
          <w:szCs w:val="13"/>
          <w:lang w:val="en-AU"/>
        </w:rPr>
      </w:pPr>
      <w:r w:rsidRPr="00566566">
        <w:rPr>
          <w:rFonts w:ascii="Times New Roman" w:hAnsi="Times New Roman" w:cs="Times New Roman"/>
          <w:bCs/>
          <w:sz w:val="13"/>
          <w:szCs w:val="13"/>
          <w:lang w:val="en-AU"/>
        </w:rPr>
        <w:br w:type="page"/>
      </w:r>
    </w:p>
    <w:p w14:paraId="3C3934EF" w14:textId="09843473" w:rsidR="00C20410" w:rsidRPr="00566566" w:rsidRDefault="00C1701D" w:rsidP="005E53FF">
      <w:pPr>
        <w:widowControl/>
        <w:spacing w:line="480" w:lineRule="auto"/>
        <w:jc w:val="center"/>
        <w:rPr>
          <w:rFonts w:ascii="Times New Roman" w:eastAsia="等线" w:hAnsi="Times New Roman" w:cs="Times New Roman"/>
          <w:bCs/>
          <w:sz w:val="13"/>
          <w:szCs w:val="13"/>
          <w:lang w:val="en-AU"/>
        </w:rPr>
      </w:pP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lastRenderedPageBreak/>
        <w:t>Extended</w:t>
      </w:r>
      <w:r w:rsidR="00C20410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Table 2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Variance component analysis of genotype </w:t>
      </w:r>
      <w:r w:rsidR="00705BC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by</w:t>
      </w:r>
      <w:r w:rsidR="00705BC2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environment interactions in experiment 1, conducted in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2012 and 2013 with 22 genotypes in 12 </w:t>
      </w:r>
      <w:r w:rsidR="007602BA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location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-season-year combinations (environments)</w:t>
      </w:r>
    </w:p>
    <w:tbl>
      <w:tblPr>
        <w:tblStyle w:val="12"/>
        <w:tblW w:w="1376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953"/>
        <w:gridCol w:w="1275"/>
        <w:gridCol w:w="1168"/>
        <w:gridCol w:w="1168"/>
        <w:gridCol w:w="1061"/>
        <w:gridCol w:w="1275"/>
        <w:gridCol w:w="953"/>
        <w:gridCol w:w="1168"/>
        <w:gridCol w:w="846"/>
        <w:gridCol w:w="1275"/>
      </w:tblGrid>
      <w:tr w:rsidR="00810F37" w:rsidRPr="00566566" w14:paraId="49FD469E" w14:textId="77777777" w:rsidTr="00566566">
        <w:trPr>
          <w:trHeight w:val="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B07C01" w14:textId="22C65A59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 xml:space="preserve">Variance Components </w:t>
            </w:r>
            <w:r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/</w:t>
            </w: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等线" w:hAnsi="Cambria Math" w:cs="Times New Roman"/>
                      <w:b w:val="0"/>
                      <w:bCs w:val="0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等线" w:hAnsi="Cambria Math" w:cs="Times New Roman"/>
                      <w:kern w:val="0"/>
                      <w:sz w:val="18"/>
                      <w:szCs w:val="18"/>
                    </w:rPr>
                    <m:t>σ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等线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9221A3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GY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2113A7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RR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FBB24D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F43381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Epn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689555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Pl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35C3EF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GN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AA6A95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GW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C7D043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Gnopm2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8D772E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SSR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21D536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Duration</w:t>
            </w:r>
          </w:p>
        </w:tc>
      </w:tr>
      <w:tr w:rsidR="00810F37" w:rsidRPr="00566566" w14:paraId="085AB186" w14:textId="77777777" w:rsidTr="00566566">
        <w:trPr>
          <w:trHeight w:val="42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8AF89D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Environment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2705103" w14:textId="354034DB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86.15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9E0BFDA" w14:textId="6C222D4B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17989.88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E2CC6EA" w14:textId="60E03C46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8377.01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6D7EC1A" w14:textId="3BDEA2EE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1305.08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4898D44" w14:textId="4731A1E5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258.59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BFD523B" w14:textId="1F0CB1E1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72304.90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04863D3" w14:textId="471DCA01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37.91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2A4694" w14:textId="56811964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1628.23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E28D10" w14:textId="7B2141B3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0.34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24A52E3" w14:textId="76D4627D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31001.85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</w:tr>
      <w:tr w:rsidR="00810F37" w:rsidRPr="00566566" w14:paraId="7089D112" w14:textId="77777777" w:rsidTr="00566566">
        <w:trPr>
          <w:trHeight w:val="42"/>
          <w:jc w:val="center"/>
        </w:trPr>
        <w:tc>
          <w:tcPr>
            <w:tcW w:w="0" w:type="auto"/>
            <w:noWrap/>
            <w:vAlign w:val="center"/>
            <w:hideMark/>
          </w:tcPr>
          <w:p w14:paraId="1A591A1A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Genotype</w:t>
            </w:r>
          </w:p>
        </w:tc>
        <w:tc>
          <w:tcPr>
            <w:tcW w:w="0" w:type="auto"/>
            <w:noWrap/>
            <w:vAlign w:val="center"/>
            <w:hideMark/>
          </w:tcPr>
          <w:p w14:paraId="674B28AA" w14:textId="1257C1B9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12.09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4963FE10" w14:textId="479240F5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3127.63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1C1692C4" w14:textId="0B789A81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3449.55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90932B6" w14:textId="5959B895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27.10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0EB2ADC" w14:textId="28BBD5D0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39.96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38D82359" w14:textId="564951B0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2889.86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56D0D69C" w14:textId="049A8C44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73.58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4C6113D" w14:textId="6181EFB8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176.35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5D902095" w14:textId="6F3C6C9C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0.16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7D3EE2A5" w14:textId="611644FE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741.78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</w:tr>
      <w:tr w:rsidR="00810F37" w:rsidRPr="00566566" w14:paraId="214B8EB1" w14:textId="77777777" w:rsidTr="00566566">
        <w:trPr>
          <w:trHeight w:val="42"/>
          <w:jc w:val="center"/>
        </w:trPr>
        <w:tc>
          <w:tcPr>
            <w:tcW w:w="0" w:type="auto"/>
            <w:noWrap/>
            <w:vAlign w:val="center"/>
            <w:hideMark/>
          </w:tcPr>
          <w:p w14:paraId="72268690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G*E</w:t>
            </w:r>
          </w:p>
        </w:tc>
        <w:tc>
          <w:tcPr>
            <w:tcW w:w="0" w:type="auto"/>
            <w:noWrap/>
            <w:vAlign w:val="center"/>
            <w:hideMark/>
          </w:tcPr>
          <w:p w14:paraId="4B053939" w14:textId="4F6E409C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1.53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27123BD" w14:textId="58809D60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330.18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974CFF1" w14:textId="1A259F09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203.88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415A38ED" w14:textId="2B1A5E4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13.88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3D46B6E9" w14:textId="7B5AB162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7.54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5CE3E82D" w14:textId="4BE72F70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1041.80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E4EF6E4" w14:textId="75B62DBC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5.17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6625BED" w14:textId="479B0BCD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35.22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66D576F" w14:textId="5FB2962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0.03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4BC009FA" w14:textId="6B8D0604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153.70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**</w:t>
            </w:r>
          </w:p>
        </w:tc>
      </w:tr>
      <w:tr w:rsidR="00810F37" w:rsidRPr="00566566" w14:paraId="5ACD2B6C" w14:textId="77777777" w:rsidTr="00566566">
        <w:trPr>
          <w:trHeight w:val="42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AADF217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error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E2D5BBC" w14:textId="55B1AA92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D250D0C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108.32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1723F5B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19.22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6F5502B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3.74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C112763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1.55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920C96D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303.04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9DC0083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1.50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80C77FC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6.32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163C295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B2CA545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0.00</w:t>
            </w:r>
          </w:p>
        </w:tc>
      </w:tr>
      <w:tr w:rsidR="00810F37" w:rsidRPr="00566566" w14:paraId="7150F606" w14:textId="77777777" w:rsidTr="00566566">
        <w:trPr>
          <w:trHeight w:val="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07A288" w14:textId="0F6AA861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 xml:space="preserve">Heritability / </w:t>
            </w:r>
            <m:oMath>
              <m:sSup>
                <m:sSupPr>
                  <m:ctrlPr>
                    <w:rPr>
                      <w:rFonts w:ascii="Cambria Math" w:eastAsia="等线" w:hAnsi="Cambria Math" w:cs="Times New Roman"/>
                      <w:b w:val="0"/>
                      <w:bCs w:val="0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等线" w:hAnsi="Cambria Math" w:cs="Times New Roman"/>
                      <w:kern w:val="0"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等线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F2FC26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BFEEE2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3C2CF8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95E9E7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3B2B85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0156AB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66D7A8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6C137C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345284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4E5CF4" w14:textId="77777777" w:rsidR="00C20410" w:rsidRPr="00566566" w:rsidRDefault="00C20410" w:rsidP="00A9387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kern w:val="0"/>
                <w:sz w:val="18"/>
                <w:szCs w:val="18"/>
              </w:rPr>
              <w:t>0.83</w:t>
            </w:r>
          </w:p>
        </w:tc>
      </w:tr>
    </w:tbl>
    <w:p w14:paraId="49FB27E9" w14:textId="659A5620" w:rsidR="00C20410" w:rsidRPr="00566566" w:rsidRDefault="00C20410" w:rsidP="005E53FF">
      <w:pPr>
        <w:widowControl/>
        <w:spacing w:line="480" w:lineRule="auto"/>
        <w:rPr>
          <w:rFonts w:ascii="Times New Roman" w:eastAsia="等线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Note: </w:t>
      </w:r>
      <w:bookmarkStart w:id="0" w:name="_Hlk94107122"/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GY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grain yield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(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g/m</w:t>
      </w:r>
      <w:r w:rsidRPr="00566566">
        <w:rPr>
          <w:rFonts w:ascii="Times New Roman" w:eastAsia="等线" w:hAnsi="Times New Roman" w:cs="Times New Roman"/>
          <w:bCs/>
          <w:sz w:val="24"/>
          <w:szCs w:val="24"/>
          <w:vertAlign w:val="superscript"/>
          <w:lang w:val="en-AU"/>
        </w:rPr>
        <w:t>2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RR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</w:t>
      </w:r>
      <w:r w:rsidR="0045706A" w:rsidRPr="004B398E">
        <w:rPr>
          <w:rFonts w:ascii="Times New Roman" w:eastAsia="等线" w:hAnsi="Times New Roman" w:cs="Times New Roman"/>
          <w:bCs/>
          <w:sz w:val="24"/>
          <w:szCs w:val="24"/>
          <w:lang w:val="en-AU"/>
        </w:rPr>
        <w:t>r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egrowth </w:t>
      </w:r>
      <w:r w:rsidR="0045706A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rate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(%)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Height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plant height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(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cm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Epn</w:t>
      </w:r>
      <w:proofErr w:type="spellEnd"/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effective panicle number per plant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Pl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45706A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panicle 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length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(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cm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GN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45706A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grain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number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per panicle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GW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grain weight for 1000 grains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(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g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Gnopm2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filled grain number in one square meter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(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1000/m</w:t>
      </w:r>
      <w:r w:rsidRPr="00566566">
        <w:rPr>
          <w:rFonts w:ascii="Times New Roman" w:eastAsia="等线" w:hAnsi="Times New Roman" w:cs="Times New Roman"/>
          <w:bCs/>
          <w:sz w:val="24"/>
          <w:szCs w:val="24"/>
          <w:vertAlign w:val="superscript"/>
          <w:lang w:val="en-AU"/>
        </w:rPr>
        <w:t>2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SSR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45706A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seed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s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etting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rate (%)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Duration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whole growth duration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(d)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from sowing to harvest for first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crop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and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from stem cut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off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to harvest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for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ratoon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crops</w:t>
      </w: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**</w:t>
      </w:r>
      <w:r w:rsidR="00D04F52" w:rsidRPr="00ED78B9">
        <w:rPr>
          <w:rFonts w:ascii="Times New Roman" w:eastAsia="等线" w:hAnsi="Times New Roman" w:cs="Times New Roman"/>
          <w:bCs/>
          <w:i/>
          <w:sz w:val="24"/>
          <w:szCs w:val="24"/>
          <w:lang w:val="en-AU"/>
        </w:rPr>
        <w:t>P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&lt; 0.01</w:t>
      </w:r>
      <w:r w:rsidR="00514BCD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</w:p>
    <w:bookmarkEnd w:id="0"/>
    <w:p w14:paraId="4336E67E" w14:textId="77777777" w:rsidR="00C20410" w:rsidRPr="004B398E" w:rsidRDefault="00C20410" w:rsidP="00C20410">
      <w:pPr>
        <w:rPr>
          <w:rFonts w:ascii="Times New Roman" w:eastAsia="等线" w:hAnsi="Times New Roman" w:cs="Times New Roman"/>
          <w:lang w:val="en-AU"/>
        </w:rPr>
      </w:pPr>
    </w:p>
    <w:p w14:paraId="096F71F0" w14:textId="77777777" w:rsidR="004B398E" w:rsidRDefault="004B398E">
      <w:pPr>
        <w:widowControl/>
        <w:jc w:val="left"/>
        <w:rPr>
          <w:rFonts w:ascii="Times New Roman" w:eastAsia="等线" w:hAnsi="Times New Roman" w:cs="Times New Roman"/>
          <w:bCs/>
          <w:sz w:val="24"/>
          <w:szCs w:val="24"/>
          <w:lang w:val="en-AU"/>
        </w:rPr>
      </w:pPr>
      <w:r>
        <w:rPr>
          <w:rFonts w:ascii="Times New Roman" w:eastAsia="等线" w:hAnsi="Times New Roman" w:cs="Times New Roman"/>
          <w:bCs/>
          <w:sz w:val="24"/>
          <w:szCs w:val="24"/>
          <w:lang w:val="en-AU"/>
        </w:rPr>
        <w:br w:type="page"/>
      </w:r>
    </w:p>
    <w:p w14:paraId="2C35493D" w14:textId="5030379B" w:rsidR="00C20410" w:rsidRPr="00566566" w:rsidRDefault="00C1701D" w:rsidP="005E53FF">
      <w:pPr>
        <w:widowControl/>
        <w:spacing w:line="480" w:lineRule="auto"/>
        <w:jc w:val="left"/>
        <w:rPr>
          <w:rFonts w:ascii="Times New Roman" w:eastAsia="等线" w:hAnsi="Times New Roman" w:cs="Times New Roman"/>
          <w:bCs/>
          <w:sz w:val="13"/>
          <w:szCs w:val="13"/>
          <w:lang w:val="en-AU"/>
        </w:rPr>
      </w:pP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lastRenderedPageBreak/>
        <w:t>Extended</w:t>
      </w:r>
      <w:r w:rsidR="00C20410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Table 3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Variance component analysis of genotype </w:t>
      </w:r>
      <w:r w:rsidR="00705BC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by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environment interactions in experiment 2, conducted in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2014-2017 with nine genotypes in 19 </w:t>
      </w:r>
      <w:r w:rsidR="007602BA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location</w:t>
      </w:r>
      <w:r w:rsidR="008A1E2E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-season-year combinations (environments)</w:t>
      </w:r>
    </w:p>
    <w:tbl>
      <w:tblPr>
        <w:tblStyle w:val="22"/>
        <w:tblW w:w="1342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1061"/>
        <w:gridCol w:w="1276"/>
        <w:gridCol w:w="1169"/>
        <w:gridCol w:w="998"/>
        <w:gridCol w:w="991"/>
        <w:gridCol w:w="1169"/>
        <w:gridCol w:w="1061"/>
        <w:gridCol w:w="1061"/>
        <w:gridCol w:w="847"/>
        <w:gridCol w:w="1185"/>
      </w:tblGrid>
      <w:tr w:rsidR="00810F37" w:rsidRPr="004B398E" w14:paraId="37B090AE" w14:textId="77777777" w:rsidTr="005E53FF">
        <w:trPr>
          <w:trHeight w:val="3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477E5B" w14:textId="64DF01A6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 xml:space="preserve">Variance Components </w:t>
            </w:r>
            <w:r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/</w:t>
            </w: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等线" w:hAnsi="Cambria Math" w:cs="Times New Roman"/>
                      <w:b w:val="0"/>
                      <w:bCs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等线" w:hAnsi="Cambria Math" w:cs="Times New Roman"/>
                      <w:sz w:val="18"/>
                      <w:szCs w:val="18"/>
                    </w:rPr>
                    <m:t>σ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等线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C730B1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GY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A3C2A7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RR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6F5E07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Height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7718D1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Epn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0007CE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Pl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3849AB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GN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6F0B2C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GW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0C7FF6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Gnopm2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95C633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SSR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E17774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Duration</w:t>
            </w:r>
          </w:p>
        </w:tc>
      </w:tr>
      <w:tr w:rsidR="00810F37" w:rsidRPr="004B398E" w14:paraId="3B870C76" w14:textId="77777777" w:rsidTr="005E53FF">
        <w:trPr>
          <w:trHeight w:val="37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BAB40A6" w14:textId="77777777" w:rsidR="00C20410" w:rsidRPr="00566566" w:rsidRDefault="00C20410" w:rsidP="0077330E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Environment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3DBE730" w14:textId="54F51B7F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52.99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40EFD5" w14:textId="3A7894A0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7321.94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43D9E96" w14:textId="0065224E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3420.75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9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F9C306" w14:textId="4ACA481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67.46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BB918C" w14:textId="5CC8B97E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49.41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8CB95EF" w14:textId="5C6E1FBF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9849.74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5439EC8" w14:textId="382AB29C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59.99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E2F37E6" w14:textId="619A26CA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715.59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8032D9" w14:textId="72ED2742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0.25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2B5C77" w14:textId="733FEEE9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1887.00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</w:tr>
      <w:tr w:rsidR="00810F37" w:rsidRPr="004B398E" w14:paraId="3E2115B7" w14:textId="77777777" w:rsidTr="005E53FF">
        <w:trPr>
          <w:trHeight w:val="37"/>
          <w:jc w:val="center"/>
        </w:trPr>
        <w:tc>
          <w:tcPr>
            <w:tcW w:w="0" w:type="auto"/>
            <w:noWrap/>
            <w:vAlign w:val="center"/>
            <w:hideMark/>
          </w:tcPr>
          <w:p w14:paraId="46F5CC6E" w14:textId="77777777" w:rsidR="00C20410" w:rsidRPr="00566566" w:rsidRDefault="00C20410" w:rsidP="0077330E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Genotype</w:t>
            </w:r>
          </w:p>
        </w:tc>
        <w:tc>
          <w:tcPr>
            <w:tcW w:w="0" w:type="auto"/>
            <w:noWrap/>
            <w:vAlign w:val="center"/>
            <w:hideMark/>
          </w:tcPr>
          <w:p w14:paraId="5EB06F53" w14:textId="3CE9A60F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180.50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31ABBB6A" w14:textId="11F1D120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20512.28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4419971" w14:textId="7699499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5430.80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998" w:type="dxa"/>
            <w:noWrap/>
            <w:vAlign w:val="center"/>
            <w:hideMark/>
          </w:tcPr>
          <w:p w14:paraId="03A845EB" w14:textId="38360C4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304.07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991" w:type="dxa"/>
            <w:noWrap/>
            <w:vAlign w:val="center"/>
            <w:hideMark/>
          </w:tcPr>
          <w:p w14:paraId="698EEEE2" w14:textId="682F4652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117.00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B6F3BE1" w14:textId="61EAF968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1756.68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558F02B" w14:textId="7DCD5C60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484.18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0027BC3" w14:textId="61CC246E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667.94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1A52AF06" w14:textId="4AF8FD40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0.30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1185" w:type="dxa"/>
            <w:noWrap/>
            <w:vAlign w:val="center"/>
            <w:hideMark/>
          </w:tcPr>
          <w:p w14:paraId="71114215" w14:textId="35CA0376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2077.47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</w:tr>
      <w:tr w:rsidR="00810F37" w:rsidRPr="004B398E" w14:paraId="6006B51C" w14:textId="77777777" w:rsidTr="005E53FF">
        <w:trPr>
          <w:trHeight w:val="37"/>
          <w:jc w:val="center"/>
        </w:trPr>
        <w:tc>
          <w:tcPr>
            <w:tcW w:w="0" w:type="auto"/>
            <w:noWrap/>
            <w:vAlign w:val="center"/>
            <w:hideMark/>
          </w:tcPr>
          <w:p w14:paraId="164AF183" w14:textId="77777777" w:rsidR="00C20410" w:rsidRPr="00566566" w:rsidRDefault="00C20410" w:rsidP="0077330E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G*E</w:t>
            </w:r>
          </w:p>
        </w:tc>
        <w:tc>
          <w:tcPr>
            <w:tcW w:w="0" w:type="auto"/>
            <w:noWrap/>
            <w:vAlign w:val="center"/>
            <w:hideMark/>
          </w:tcPr>
          <w:p w14:paraId="541FF4DF" w14:textId="76E9FE7B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11.54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6901F762" w14:textId="725BB7EA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610.10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0B7C6BC8" w14:textId="15B4CFAA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190.37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998" w:type="dxa"/>
            <w:noWrap/>
            <w:vAlign w:val="center"/>
            <w:hideMark/>
          </w:tcPr>
          <w:p w14:paraId="3F3F90D4" w14:textId="023560DE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29.46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991" w:type="dxa"/>
            <w:noWrap/>
            <w:vAlign w:val="center"/>
            <w:hideMark/>
          </w:tcPr>
          <w:p w14:paraId="04A3DF33" w14:textId="15D421CB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9.88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1DB65443" w14:textId="08962EBB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1419.55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76CB52AC" w14:textId="2C135B53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10.20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712F837F" w14:textId="3FB138CF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124.76</w:t>
            </w:r>
            <w:r w:rsidR="00810F37"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46D49872" w14:textId="1CCD3D48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0.07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  <w:tc>
          <w:tcPr>
            <w:tcW w:w="1185" w:type="dxa"/>
            <w:noWrap/>
            <w:vAlign w:val="center"/>
            <w:hideMark/>
          </w:tcPr>
          <w:p w14:paraId="64E92A40" w14:textId="2BE3269F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502.50</w:t>
            </w:r>
            <w:r w:rsidR="00810F37" w:rsidRPr="004B398E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**</w:t>
            </w:r>
          </w:p>
        </w:tc>
      </w:tr>
      <w:tr w:rsidR="00810F37" w:rsidRPr="004B398E" w14:paraId="194EA681" w14:textId="77777777" w:rsidTr="005E53FF">
        <w:trPr>
          <w:trHeight w:val="37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C5EE788" w14:textId="77777777" w:rsidR="00C20410" w:rsidRPr="00566566" w:rsidRDefault="00C20410" w:rsidP="0077330E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error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FE54FFB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B3A2885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135.34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1317C71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33.13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7FB3EB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2.61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263967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2.76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D751376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568.04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F78770D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3.10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B7BF7C0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9.53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DDC6C47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0.00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328614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1.45</w:t>
            </w:r>
          </w:p>
        </w:tc>
      </w:tr>
      <w:tr w:rsidR="00810F37" w:rsidRPr="004B398E" w14:paraId="40169197" w14:textId="77777777" w:rsidTr="005E53FF">
        <w:trPr>
          <w:trHeight w:val="37"/>
          <w:jc w:val="center"/>
        </w:trPr>
        <w:tc>
          <w:tcPr>
            <w:tcW w:w="0" w:type="auto"/>
            <w:tcBorders>
              <w:top w:val="nil"/>
            </w:tcBorders>
            <w:noWrap/>
            <w:vAlign w:val="center"/>
          </w:tcPr>
          <w:p w14:paraId="7956524A" w14:textId="1CD69DD0" w:rsidR="00C20410" w:rsidRPr="00566566" w:rsidRDefault="00C20410" w:rsidP="0077330E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 xml:space="preserve">Heritability / </w:t>
            </w:r>
            <m:oMath>
              <m:sSup>
                <m:sSupPr>
                  <m:ctrlPr>
                    <w:rPr>
                      <w:rFonts w:ascii="Cambria Math" w:eastAsia="等线" w:hAnsi="Cambria Math" w:cs="Times New Roman"/>
                      <w:b w:val="0"/>
                      <w:bCs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等线" w:hAnsi="Cambria Math" w:cs="Times New Roman"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等线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tcBorders>
              <w:top w:val="nil"/>
            </w:tcBorders>
            <w:noWrap/>
          </w:tcPr>
          <w:p w14:paraId="7F9FE042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336B3C16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33ECF86D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0.96</w:t>
            </w:r>
          </w:p>
        </w:tc>
        <w:tc>
          <w:tcPr>
            <w:tcW w:w="998" w:type="dxa"/>
            <w:tcBorders>
              <w:top w:val="nil"/>
            </w:tcBorders>
            <w:noWrap/>
          </w:tcPr>
          <w:p w14:paraId="25033EAC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0.90</w:t>
            </w:r>
          </w:p>
        </w:tc>
        <w:tc>
          <w:tcPr>
            <w:tcW w:w="991" w:type="dxa"/>
            <w:tcBorders>
              <w:top w:val="nil"/>
            </w:tcBorders>
            <w:noWrap/>
          </w:tcPr>
          <w:p w14:paraId="0888147F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6786EE9A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3E7C7910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483D42F6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713EC3A3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0.81</w:t>
            </w:r>
          </w:p>
        </w:tc>
        <w:tc>
          <w:tcPr>
            <w:tcW w:w="1185" w:type="dxa"/>
            <w:tcBorders>
              <w:top w:val="nil"/>
            </w:tcBorders>
            <w:noWrap/>
          </w:tcPr>
          <w:p w14:paraId="0FE4301D" w14:textId="77777777" w:rsidR="00C20410" w:rsidRPr="00566566" w:rsidRDefault="00C20410" w:rsidP="00852654">
            <w:pPr>
              <w:jc w:val="left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  <w:t>0.80</w:t>
            </w:r>
          </w:p>
        </w:tc>
      </w:tr>
    </w:tbl>
    <w:p w14:paraId="117D6604" w14:textId="64D20C4C" w:rsidR="00566566" w:rsidRPr="00566566" w:rsidRDefault="008A1E2E" w:rsidP="00566566">
      <w:pPr>
        <w:widowControl/>
        <w:spacing w:line="480" w:lineRule="auto"/>
        <w:rPr>
          <w:rFonts w:ascii="Times New Roman" w:eastAsia="等线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Note: 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GY, grain yield (g/m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vertAlign w:val="superscript"/>
          <w:lang w:val="en-AU"/>
        </w:rPr>
        <w:t>2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3B7CDC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RR, </w:t>
      </w:r>
      <w:r w:rsidR="00566566" w:rsidRPr="004B398E">
        <w:rPr>
          <w:rFonts w:ascii="Times New Roman" w:eastAsia="等线" w:hAnsi="Times New Roman" w:cs="Times New Roman"/>
          <w:bCs/>
          <w:sz w:val="24"/>
          <w:szCs w:val="24"/>
          <w:lang w:val="en-AU"/>
        </w:rPr>
        <w:t>r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egrowth rate (%)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Height, plant height (cm)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Epn</w:t>
      </w:r>
      <w:proofErr w:type="spellEnd"/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, effective panicle number per plant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Pl, panicle length (cm)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GN, grain number per panicle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GW, grain weight for 1000 grains (g)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Gnopm2, filled grain number in one square meter (1000/m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vertAlign w:val="superscript"/>
          <w:lang w:val="en-AU"/>
        </w:rPr>
        <w:t>2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)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SSR, seed setting rate (%)</w:t>
      </w:r>
      <w:r w:rsidR="003B7CDC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Duration, whole growth duration (d), from sowing to harvest for first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crops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,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and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from stem cut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off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to harvest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for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ratoon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r w:rsidR="00D04F52">
        <w:rPr>
          <w:rFonts w:ascii="Times New Roman" w:eastAsia="等线" w:hAnsi="Times New Roman" w:cs="Times New Roman" w:hint="eastAsia"/>
          <w:bCs/>
          <w:sz w:val="24"/>
          <w:szCs w:val="24"/>
          <w:lang w:val="en-AU"/>
        </w:rPr>
        <w:t>crops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  <w:r w:rsidR="00ED78B9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</w:t>
      </w:r>
      <w:proofErr w:type="gramStart"/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*</w:t>
      </w:r>
      <w:proofErr w:type="gramEnd"/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>*</w:t>
      </w:r>
      <w:r w:rsidR="00D04F52" w:rsidRPr="00ED78B9">
        <w:rPr>
          <w:rFonts w:ascii="Times New Roman" w:eastAsia="等线" w:hAnsi="Times New Roman" w:cs="Times New Roman"/>
          <w:bCs/>
          <w:i/>
          <w:sz w:val="24"/>
          <w:szCs w:val="24"/>
          <w:lang w:val="en-AU"/>
        </w:rPr>
        <w:t>P</w:t>
      </w:r>
      <w:r w:rsidR="00D04F52">
        <w:rPr>
          <w:rFonts w:ascii="Times New Roman" w:eastAsia="等线" w:hAnsi="Times New Roman" w:cs="Times New Roman"/>
          <w:bCs/>
          <w:sz w:val="24"/>
          <w:szCs w:val="24"/>
          <w:lang w:val="en-AU"/>
        </w:rPr>
        <w:t xml:space="preserve"> &lt; 0.01</w:t>
      </w:r>
      <w:r w:rsidR="00566566" w:rsidRPr="00566566">
        <w:rPr>
          <w:rFonts w:ascii="Times New Roman" w:eastAsia="等线" w:hAnsi="Times New Roman" w:cs="Times New Roman"/>
          <w:bCs/>
          <w:sz w:val="24"/>
          <w:szCs w:val="24"/>
          <w:lang w:val="en-AU"/>
        </w:rPr>
        <w:t>.</w:t>
      </w:r>
    </w:p>
    <w:p w14:paraId="3CDC2B84" w14:textId="23C9E4ED" w:rsidR="00C20410" w:rsidRPr="00566566" w:rsidRDefault="00C20410" w:rsidP="005E53FF">
      <w:pPr>
        <w:widowControl/>
        <w:spacing w:line="480" w:lineRule="auto"/>
        <w:rPr>
          <w:rFonts w:ascii="Times New Roman" w:eastAsia="等线" w:hAnsi="Times New Roman" w:cs="Times New Roman"/>
          <w:bCs/>
          <w:sz w:val="13"/>
          <w:szCs w:val="13"/>
          <w:lang w:val="en-AU"/>
        </w:rPr>
      </w:pPr>
    </w:p>
    <w:p w14:paraId="284138D5" w14:textId="4CE895E2" w:rsidR="00D70972" w:rsidRPr="004B398E" w:rsidRDefault="00D70972">
      <w:pPr>
        <w:widowControl/>
        <w:jc w:val="left"/>
        <w:rPr>
          <w:rFonts w:ascii="Times New Roman" w:eastAsia="等线" w:hAnsi="Times New Roman" w:cs="Times New Roman"/>
          <w:lang w:val="en-AU"/>
        </w:rPr>
      </w:pPr>
      <w:r w:rsidRPr="004B398E">
        <w:rPr>
          <w:rFonts w:ascii="Times New Roman" w:eastAsia="等线" w:hAnsi="Times New Roman" w:cs="Times New Roman"/>
          <w:lang w:val="en-AU"/>
        </w:rPr>
        <w:br w:type="page"/>
      </w:r>
    </w:p>
    <w:p w14:paraId="5D2A23F5" w14:textId="1F6BC9F8" w:rsidR="00A872AC" w:rsidRPr="00566566" w:rsidRDefault="00C1701D" w:rsidP="00A872AC">
      <w:pPr>
        <w:widowControl/>
        <w:jc w:val="left"/>
        <w:rPr>
          <w:rFonts w:ascii="Times New Roman" w:hAnsi="Times New Roman" w:cs="Times New Roman"/>
          <w:bCs/>
          <w:sz w:val="13"/>
          <w:szCs w:val="13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lastRenderedPageBreak/>
        <w:t>Extended</w:t>
      </w:r>
      <w:r w:rsidR="00A872A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Table </w:t>
      </w:r>
      <w:r w:rsidR="00D33BB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4 </w:t>
      </w:r>
      <w:r w:rsidR="008A1E2E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Number and </w:t>
      </w:r>
      <w:r w:rsidR="003403A4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cumulative </w:t>
      </w:r>
      <w:r w:rsidR="008A1E2E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area of perennial rice cultivation locations from 2011 to 2020 in China.</w:t>
      </w:r>
    </w:p>
    <w:tbl>
      <w:tblPr>
        <w:tblW w:w="8079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E12F24" w:rsidRPr="004B398E" w14:paraId="75DEE59E" w14:textId="77777777" w:rsidTr="005D6C77">
        <w:trPr>
          <w:trHeight w:val="272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0675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98B1A" w14:textId="3C4E3CB2" w:rsidR="00A872AC" w:rsidRPr="00566566" w:rsidRDefault="008A1E2E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Locations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A1AB1" w14:textId="39DF2C23" w:rsidR="00A872AC" w:rsidRPr="00566566" w:rsidRDefault="00561180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1180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Cumulative</w:t>
            </w:r>
            <w: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="00A872AC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Area</w:t>
            </w:r>
            <w:r w:rsidR="00E12F24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(ha)</w:t>
            </w:r>
          </w:p>
        </w:tc>
      </w:tr>
      <w:tr w:rsidR="00E12F24" w:rsidRPr="004B398E" w14:paraId="503200D0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DF21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AADC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AAC3" w14:textId="207B3E46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</w:tr>
      <w:tr w:rsidR="00E12F24" w:rsidRPr="004B398E" w14:paraId="22647718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FCB6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A117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A6D" w14:textId="3310D374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</w:tr>
      <w:tr w:rsidR="00E12F24" w:rsidRPr="004B398E" w14:paraId="790F23C6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91FD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4836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2D64" w14:textId="278CE2AF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</w:tr>
      <w:tr w:rsidR="00E12F24" w:rsidRPr="004B398E" w14:paraId="01A11180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69F3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7568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E05B" w14:textId="62E1095F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</w:tr>
      <w:tr w:rsidR="00E12F24" w:rsidRPr="004B398E" w14:paraId="7F5D51DB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1A84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0A95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9FD3" w14:textId="6E316B62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120</w:t>
            </w:r>
          </w:p>
        </w:tc>
      </w:tr>
      <w:tr w:rsidR="00E12F24" w:rsidRPr="004B398E" w14:paraId="72935DE3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2BCE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5162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E461" w14:textId="78F181B0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</w:t>
            </w:r>
            <w:r w:rsidR="001E6321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E12F24" w:rsidRPr="004B398E" w14:paraId="0D33D543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C906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B2E4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81CA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916</w:t>
            </w:r>
          </w:p>
        </w:tc>
      </w:tr>
      <w:tr w:rsidR="00E12F24" w:rsidRPr="004B398E" w14:paraId="572AB05B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2BA2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937B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747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2884</w:t>
            </w:r>
          </w:p>
        </w:tc>
      </w:tr>
      <w:tr w:rsidR="00E12F24" w:rsidRPr="004B398E" w14:paraId="32AAB567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6A6D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A97F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3511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4582</w:t>
            </w:r>
          </w:p>
        </w:tc>
      </w:tr>
      <w:tr w:rsidR="00A872AC" w:rsidRPr="004B398E" w14:paraId="61FACBCF" w14:textId="77777777" w:rsidTr="005D6C77">
        <w:trPr>
          <w:trHeight w:val="272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DFD4B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B0E05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5C59B" w14:textId="77777777" w:rsidR="00A872AC" w:rsidRPr="00566566" w:rsidRDefault="00A872AC" w:rsidP="005D6C7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8400</w:t>
            </w:r>
          </w:p>
        </w:tc>
      </w:tr>
    </w:tbl>
    <w:p w14:paraId="3A6ECD9E" w14:textId="48CF86C0" w:rsidR="00A872AC" w:rsidRPr="00566566" w:rsidRDefault="00C82D75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>Note</w:t>
      </w:r>
      <w:r w:rsidR="004B398E">
        <w:rPr>
          <w:rFonts w:ascii="Times New Roman" w:hAnsi="Times New Roman" w:cs="Times New Roman"/>
          <w:bCs/>
          <w:sz w:val="24"/>
          <w:szCs w:val="24"/>
          <w:lang w:val="en-AU"/>
        </w:rPr>
        <w:t>:</w:t>
      </w:r>
      <w:r w:rsidR="004B398E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>As PR017 and PR25 were released in 2020, the data of the cultivation area was mostly for PR23.</w:t>
      </w:r>
    </w:p>
    <w:p w14:paraId="2E4471B2" w14:textId="77777777" w:rsidR="00566566" w:rsidRPr="00566566" w:rsidRDefault="00566566" w:rsidP="005E53FF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AU"/>
        </w:rPr>
      </w:pPr>
      <w:bookmarkStart w:id="1" w:name="_GoBack"/>
      <w:bookmarkEnd w:id="1"/>
    </w:p>
    <w:p w14:paraId="206A0C43" w14:textId="77777777" w:rsidR="004B398E" w:rsidRDefault="004B398E">
      <w:pPr>
        <w:widowControl/>
        <w:jc w:val="lef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br w:type="page"/>
      </w:r>
    </w:p>
    <w:p w14:paraId="6049F201" w14:textId="1EA0F880" w:rsidR="00D73562" w:rsidRPr="00566566" w:rsidRDefault="00C1701D" w:rsidP="005E53FF">
      <w:pPr>
        <w:widowControl/>
        <w:spacing w:line="480" w:lineRule="auto"/>
        <w:jc w:val="left"/>
        <w:rPr>
          <w:rFonts w:ascii="Times New Roman" w:hAnsi="Times New Roman" w:cs="Times New Roman"/>
          <w:bCs/>
          <w:sz w:val="13"/>
          <w:szCs w:val="13"/>
          <w:lang w:val="en-AU"/>
        </w:rPr>
      </w:pPr>
      <w:r w:rsidRPr="00566566">
        <w:rPr>
          <w:rFonts w:ascii="Times New Roman" w:hAnsi="Times New Roman" w:cs="Times New Roman"/>
          <w:sz w:val="24"/>
          <w:szCs w:val="24"/>
          <w:lang w:val="en-AU"/>
        </w:rPr>
        <w:lastRenderedPageBreak/>
        <w:t>Extended</w:t>
      </w:r>
      <w:r w:rsidR="00D73562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Table </w:t>
      </w:r>
      <w:bookmarkStart w:id="2" w:name="_Hlk63088790"/>
      <w:r w:rsidR="00D33BB4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5 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>Grain yield (Mg ha</w:t>
      </w:r>
      <w:r w:rsidR="00F13F9A" w:rsidRPr="00566566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-1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>) of perennial rice PR23</w:t>
      </w:r>
      <w:r w:rsidR="00872D08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C82D75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replanted </w:t>
      </w:r>
      <w:r w:rsidR="00872D08" w:rsidRPr="00566566">
        <w:rPr>
          <w:rFonts w:ascii="Times New Roman" w:hAnsi="Times New Roman" w:cs="Times New Roman"/>
          <w:sz w:val="24"/>
          <w:szCs w:val="24"/>
          <w:lang w:val="en-AU"/>
        </w:rPr>
        <w:t>annual rice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over five years </w:t>
      </w:r>
      <w:r w:rsidR="00872D08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with ten 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seasons at 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three </w:t>
      </w:r>
      <w:r w:rsidR="007602B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location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 in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Yunnan, China between 2016 and 2020</w:t>
      </w:r>
      <w:bookmarkEnd w:id="2"/>
    </w:p>
    <w:tbl>
      <w:tblPr>
        <w:tblW w:w="148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2078"/>
        <w:gridCol w:w="76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3138"/>
      </w:tblGrid>
      <w:tr w:rsidR="00E06BA4" w:rsidRPr="004B398E" w14:paraId="0A9D1F4D" w14:textId="77777777" w:rsidTr="00E06BA4">
        <w:trPr>
          <w:trHeight w:val="3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0BD1" w14:textId="11C37A4C" w:rsidR="006F1A8B" w:rsidRPr="00566566" w:rsidRDefault="00A82743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5FC8A" w14:textId="19718E0E" w:rsidR="006F1A8B" w:rsidRPr="00566566" w:rsidRDefault="00A82743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Cropping system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7C7" w14:textId="0DD03CE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7A3D" w14:textId="550EB02A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432" w14:textId="3B1F7684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A6E" w14:textId="18314AC0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86BF" w14:textId="267F171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6F6" w14:textId="3E7FCA92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BB5C" w14:textId="2E2C30B5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7C4" w14:textId="244ACE90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0E5" w14:textId="29657854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F911A" w14:textId="5A33CB22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A82743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91B" w14:textId="77DF7E5A" w:rsidR="006F1A8B" w:rsidRPr="00566566" w:rsidRDefault="00A82743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 xml:space="preserve">Mean grain yield </w:t>
            </w:r>
            <w:r w:rsidR="006F1A8B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(</w:t>
            </w:r>
            <w:r w:rsidR="00882E7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 xml:space="preserve">Mg </w:t>
            </w:r>
            <w:r w:rsidR="006F1A8B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ha</w:t>
            </w:r>
            <w:r w:rsidR="006F1A8B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:lang w:val="en-AU"/>
              </w:rPr>
              <w:t>-1</w:t>
            </w:r>
            <w:r w:rsidR="006F1A8B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)</w:t>
            </w:r>
          </w:p>
        </w:tc>
      </w:tr>
      <w:tr w:rsidR="00E06BA4" w:rsidRPr="004B398E" w14:paraId="4397E502" w14:textId="77777777" w:rsidTr="00A9387A">
        <w:trPr>
          <w:trHeight w:val="349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034FBA" w14:textId="77E370E0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Mengzhe</w:t>
            </w:r>
            <w:proofErr w:type="spellEnd"/>
          </w:p>
          <w:p w14:paraId="3FA014F4" w14:textId="6E0D8063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4F57F9D1" w14:textId="60106617" w:rsidR="006F1A8B" w:rsidRPr="00566566" w:rsidRDefault="002B0B77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erennial rice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01090A" w14:textId="73062F78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10.9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C47989" w14:textId="7777777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6.6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773962" w14:textId="7777777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8.7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E162C9" w14:textId="1AF6897A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6.4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976800" w14:textId="6B6E2BB2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8.2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7D9D91" w14:textId="74BB5FE6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6.2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12AE25" w14:textId="535AF1C4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AFC5FD" w14:textId="62F9C5BE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4B6131" w14:textId="2323E630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5ADC45F4" w14:textId="334282F3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3.1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748179" w14:textId="19A67102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6.9</w:t>
            </w:r>
          </w:p>
        </w:tc>
      </w:tr>
      <w:tr w:rsidR="00E06BA4" w:rsidRPr="004B398E" w14:paraId="49D69D55" w14:textId="77777777" w:rsidTr="00A9387A">
        <w:trPr>
          <w:trHeight w:val="349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066B6F53" w14:textId="7777777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0E17D589" w14:textId="18B93BDD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proofErr w:type="spellStart"/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A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nnual</w:t>
            </w:r>
            <w:proofErr w:type="spellEnd"/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rice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629A83F7" w14:textId="3A7D3BCE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8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5CC57924" w14:textId="2469A154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5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1EC52ED3" w14:textId="4CFA64F7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0DA218D7" w14:textId="309942B3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1E9FAED3" w14:textId="6DC4B4CF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6F028966" w14:textId="3E9525B3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4F5E0976" w14:textId="749482AB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659DD400" w14:textId="45ED65F1" w:rsidR="006F1A8B" w:rsidRPr="00566566" w:rsidDel="002A2D9E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72DADF8F" w14:textId="5475810A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.7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51BF6FCD" w14:textId="25560695" w:rsidR="006F1A8B" w:rsidRPr="00566566" w:rsidRDefault="00F1289E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3830F93E" w14:textId="6B910DEA" w:rsidR="006F1A8B" w:rsidRPr="00566566" w:rsidRDefault="00261BFC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.0</w:t>
            </w:r>
          </w:p>
        </w:tc>
      </w:tr>
      <w:tr w:rsidR="00E06BA4" w:rsidRPr="004B398E" w14:paraId="01E2B6F8" w14:textId="77777777" w:rsidTr="00A9387A">
        <w:trPr>
          <w:trHeight w:val="349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66BD43D" w14:textId="7C8F4246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Xinping</w:t>
            </w:r>
            <w:proofErr w:type="spellEnd"/>
          </w:p>
          <w:p w14:paraId="353966B4" w14:textId="2C7D1A6F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812F7DE" w14:textId="37EEDCDA" w:rsidR="006F1A8B" w:rsidRPr="00566566" w:rsidRDefault="002B0B77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erennial rice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F8277" w14:textId="1EEE65F4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CF37C" w14:textId="214A0D34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5B73D" w14:textId="30E95590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354D0" w14:textId="02844EB5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96523" w14:textId="28CC1D9E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9C4AF" w14:textId="3999022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B46AA" w14:textId="3DF47526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2C078" w14:textId="663F0A9E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EBE31" w14:textId="1B874B1C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</w:t>
            </w:r>
          </w:p>
        </w:tc>
        <w:tc>
          <w:tcPr>
            <w:tcW w:w="0" w:type="auto"/>
            <w:vAlign w:val="bottom"/>
          </w:tcPr>
          <w:p w14:paraId="6A634EB7" w14:textId="30592061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3.8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FB86A" w14:textId="663BED59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4.6</w:t>
            </w:r>
          </w:p>
        </w:tc>
      </w:tr>
      <w:tr w:rsidR="00E06BA4" w:rsidRPr="004B398E" w14:paraId="5FE99FF8" w14:textId="77777777" w:rsidTr="00A9387A">
        <w:trPr>
          <w:trHeight w:val="349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66D580A4" w14:textId="7777777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7BAF24E" w14:textId="46BE75D6" w:rsidR="006F1A8B" w:rsidRPr="00566566" w:rsidRDefault="002B0B77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A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nnual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rice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27B4FBE1" w14:textId="0ABBF537" w:rsidR="006F1A8B" w:rsidRPr="00566566" w:rsidRDefault="006F1A8B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652FBA95" w14:textId="7DF3A1D8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7315C9C8" w14:textId="0D3A4617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25EAEDD3" w14:textId="53A46D9E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40B28E58" w14:textId="4EFD980B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1D0BA5E1" w14:textId="5138C582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62E76F65" w14:textId="406BB7BD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63A95A8B" w14:textId="6DE3D35B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73037310" w14:textId="21A82567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.9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66623495" w14:textId="3F8873B3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4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</w:tcPr>
          <w:p w14:paraId="60881710" w14:textId="00D197C5" w:rsidR="006F1A8B" w:rsidRPr="00566566" w:rsidRDefault="009F4E90" w:rsidP="00A9387A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.0</w:t>
            </w:r>
          </w:p>
        </w:tc>
      </w:tr>
      <w:tr w:rsidR="00E06BA4" w:rsidRPr="004B398E" w14:paraId="2B1F580E" w14:textId="77777777" w:rsidTr="00A82743">
        <w:trPr>
          <w:trHeight w:val="349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CD7658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Menglian</w:t>
            </w:r>
            <w:proofErr w:type="spellEnd"/>
          </w:p>
          <w:p w14:paraId="7191F054" w14:textId="7A9860FB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E5B77F5" w14:textId="62AFA001" w:rsidR="00E06BA4" w:rsidRPr="00566566" w:rsidRDefault="002B0B77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erennial rice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0A58F34" w14:textId="443E7B4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9.8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A73A3DE" w14:textId="2C0C1CAC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1625DA7" w14:textId="76C84303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5AFBFFC" w14:textId="7BBFAF51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6.4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650B1B" w14:textId="03B59F8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67B524" w14:textId="69B6B811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9D17F9" w14:textId="21C047D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AD799C" w14:textId="6890802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1F1A74" w14:textId="13F2A739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46CA9A" w14:textId="2CBA9C3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D75687" w14:textId="0B9F469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7.7</w:t>
            </w:r>
          </w:p>
        </w:tc>
      </w:tr>
      <w:tr w:rsidR="00E06BA4" w:rsidRPr="004B398E" w14:paraId="69426B0C" w14:textId="77777777" w:rsidTr="00A9387A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92597A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7B5FA47A" w14:textId="6C9A85AE" w:rsidR="00E06BA4" w:rsidRPr="00566566" w:rsidRDefault="002B0B77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A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nnual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rice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7F5E48" w14:textId="4462535F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8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50DC81" w14:textId="0B252E8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280D84" w14:textId="0DAEAAE0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9B53D2" w14:textId="5F32C7F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.2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EB9B72" w14:textId="0C399C01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B73D82" w14:textId="5C727AE8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BF5694" w14:textId="2D528099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694801" w14:textId="43577E2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FC18D8" w14:textId="038A0253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51DF14" w14:textId="50128A2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E7B61E" w14:textId="7864C83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.1</w:t>
            </w:r>
          </w:p>
        </w:tc>
      </w:tr>
      <w:tr w:rsidR="00E06BA4" w:rsidRPr="004B398E" w14:paraId="1AF3935C" w14:textId="77777777" w:rsidTr="00A9387A">
        <w:trPr>
          <w:trHeight w:val="349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86E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Total number</w:t>
            </w:r>
          </w:p>
          <w:p w14:paraId="29354E97" w14:textId="36371A00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6EB3455C" w14:textId="247FF328" w:rsidR="00E06BA4" w:rsidRPr="00566566" w:rsidRDefault="002B0B77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erennial rice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337C89" w14:textId="44E2F326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33D7421" w14:textId="2AD4A5B0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79CE017" w14:textId="70BDAD0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4DC4D9" w14:textId="4B3551FB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85814A" w14:textId="533DA5C6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EBDC02A" w14:textId="4239193F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081BB4A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BFAC9EB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211383" w14:textId="105E9F09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42F66BF2" w14:textId="4AC7CF23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297F736" w14:textId="0EB208DC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27</w:t>
            </w:r>
          </w:p>
        </w:tc>
      </w:tr>
      <w:tr w:rsidR="00E06BA4" w:rsidRPr="004B398E" w14:paraId="71C33A17" w14:textId="77777777" w:rsidTr="00A9387A">
        <w:trPr>
          <w:trHeight w:val="349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4D0170E6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C232C90" w14:textId="280C5B0A" w:rsidR="00E06BA4" w:rsidRPr="00566566" w:rsidRDefault="002B0B77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proofErr w:type="spellStart"/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A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nnual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rice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550DD5" w14:textId="0AD936C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007BE6" w14:textId="18AB8C5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9DE006" w14:textId="7D1BC53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A82C3C" w14:textId="2D694850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B5BC68" w14:textId="3B07F89C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09CDFB" w14:textId="3BD9407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2FD4C0" w14:textId="188A7C6F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0196ED" w14:textId="13D45D1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07DF63" w14:textId="5503AF4B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481191E9" w14:textId="49BFFFAD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177348" w14:textId="0DEA8FD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7</w:t>
            </w:r>
          </w:p>
        </w:tc>
      </w:tr>
      <w:tr w:rsidR="00E06BA4" w:rsidRPr="004B398E" w14:paraId="5997BBB1" w14:textId="77777777" w:rsidTr="00A9387A">
        <w:trPr>
          <w:trHeight w:val="349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9ABC1" w14:textId="4247F92A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Mean grain yield (Mg ha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:lang w:val="en-AU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)</w:t>
            </w:r>
          </w:p>
          <w:p w14:paraId="0D68E181" w14:textId="467CE4F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316CD78" w14:textId="12369F04" w:rsidR="00E06BA4" w:rsidRPr="00566566" w:rsidRDefault="002B0B77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erennial rice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BE5509" w14:textId="6087D935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10.3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D129E9" w14:textId="56A4A2CA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6.5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41C25D" w14:textId="350D089B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8.2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CA20C8" w14:textId="2EC098A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6.1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587EF0" w14:textId="1640A7A1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7.8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0A79CD" w14:textId="526BC3BF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5.1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EFABA7" w14:textId="42F596F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98FB03" w14:textId="62AD57BF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E277A9" w14:textId="1060949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0155282" w14:textId="6430B294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0AFCF9" w14:textId="65EEDFB9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6.4</w:t>
            </w:r>
          </w:p>
        </w:tc>
      </w:tr>
      <w:tr w:rsidR="00E06BA4" w:rsidRPr="004B398E" w14:paraId="0715ACDA" w14:textId="77777777" w:rsidTr="00A9387A">
        <w:trPr>
          <w:trHeight w:val="349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0A28C5BC" w14:textId="77777777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37F651A5" w14:textId="647CAE1D" w:rsidR="00E06BA4" w:rsidRPr="00566566" w:rsidRDefault="002B0B77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proofErr w:type="spellStart"/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A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>nnual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fr-FR"/>
              </w:rPr>
              <w:t xml:space="preserve"> rice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59367C76" w14:textId="5D829462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8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1A51996E" w14:textId="3B3FB62D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4777CD47" w14:textId="6134C86E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5A0AFF19" w14:textId="1365EF90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5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72E947E8" w14:textId="23F426FB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7A7889B6" w14:textId="68884060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7D4803D3" w14:textId="28D78453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4EC7A778" w14:textId="4C377012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5C707D22" w14:textId="75A8CE8C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.3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627D79AF" w14:textId="53501D48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5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14:paraId="02B223D7" w14:textId="4F3BE9AF" w:rsidR="00E06BA4" w:rsidRPr="00566566" w:rsidRDefault="00E06BA4" w:rsidP="00E06BA4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6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.7</w:t>
            </w:r>
          </w:p>
        </w:tc>
      </w:tr>
    </w:tbl>
    <w:p w14:paraId="16AEBF12" w14:textId="66D72CA1" w:rsidR="00872D08" w:rsidRPr="00566566" w:rsidRDefault="0079588E" w:rsidP="005E53FF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Note: </w:t>
      </w:r>
      <w:r w:rsidR="006D4D5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The data 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was</w:t>
      </w:r>
      <w:r w:rsidR="006D4D5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from experiment </w:t>
      </w:r>
      <w:r w:rsidR="003876A1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3 from 2016 to 2020</w:t>
      </w:r>
      <w:r w:rsidR="006D4D5C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  <w:bookmarkStart w:id="3" w:name="_Hlk93915982"/>
      <w:r w:rsidR="006A5EC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The elite annual rice for </w:t>
      </w:r>
      <w:proofErr w:type="spellStart"/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Mengzhe</w:t>
      </w:r>
      <w:proofErr w:type="spellEnd"/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Xinping</w:t>
      </w:r>
      <w:proofErr w:type="spellEnd"/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and </w:t>
      </w:r>
      <w:proofErr w:type="spellStart"/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Menglian</w:t>
      </w:r>
      <w:proofErr w:type="spellEnd"/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were Diantun502, </w:t>
      </w:r>
      <w:r w:rsidR="00CE3938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Wenfu6 and </w:t>
      </w:r>
      <w:r w:rsidR="00C82D75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Yunhui</w:t>
      </w:r>
      <w:r w:rsidR="00CE3938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290, respectively and all of these three locations</w:t>
      </w:r>
      <w:r w:rsidR="00872D08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are double cropping paddy area. </w:t>
      </w:r>
      <w:bookmarkStart w:id="4" w:name="_Hlk93763935"/>
      <w:bookmarkEnd w:id="3"/>
      <w:r w:rsidR="00E06BA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F1 to F5 represent the first season of year 1 to year 5, S1 to S5 represent the second season of year 1 to year 5.</w:t>
      </w:r>
      <w:r w:rsidR="003C2C79" w:rsidRPr="004B398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bookmarkEnd w:id="4"/>
    </w:p>
    <w:p w14:paraId="20621F69" w14:textId="77777777" w:rsidR="00872D08" w:rsidRPr="00566566" w:rsidRDefault="00872D08">
      <w:pPr>
        <w:widowControl/>
        <w:jc w:val="left"/>
        <w:rPr>
          <w:rFonts w:ascii="Times New Roman" w:hAnsi="Times New Roman" w:cs="Times New Roman"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sz w:val="24"/>
          <w:szCs w:val="24"/>
          <w:lang w:val="en-AU"/>
        </w:rPr>
        <w:br w:type="page"/>
      </w:r>
    </w:p>
    <w:p w14:paraId="6DD66900" w14:textId="43014423" w:rsidR="00296F74" w:rsidRPr="00566566" w:rsidRDefault="00244515" w:rsidP="00A9387A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sz w:val="24"/>
          <w:szCs w:val="24"/>
          <w:lang w:val="en-AU"/>
        </w:rPr>
        <w:lastRenderedPageBreak/>
        <w:t>E</w:t>
      </w:r>
      <w:r w:rsidR="00C1701D" w:rsidRPr="00566566">
        <w:rPr>
          <w:rFonts w:ascii="Times New Roman" w:hAnsi="Times New Roman" w:cs="Times New Roman"/>
          <w:sz w:val="24"/>
          <w:szCs w:val="24"/>
          <w:lang w:val="en-AU"/>
        </w:rPr>
        <w:t>xtended</w:t>
      </w:r>
      <w:r w:rsidR="00115B99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Table </w:t>
      </w:r>
      <w:r w:rsidR="00D33BB4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6 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>Grain yield (Mg ha</w:t>
      </w:r>
      <w:r w:rsidR="00F13F9A" w:rsidRPr="00566566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-1</w:t>
      </w:r>
      <w:r w:rsidR="00F13F9A" w:rsidRPr="00566566">
        <w:rPr>
          <w:rFonts w:ascii="Times New Roman" w:hAnsi="Times New Roman" w:cs="Times New Roman"/>
          <w:sz w:val="24"/>
          <w:szCs w:val="24"/>
          <w:lang w:val="en-AU"/>
        </w:rPr>
        <w:t>) of perennial rice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PR25 </w:t>
      </w:r>
      <w:r w:rsidR="00B9339F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and PR107</w:t>
      </w:r>
      <w:r w:rsidR="00872D08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over three years and two seasons per year at 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seven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7602B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location</w:t>
      </w:r>
      <w:r w:rsidR="00F13F9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 in Yunnan, China between 2018 and 2020</w:t>
      </w:r>
    </w:p>
    <w:tbl>
      <w:tblPr>
        <w:tblW w:w="13779" w:type="dxa"/>
        <w:tblLook w:val="04A0" w:firstRow="1" w:lastRow="0" w:firstColumn="1" w:lastColumn="0" w:noHBand="0" w:noVBand="1"/>
      </w:tblPr>
      <w:tblGrid>
        <w:gridCol w:w="3708"/>
        <w:gridCol w:w="1544"/>
        <w:gridCol w:w="905"/>
        <w:gridCol w:w="752"/>
        <w:gridCol w:w="905"/>
        <w:gridCol w:w="752"/>
        <w:gridCol w:w="752"/>
        <w:gridCol w:w="752"/>
        <w:gridCol w:w="3709"/>
      </w:tblGrid>
      <w:tr w:rsidR="003C2C79" w:rsidRPr="004B398E" w14:paraId="4BDCF549" w14:textId="77777777" w:rsidTr="002B0B77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1D75F" w14:textId="467FB054" w:rsidR="003C2C79" w:rsidRPr="00566566" w:rsidRDefault="002B0B77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Cultivar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0EF5D" w14:textId="7C3B19CA" w:rsidR="003C2C79" w:rsidRPr="00566566" w:rsidRDefault="002B0B77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76DD" w14:textId="3A2C2EEB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BB8FA" w14:textId="28B4F536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42D9A" w14:textId="3445BD4F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6488" w14:textId="38444742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B8B5A" w14:textId="0C4E8983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F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DBC48" w14:textId="136F5BE1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S</w:t>
            </w:r>
            <w:r w:rsidR="002B0B77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D0605" w14:textId="4954BB88" w:rsidR="003C2C79" w:rsidRPr="00566566" w:rsidRDefault="002B0B77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 xml:space="preserve">Mean grain yield </w:t>
            </w:r>
            <w:r w:rsidR="003C2C7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(Mg ha</w:t>
            </w:r>
            <w:r w:rsidR="003C2C7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:lang w:val="en-AU"/>
              </w:rPr>
              <w:t>-1</w:t>
            </w:r>
            <w:r w:rsidR="003C2C7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)</w:t>
            </w:r>
          </w:p>
        </w:tc>
      </w:tr>
      <w:tr w:rsidR="003C2C79" w:rsidRPr="004B398E" w14:paraId="1620C273" w14:textId="77777777" w:rsidTr="00A9387A">
        <w:trPr>
          <w:trHeight w:val="279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6516409C" w14:textId="366B238B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AF1" w14:textId="3F601BC6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Jinghong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3F31" w14:textId="42A4A5AD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2D85" w14:textId="76549238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FE64" w14:textId="257A59B8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0936" w14:textId="61D0A68F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3003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1C34D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D24" w14:textId="1C929711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5.3 </w:t>
            </w:r>
          </w:p>
        </w:tc>
      </w:tr>
      <w:tr w:rsidR="003C2C79" w:rsidRPr="004B398E" w14:paraId="66216811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68F047F6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7D7D" w14:textId="21B99E0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Xinping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15E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DC64" w14:textId="3EBA15DB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BF9E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01B0" w14:textId="03E5529F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AF5A" w14:textId="0F9F4BFF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DDF78B" w14:textId="6D332BE2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8641" w14:textId="5F276A6C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6.4 </w:t>
            </w:r>
          </w:p>
        </w:tc>
      </w:tr>
      <w:tr w:rsidR="003C2C79" w:rsidRPr="004B398E" w14:paraId="039E07C2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1FC87846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4924" w14:textId="650584E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Menglian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B24F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5E6F" w14:textId="062A8BAD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AB15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078B" w14:textId="293D288B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AD8" w14:textId="2A4914EB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87E8D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B5E6" w14:textId="50B44C98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7.7 </w:t>
            </w:r>
          </w:p>
        </w:tc>
      </w:tr>
      <w:tr w:rsidR="003C2C79" w:rsidRPr="004B398E" w14:paraId="0652040F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616C75EF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50BA" w14:textId="68BACD8C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Mengzhe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D2B3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02C7" w14:textId="2FEB392A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FC1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BDE" w14:textId="6DFCC0D8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E1F" w14:textId="147F0E5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C3960" w14:textId="6955DA6C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D0BF" w14:textId="1DA951A1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7.3 </w:t>
            </w:r>
          </w:p>
        </w:tc>
      </w:tr>
      <w:tr w:rsidR="003C2C79" w:rsidRPr="004B398E" w14:paraId="7435ABB6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127BD4B5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0AB" w14:textId="18F53841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Wenshan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12F5" w14:textId="03AD52A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1BBD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097" w14:textId="2B4876E2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0F4D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3FE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70D67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F1FF" w14:textId="16058802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8.4 </w:t>
            </w:r>
          </w:p>
        </w:tc>
      </w:tr>
      <w:tr w:rsidR="003C2C79" w:rsidRPr="004B398E" w14:paraId="6F5022D0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C4687FB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4A6C" w14:textId="339BD4FC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Yiliang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DAE3" w14:textId="6D3F6846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581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CD68" w14:textId="3490446F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FF40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660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D77FB1" w14:textId="77777777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9C04" w14:textId="1D9E2BAC" w:rsidR="003C2C79" w:rsidRPr="00566566" w:rsidRDefault="003C2C79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9.7 </w:t>
            </w:r>
          </w:p>
        </w:tc>
      </w:tr>
      <w:tr w:rsidR="00916BED" w:rsidRPr="004B398E" w14:paraId="497BE885" w14:textId="77777777" w:rsidTr="00A9387A">
        <w:trPr>
          <w:trHeight w:val="279"/>
        </w:trPr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14:paraId="37C14B41" w14:textId="578A1F3C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CDEA" w14:textId="177D41A8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Jinghong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408E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6A6A" w14:textId="3B4C9496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54BF" w14:textId="03ED0E12" w:rsidR="00916BED" w:rsidRPr="00566566" w:rsidDel="002A2D9E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C2755" w14:textId="38417845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E323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F87EA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D974" w14:textId="336816BB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5.2 </w:t>
            </w:r>
          </w:p>
        </w:tc>
      </w:tr>
      <w:tr w:rsidR="00916BED" w:rsidRPr="004B398E" w14:paraId="134EC67C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33689B14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25A2" w14:textId="42AFBD9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Xinping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A89C1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52AF" w14:textId="6B09317B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7C56F" w14:textId="5ABC1D8A" w:rsidR="00916BED" w:rsidRPr="00566566" w:rsidDel="002A2D9E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2691" w14:textId="7DC619A9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4A3D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EDD87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55F2" w14:textId="3B3CDE39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7.2 </w:t>
            </w:r>
          </w:p>
        </w:tc>
      </w:tr>
      <w:tr w:rsidR="00916BED" w:rsidRPr="004B398E" w14:paraId="39A7E741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01251EA4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52C9C" w14:textId="33D36321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Menglian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0489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D307" w14:textId="4F8EB0D8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367CE" w14:textId="30232FBA" w:rsidR="00916BED" w:rsidRPr="00566566" w:rsidDel="002A2D9E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2B22" w14:textId="50EAC391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78B1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BE0C3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771A" w14:textId="292605D4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7.2 </w:t>
            </w:r>
          </w:p>
        </w:tc>
      </w:tr>
      <w:tr w:rsidR="00916BED" w:rsidRPr="004B398E" w14:paraId="0A102CAC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647CE474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1C7F" w14:textId="595D7913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Lancang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EC42" w14:textId="71FAC13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7BAF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BF55E" w14:textId="3BD349BA" w:rsidR="00916BED" w:rsidRPr="00566566" w:rsidDel="002A2D9E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0D64F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A99A0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44B98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D019" w14:textId="32BA56AE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8.3 </w:t>
            </w:r>
          </w:p>
        </w:tc>
      </w:tr>
      <w:tr w:rsidR="00916BED" w:rsidRPr="004B398E" w14:paraId="1FDECF1B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3DD613D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0CB2" w14:textId="33C02A08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Mengzhe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BD099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E3F71" w14:textId="6E1936FE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C54A" w14:textId="585F900E" w:rsidR="00916BED" w:rsidRPr="00566566" w:rsidDel="002A2D9E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8FCF" w14:textId="65264492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CF91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E5BF92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3256" w14:textId="319C21AF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7.2 </w:t>
            </w:r>
          </w:p>
        </w:tc>
      </w:tr>
      <w:tr w:rsidR="00916BED" w:rsidRPr="004B398E" w14:paraId="42305EB3" w14:textId="77777777" w:rsidTr="00A9387A">
        <w:trPr>
          <w:trHeight w:val="279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F0E21BE" w14:textId="668EC108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Total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6BD6" w14:textId="57FE14B0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PR25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EEB2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098B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DC1B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401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DF4B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77DF0D6B" w14:textId="77777777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C585" w14:textId="496C8E69" w:rsidR="00916BED" w:rsidRPr="00566566" w:rsidRDefault="00916BED" w:rsidP="003C2C7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</w:tr>
      <w:tr w:rsidR="00A9387A" w:rsidRPr="004B398E" w14:paraId="2F56BEF1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14:paraId="272144A2" w14:textId="77777777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52C28F" w14:textId="175ADF69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R107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FEBB44" w14:textId="0BC78F19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631F4E" w14:textId="01C96856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B4DA10" w14:textId="26B45A37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1E72D9" w14:textId="6FF5B64B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28E346" w14:textId="77777777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6A3B240" w14:textId="77777777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F9EF1C" w14:textId="2A0D7E33" w:rsidR="00916BED" w:rsidRPr="00566566" w:rsidDel="002A2D9E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916BED" w:rsidRPr="004B398E" w14:paraId="23E369F7" w14:textId="77777777" w:rsidTr="00A9387A">
        <w:trPr>
          <w:trHeight w:val="279"/>
        </w:trPr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14:paraId="67514C62" w14:textId="0704E495" w:rsidR="00916BED" w:rsidRPr="00566566" w:rsidRDefault="00916BED" w:rsidP="00916BED">
            <w:pPr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Mean grain yield (Mg ha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:lang w:val="en-AU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EC30D5" w14:textId="0083F716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PR25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1A1E10" w14:textId="64C874A1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9.8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003EFA" w14:textId="792F3913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7CDDA0" w14:textId="23AD8005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8.2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4F370A" w14:textId="52150BDE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FF5478" w14:textId="0C752B81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95877A1" w14:textId="06129DE7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F234E0" w14:textId="13405693" w:rsidR="00916BED" w:rsidRPr="00566566" w:rsidDel="002A2D9E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7.2 </w:t>
            </w:r>
          </w:p>
        </w:tc>
      </w:tr>
      <w:tr w:rsidR="00916BED" w:rsidRPr="004B398E" w14:paraId="150001A9" w14:textId="77777777" w:rsidTr="00A9387A">
        <w:trPr>
          <w:trHeight w:val="279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E161D53" w14:textId="5DF12427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DDBA2" w14:textId="50204F35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P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val="en-AU"/>
              </w:rPr>
              <w:t>R107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FB131" w14:textId="028B76C1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D6863" w14:textId="2665BC70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A71AA" w14:textId="5CD1EE6D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7361D" w14:textId="3AF077B4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C3C896" w14:textId="362D0158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2DD76" w14:textId="506C2301" w:rsidR="00916BED" w:rsidRPr="00566566" w:rsidRDefault="00916BED" w:rsidP="005E53F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6CFD5" w14:textId="5F87B7F3" w:rsidR="00916BED" w:rsidRPr="00566566" w:rsidRDefault="00916BED" w:rsidP="00916BE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6.9</w:t>
            </w:r>
          </w:p>
        </w:tc>
      </w:tr>
    </w:tbl>
    <w:p w14:paraId="3C4C7DB9" w14:textId="04B1C3CF" w:rsidR="00115B99" w:rsidRPr="00566566" w:rsidRDefault="00115B99" w:rsidP="005E53FF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>Note: The data</w:t>
      </w:r>
      <w:r w:rsidR="00B9339F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of PR25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was</w:t>
      </w: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from experiment 4 with 6 locations contains 12.5 years with 21 seasons.</w:t>
      </w:r>
      <w:r w:rsidR="00B9339F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Jinghong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Xinping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Menglian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and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Mengzhe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are double cropping paddy area, while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Wenshan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Yiliang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and </w:t>
      </w:r>
      <w:proofErr w:type="spellStart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Lancang</w:t>
      </w:r>
      <w:proofErr w:type="spellEnd"/>
      <w:r w:rsidR="003F0E5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are single cropping paddy area. </w:t>
      </w:r>
      <w:r w:rsidR="00B9339F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The data of PR107 was from experiment 4 with 5 locations contains 8 years with 14 seasons. </w:t>
      </w:r>
      <w:r w:rsidR="002B0B77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F1 to F3 represent the first season of year 1 to year 3, S1 to S3 represent the second season of year 1 to year 3.</w:t>
      </w:r>
    </w:p>
    <w:p w14:paraId="320D728C" w14:textId="5D7FE711" w:rsidR="00115B99" w:rsidRPr="00566566" w:rsidRDefault="00115B99" w:rsidP="006A5ECA">
      <w:pPr>
        <w:widowControl/>
        <w:jc w:val="left"/>
        <w:rPr>
          <w:rFonts w:ascii="Times New Roman" w:hAnsi="Times New Roman" w:cs="Times New Roman"/>
          <w:bCs/>
          <w:sz w:val="13"/>
          <w:szCs w:val="13"/>
          <w:lang w:val="en-AU"/>
        </w:rPr>
        <w:sectPr w:rsidR="00115B99" w:rsidRPr="00566566" w:rsidSect="00872D08">
          <w:footerReference w:type="default" r:id="rId7"/>
          <w:pgSz w:w="16838" w:h="11906" w:orient="landscape"/>
          <w:pgMar w:top="720" w:right="720" w:bottom="720" w:left="720" w:header="851" w:footer="510" w:gutter="0"/>
          <w:cols w:space="425"/>
          <w:docGrid w:type="lines" w:linePitch="312"/>
        </w:sectPr>
      </w:pPr>
    </w:p>
    <w:p w14:paraId="48F02393" w14:textId="74979A46" w:rsidR="00D73562" w:rsidRPr="00566566" w:rsidRDefault="00C1701D" w:rsidP="005E53FF">
      <w:pPr>
        <w:spacing w:line="480" w:lineRule="auto"/>
        <w:jc w:val="left"/>
        <w:rPr>
          <w:rFonts w:ascii="Times New Roman" w:hAnsi="Times New Roman" w:cs="Times New Roman"/>
          <w:bCs/>
          <w:sz w:val="13"/>
          <w:szCs w:val="13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lastRenderedPageBreak/>
        <w:t>Extended</w:t>
      </w:r>
      <w:r w:rsidR="00D73562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Table </w:t>
      </w:r>
      <w:r w:rsidR="00A9387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7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Comparisons of social-economic benefits between perennial rice (PR) and annual rice (AR) cropping systems over five years 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with ten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seasons </w:t>
      </w:r>
      <w:r w:rsidR="00296F74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at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three </w:t>
      </w:r>
      <w:r w:rsidR="007602B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location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 in</w:t>
      </w:r>
      <w:r w:rsidR="00296F74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Yunnan, China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between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2016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and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2020</w:t>
      </w:r>
    </w:p>
    <w:tbl>
      <w:tblPr>
        <w:tblW w:w="14174" w:type="dxa"/>
        <w:tblLook w:val="04A0" w:firstRow="1" w:lastRow="0" w:firstColumn="1" w:lastColumn="0" w:noHBand="0" w:noVBand="1"/>
      </w:tblPr>
      <w:tblGrid>
        <w:gridCol w:w="743"/>
        <w:gridCol w:w="736"/>
        <w:gridCol w:w="867"/>
        <w:gridCol w:w="697"/>
        <w:gridCol w:w="676"/>
        <w:gridCol w:w="976"/>
        <w:gridCol w:w="1219"/>
        <w:gridCol w:w="645"/>
        <w:gridCol w:w="510"/>
        <w:gridCol w:w="231"/>
        <w:gridCol w:w="487"/>
        <w:gridCol w:w="713"/>
        <w:gridCol w:w="758"/>
        <w:gridCol w:w="720"/>
        <w:gridCol w:w="510"/>
        <w:gridCol w:w="231"/>
        <w:gridCol w:w="786"/>
        <w:gridCol w:w="638"/>
        <w:gridCol w:w="786"/>
        <w:gridCol w:w="1245"/>
      </w:tblGrid>
      <w:tr w:rsidR="00E12F24" w:rsidRPr="004B398E" w14:paraId="4A0CF7C8" w14:textId="77777777" w:rsidTr="0079588E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EF80FA" w14:textId="750819F4" w:rsidR="0079588E" w:rsidRPr="00566566" w:rsidRDefault="007602BA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Location</w:t>
            </w:r>
          </w:p>
          <w:p w14:paraId="0933C546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23C8BA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Cropping</w:t>
            </w:r>
          </w:p>
          <w:p w14:paraId="51D8472F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system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2FB814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Season</w:t>
            </w:r>
          </w:p>
          <w:p w14:paraId="4EB5C795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683C2" w14:textId="251ABFAE" w:rsidR="0079588E" w:rsidRPr="00566566" w:rsidRDefault="0079588E" w:rsidP="0079588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Labo</w:t>
            </w:r>
            <w:r w:rsidR="00296F74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</w:t>
            </w:r>
            <w:proofErr w:type="spellEnd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</w:t>
            </w:r>
            <w:r w:rsidR="006A5ECA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cost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(</w:t>
            </w:r>
            <w:r w:rsidR="00A65EE1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US$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ha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  <w:vertAlign w:val="superscript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8125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C2FD9" w14:textId="46BEA2D3" w:rsidR="0079588E" w:rsidRPr="00566566" w:rsidRDefault="006A5ECA" w:rsidP="0079588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Non-</w:t>
            </w: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labo</w:t>
            </w:r>
            <w:r w:rsidR="00296F74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</w:t>
            </w:r>
            <w:proofErr w:type="spellEnd"/>
            <w:r w:rsidR="0079588E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cost</w:t>
            </w:r>
            <w:r w:rsidR="0079588E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(</w:t>
            </w:r>
            <w:r w:rsidR="00A65EE1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US$</w:t>
            </w:r>
            <w:r w:rsidR="0079588E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ha</w:t>
            </w:r>
            <w:r w:rsidR="0079588E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  <w:vertAlign w:val="superscript"/>
              </w:rPr>
              <w:t>-1</w:t>
            </w:r>
            <w:r w:rsidR="0079588E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75A4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E4D" w14:textId="0B9667FE" w:rsidR="0079588E" w:rsidRPr="00566566" w:rsidRDefault="0079588E" w:rsidP="0079588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Total </w:t>
            </w:r>
            <w:r w:rsidR="006A5ECA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cost</w:t>
            </w:r>
          </w:p>
          <w:p w14:paraId="0735B534" w14:textId="0C5318B8" w:rsidR="0079588E" w:rsidRPr="00566566" w:rsidRDefault="0079588E" w:rsidP="0079588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(</w:t>
            </w:r>
            <w:r w:rsidR="00A65EE1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US$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ha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  <w:vertAlign w:val="superscript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F650" w14:textId="75DF4205" w:rsidR="006A5ECA" w:rsidRPr="00566566" w:rsidRDefault="0079588E" w:rsidP="006A5ECA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Labo</w:t>
            </w:r>
            <w:r w:rsidR="00296F74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</w:t>
            </w:r>
            <w:proofErr w:type="spellEnd"/>
          </w:p>
          <w:p w14:paraId="59545091" w14:textId="23853055" w:rsidR="0079588E" w:rsidRPr="00566566" w:rsidRDefault="0079588E" w:rsidP="006A5ECA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n</w:t>
            </w:r>
            <w:r w:rsidR="006A5ECA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umber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AB7C" w14:textId="77777777" w:rsidR="0079588E" w:rsidRPr="00566566" w:rsidRDefault="0079588E" w:rsidP="0079588E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Output</w:t>
            </w:r>
          </w:p>
          <w:p w14:paraId="2BF68199" w14:textId="5EDB3B11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(</w:t>
            </w:r>
            <w:r w:rsidR="00A65EE1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US$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ha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  <w:vertAlign w:val="superscript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A459" w14:textId="56C920B6" w:rsidR="0079588E" w:rsidRPr="00566566" w:rsidRDefault="006A5ECA" w:rsidP="0079588E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Net economic gain</w:t>
            </w:r>
          </w:p>
          <w:p w14:paraId="076BB50A" w14:textId="13F53B0F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(</w:t>
            </w:r>
            <w:r w:rsidR="00A65EE1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US$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ha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  <w:vertAlign w:val="superscript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)</w:t>
            </w:r>
          </w:p>
        </w:tc>
      </w:tr>
      <w:tr w:rsidR="00A65EE1" w:rsidRPr="004B398E" w14:paraId="20E9F4E5" w14:textId="77777777" w:rsidTr="0079588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A8181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72780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D33A3C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DD661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Seedling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2520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Plowing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B06F5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Transplanting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69FAC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Crop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86BF0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Harvest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1C9F4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D6179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10B8A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Seed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489E5" w14:textId="3B8901EF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Pest</w:t>
            </w:r>
            <w:r w:rsidR="00452B9A"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i</w:t>
            </w: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cide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AEB15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Herbicide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97D1C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Fertilizer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19E5E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57E5F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DF6DF" w14:textId="77777777" w:rsidR="0079588E" w:rsidRPr="00566566" w:rsidRDefault="0079588E" w:rsidP="0079588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4CCA9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C4EC8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70AE5" w14:textId="77777777" w:rsidR="0079588E" w:rsidRPr="00566566" w:rsidRDefault="0079588E" w:rsidP="0079588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</w:tr>
      <w:tr w:rsidR="00A65EE1" w:rsidRPr="004B398E" w14:paraId="1BB4B49A" w14:textId="77777777" w:rsidTr="00810F37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B8D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Mengzhe</w:t>
            </w:r>
            <w:proofErr w:type="spellEnd"/>
          </w:p>
          <w:p w14:paraId="15145DD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  <w:p w14:paraId="4961928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CAB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PR</w:t>
            </w:r>
          </w:p>
          <w:p w14:paraId="66F48701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231B" w14:textId="4C5A44B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First 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924E" w14:textId="26764F5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AFD4" w14:textId="66D65B5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044D" w14:textId="4F7D82F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7BEDC" w14:textId="72DDF5D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E34C" w14:textId="1F9404D4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9D199" w14:textId="26BD5BD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9F2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09A3" w14:textId="7B9BB9E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78BA" w14:textId="0BB8D33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2821" w14:textId="0C992D3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A2213" w14:textId="06D5845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A138F" w14:textId="23BD9BC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AE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781B" w14:textId="3B02804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6DC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5B664" w14:textId="5B4430F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3118A" w14:textId="1297415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1935 </w:t>
            </w:r>
          </w:p>
        </w:tc>
      </w:tr>
      <w:tr w:rsidR="00A65EE1" w:rsidRPr="004B398E" w14:paraId="32A4F2A3" w14:textId="77777777" w:rsidTr="00810F3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126C6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967E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BB73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Regrowth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0823" w14:textId="4D6C4AF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D0CFF" w14:textId="55BEB55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43CA" w14:textId="5BA9FA0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7C37" w14:textId="2B5F4FE4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33008" w14:textId="4E20F92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8BE2" w14:textId="2D080B6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230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8EF9F" w14:textId="1261FE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962D" w14:textId="497529F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74060" w14:textId="00EC1B5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D5874" w14:textId="2010D53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708C0" w14:textId="3EC2ABC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607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D0109" w14:textId="186DB2A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928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4FB4" w14:textId="045CB5A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2775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09B5C" w14:textId="0B18F0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1386 </w:t>
            </w:r>
          </w:p>
        </w:tc>
      </w:tr>
      <w:tr w:rsidR="00A65EE1" w:rsidRPr="004B398E" w14:paraId="1813F4FD" w14:textId="77777777" w:rsidTr="00810F3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D255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BE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E013" w14:textId="6473933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First 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00FC" w14:textId="1B76E9D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9358" w14:textId="5936991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481F7" w14:textId="5DEA038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C941" w14:textId="18D4402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7AB5D" w14:textId="4BCAF98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E615" w14:textId="2EA0B6F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583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4237" w14:textId="0BAF16A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51FD4" w14:textId="112F7E7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FEC8" w14:textId="6EC76C1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EE50" w14:textId="3D121DF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73A9E" w14:textId="6FA3385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B2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28BED" w14:textId="2592B2B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2A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C241" w14:textId="2DE6016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205C4" w14:textId="4629ABB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454 </w:t>
            </w:r>
          </w:p>
        </w:tc>
      </w:tr>
      <w:tr w:rsidR="00A65EE1" w:rsidRPr="004B398E" w14:paraId="1AC0C3FE" w14:textId="77777777" w:rsidTr="00810F37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5E0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5533C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6FCD7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Regrowth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E87FD" w14:textId="78687C5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3E47B" w14:textId="5EBAD47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107EB" w14:textId="2B7E63B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995EA" w14:textId="3CAC49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92028" w14:textId="4EAFCFD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35274" w14:textId="31D2D3F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27A0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FE5CA" w14:textId="65616AB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F46DC" w14:textId="192B613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E1C8B" w14:textId="51D9B16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9EA4B" w14:textId="1BE9CFB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E2B5F" w14:textId="5D4E1FB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932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54A58" w14:textId="0BED6B8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2764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1C46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839E6" w14:textId="5644D48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1F2E9" w14:textId="00B4B0E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505 </w:t>
            </w:r>
          </w:p>
        </w:tc>
      </w:tr>
      <w:tr w:rsidR="00A65EE1" w:rsidRPr="004B398E" w14:paraId="75FA68B5" w14:textId="77777777" w:rsidTr="00810F37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9799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Xinping</w:t>
            </w:r>
            <w:proofErr w:type="spellEnd"/>
          </w:p>
          <w:p w14:paraId="5363CED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  <w:p w14:paraId="37036E38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18D6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PR</w:t>
            </w:r>
          </w:p>
          <w:p w14:paraId="60CD8FF3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EAF" w14:textId="18FA350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First 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99E82" w14:textId="3722F63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C062" w14:textId="10D034C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B63AA" w14:textId="2E6EBC6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5875" w14:textId="3F4A991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D6953" w14:textId="392A89F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E99DA" w14:textId="66810B3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0E0C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B1A3" w14:textId="69BE075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F746F" w14:textId="3E12ABE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A556" w14:textId="15126B3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D9402" w14:textId="28A4663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3DA4E" w14:textId="5D1055E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D5E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D3FA2" w14:textId="62F04AE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0A9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5E313" w14:textId="3ACC085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2DCA" w14:textId="15BC6C3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328 </w:t>
            </w:r>
          </w:p>
        </w:tc>
      </w:tr>
      <w:tr w:rsidR="00A65EE1" w:rsidRPr="004B398E" w14:paraId="1EFD8518" w14:textId="77777777" w:rsidTr="00810F3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FEF27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66757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229C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Regrowth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A8BE" w14:textId="09A49CF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5458" w14:textId="65693EC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D8D36" w14:textId="0FE7D4A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10E8" w14:textId="000F880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6846" w14:textId="567EBA8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53705" w14:textId="3E3C8A5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A2B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2A64" w14:textId="354C8D0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103A" w14:textId="2F07592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24901" w14:textId="517F21E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6D39" w14:textId="60BDDC04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616F3" w14:textId="3439BE8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29D8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F47A" w14:textId="65E7D81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97D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747D" w14:textId="522085A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EC7A2" w14:textId="50E48E0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734 </w:t>
            </w:r>
          </w:p>
        </w:tc>
      </w:tr>
      <w:tr w:rsidR="00A65EE1" w:rsidRPr="004B398E" w14:paraId="6BFC49C9" w14:textId="77777777" w:rsidTr="00810F3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7AB21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00C9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D2CB" w14:textId="54C5CC2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First 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A34B" w14:textId="5ED8D45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3D27" w14:textId="20AD078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1D0E5" w14:textId="0097971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9EDC" w14:textId="7147F66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62434" w14:textId="4AB7AB9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C745" w14:textId="7A18392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568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7E57C" w14:textId="378FAE7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B697" w14:textId="1EAA756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89D6A" w14:textId="6155760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BCE31" w14:textId="081A339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E9D1" w14:textId="17C59FC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E3B9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0028" w14:textId="5F33AD34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D11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0B2BA" w14:textId="09F295C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57312" w14:textId="79A54DB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548 </w:t>
            </w:r>
          </w:p>
        </w:tc>
      </w:tr>
      <w:tr w:rsidR="00A65EE1" w:rsidRPr="004B398E" w14:paraId="1266EA25" w14:textId="77777777" w:rsidTr="00810F37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9277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AF2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4A48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Regrowth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18C71" w14:textId="0EE7966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58E30" w14:textId="330A27C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C97AF" w14:textId="12444C0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40304" w14:textId="4C42C7E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4A69E" w14:textId="0616032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8C009" w14:textId="1FE8231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BDB6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DF3B7" w14:textId="05BA829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B6469" w14:textId="4A9092EA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7DB13" w14:textId="4E6CF13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C33F5" w14:textId="42AD1A7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1FF7E" w14:textId="672ECF2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3552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74F01" w14:textId="7AC246C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A0EC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0431F" w14:textId="24A1801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BB761" w14:textId="3CD996C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625 </w:t>
            </w:r>
          </w:p>
        </w:tc>
      </w:tr>
      <w:tr w:rsidR="00A65EE1" w:rsidRPr="004B398E" w14:paraId="654663C2" w14:textId="77777777" w:rsidTr="00810F37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1421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Menglian</w:t>
            </w:r>
            <w:proofErr w:type="spellEnd"/>
          </w:p>
          <w:p w14:paraId="29C246F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  <w:p w14:paraId="1D29A2A3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1B6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PR</w:t>
            </w:r>
          </w:p>
          <w:p w14:paraId="7F965174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D111" w14:textId="25FBB7F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First 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451D2" w14:textId="7404355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39432" w14:textId="0F31CFD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10C4" w14:textId="4E6F7BD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F76F" w14:textId="377477B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3B10" w14:textId="6279A73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9135" w14:textId="6C85451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612B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E69F8" w14:textId="4A5BDCA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FD2E" w14:textId="08BB3CD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7605" w14:textId="268FA08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09362" w14:textId="3B1F184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C9ED" w14:textId="56CDEF6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733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526CC" w14:textId="0DE3BE9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2D95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A64A" w14:textId="28BF91B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333C8" w14:textId="74F200B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1565 </w:t>
            </w:r>
          </w:p>
        </w:tc>
      </w:tr>
      <w:tr w:rsidR="00A65EE1" w:rsidRPr="004B398E" w14:paraId="44BE6AAD" w14:textId="77777777" w:rsidTr="00810F3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6DFD17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33F9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1EDC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Regrowth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B9F0" w14:textId="7D8BEFC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E1C4" w14:textId="5DFC50D6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CACF" w14:textId="672558F0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74EAD" w14:textId="738C870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216C5" w14:textId="2914ED04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47D4" w14:textId="745477D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55B4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48B04" w14:textId="36070F8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6143B" w14:textId="187F5E05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1E55" w14:textId="53E3EA6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894F" w14:textId="443A27E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35ADC" w14:textId="444BE21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AED8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D774D" w14:textId="0F418D8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8EEE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FEA7" w14:textId="6F1AC9C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71D5D" w14:textId="61BC8BC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1888 </w:t>
            </w:r>
          </w:p>
        </w:tc>
      </w:tr>
      <w:tr w:rsidR="00A65EE1" w:rsidRPr="004B398E" w14:paraId="5A4A8066" w14:textId="77777777" w:rsidTr="00810F37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F4C48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5366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69D1" w14:textId="2874E84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First 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230C5" w14:textId="35F53CD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5D819" w14:textId="7C6431A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00B73" w14:textId="78C11FC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428D9" w14:textId="43EF11D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E026" w14:textId="32C19FC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1168" w14:textId="41A4E1EC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96F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7DB51" w14:textId="45791F6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A404" w14:textId="4126C68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1560" w14:textId="5F5A7A5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B01AF" w14:textId="6892C00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4926" w14:textId="62762434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27F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538B" w14:textId="54227DA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D32A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9AA" w14:textId="6135DEA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8C92" w14:textId="6AE8144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1195 </w:t>
            </w:r>
          </w:p>
        </w:tc>
      </w:tr>
      <w:tr w:rsidR="00A65EE1" w:rsidRPr="004B398E" w14:paraId="283D932C" w14:textId="77777777" w:rsidTr="00810F37">
        <w:trPr>
          <w:trHeight w:val="291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2CAE34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240957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6F93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Regrowth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4808F" w14:textId="46CA23E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94E143" w14:textId="1B0B1F9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92B62A" w14:textId="55C3CB41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630F3F" w14:textId="283C1073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4CC140" w14:textId="46FB602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9E742A" w14:textId="50759C42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DB46C8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710C5" w14:textId="6AB4B1C9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8B0C30" w14:textId="1BD4B02D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176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5F773C" w14:textId="08463B68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6E24EB" w14:textId="07E8EAF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8B2968" w14:textId="47535B3B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626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C0530D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3ECC26" w14:textId="02DE7A8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2552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2AB102" w14:textId="77777777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D58673" w14:textId="3AD41A1E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3276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3B2C1" w14:textId="2F88BA1F" w:rsidR="00A65EE1" w:rsidRPr="00566566" w:rsidRDefault="00A65EE1" w:rsidP="00A65EE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723 </w:t>
            </w:r>
          </w:p>
        </w:tc>
      </w:tr>
    </w:tbl>
    <w:p w14:paraId="47EED865" w14:textId="61177B9C" w:rsidR="00D260B0" w:rsidRPr="00566566" w:rsidRDefault="00566566" w:rsidP="005E53FF">
      <w:pPr>
        <w:spacing w:line="480" w:lineRule="auto"/>
        <w:rPr>
          <w:rFonts w:ascii="Times New Roman" w:hAnsi="Times New Roman" w:cs="Times New Roman"/>
          <w:sz w:val="13"/>
          <w:szCs w:val="13"/>
          <w:lang w:val="en-AU"/>
        </w:rPr>
      </w:pPr>
      <w:bookmarkStart w:id="5" w:name="_Hlk92725553"/>
      <w:r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Note: </w:t>
      </w:r>
      <w:r w:rsidR="00296F74" w:rsidRPr="004B398E">
        <w:rPr>
          <w:rFonts w:ascii="Times New Roman" w:hAnsi="Times New Roman" w:cs="Times New Roman"/>
          <w:sz w:val="24"/>
          <w:szCs w:val="24"/>
          <w:lang w:val="en-AU"/>
        </w:rPr>
        <w:t>P</w:t>
      </w:r>
      <w:r w:rsidR="00296F74" w:rsidRPr="00566566">
        <w:rPr>
          <w:rFonts w:ascii="Times New Roman" w:hAnsi="Times New Roman" w:cs="Times New Roman"/>
          <w:sz w:val="24"/>
          <w:szCs w:val="24"/>
          <w:lang w:val="en-AU"/>
        </w:rPr>
        <w:t>R, perennial rice cropping system. AR, annual rice cropping system.</w:t>
      </w:r>
      <w:bookmarkEnd w:id="5"/>
      <w:r w:rsidR="00296F74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In rice production, the economic cost includes labour and non-labour cost. Labour cost mainly includes seed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ing, </w:t>
      </w:r>
      <w:proofErr w:type="spellStart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plowing</w:t>
      </w:r>
      <w:proofErr w:type="spellEnd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, transplanting, crop management and harvest. N</w:t>
      </w:r>
      <w:r w:rsidR="00296F74" w:rsidRPr="004B398E">
        <w:rPr>
          <w:rFonts w:ascii="Times New Roman" w:hAnsi="Times New Roman" w:cs="Times New Roman"/>
          <w:bCs/>
          <w:sz w:val="24"/>
          <w:szCs w:val="24"/>
          <w:lang w:val="en-AU"/>
        </w:rPr>
        <w:t>on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-labour cost includes mainly seed, pesticide, herbicide and fertilizer. The output refers to the gross income from grain sales. The net economic gain equals output minus cost. For annual rice, </w:t>
      </w:r>
      <w:r w:rsidR="00A06ED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seeds, </w:t>
      </w:r>
      <w:proofErr w:type="spellStart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plowing</w:t>
      </w:r>
      <w:proofErr w:type="spellEnd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, seed</w:t>
      </w:r>
      <w:r w:rsidR="00A06ED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ing, transplanting, crop management and harvest are all needed in each season. For perennial rice, 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seeds, </w:t>
      </w:r>
      <w:proofErr w:type="spellStart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plowing</w:t>
      </w:r>
      <w:proofErr w:type="spellEnd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, seed</w:t>
      </w:r>
      <w:r w:rsidR="0085329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ing,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lastRenderedPageBreak/>
        <w:t xml:space="preserve">transplanting, crop management and harvest are all needed in the first season; however, in the subsequent seasons, </w:t>
      </w:r>
      <w:r w:rsidR="00A06ED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tillers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of the plants </w:t>
      </w:r>
      <w:proofErr w:type="gramStart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is</w:t>
      </w:r>
      <w:proofErr w:type="gramEnd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accomplished by </w:t>
      </w:r>
      <w:r w:rsidR="00A06ED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regrowth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, and thus</w:t>
      </w:r>
      <w:r w:rsidR="00296F74" w:rsidRPr="004B398E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A06ED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seed,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seed</w:t>
      </w:r>
      <w:r w:rsidR="00A06ED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ing, </w:t>
      </w:r>
      <w:proofErr w:type="spellStart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plowing</w:t>
      </w:r>
      <w:proofErr w:type="spellEnd"/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and transplanting are not performed, resulting in considerable savings of money and labour. </w:t>
      </w:r>
      <w:r w:rsidR="008A1E2E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1 US$ =6.4 China Yuan</w:t>
      </w:r>
      <w:r w:rsidR="00705BC2" w:rsidRPr="00705BC2">
        <w:rPr>
          <w:rFonts w:ascii="Times New Roman" w:hAnsi="Times New Roman" w:cs="Times New Roman"/>
          <w:bCs/>
          <w:sz w:val="24"/>
          <w:szCs w:val="24"/>
          <w:lang w:val="en-AU"/>
        </w:rPr>
        <w:t>, the date for exchange was due to the rate of 4 Nov 2021</w:t>
      </w:r>
      <w:r w:rsidR="008A1E2E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The data were from experiment 3.</w:t>
      </w:r>
      <w:r w:rsidR="00D260B0" w:rsidRPr="00566566">
        <w:rPr>
          <w:rFonts w:ascii="Times New Roman" w:hAnsi="Times New Roman" w:cs="Times New Roman"/>
          <w:sz w:val="13"/>
          <w:szCs w:val="13"/>
          <w:lang w:val="en-AU"/>
        </w:rPr>
        <w:br w:type="page"/>
      </w:r>
    </w:p>
    <w:p w14:paraId="563E3321" w14:textId="6583FBAC" w:rsidR="00D260B0" w:rsidRPr="00566566" w:rsidRDefault="00C1701D" w:rsidP="005D6C77">
      <w:pPr>
        <w:jc w:val="left"/>
        <w:rPr>
          <w:rFonts w:ascii="Times New Roman" w:hAnsi="Times New Roman" w:cs="Times New Roman"/>
          <w:sz w:val="13"/>
          <w:szCs w:val="13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lastRenderedPageBreak/>
        <w:t>Extended</w:t>
      </w:r>
      <w:r w:rsidR="00D33BB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Table</w:t>
      </w:r>
      <w:r w:rsidR="00CD31E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A9387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8 </w:t>
      </w:r>
      <w:r w:rsidR="00296F74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Differences in soil structure and nutrients between annual rice (AR) and perennial rice (PR) cropping systems</w:t>
      </w:r>
      <w:r w:rsidR="00CD31ED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.</w:t>
      </w:r>
    </w:p>
    <w:tbl>
      <w:tblPr>
        <w:tblW w:w="13674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  <w:gridCol w:w="1860"/>
        <w:gridCol w:w="2514"/>
      </w:tblGrid>
      <w:tr w:rsidR="00E12F24" w:rsidRPr="004B398E" w14:paraId="4C19A1B8" w14:textId="77777777" w:rsidTr="00D260B0">
        <w:trPr>
          <w:trHeight w:val="277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C54DA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Indicator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FFD32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Soil depth (cm)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14460" w14:textId="77777777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8EF37" w14:textId="2DA821D2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  <w:r w:rsidR="00645F7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</w:t>
            </w:r>
            <w:r w:rsidR="0007053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="0007053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DF0BE" w14:textId="42A63601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  <w:r w:rsidR="00645F7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</w:t>
            </w:r>
            <w:r w:rsidR="0007053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="0007053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961BE" w14:textId="71E3C9F8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  <w:r w:rsidR="00645F7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</w:t>
            </w:r>
            <w:r w:rsidR="0007053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  <w:r w:rsidR="00070539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7A31E" w14:textId="77777777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Standard error</w:t>
            </w:r>
          </w:p>
        </w:tc>
      </w:tr>
      <w:tr w:rsidR="00E12F24" w:rsidRPr="004B398E" w14:paraId="0E3211C5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2F4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pH  </w:t>
            </w:r>
          </w:p>
          <w:p w14:paraId="72B9351C" w14:textId="77777777" w:rsidR="00941799" w:rsidRPr="00566566" w:rsidRDefault="00941799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5560DD81" w14:textId="77777777" w:rsidR="00941799" w:rsidRPr="00566566" w:rsidRDefault="00941799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0E5DF84C" w14:textId="46375FBE" w:rsidR="00941799" w:rsidRPr="00566566" w:rsidRDefault="00941799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707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E2F5" w14:textId="4434448A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9B8F" w14:textId="24363DC6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C86" w14:textId="4FEC8E06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C6C7" w14:textId="411165C1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6873" w14:textId="71DBF89F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</w:tr>
      <w:tr w:rsidR="00E12F24" w:rsidRPr="004B398E" w14:paraId="23F2E501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E23" w14:textId="77777777" w:rsidR="00D260B0" w:rsidRPr="00566566" w:rsidRDefault="00D260B0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7B4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6B5" w14:textId="53797454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A7B7" w14:textId="7570A4D6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E688" w14:textId="7D709C46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B16" w14:textId="6428376B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0001" w14:textId="02C249D6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</w:tc>
      </w:tr>
      <w:tr w:rsidR="00E12F24" w:rsidRPr="004B398E" w14:paraId="6463EC84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2B82" w14:textId="77777777" w:rsidR="00D260B0" w:rsidRPr="00566566" w:rsidRDefault="00D260B0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F364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2303" w14:textId="75E2E5CD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0234" w14:textId="1C96D2D3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61B" w14:textId="6122AB1D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D542" w14:textId="0A0B55CC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0A96" w14:textId="1A943675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</w:tr>
      <w:tr w:rsidR="00E12F24" w:rsidRPr="004B398E" w14:paraId="6664A7BC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5D7E" w14:textId="77777777" w:rsidR="00D260B0" w:rsidRPr="00566566" w:rsidRDefault="00D260B0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86EF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68B3" w14:textId="6FE739EA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7D4" w14:textId="14A5B8CD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10D3" w14:textId="34AF4E70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3C34" w14:textId="446100D8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70A7" w14:textId="50893528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</w:t>
            </w:r>
          </w:p>
        </w:tc>
      </w:tr>
      <w:tr w:rsidR="00E12F24" w:rsidRPr="004B398E" w14:paraId="28E79B83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A291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Soil bulk density</w:t>
            </w:r>
          </w:p>
          <w:p w14:paraId="2E5E8474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(g cm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-3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  <w:p w14:paraId="1A3B28A8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3E83B4CF" w14:textId="7B0C197F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70C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BD00" w14:textId="3AC90DD5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338" w14:textId="4E247719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3A5A" w14:textId="67F9E84D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4D3" w14:textId="7951B33A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1.31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8C3B" w14:textId="4E55AF6E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</w:tc>
      </w:tr>
      <w:tr w:rsidR="00E12F24" w:rsidRPr="004B398E" w14:paraId="33263B09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F87" w14:textId="77777777" w:rsidR="00D260B0" w:rsidRPr="00566566" w:rsidRDefault="00D260B0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BE11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347E" w14:textId="4837F670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A6F4" w14:textId="25F5FA9C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CF08" w14:textId="689BF6EE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516D" w14:textId="425CF482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B58A" w14:textId="031CF639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</w:tr>
      <w:tr w:rsidR="00E12F24" w:rsidRPr="004B398E" w14:paraId="22914D26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22F" w14:textId="77777777" w:rsidR="00D260B0" w:rsidRPr="00566566" w:rsidRDefault="00D260B0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BDB6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AC0" w14:textId="091E97C4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967F" w14:textId="75B0F060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82AC" w14:textId="20029039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AFC5" w14:textId="1D63A0EB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BD48" w14:textId="1221126B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</w:tr>
      <w:tr w:rsidR="00E12F24" w:rsidRPr="004B398E" w14:paraId="1E107499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640D" w14:textId="77777777" w:rsidR="00D260B0" w:rsidRPr="00566566" w:rsidRDefault="00D260B0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7E0" w14:textId="77777777" w:rsidR="00D260B0" w:rsidRPr="00566566" w:rsidRDefault="00D260B0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4FC" w14:textId="19CC4B72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729E" w14:textId="4D770D36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06F8" w14:textId="6B429E51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1D54" w14:textId="75C07120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F30F" w14:textId="72C0C172" w:rsidR="00D260B0" w:rsidRPr="00566566" w:rsidRDefault="00D260B0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</w:tc>
      </w:tr>
      <w:tr w:rsidR="00E12F24" w:rsidRPr="004B398E" w14:paraId="61A7062C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4CE9" w14:textId="77777777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Soil porosity</w:t>
            </w:r>
          </w:p>
          <w:p w14:paraId="5C822EB1" w14:textId="26B10CEF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(%) </w:t>
            </w:r>
          </w:p>
          <w:p w14:paraId="637E15B6" w14:textId="77777777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7855C581" w14:textId="09462820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E159" w14:textId="77777777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400" w14:textId="586A365C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AE1C" w14:textId="7DB443BB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4529" w14:textId="079754BF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955" w14:textId="539AE7F2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F7A3" w14:textId="3A83FE08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</w:t>
            </w:r>
          </w:p>
        </w:tc>
      </w:tr>
      <w:tr w:rsidR="00E12F24" w:rsidRPr="004B398E" w14:paraId="66A23E1C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BDA5" w14:textId="77777777" w:rsidR="000B6E76" w:rsidRPr="00566566" w:rsidRDefault="000B6E7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3FDA" w14:textId="77777777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7107" w14:textId="78C11078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E36D" w14:textId="21A1B877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3D1" w14:textId="542E8439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E41C" w14:textId="17935421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D153" w14:textId="17A161E0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</w:t>
            </w:r>
          </w:p>
        </w:tc>
      </w:tr>
      <w:tr w:rsidR="00E12F24" w:rsidRPr="004B398E" w14:paraId="433CF0F6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3A8" w14:textId="77777777" w:rsidR="000B6E76" w:rsidRPr="00566566" w:rsidRDefault="000B6E7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BEB" w14:textId="77777777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81D4" w14:textId="0A0F2C2A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521E" w14:textId="031E0740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3A44" w14:textId="3208DA5F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15BA" w14:textId="18AE4A3B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48.7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DEF" w14:textId="4AA77ED0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0.54</w:t>
            </w:r>
          </w:p>
        </w:tc>
      </w:tr>
      <w:tr w:rsidR="00E12F24" w:rsidRPr="004B398E" w14:paraId="6BE04D49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FDE" w14:textId="77777777" w:rsidR="000B6E76" w:rsidRPr="00566566" w:rsidRDefault="000B6E7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A9A" w14:textId="77777777" w:rsidR="000B6E76" w:rsidRPr="00566566" w:rsidRDefault="000B6E7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D34" w14:textId="71626A22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73C3" w14:textId="678E9D19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F1CE" w14:textId="652DC6EF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503E" w14:textId="2835AC85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1D49" w14:textId="64EA8DA1" w:rsidR="000B6E76" w:rsidRPr="00566566" w:rsidRDefault="000B6E7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</w:t>
            </w:r>
          </w:p>
        </w:tc>
      </w:tr>
      <w:tr w:rsidR="00E12F24" w:rsidRPr="004B398E" w14:paraId="7493541C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EF76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Capillary porosity</w:t>
            </w:r>
          </w:p>
          <w:p w14:paraId="67E261C6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(%)</w:t>
            </w:r>
          </w:p>
          <w:p w14:paraId="5D92D042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1701EC92" w14:textId="644C64BE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6B0A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3BD8" w14:textId="2E28412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A5D0" w14:textId="5958896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D5F6" w14:textId="349B0CA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F717" w14:textId="3B41484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0B17" w14:textId="6C0F389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1.45</w:t>
            </w:r>
          </w:p>
        </w:tc>
      </w:tr>
      <w:tr w:rsidR="00E12F24" w:rsidRPr="004B398E" w14:paraId="06C7B0D7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9F72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A31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B95" w14:textId="527E649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5752" w14:textId="55E5F9C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B45C" w14:textId="72AC29F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29E0" w14:textId="51D317C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6B57" w14:textId="01987EF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</w:t>
            </w:r>
          </w:p>
        </w:tc>
      </w:tr>
      <w:tr w:rsidR="00E12F24" w:rsidRPr="004B398E" w14:paraId="481D0B5F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DF7A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2E14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782E" w14:textId="2A4379A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80E" w14:textId="799F693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4587" w14:textId="73934EF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116" w14:textId="754A708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91FB" w14:textId="457394D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1.51</w:t>
            </w:r>
          </w:p>
        </w:tc>
      </w:tr>
      <w:tr w:rsidR="00E12F24" w:rsidRPr="004B398E" w14:paraId="4F7628B6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1667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2D8F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8D02" w14:textId="43CB56B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5932" w14:textId="6ACB61F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A56" w14:textId="1779D0E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7A04" w14:textId="375083D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40.9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C032" w14:textId="6B3783F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</w:t>
            </w:r>
          </w:p>
        </w:tc>
      </w:tr>
      <w:tr w:rsidR="00E12F24" w:rsidRPr="004B398E" w14:paraId="2EB82841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A1B2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Noncapillary porosity</w:t>
            </w:r>
          </w:p>
          <w:p w14:paraId="65FB1DF0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(%)</w:t>
            </w:r>
          </w:p>
          <w:p w14:paraId="73DFE964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0304B333" w14:textId="71EB887C" w:rsidR="00C27AC2" w:rsidRPr="00566566" w:rsidRDefault="00C27AC2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6046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58D6" w14:textId="26DE98FD" w:rsidR="005A1D06" w:rsidRPr="00566566" w:rsidRDefault="00C27AC2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00CD" w14:textId="449FD92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AA5D" w14:textId="4359C22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8F39" w14:textId="657ADD2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4497" w14:textId="61DAE9D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2.29</w:t>
            </w:r>
          </w:p>
        </w:tc>
      </w:tr>
      <w:tr w:rsidR="00E12F24" w:rsidRPr="004B398E" w14:paraId="51F5FFA0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F75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0E09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43A3" w14:textId="358268A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B24A" w14:textId="66F669F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DD6" w14:textId="164C46F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AA59" w14:textId="074BD6A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D8B2" w14:textId="38D3922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2.06</w:t>
            </w:r>
          </w:p>
        </w:tc>
      </w:tr>
      <w:tr w:rsidR="00E12F24" w:rsidRPr="004B398E" w14:paraId="0FC72286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8A98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D185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AF2A" w14:textId="037601B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9B8D" w14:textId="612B619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3A07" w14:textId="584B3DC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F529" w14:textId="598E2BB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FED6" w14:textId="0B7BC90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1.06</w:t>
            </w:r>
          </w:p>
        </w:tc>
      </w:tr>
      <w:tr w:rsidR="00E12F24" w:rsidRPr="004B398E" w14:paraId="13033DC5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2CCB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57D7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A2C2" w14:textId="3E31358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32C" w14:textId="00DF282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BFC0" w14:textId="0C151FA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10C0" w14:textId="216C840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7415" w14:textId="6057455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</w:t>
            </w:r>
          </w:p>
        </w:tc>
      </w:tr>
      <w:tr w:rsidR="00E12F24" w:rsidRPr="004B398E" w14:paraId="4D0865EE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A5B3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Porosity ratio</w:t>
            </w:r>
          </w:p>
          <w:p w14:paraId="6D6C82DE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7E6576DE" w14:textId="374BAE5A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2DB8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A41E" w14:textId="0F0C3EB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62F" w14:textId="63CE2AE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A743" w14:textId="77518E0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752D" w14:textId="0EC28AC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3642" w14:textId="5852748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</w:tc>
      </w:tr>
      <w:tr w:rsidR="00E12F24" w:rsidRPr="004B398E" w14:paraId="016B0994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4123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C836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9A0F" w14:textId="6E4CDAB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EE24" w14:textId="156ECA5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9DC" w14:textId="56551FD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2482" w14:textId="1AB2F90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52C" w14:textId="5F07984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</w:tc>
      </w:tr>
      <w:tr w:rsidR="00E12F24" w:rsidRPr="004B398E" w14:paraId="479D74CC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15E9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663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38E3" w14:textId="4169610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43CB" w14:textId="02BC8B8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88BA" w14:textId="1641C48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3A6F" w14:textId="741CA2D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9F9F" w14:textId="09A00D5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</w:tc>
      </w:tr>
      <w:tr w:rsidR="00E12F24" w:rsidRPr="004B398E" w14:paraId="4140346F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8E5F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1AA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4A09" w14:textId="5C2D7AF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2F09" w14:textId="57D3D2F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382C" w14:textId="74520BA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C9E6" w14:textId="0A95D40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532" w14:textId="30F483D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</w:tr>
      <w:tr w:rsidR="00E12F24" w:rsidRPr="004B398E" w14:paraId="49BDB463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015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Soil water capacity</w:t>
            </w:r>
          </w:p>
          <w:p w14:paraId="13E897C0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(%)</w:t>
            </w:r>
          </w:p>
          <w:p w14:paraId="23A061F6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572854EC" w14:textId="5D1256FF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D054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441" w14:textId="5B1168D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EE01" w14:textId="45EF674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85A4" w14:textId="0C59808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9FEC" w14:textId="60A5B42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F52E" w14:textId="31FF2A2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</w:t>
            </w:r>
          </w:p>
        </w:tc>
      </w:tr>
      <w:tr w:rsidR="00E12F24" w:rsidRPr="004B398E" w14:paraId="64F27439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092B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69DF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325" w14:textId="4FFD43F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11D5" w14:textId="42242D1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E57B" w14:textId="00E3DD6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7600" w14:textId="40B245E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C16F" w14:textId="44A49D6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</w:t>
            </w:r>
          </w:p>
        </w:tc>
      </w:tr>
      <w:tr w:rsidR="00E12F24" w:rsidRPr="004B398E" w14:paraId="0D2CD4E2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1B0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E4C0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9575" w14:textId="1231C98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F27" w14:textId="1B0D0DF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9FE2" w14:textId="5EDDB95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B18" w14:textId="7B1BF4B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0F7" w14:textId="4666567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1.36</w:t>
            </w:r>
          </w:p>
        </w:tc>
      </w:tr>
      <w:tr w:rsidR="00E12F24" w:rsidRPr="004B398E" w14:paraId="3DDF2CB2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8AB7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5330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7EF" w14:textId="7A877CC5" w:rsidR="005A1D06" w:rsidRPr="00566566" w:rsidRDefault="00C27AC2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5A18" w14:textId="3ACA9A9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C05" w14:textId="7BF2208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3997" w14:textId="12D65E4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29.</w:t>
            </w:r>
            <w:r w:rsidR="00C27AC2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0D4D" w14:textId="4F67147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</w:t>
            </w:r>
          </w:p>
        </w:tc>
      </w:tr>
      <w:tr w:rsidR="00E12F24" w:rsidRPr="004B398E" w14:paraId="026A59BD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8DE5" w14:textId="25A19BFD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Available soil statured water (%)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4CE2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208B" w14:textId="44EB295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2EF0" w14:textId="0C9E229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A11A" w14:textId="29A1938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5336" w14:textId="36A4B2D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18.8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269F" w14:textId="00B3667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</w:t>
            </w:r>
          </w:p>
        </w:tc>
      </w:tr>
      <w:tr w:rsidR="00E12F24" w:rsidRPr="004B398E" w14:paraId="26B959D4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F13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435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70F6" w14:textId="676E19C1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62EF" w14:textId="05DEE2A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54C" w14:textId="52AAA6F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2CA" w14:textId="77D5353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BF3" w14:textId="04888541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</w:t>
            </w:r>
          </w:p>
        </w:tc>
      </w:tr>
      <w:tr w:rsidR="00E12F24" w:rsidRPr="004B398E" w14:paraId="01FE6B91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79C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AFD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C20A" w14:textId="4966674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A6F" w14:textId="7893E2F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5774" w14:textId="5C77A421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E2E4" w14:textId="74E0640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23.3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384B" w14:textId="3F60DC5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1.35</w:t>
            </w:r>
          </w:p>
        </w:tc>
      </w:tr>
      <w:tr w:rsidR="00E12F24" w:rsidRPr="004B398E" w14:paraId="7F033D09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56BF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924A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F481" w14:textId="5F6A127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C79C" w14:textId="0352785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835" w14:textId="0DE005D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A863" w14:textId="664CC73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9B1B" w14:textId="3F30AA9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</w:t>
            </w:r>
          </w:p>
        </w:tc>
      </w:tr>
      <w:tr w:rsidR="00E12F24" w:rsidRPr="004B398E" w14:paraId="0D4B4AB2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A5DE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Wilting soil water </w:t>
            </w:r>
          </w:p>
          <w:p w14:paraId="7D809545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(%)</w:t>
            </w:r>
          </w:p>
          <w:p w14:paraId="0D29B88A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3A49877E" w14:textId="48EB7D10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C51D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94A" w14:textId="5FCD641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</w:t>
            </w:r>
            <w:r w:rsidR="00A06EDD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2154" w14:textId="65857A4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80AF" w14:textId="4CB0F14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AC5E" w14:textId="3B24F17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</w:t>
            </w:r>
            <w:r w:rsidR="00A06EDD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01E" w14:textId="0137EAF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</w:tc>
      </w:tr>
      <w:tr w:rsidR="00E12F24" w:rsidRPr="004B398E" w14:paraId="121C9317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4032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7F9E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A22" w14:textId="134FE5F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F40" w14:textId="7B3684C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019F" w14:textId="7591BCA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</w:t>
            </w:r>
            <w:r w:rsidR="00A06EDD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F7F1" w14:textId="72FE7EF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C7D2" w14:textId="276528E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</w:tc>
      </w:tr>
      <w:tr w:rsidR="00E12F24" w:rsidRPr="004B398E" w14:paraId="1DDC682E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9DFD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DB6F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1A26" w14:textId="2859F47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0211" w14:textId="1E055E1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CFB" w14:textId="4EF85E4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EBFA" w14:textId="2946425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</w:t>
            </w:r>
            <w:r w:rsidR="00A06EDD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3C9" w14:textId="27A0E9C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</w:tc>
      </w:tr>
      <w:tr w:rsidR="00E12F24" w:rsidRPr="004B398E" w14:paraId="2E485158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E3D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2679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C167" w14:textId="076B7D9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745" w14:textId="41BEB57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464B" w14:textId="4C458B3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</w:t>
            </w:r>
            <w:r w:rsidR="00A06EDD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75E1" w14:textId="22FAEB7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E8EC" w14:textId="62CE4ED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</w:tc>
      </w:tr>
      <w:tr w:rsidR="00E12F24" w:rsidRPr="004B398E" w14:paraId="2E6F15ED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3D0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SOC</w:t>
            </w:r>
          </w:p>
          <w:p w14:paraId="05CCBD3B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(g kg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  <w:p w14:paraId="5CC84351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27656BDF" w14:textId="1A8433E9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07C0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445C" w14:textId="2A83B671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81E" w14:textId="19FAD3A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A2C3" w14:textId="4695CBB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1810" w14:textId="7BB5DBF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F627" w14:textId="2E097911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0.92</w:t>
            </w:r>
          </w:p>
        </w:tc>
      </w:tr>
      <w:tr w:rsidR="00E12F24" w:rsidRPr="004B398E" w14:paraId="1908D99B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042E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5CE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DBA8" w14:textId="0AC559F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47A" w14:textId="5018551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E478" w14:textId="5084DAF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84B8" w14:textId="13D256B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585D" w14:textId="4F7F280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0.28</w:t>
            </w:r>
          </w:p>
        </w:tc>
      </w:tr>
      <w:tr w:rsidR="00E12F24" w:rsidRPr="004B398E" w14:paraId="7FBA7659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BF7E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061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E80" w14:textId="0755311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89A" w14:textId="6A487F2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2F8F" w14:textId="7A426EB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6533" w14:textId="619ECFE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5714" w14:textId="69A3695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</w:tc>
      </w:tr>
      <w:tr w:rsidR="00E12F24" w:rsidRPr="004B398E" w14:paraId="118A7F58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3D9A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0DCB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FE36" w14:textId="249BA8C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32CF" w14:textId="02A62FB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1D32" w14:textId="3C82128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384" w14:textId="650E30C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C51" w14:textId="18E3CD9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</w:tc>
      </w:tr>
      <w:tr w:rsidR="00E12F24" w:rsidRPr="004B398E" w14:paraId="7E9ED215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6EEC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TN</w:t>
            </w:r>
          </w:p>
          <w:p w14:paraId="713D1FB6" w14:textId="1EC7109C" w:rsidR="005A1D06" w:rsidRPr="00566566" w:rsidRDefault="005A1D06" w:rsidP="005A1D0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(g kg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  <w:p w14:paraId="55D4E665" w14:textId="77777777" w:rsidR="005A1D06" w:rsidRPr="00566566" w:rsidRDefault="005A1D06" w:rsidP="005A1D0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09440420" w14:textId="585B4726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F919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F3C6" w14:textId="6C71D0F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58A" w14:textId="656AF7B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5B53" w14:textId="53AEDD4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8A71" w14:textId="766CFCC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4AB" w14:textId="682B924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</w:tc>
      </w:tr>
      <w:tr w:rsidR="00E12F24" w:rsidRPr="004B398E" w14:paraId="3C778FA7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826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21D9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45B7" w14:textId="4E298F3E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6D0C" w14:textId="2B69259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50F5" w14:textId="7BD443E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9A8E" w14:textId="193D251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B01" w14:textId="10E163F6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</w:tc>
      </w:tr>
      <w:tr w:rsidR="00E12F24" w:rsidRPr="004B398E" w14:paraId="009D6732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CEC9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DC0D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88D4" w14:textId="59C5DF04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305E" w14:textId="1709849B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9A8" w14:textId="6330F43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A51E" w14:textId="6815CDE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701A" w14:textId="7C50B4D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</w:tr>
      <w:tr w:rsidR="00E12F24" w:rsidRPr="004B398E" w14:paraId="53C4F0FE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A329" w14:textId="77777777" w:rsidR="005A1D06" w:rsidRPr="00566566" w:rsidRDefault="005A1D06" w:rsidP="00D260B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5FF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A5A2" w14:textId="2787F9CC" w:rsidR="005A1D06" w:rsidRPr="00566566" w:rsidRDefault="003704CE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E8A2" w14:textId="2686BE69" w:rsidR="005A1D06" w:rsidRPr="00566566" w:rsidRDefault="003704CE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4BD8" w14:textId="1A437792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1C4" w14:textId="294EE31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2CF0" w14:textId="458AB7D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</w:tc>
      </w:tr>
      <w:tr w:rsidR="00E12F24" w:rsidRPr="004B398E" w14:paraId="54F85091" w14:textId="77777777" w:rsidTr="00810F37">
        <w:trPr>
          <w:trHeight w:val="277"/>
        </w:trPr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32DE" w14:textId="6D5CC6FD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C/N</w:t>
            </w:r>
          </w:p>
          <w:p w14:paraId="1B4AB75F" w14:textId="1C697AE0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159BA22B" w14:textId="0EA90758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455E1923" w14:textId="10594BF0" w:rsidR="005A1D06" w:rsidRPr="00566566" w:rsidRDefault="005A1D06" w:rsidP="00D260B0">
            <w:pPr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3DE3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0-10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1611" w14:textId="526A0ADF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5387" w14:textId="492FE4F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5B93" w14:textId="4D702E1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0838" w14:textId="63A568C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9.2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22CF" w14:textId="0ED3AA9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</w:tc>
      </w:tr>
      <w:tr w:rsidR="00E12F24" w:rsidRPr="004B398E" w14:paraId="3DFF406F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9DB2" w14:textId="52101F64" w:rsidR="005A1D06" w:rsidRPr="00566566" w:rsidRDefault="005A1D06" w:rsidP="00D260B0">
            <w:pPr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9965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10-20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876" w14:textId="5BB138C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0FBB" w14:textId="38DC7473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2BF5" w14:textId="7C6C3C29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4A98" w14:textId="5F4CEFAC" w:rsidR="005A1D06" w:rsidRPr="00566566" w:rsidRDefault="003704CE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74FA" w14:textId="541BFD1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</w:tc>
      </w:tr>
      <w:tr w:rsidR="00E12F24" w:rsidRPr="004B398E" w14:paraId="26F511B3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C336" w14:textId="5E195E9B" w:rsidR="005A1D06" w:rsidRPr="00566566" w:rsidRDefault="005A1D06" w:rsidP="00D260B0">
            <w:pPr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9CC6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20-30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2D93" w14:textId="25938037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2B7B" w14:textId="26AA729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E7AB" w14:textId="73FA853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9117" w14:textId="6CD63718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6DE" w14:textId="17A5CE1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</w:tc>
      </w:tr>
      <w:tr w:rsidR="00E12F24" w:rsidRPr="004B398E" w14:paraId="146EE427" w14:textId="77777777" w:rsidTr="00810F37">
        <w:trPr>
          <w:trHeight w:val="277"/>
        </w:trPr>
        <w:tc>
          <w:tcPr>
            <w:tcW w:w="18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4CBB5" w14:textId="4328B49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7A3C4" w14:textId="77777777" w:rsidR="005A1D06" w:rsidRPr="00566566" w:rsidRDefault="005A1D06" w:rsidP="00D260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30-40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254D9" w14:textId="710C8DED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="003704CE"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DB69D" w14:textId="09ADA0D5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37E33" w14:textId="64FFB5DC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4A36" w14:textId="40F0B8C0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4D1BC" w14:textId="6395950A" w:rsidR="005A1D06" w:rsidRPr="00566566" w:rsidRDefault="005A1D06" w:rsidP="005D6C7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</w:tc>
      </w:tr>
    </w:tbl>
    <w:p w14:paraId="6C7E84D7" w14:textId="62D0D3AF" w:rsidR="00CD31ED" w:rsidRPr="00566566" w:rsidRDefault="00566566" w:rsidP="005E53FF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Note: 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AR, annual rice. </w:t>
      </w:r>
      <w:bookmarkStart w:id="6" w:name="_Hlk92878849"/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>P</w:t>
      </w:r>
      <w:r w:rsidR="00B9339F" w:rsidRPr="00566566">
        <w:rPr>
          <w:rFonts w:ascii="Times New Roman" w:hAnsi="Times New Roman" w:cs="Times New Roman"/>
          <w:sz w:val="24"/>
          <w:szCs w:val="24"/>
          <w:lang w:val="en-AU"/>
        </w:rPr>
        <w:t>R</w:t>
      </w:r>
      <w:r w:rsidR="00070539" w:rsidRPr="00566566">
        <w:rPr>
          <w:rFonts w:ascii="Times New Roman" w:hAnsi="Times New Roman" w:cs="Times New Roman"/>
          <w:sz w:val="24"/>
          <w:szCs w:val="24"/>
          <w:lang w:val="en-AU"/>
        </w:rPr>
        <w:t>-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>2</w:t>
      </w:r>
      <w:r w:rsidR="00070539" w:rsidRPr="00566566">
        <w:rPr>
          <w:rFonts w:ascii="Times New Roman" w:hAnsi="Times New Roman" w:cs="Times New Roman"/>
          <w:sz w:val="24"/>
          <w:szCs w:val="24"/>
          <w:lang w:val="en-AU"/>
        </w:rPr>
        <w:t>y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>, P</w:t>
      </w:r>
      <w:r w:rsidR="00B9339F" w:rsidRPr="00566566">
        <w:rPr>
          <w:rFonts w:ascii="Times New Roman" w:hAnsi="Times New Roman" w:cs="Times New Roman"/>
          <w:sz w:val="24"/>
          <w:szCs w:val="24"/>
          <w:lang w:val="en-AU"/>
        </w:rPr>
        <w:t>R</w:t>
      </w:r>
      <w:r w:rsidR="00070539" w:rsidRPr="00566566">
        <w:rPr>
          <w:rFonts w:ascii="Times New Roman" w:hAnsi="Times New Roman" w:cs="Times New Roman"/>
          <w:sz w:val="24"/>
          <w:szCs w:val="24"/>
          <w:lang w:val="en-AU"/>
        </w:rPr>
        <w:t>-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>3</w:t>
      </w:r>
      <w:r w:rsidR="00070539" w:rsidRPr="00566566">
        <w:rPr>
          <w:rFonts w:ascii="Times New Roman" w:hAnsi="Times New Roman" w:cs="Times New Roman"/>
          <w:sz w:val="24"/>
          <w:szCs w:val="24"/>
          <w:lang w:val="en-AU"/>
        </w:rPr>
        <w:t>y and PR-4y are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perennial rice</w:t>
      </w:r>
      <w:r w:rsidR="00070539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year</w:t>
      </w:r>
      <w:r w:rsidR="00744A06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2, perennial rice year 3 and perennial rice year 4, respectively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>.</w:t>
      </w:r>
      <w:bookmarkEnd w:id="6"/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The data</w:t>
      </w:r>
      <w:r w:rsidR="00296F74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96F74" w:rsidRPr="00566566">
        <w:rPr>
          <w:rFonts w:ascii="Times New Roman" w:hAnsi="Times New Roman" w:cs="Times New Roman"/>
          <w:sz w:val="24"/>
          <w:szCs w:val="24"/>
          <w:lang w:val="en-AU"/>
        </w:rPr>
        <w:lastRenderedPageBreak/>
        <w:t>was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from </w:t>
      </w:r>
      <w:r w:rsidR="00BF69CF" w:rsidRPr="00566566">
        <w:rPr>
          <w:rFonts w:ascii="Times New Roman" w:hAnsi="Times New Roman" w:cs="Times New Roman"/>
          <w:sz w:val="24"/>
          <w:szCs w:val="24"/>
          <w:lang w:val="en-AU"/>
        </w:rPr>
        <w:t>experiment 3</w:t>
      </w:r>
      <w:r w:rsidR="00CD31ED" w:rsidRPr="00566566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FF0551" w:rsidRPr="00566566">
        <w:rPr>
          <w:rFonts w:ascii="Times New Roman" w:hAnsi="Times New Roman" w:cs="Times New Roman"/>
          <w:sz w:val="24"/>
          <w:szCs w:val="24"/>
          <w:lang w:val="en-AU"/>
        </w:rPr>
        <w:t xml:space="preserve"> SE </w:t>
      </w:r>
      <w:r w:rsidR="00FF0551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represent the standard error of different treatments.</w:t>
      </w:r>
    </w:p>
    <w:p w14:paraId="29170AF1" w14:textId="77777777" w:rsidR="00A9387A" w:rsidRPr="00566566" w:rsidRDefault="00A9387A" w:rsidP="00E42B65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</w:p>
    <w:p w14:paraId="157D48E8" w14:textId="77777777" w:rsidR="004B398E" w:rsidRDefault="004B398E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  <w:lang w:val="en-AU"/>
        </w:rPr>
        <w:br w:type="page"/>
      </w:r>
    </w:p>
    <w:p w14:paraId="4BF641C8" w14:textId="29667163" w:rsidR="00244515" w:rsidRPr="00566566" w:rsidRDefault="00244515" w:rsidP="005115B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566566">
        <w:rPr>
          <w:rFonts w:ascii="Times New Roman" w:hAnsi="Times New Roman" w:cs="Times New Roman"/>
        </w:rPr>
        <w:lastRenderedPageBreak/>
        <w:br w:type="page"/>
      </w: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lastRenderedPageBreak/>
        <w:t xml:space="preserve">Extended Table </w:t>
      </w:r>
      <w:r w:rsidR="00705BC2">
        <w:rPr>
          <w:rFonts w:ascii="Times New Roman" w:hAnsi="Times New Roman" w:cs="Times New Roman"/>
          <w:bCs/>
          <w:sz w:val="24"/>
          <w:szCs w:val="24"/>
          <w:lang w:val="en-AU"/>
        </w:rPr>
        <w:t>9</w:t>
      </w:r>
      <w:r w:rsidRPr="00566566">
        <w:rPr>
          <w:rFonts w:ascii="Times New Roman" w:hAnsi="Times New Roman" w:cs="Times New Roman"/>
          <w:sz w:val="24"/>
          <w:szCs w:val="24"/>
        </w:rPr>
        <w:t xml:space="preserve"> Latitude, longitude and elevation for each of the field trial locations used to evaluate perennial rice in this study</w:t>
      </w:r>
    </w:p>
    <w:tbl>
      <w:tblPr>
        <w:tblW w:w="13558" w:type="dxa"/>
        <w:tblLook w:val="04A0" w:firstRow="1" w:lastRow="0" w:firstColumn="1" w:lastColumn="0" w:noHBand="0" w:noVBand="1"/>
      </w:tblPr>
      <w:tblGrid>
        <w:gridCol w:w="2714"/>
        <w:gridCol w:w="2473"/>
        <w:gridCol w:w="1863"/>
        <w:gridCol w:w="2177"/>
        <w:gridCol w:w="2063"/>
        <w:gridCol w:w="2268"/>
      </w:tblGrid>
      <w:tr w:rsidR="00244515" w:rsidRPr="004B398E" w14:paraId="4FC10494" w14:textId="77777777" w:rsidTr="00810F37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6835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Experiment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9EA8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7779D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Latitude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4A6D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Longitude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5F2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Elevation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FB3C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ear</w:t>
            </w:r>
          </w:p>
        </w:tc>
      </w:tr>
      <w:tr w:rsidR="00244515" w:rsidRPr="004B398E" w14:paraId="61A49068" w14:textId="77777777" w:rsidTr="00810F37">
        <w:trPr>
          <w:trHeight w:val="338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849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Experiment</w:t>
            </w:r>
            <w:r w:rsidRPr="00566566" w:rsidDel="00E12F2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  <w:p w14:paraId="45C0AB7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0B7EAB7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158455F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898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Na </w:t>
            </w: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944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17°57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CE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104°34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34E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171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B00A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012-2013</w:t>
            </w:r>
          </w:p>
        </w:tc>
      </w:tr>
      <w:tr w:rsidR="00244515" w:rsidRPr="004B398E" w14:paraId="472C0F30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D72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FD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Jinghong#1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456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21°59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CD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100°44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AEA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611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258F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012-2013</w:t>
            </w:r>
          </w:p>
        </w:tc>
      </w:tr>
      <w:tr w:rsidR="00244515" w:rsidRPr="004B398E" w14:paraId="5C024751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904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C6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Simao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36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22°79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6A0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100°96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6B6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1340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6442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012-2013</w:t>
            </w:r>
          </w:p>
        </w:tc>
      </w:tr>
      <w:tr w:rsidR="00244515" w:rsidRPr="004B398E" w14:paraId="54A85557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C78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EBA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Menglian#1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DB5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22°33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2E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99°59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C08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955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9EAEE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012-2013</w:t>
            </w:r>
          </w:p>
        </w:tc>
      </w:tr>
      <w:tr w:rsidR="00244515" w:rsidRPr="004B398E" w14:paraId="0EA96A80" w14:textId="77777777" w:rsidTr="00810F37">
        <w:trPr>
          <w:trHeight w:val="338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D5C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Experiment</w:t>
            </w:r>
            <w:r w:rsidRPr="00566566" w:rsidDel="00E12F2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  <w:p w14:paraId="77BB1D3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605C812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57D280A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419EE40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079DE9E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18FA81F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B6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Jinghong#2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22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21°59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640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100°44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AE1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0856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014-2016</w:t>
            </w:r>
          </w:p>
        </w:tc>
      </w:tr>
      <w:tr w:rsidR="00244515" w:rsidRPr="004B398E" w14:paraId="3C4CCC8F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3F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83F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Puer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B8D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22°45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AA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100°51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B56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1305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0C68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014-2016</w:t>
            </w:r>
          </w:p>
        </w:tc>
      </w:tr>
      <w:tr w:rsidR="00244515" w:rsidRPr="004B398E" w14:paraId="1FC06EB3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678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C79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Hongta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B70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24°24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A8B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102°32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1D1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1630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5C05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014-2015</w:t>
            </w:r>
          </w:p>
        </w:tc>
      </w:tr>
      <w:tr w:rsidR="00244515" w:rsidRPr="004B398E" w14:paraId="6558A3C8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792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D85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Wenshan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EE1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23°23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58F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104°13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FF7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1260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C118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015-2016</w:t>
            </w:r>
          </w:p>
        </w:tc>
      </w:tr>
      <w:tr w:rsidR="00244515" w:rsidRPr="004B398E" w14:paraId="33FCC69B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1DA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C0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Yuanyang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092D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23°8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E9C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102°40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66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1034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1253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015-2016</w:t>
            </w:r>
          </w:p>
        </w:tc>
      </w:tr>
      <w:tr w:rsidR="00244515" w:rsidRPr="004B398E" w14:paraId="673E5C05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012D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DF2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Lancang#1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A2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22°26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3B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99°58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69E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0746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015-2016</w:t>
            </w:r>
          </w:p>
        </w:tc>
      </w:tr>
      <w:tr w:rsidR="00244515" w:rsidRPr="004B398E" w14:paraId="53C5E5A9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2C7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CB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Dehong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492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24°26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E0E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98°35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4DF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F313" w14:textId="77777777" w:rsidR="00244515" w:rsidRPr="00566566" w:rsidRDefault="00244515" w:rsidP="00810F37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016-2017</w:t>
            </w:r>
          </w:p>
        </w:tc>
      </w:tr>
      <w:tr w:rsidR="00244515" w:rsidRPr="004B398E" w14:paraId="77FC03AA" w14:textId="77777777" w:rsidTr="00810F37">
        <w:trPr>
          <w:trHeight w:val="338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625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Experiment</w:t>
            </w:r>
            <w:r w:rsidRPr="00566566" w:rsidDel="00E12F2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  <w:p w14:paraId="5EB20E5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6FDD95F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2DED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Mengzhe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70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21°57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824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100°14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AE7D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1255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EEEC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016-2020</w:t>
            </w:r>
          </w:p>
        </w:tc>
      </w:tr>
      <w:tr w:rsidR="00244515" w:rsidRPr="004B398E" w14:paraId="05DCADE0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7ED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5E6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Menglian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C25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22°33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D93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99°59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5A7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C168C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017-2020</w:t>
            </w:r>
          </w:p>
        </w:tc>
      </w:tr>
      <w:tr w:rsidR="00244515" w:rsidRPr="004B398E" w14:paraId="64D9073C" w14:textId="77777777" w:rsidTr="00ED78B9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243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5AD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Xinping#1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17D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24°02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A20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101°34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2FC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760 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391A0F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016-2020</w:t>
            </w:r>
          </w:p>
        </w:tc>
      </w:tr>
      <w:tr w:rsidR="00244515" w:rsidRPr="004B398E" w14:paraId="440201C3" w14:textId="77777777" w:rsidTr="00810F37">
        <w:trPr>
          <w:trHeight w:val="338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6B0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Experiment</w:t>
            </w:r>
            <w:r w:rsidRPr="00566566" w:rsidDel="00E12F2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  <w:p w14:paraId="52D1CA67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554EA9C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45D3573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57C677E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73F1DFD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A3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Mengzhe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BF0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21°57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3E7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100°14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7F3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1255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0852E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018-2020</w:t>
            </w:r>
          </w:p>
        </w:tc>
      </w:tr>
      <w:tr w:rsidR="00244515" w:rsidRPr="004B398E" w14:paraId="7923AD1E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7DB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BFB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Menglian#2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C0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22°33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EFEB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99°59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CFC2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0009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018-2020</w:t>
            </w:r>
          </w:p>
        </w:tc>
      </w:tr>
      <w:tr w:rsidR="00244515" w:rsidRPr="004B398E" w14:paraId="3452082A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594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AD2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Jinghong#2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96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21°59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13F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100°44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780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2A2F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018-2019</w:t>
            </w:r>
          </w:p>
        </w:tc>
      </w:tr>
      <w:tr w:rsidR="00244515" w:rsidRPr="004B398E" w14:paraId="6DA66483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07F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B9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Xinping#2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7CB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24°02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02B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101°34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50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B6BE0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018-2020</w:t>
            </w:r>
          </w:p>
        </w:tc>
      </w:tr>
      <w:tr w:rsidR="00244515" w:rsidRPr="004B398E" w14:paraId="46DF97D5" w14:textId="77777777" w:rsidTr="00810F37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E44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9CC1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Lancang#2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7DB8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22°26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BB03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99°58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1A4A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04453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018-2019</w:t>
            </w:r>
          </w:p>
        </w:tc>
      </w:tr>
      <w:tr w:rsidR="00244515" w:rsidRPr="004B398E" w14:paraId="44E142F0" w14:textId="77777777" w:rsidTr="00ED78B9">
        <w:trPr>
          <w:trHeight w:val="338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AC36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B415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Yiliang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5DF59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24°54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63D24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103°09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′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45675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5B22C" w14:textId="77777777" w:rsidR="00244515" w:rsidRPr="00566566" w:rsidRDefault="00244515" w:rsidP="00810F3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018-2020</w:t>
            </w:r>
          </w:p>
        </w:tc>
      </w:tr>
    </w:tbl>
    <w:p w14:paraId="7A41EF5B" w14:textId="60EE8B83" w:rsidR="00503B90" w:rsidRPr="00566566" w:rsidRDefault="00503B90">
      <w:pPr>
        <w:widowControl/>
        <w:jc w:val="left"/>
        <w:rPr>
          <w:rFonts w:ascii="Times New Roman" w:hAnsi="Times New Roman" w:cs="Times New Roman"/>
        </w:rPr>
      </w:pPr>
    </w:p>
    <w:p w14:paraId="70CAACE1" w14:textId="5A18B589" w:rsidR="00E54C4F" w:rsidRPr="00566566" w:rsidRDefault="00C1701D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4B398E">
        <w:rPr>
          <w:rFonts w:ascii="Times New Roman" w:hAnsi="Times New Roman" w:cs="Times New Roman"/>
          <w:bCs/>
          <w:sz w:val="24"/>
          <w:szCs w:val="24"/>
          <w:lang w:val="en-AU"/>
        </w:rPr>
        <w:t>Extended</w:t>
      </w:r>
      <w:r w:rsidR="00E54C4F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Table </w:t>
      </w:r>
      <w:r w:rsidR="00705BC2">
        <w:rPr>
          <w:rFonts w:ascii="Times New Roman" w:hAnsi="Times New Roman" w:cs="Times New Roman"/>
          <w:bCs/>
          <w:sz w:val="24"/>
          <w:szCs w:val="24"/>
          <w:lang w:val="en-AU"/>
        </w:rPr>
        <w:t>10</w:t>
      </w:r>
      <w:r w:rsidR="00705BC2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="00E54C4F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The effect of low temperature on the regrowth of perennial rice</w:t>
      </w:r>
      <w:r w:rsidR="00AE51E3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in </w:t>
      </w:r>
      <w:r w:rsidR="005C6131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field</w:t>
      </w:r>
      <w:r w:rsidR="002F080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trials at 16 </w:t>
      </w:r>
      <w:r w:rsidR="007602B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location</w:t>
      </w:r>
      <w:r w:rsidR="002F080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>s in Yunnan, China</w:t>
      </w:r>
    </w:p>
    <w:tbl>
      <w:tblPr>
        <w:tblW w:w="13425" w:type="dxa"/>
        <w:tblLook w:val="04A0" w:firstRow="1" w:lastRow="0" w:firstColumn="1" w:lastColumn="0" w:noHBand="0" w:noVBand="1"/>
      </w:tblPr>
      <w:tblGrid>
        <w:gridCol w:w="3515"/>
        <w:gridCol w:w="3515"/>
        <w:gridCol w:w="4320"/>
        <w:gridCol w:w="2075"/>
      </w:tblGrid>
      <w:tr w:rsidR="00192DEB" w:rsidRPr="004B398E" w14:paraId="24E7F733" w14:textId="77777777" w:rsidTr="00A9387A">
        <w:trPr>
          <w:trHeight w:val="341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4BF5C8" w14:textId="0460608F" w:rsidR="00192DEB" w:rsidRPr="00566566" w:rsidRDefault="007602BA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Location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20EBA0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Altitude (m)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C172A" w14:textId="15E90495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Average monthly temperature in January (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℃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6765F" w14:textId="4CA873B4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Regrowth </w:t>
            </w:r>
            <w:r w:rsidRPr="005665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  <w:r w:rsidRPr="005665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192DEB" w:rsidRPr="004B398E" w14:paraId="1E6C4500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2D73" w14:textId="6540BF0D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Baoshan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9161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1670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3923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7C87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</w:t>
            </w:r>
          </w:p>
        </w:tc>
      </w:tr>
      <w:tr w:rsidR="00192DEB" w:rsidRPr="004B398E" w14:paraId="31FBEBAC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D184" w14:textId="75C5BAC6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Wenshan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777E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1260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DBA4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2E82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68.4</w:t>
            </w:r>
          </w:p>
        </w:tc>
      </w:tr>
      <w:tr w:rsidR="00192DEB" w:rsidRPr="004B398E" w14:paraId="222EB279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F30A" w14:textId="7C525FB8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Yiliang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9109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EE45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5C33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80.3</w:t>
            </w:r>
          </w:p>
        </w:tc>
      </w:tr>
      <w:tr w:rsidR="00192DEB" w:rsidRPr="004B398E" w14:paraId="247EA868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A4B" w14:textId="690A0C9D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Jinghong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643F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8840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67B8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92.0</w:t>
            </w:r>
          </w:p>
        </w:tc>
      </w:tr>
      <w:tr w:rsidR="00192DEB" w:rsidRPr="004B398E" w14:paraId="6D39A6DF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F57DA" w14:textId="379535D4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Lancang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1745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7A12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15.7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3C0D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96.1</w:t>
            </w:r>
          </w:p>
        </w:tc>
      </w:tr>
      <w:tr w:rsidR="00192DEB" w:rsidRPr="004B398E" w14:paraId="0057030E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A548" w14:textId="715B0383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Puer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A722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6D02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2DBA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85.0</w:t>
            </w:r>
          </w:p>
        </w:tc>
      </w:tr>
      <w:tr w:rsidR="00192DEB" w:rsidRPr="004B398E" w14:paraId="19746BD8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D255" w14:textId="3B112715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Yuanjiang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BABB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7478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F367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98.8</w:t>
            </w:r>
          </w:p>
        </w:tc>
      </w:tr>
      <w:tr w:rsidR="00192DEB" w:rsidRPr="004B398E" w14:paraId="1ADCC769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0481" w14:textId="71C63DE0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Dehong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83D4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5A59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14.6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B551" w14:textId="2D600535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90.0</w:t>
            </w:r>
          </w:p>
        </w:tc>
      </w:tr>
      <w:tr w:rsidR="00192DEB" w:rsidRPr="004B398E" w14:paraId="57306FBB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B899" w14:textId="17FD6909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Xinping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9AED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BAA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EC8B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85.3</w:t>
            </w:r>
          </w:p>
        </w:tc>
      </w:tr>
      <w:tr w:rsidR="00192DEB" w:rsidRPr="004B398E" w14:paraId="39763914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2DAD" w14:textId="7894DC95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Menglian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3066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77EB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0B08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94.5</w:t>
            </w:r>
          </w:p>
        </w:tc>
      </w:tr>
      <w:tr w:rsidR="00192DEB" w:rsidRPr="004B398E" w14:paraId="602A7B6B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81D2" w14:textId="6C2CB4A0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Honghe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08B1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3902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3739" w14:textId="46289E26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92.0</w:t>
            </w:r>
          </w:p>
        </w:tc>
      </w:tr>
      <w:tr w:rsidR="00192DEB" w:rsidRPr="004B398E" w14:paraId="0B7E3640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9F6C" w14:textId="30D842CF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Mengzhe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CD1F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04C3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72E3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93.3</w:t>
            </w:r>
          </w:p>
        </w:tc>
      </w:tr>
      <w:tr w:rsidR="00192DEB" w:rsidRPr="004B398E" w14:paraId="3FE492A4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3E92E" w14:textId="3D000D6B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Congjiang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53877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1441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15.4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30C4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93.7</w:t>
            </w:r>
          </w:p>
        </w:tc>
      </w:tr>
      <w:tr w:rsidR="00192DEB" w:rsidRPr="004B398E" w14:paraId="07FB0C24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6356" w14:textId="5F3FED83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Shangsi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B833" w14:textId="1F480248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7430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14.9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632A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97.0</w:t>
            </w:r>
          </w:p>
        </w:tc>
      </w:tr>
      <w:tr w:rsidR="00192DEB" w:rsidRPr="004B398E" w14:paraId="16E635CA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784D" w14:textId="19A32B9D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Guanyang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CF6CB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94E6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A913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84.0</w:t>
            </w:r>
          </w:p>
        </w:tc>
      </w:tr>
      <w:tr w:rsidR="00192DEB" w:rsidRPr="004B398E" w14:paraId="64CCB7D0" w14:textId="77777777" w:rsidTr="00A9387A">
        <w:trPr>
          <w:trHeight w:val="341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A51D7" w14:textId="07172D5E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Yudu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25535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BC39F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24563" w14:textId="77777777" w:rsidR="00192DEB" w:rsidRPr="00566566" w:rsidRDefault="00192DEB" w:rsidP="000736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92.0</w:t>
            </w:r>
          </w:p>
        </w:tc>
      </w:tr>
    </w:tbl>
    <w:p w14:paraId="785F9EBE" w14:textId="6322D05F" w:rsidR="005C6131" w:rsidRPr="00566566" w:rsidRDefault="00566566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Style w:val="cf01"/>
          <w:rFonts w:ascii="Times New Roman" w:hAnsi="Times New Roman" w:cs="Times New Roman" w:hint="default"/>
          <w:sz w:val="24"/>
          <w:szCs w:val="24"/>
        </w:rPr>
        <w:t xml:space="preserve">Note: </w:t>
      </w:r>
      <w:r w:rsidR="002C35AF" w:rsidRPr="00566566">
        <w:rPr>
          <w:rStyle w:val="cf01"/>
          <w:rFonts w:ascii="Times New Roman" w:hAnsi="Times New Roman" w:cs="Times New Roman" w:hint="default"/>
          <w:sz w:val="24"/>
          <w:szCs w:val="24"/>
        </w:rPr>
        <w:t>T</w:t>
      </w:r>
      <w:r w:rsidR="001A1B4E" w:rsidRPr="00566566">
        <w:rPr>
          <w:rStyle w:val="cf01"/>
          <w:rFonts w:ascii="Times New Roman" w:hAnsi="Times New Roman" w:cs="Times New Roman" w:hint="default"/>
          <w:sz w:val="24"/>
          <w:szCs w:val="24"/>
        </w:rPr>
        <w:t xml:space="preserve">he </w:t>
      </w:r>
      <w:r w:rsidR="002C35AF" w:rsidRPr="00566566">
        <w:rPr>
          <w:rStyle w:val="cf01"/>
          <w:rFonts w:ascii="Times New Roman" w:hAnsi="Times New Roman" w:cs="Times New Roman" w:hint="default"/>
          <w:sz w:val="24"/>
          <w:szCs w:val="24"/>
        </w:rPr>
        <w:t>temperature was investigated</w:t>
      </w:r>
      <w:r w:rsidR="001A1B4E" w:rsidRPr="00566566">
        <w:rPr>
          <w:rStyle w:val="cf01"/>
          <w:rFonts w:ascii="Times New Roman" w:hAnsi="Times New Roman" w:cs="Times New Roman" w:hint="default"/>
          <w:sz w:val="24"/>
          <w:szCs w:val="24"/>
        </w:rPr>
        <w:t xml:space="preserve"> when the experiment was performed</w:t>
      </w:r>
      <w:r w:rsidR="00645F72" w:rsidRPr="00566566">
        <w:rPr>
          <w:rStyle w:val="cf01"/>
          <w:rFonts w:ascii="Times New Roman" w:hAnsi="Times New Roman" w:cs="Times New Roman" w:hint="default"/>
          <w:sz w:val="24"/>
          <w:szCs w:val="24"/>
        </w:rPr>
        <w:t>.</w:t>
      </w:r>
    </w:p>
    <w:p w14:paraId="728BA70D" w14:textId="77777777" w:rsidR="002C35AF" w:rsidRPr="00566566" w:rsidRDefault="002C35AF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br w:type="page"/>
      </w:r>
    </w:p>
    <w:p w14:paraId="6FB5CE02" w14:textId="00F9290E" w:rsidR="005C6131" w:rsidRPr="00566566" w:rsidRDefault="005C6131" w:rsidP="005C6131">
      <w:pPr>
        <w:widowControl/>
        <w:jc w:val="left"/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lastRenderedPageBreak/>
        <w:t xml:space="preserve">Extended Table </w:t>
      </w:r>
      <w:r w:rsidR="00705BC2">
        <w:rPr>
          <w:rFonts w:ascii="Times New Roman" w:hAnsi="Times New Roman" w:cs="Times New Roman"/>
          <w:bCs/>
          <w:sz w:val="24"/>
          <w:szCs w:val="24"/>
          <w:lang w:val="en-AU"/>
        </w:rPr>
        <w:t>11</w:t>
      </w:r>
      <w:r w:rsidR="00705BC2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The effect of low temperature </w:t>
      </w:r>
      <w:r w:rsidR="002F080A" w:rsidRPr="00566566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duration </w:t>
      </w:r>
      <w:r w:rsidRPr="00566566">
        <w:rPr>
          <w:rFonts w:ascii="Times New Roman" w:hAnsi="Times New Roman" w:cs="Times New Roman"/>
          <w:bCs/>
          <w:sz w:val="24"/>
          <w:szCs w:val="24"/>
          <w:lang w:val="en-AU"/>
        </w:rPr>
        <w:t>on the regrowth of perennial rice.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3687"/>
        <w:gridCol w:w="3068"/>
        <w:gridCol w:w="3966"/>
        <w:gridCol w:w="3237"/>
      </w:tblGrid>
      <w:tr w:rsidR="00793B5E" w:rsidRPr="004B398E" w14:paraId="4EB4D8F7" w14:textId="52686361" w:rsidTr="004B398E">
        <w:trPr>
          <w:trHeight w:val="381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70572" w14:textId="77777777" w:rsidR="00793B5E" w:rsidRPr="00566566" w:rsidRDefault="00793B5E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Temperature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（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℃</w:t>
            </w: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89877" w14:textId="3E5E7AE0" w:rsidR="00793B5E" w:rsidRPr="00566566" w:rsidRDefault="00793B5E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Duration (d)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DF3F6" w14:textId="1E10AD46" w:rsidR="00793B5E" w:rsidRPr="00566566" w:rsidRDefault="00793B5E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Regrowth rate (%)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95237" w14:textId="1A7B9A53" w:rsidR="00793B5E" w:rsidRPr="00566566" w:rsidRDefault="00793B5E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B398E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</w:t>
            </w: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</w:tr>
      <w:tr w:rsidR="00227885" w:rsidRPr="004B398E" w14:paraId="3E57119F" w14:textId="2593B085" w:rsidTr="004B398E">
        <w:trPr>
          <w:trHeight w:val="37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3A3D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F446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182B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92.0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79C0F" w14:textId="668FF988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0.25</w:t>
            </w:r>
          </w:p>
        </w:tc>
      </w:tr>
      <w:tr w:rsidR="00227885" w:rsidRPr="004B398E" w14:paraId="5CB78A8D" w14:textId="295AB8B4" w:rsidTr="004B398E">
        <w:trPr>
          <w:trHeight w:val="37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DF19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A8FDB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1BF7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82.8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C8F49" w14:textId="3C64CDEB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</w:t>
            </w:r>
          </w:p>
        </w:tc>
      </w:tr>
      <w:tr w:rsidR="00227885" w:rsidRPr="004B398E" w14:paraId="3075CF4C" w14:textId="17C19859" w:rsidTr="004B398E">
        <w:trPr>
          <w:trHeight w:val="37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B296E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0B25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BC62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22.4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43FA" w14:textId="023C7F5A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</w:t>
            </w:r>
          </w:p>
        </w:tc>
      </w:tr>
      <w:tr w:rsidR="00227885" w:rsidRPr="004B398E" w14:paraId="2CC76A9C" w14:textId="4D82D01F" w:rsidTr="004B398E">
        <w:trPr>
          <w:trHeight w:val="37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6C54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EA491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6272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93.4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0A4F" w14:textId="65EE3E0A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0.78</w:t>
            </w:r>
          </w:p>
        </w:tc>
      </w:tr>
      <w:tr w:rsidR="00227885" w:rsidRPr="004B398E" w14:paraId="38D6057A" w14:textId="27D33265" w:rsidTr="004B398E">
        <w:trPr>
          <w:trHeight w:val="37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A92D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20A1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4BE3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91.0</w:t>
            </w:r>
          </w:p>
        </w:tc>
        <w:tc>
          <w:tcPr>
            <w:tcW w:w="32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412148" w14:textId="7FCEF520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0.44</w:t>
            </w:r>
          </w:p>
        </w:tc>
      </w:tr>
      <w:tr w:rsidR="00227885" w:rsidRPr="004B398E" w14:paraId="72F1E38E" w14:textId="19A6CA22" w:rsidTr="004B398E">
        <w:trPr>
          <w:trHeight w:val="379"/>
        </w:trPr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CF423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E9BE2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A4767" w14:textId="77777777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5414F" w14:textId="419EC842" w:rsidR="00227885" w:rsidRPr="00566566" w:rsidRDefault="00227885" w:rsidP="004B398E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6656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1.06</w:t>
            </w:r>
          </w:p>
        </w:tc>
      </w:tr>
    </w:tbl>
    <w:p w14:paraId="0107977C" w14:textId="6795A4F9" w:rsidR="00503B90" w:rsidRPr="00ED78B9" w:rsidRDefault="00566566" w:rsidP="0022788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ED78B9">
        <w:rPr>
          <w:rFonts w:ascii="Times New Roman" w:hAnsi="Times New Roman" w:cs="Times New Roman"/>
          <w:sz w:val="24"/>
          <w:szCs w:val="24"/>
        </w:rPr>
        <w:t xml:space="preserve">Note: </w:t>
      </w:r>
      <w:r w:rsidR="00CC6C45" w:rsidRPr="00ED78B9">
        <w:rPr>
          <w:rFonts w:ascii="Times New Roman" w:hAnsi="Times New Roman" w:cs="Times New Roman"/>
          <w:sz w:val="24"/>
          <w:szCs w:val="24"/>
        </w:rPr>
        <w:t xml:space="preserve">Each of the treatment was with three replicates. </w:t>
      </w:r>
    </w:p>
    <w:sectPr w:rsidR="00503B90" w:rsidRPr="00ED78B9" w:rsidSect="008F4C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440F" w16cex:dateUtc="2022-01-26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34DAD" w14:textId="77777777" w:rsidR="0099124E" w:rsidRDefault="0099124E" w:rsidP="007D3A45">
      <w:r>
        <w:separator/>
      </w:r>
    </w:p>
  </w:endnote>
  <w:endnote w:type="continuationSeparator" w:id="0">
    <w:p w14:paraId="35ABFA3A" w14:textId="77777777" w:rsidR="0099124E" w:rsidRDefault="0099124E" w:rsidP="007D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017057140"/>
      <w:docPartObj>
        <w:docPartGallery w:val="Page Numbers (Bottom of Page)"/>
        <w:docPartUnique/>
      </w:docPartObj>
    </w:sdtPr>
    <w:sdtEndPr/>
    <w:sdtContent>
      <w:p w14:paraId="245129E5" w14:textId="7C5E2D41" w:rsidR="003B7CDC" w:rsidRPr="00A9387A" w:rsidRDefault="003B7C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3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3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3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4BC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14</w:t>
        </w:r>
        <w:r w:rsidRPr="00A93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BAE653" w14:textId="77777777" w:rsidR="003B7CDC" w:rsidRPr="00A9387A" w:rsidRDefault="003B7CDC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47A71" w14:textId="77777777" w:rsidR="0099124E" w:rsidRDefault="0099124E" w:rsidP="007D3A45">
      <w:r>
        <w:separator/>
      </w:r>
    </w:p>
  </w:footnote>
  <w:footnote w:type="continuationSeparator" w:id="0">
    <w:p w14:paraId="482FF03D" w14:textId="77777777" w:rsidR="0099124E" w:rsidRDefault="0099124E" w:rsidP="007D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C3"/>
    <w:rsid w:val="000261E5"/>
    <w:rsid w:val="0004235B"/>
    <w:rsid w:val="000512B6"/>
    <w:rsid w:val="00070539"/>
    <w:rsid w:val="000736FF"/>
    <w:rsid w:val="00074E98"/>
    <w:rsid w:val="00076B84"/>
    <w:rsid w:val="000B6E76"/>
    <w:rsid w:val="000D39C7"/>
    <w:rsid w:val="000E23CE"/>
    <w:rsid w:val="001032AA"/>
    <w:rsid w:val="001059B7"/>
    <w:rsid w:val="00110B35"/>
    <w:rsid w:val="00115B99"/>
    <w:rsid w:val="00176EB5"/>
    <w:rsid w:val="001828A8"/>
    <w:rsid w:val="00192DEB"/>
    <w:rsid w:val="00197877"/>
    <w:rsid w:val="001A1B4E"/>
    <w:rsid w:val="001A6154"/>
    <w:rsid w:val="001B0118"/>
    <w:rsid w:val="001E523E"/>
    <w:rsid w:val="001E5615"/>
    <w:rsid w:val="001E6321"/>
    <w:rsid w:val="00214CE1"/>
    <w:rsid w:val="002230AD"/>
    <w:rsid w:val="00227885"/>
    <w:rsid w:val="00244515"/>
    <w:rsid w:val="002524B8"/>
    <w:rsid w:val="00254B35"/>
    <w:rsid w:val="00261BFC"/>
    <w:rsid w:val="00296F74"/>
    <w:rsid w:val="002A2D9E"/>
    <w:rsid w:val="002B0B77"/>
    <w:rsid w:val="002C35AF"/>
    <w:rsid w:val="002D73EB"/>
    <w:rsid w:val="002E502B"/>
    <w:rsid w:val="002F080A"/>
    <w:rsid w:val="002F10DF"/>
    <w:rsid w:val="002F1745"/>
    <w:rsid w:val="00313E62"/>
    <w:rsid w:val="003403A4"/>
    <w:rsid w:val="0034144A"/>
    <w:rsid w:val="00357500"/>
    <w:rsid w:val="003704CE"/>
    <w:rsid w:val="0038178F"/>
    <w:rsid w:val="00382904"/>
    <w:rsid w:val="003876A1"/>
    <w:rsid w:val="003948F8"/>
    <w:rsid w:val="003B7973"/>
    <w:rsid w:val="003B7CDC"/>
    <w:rsid w:val="003C2C79"/>
    <w:rsid w:val="003C6B6B"/>
    <w:rsid w:val="003D4258"/>
    <w:rsid w:val="003F0E53"/>
    <w:rsid w:val="003F1131"/>
    <w:rsid w:val="003F5FAA"/>
    <w:rsid w:val="003F7E86"/>
    <w:rsid w:val="00402A7B"/>
    <w:rsid w:val="00402EB6"/>
    <w:rsid w:val="00422DFC"/>
    <w:rsid w:val="00427BF4"/>
    <w:rsid w:val="004317A9"/>
    <w:rsid w:val="00452B9A"/>
    <w:rsid w:val="0045706A"/>
    <w:rsid w:val="004B398E"/>
    <w:rsid w:val="004C753A"/>
    <w:rsid w:val="004E1387"/>
    <w:rsid w:val="004F3015"/>
    <w:rsid w:val="00503B90"/>
    <w:rsid w:val="00506B4E"/>
    <w:rsid w:val="005115B8"/>
    <w:rsid w:val="00514BCD"/>
    <w:rsid w:val="00533453"/>
    <w:rsid w:val="005543EA"/>
    <w:rsid w:val="00561180"/>
    <w:rsid w:val="00566566"/>
    <w:rsid w:val="00591906"/>
    <w:rsid w:val="005961BE"/>
    <w:rsid w:val="005A1D06"/>
    <w:rsid w:val="005C6131"/>
    <w:rsid w:val="005D5CAD"/>
    <w:rsid w:val="005D6C77"/>
    <w:rsid w:val="005D76F0"/>
    <w:rsid w:val="005E13B3"/>
    <w:rsid w:val="005E3DE6"/>
    <w:rsid w:val="005E53FF"/>
    <w:rsid w:val="006203CE"/>
    <w:rsid w:val="00633FB8"/>
    <w:rsid w:val="00644AE6"/>
    <w:rsid w:val="00645F72"/>
    <w:rsid w:val="0066057F"/>
    <w:rsid w:val="006924BF"/>
    <w:rsid w:val="006A48C8"/>
    <w:rsid w:val="006A5ECA"/>
    <w:rsid w:val="006A619B"/>
    <w:rsid w:val="006C4046"/>
    <w:rsid w:val="006D48AD"/>
    <w:rsid w:val="006D4D5C"/>
    <w:rsid w:val="006F1A8B"/>
    <w:rsid w:val="006F47A9"/>
    <w:rsid w:val="006F5945"/>
    <w:rsid w:val="00702815"/>
    <w:rsid w:val="00705BC2"/>
    <w:rsid w:val="0071175D"/>
    <w:rsid w:val="00727C1D"/>
    <w:rsid w:val="00740F2B"/>
    <w:rsid w:val="00742885"/>
    <w:rsid w:val="00744A06"/>
    <w:rsid w:val="007602BA"/>
    <w:rsid w:val="0077330E"/>
    <w:rsid w:val="00775AEC"/>
    <w:rsid w:val="00785AEE"/>
    <w:rsid w:val="00793B5E"/>
    <w:rsid w:val="0079588E"/>
    <w:rsid w:val="007A1446"/>
    <w:rsid w:val="007D3A45"/>
    <w:rsid w:val="007E689D"/>
    <w:rsid w:val="007F15A0"/>
    <w:rsid w:val="0080462A"/>
    <w:rsid w:val="00804BEF"/>
    <w:rsid w:val="00810F37"/>
    <w:rsid w:val="0084030D"/>
    <w:rsid w:val="00852654"/>
    <w:rsid w:val="00853293"/>
    <w:rsid w:val="00860DFF"/>
    <w:rsid w:val="00870404"/>
    <w:rsid w:val="00872D08"/>
    <w:rsid w:val="00872DC3"/>
    <w:rsid w:val="00874357"/>
    <w:rsid w:val="008760C3"/>
    <w:rsid w:val="00882E72"/>
    <w:rsid w:val="008862E7"/>
    <w:rsid w:val="008974DB"/>
    <w:rsid w:val="008A1E2E"/>
    <w:rsid w:val="008B091F"/>
    <w:rsid w:val="008D6F62"/>
    <w:rsid w:val="008F4CA0"/>
    <w:rsid w:val="008F54D6"/>
    <w:rsid w:val="00916BED"/>
    <w:rsid w:val="00941799"/>
    <w:rsid w:val="00950371"/>
    <w:rsid w:val="0099124E"/>
    <w:rsid w:val="009D2680"/>
    <w:rsid w:val="009E3BC9"/>
    <w:rsid w:val="009F4E90"/>
    <w:rsid w:val="00A021E0"/>
    <w:rsid w:val="00A06EDD"/>
    <w:rsid w:val="00A60449"/>
    <w:rsid w:val="00A65EE1"/>
    <w:rsid w:val="00A82743"/>
    <w:rsid w:val="00A86AC0"/>
    <w:rsid w:val="00A872AC"/>
    <w:rsid w:val="00A9387A"/>
    <w:rsid w:val="00AA7A0C"/>
    <w:rsid w:val="00AB0D55"/>
    <w:rsid w:val="00AB3945"/>
    <w:rsid w:val="00AE51E3"/>
    <w:rsid w:val="00AF16B0"/>
    <w:rsid w:val="00AF40F4"/>
    <w:rsid w:val="00B12BC5"/>
    <w:rsid w:val="00B22FC1"/>
    <w:rsid w:val="00B23400"/>
    <w:rsid w:val="00B40256"/>
    <w:rsid w:val="00B55673"/>
    <w:rsid w:val="00B9339F"/>
    <w:rsid w:val="00BF69CF"/>
    <w:rsid w:val="00C11024"/>
    <w:rsid w:val="00C1701D"/>
    <w:rsid w:val="00C20410"/>
    <w:rsid w:val="00C221CF"/>
    <w:rsid w:val="00C26BB3"/>
    <w:rsid w:val="00C27AC2"/>
    <w:rsid w:val="00C5428F"/>
    <w:rsid w:val="00C559DE"/>
    <w:rsid w:val="00C70176"/>
    <w:rsid w:val="00C82D75"/>
    <w:rsid w:val="00C82FF4"/>
    <w:rsid w:val="00CC3287"/>
    <w:rsid w:val="00CC5D98"/>
    <w:rsid w:val="00CC6C45"/>
    <w:rsid w:val="00CD31ED"/>
    <w:rsid w:val="00CE3938"/>
    <w:rsid w:val="00CF4088"/>
    <w:rsid w:val="00D04F52"/>
    <w:rsid w:val="00D05A78"/>
    <w:rsid w:val="00D153A1"/>
    <w:rsid w:val="00D260B0"/>
    <w:rsid w:val="00D33047"/>
    <w:rsid w:val="00D33BB4"/>
    <w:rsid w:val="00D3562E"/>
    <w:rsid w:val="00D41123"/>
    <w:rsid w:val="00D611BC"/>
    <w:rsid w:val="00D6144D"/>
    <w:rsid w:val="00D63F4D"/>
    <w:rsid w:val="00D70972"/>
    <w:rsid w:val="00D73562"/>
    <w:rsid w:val="00D939D8"/>
    <w:rsid w:val="00D94485"/>
    <w:rsid w:val="00DA1DD5"/>
    <w:rsid w:val="00DB4C5C"/>
    <w:rsid w:val="00DB5AC1"/>
    <w:rsid w:val="00DC26F0"/>
    <w:rsid w:val="00DE0373"/>
    <w:rsid w:val="00DF37BC"/>
    <w:rsid w:val="00E030E2"/>
    <w:rsid w:val="00E06BA4"/>
    <w:rsid w:val="00E06F32"/>
    <w:rsid w:val="00E12F24"/>
    <w:rsid w:val="00E23CBF"/>
    <w:rsid w:val="00E26E35"/>
    <w:rsid w:val="00E42B65"/>
    <w:rsid w:val="00E54C4F"/>
    <w:rsid w:val="00E612E9"/>
    <w:rsid w:val="00E669DE"/>
    <w:rsid w:val="00E923F9"/>
    <w:rsid w:val="00EA3603"/>
    <w:rsid w:val="00ED1D89"/>
    <w:rsid w:val="00ED78B9"/>
    <w:rsid w:val="00F02BF0"/>
    <w:rsid w:val="00F1289E"/>
    <w:rsid w:val="00F13F9A"/>
    <w:rsid w:val="00F24A24"/>
    <w:rsid w:val="00F300D7"/>
    <w:rsid w:val="00F64F26"/>
    <w:rsid w:val="00F65DAC"/>
    <w:rsid w:val="00F73CC4"/>
    <w:rsid w:val="00F83388"/>
    <w:rsid w:val="00FA7133"/>
    <w:rsid w:val="00FB1E7A"/>
    <w:rsid w:val="00FB31FA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A914A"/>
  <w15:chartTrackingRefBased/>
  <w15:docId w15:val="{F340D303-1AF7-447F-A3DD-92165197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b/>
        <w:bCs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56"/>
    <w:pPr>
      <w:widowControl w:val="0"/>
      <w:jc w:val="both"/>
    </w:pPr>
    <w:rPr>
      <w:rFonts w:asciiTheme="minorHAnsi" w:eastAsiaTheme="minorEastAsia" w:hAnsiTheme="minorHAnsi" w:cstheme="minorBidi"/>
      <w:b w:val="0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A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A45"/>
    <w:rPr>
      <w:sz w:val="18"/>
      <w:szCs w:val="18"/>
    </w:rPr>
  </w:style>
  <w:style w:type="table" w:styleId="a7">
    <w:name w:val="Table Grid"/>
    <w:basedOn w:val="a1"/>
    <w:uiPriority w:val="59"/>
    <w:rsid w:val="007D3A45"/>
    <w:rPr>
      <w:rFonts w:asciiTheme="minorHAnsi" w:eastAsiaTheme="minorEastAsia" w:hAnsiTheme="minorHAnsi" w:cstheme="minorBidi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356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73562"/>
    <w:rPr>
      <w:rFonts w:asciiTheme="minorHAnsi" w:eastAsiaTheme="minorEastAsia" w:hAnsiTheme="minorHAnsi" w:cstheme="minorBidi"/>
      <w:b w:val="0"/>
      <w:bCs w:val="0"/>
      <w:sz w:val="18"/>
      <w:szCs w:val="18"/>
    </w:rPr>
  </w:style>
  <w:style w:type="table" w:customStyle="1" w:styleId="1">
    <w:name w:val="网格型1"/>
    <w:basedOn w:val="a1"/>
    <w:next w:val="a7"/>
    <w:uiPriority w:val="59"/>
    <w:rsid w:val="002D73EB"/>
    <w:rPr>
      <w:rFonts w:asciiTheme="minorHAnsi" w:eastAsiaTheme="minorEastAsia" w:hAnsiTheme="minorHAnsi" w:cstheme="minorBidi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59"/>
    <w:rsid w:val="002D73EB"/>
    <w:rPr>
      <w:rFonts w:asciiTheme="minorHAnsi" w:eastAsiaTheme="minorEastAsia" w:hAnsiTheme="minorHAnsi" w:cstheme="minorBidi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15B99"/>
    <w:rPr>
      <w:rFonts w:asciiTheme="minorHAnsi" w:eastAsiaTheme="minorEastAsia" w:hAnsiTheme="minorHAnsi" w:cstheme="minorBidi"/>
      <w:b w:val="0"/>
      <w:bCs w:val="0"/>
      <w:sz w:val="21"/>
      <w:szCs w:val="22"/>
    </w:rPr>
  </w:style>
  <w:style w:type="table" w:customStyle="1" w:styleId="11">
    <w:name w:val="网格型11"/>
    <w:basedOn w:val="a1"/>
    <w:next w:val="a7"/>
    <w:uiPriority w:val="59"/>
    <w:rsid w:val="00804BEF"/>
    <w:rPr>
      <w:rFonts w:ascii="等线" w:eastAsia="等线" w:hAnsi="等线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next w:val="a7"/>
    <w:uiPriority w:val="59"/>
    <w:rsid w:val="00804BEF"/>
    <w:rPr>
      <w:rFonts w:ascii="等线" w:eastAsia="等线" w:hAnsi="等线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next w:val="a7"/>
    <w:uiPriority w:val="59"/>
    <w:rsid w:val="00C20410"/>
    <w:rPr>
      <w:rFonts w:ascii="等线" w:eastAsia="等线" w:hAnsi="等线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a1"/>
    <w:next w:val="a7"/>
    <w:uiPriority w:val="59"/>
    <w:rsid w:val="00C20410"/>
    <w:rPr>
      <w:rFonts w:ascii="等线" w:eastAsia="等线" w:hAnsi="等线"/>
      <w:b w:val="0"/>
      <w:bCs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semiHidden/>
    <w:unhideWhenUsed/>
    <w:rsid w:val="00296F7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96F74"/>
    <w:rPr>
      <w:rFonts w:asciiTheme="minorHAnsi" w:eastAsiaTheme="minorEastAsia" w:hAnsiTheme="minorHAnsi" w:cstheme="minorBidi"/>
      <w:b w:val="0"/>
      <w:bCs w:val="0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296F74"/>
    <w:rPr>
      <w:sz w:val="16"/>
      <w:szCs w:val="16"/>
    </w:rPr>
  </w:style>
  <w:style w:type="character" w:customStyle="1" w:styleId="cf01">
    <w:name w:val="cf01"/>
    <w:basedOn w:val="a0"/>
    <w:rsid w:val="001A1B4E"/>
    <w:rPr>
      <w:rFonts w:ascii="Microsoft YaHei UI" w:eastAsia="Microsoft YaHei UI" w:hAnsi="Microsoft YaHei UI" w:hint="eastAsia"/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561180"/>
    <w:rPr>
      <w:b/>
      <w:bCs/>
    </w:rPr>
  </w:style>
  <w:style w:type="character" w:customStyle="1" w:styleId="af">
    <w:name w:val="批注主题 字符"/>
    <w:basedOn w:val="ac"/>
    <w:link w:val="ae"/>
    <w:uiPriority w:val="99"/>
    <w:semiHidden/>
    <w:rsid w:val="00561180"/>
    <w:rPr>
      <w:rFonts w:asciiTheme="minorHAnsi" w:eastAsiaTheme="minorEastAsia" w:hAnsiTheme="minorHAnsi" w:cstheme="minorBid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823E-C662-4A08-974F-D8B2DA0A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5980</dc:creator>
  <cp:keywords/>
  <dc:description/>
  <cp:lastModifiedBy>Shilai Zhang</cp:lastModifiedBy>
  <cp:revision>60</cp:revision>
  <dcterms:created xsi:type="dcterms:W3CDTF">2021-10-31T13:05:00Z</dcterms:created>
  <dcterms:modified xsi:type="dcterms:W3CDTF">2022-01-27T08:51:00Z</dcterms:modified>
</cp:coreProperties>
</file>