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1A9E5" w14:textId="77777777" w:rsidR="00266AED" w:rsidRPr="00435A79" w:rsidRDefault="00266AED" w:rsidP="00266A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5A79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35A79">
        <w:rPr>
          <w:rFonts w:ascii="Times New Roman" w:hAnsi="Times New Roman" w:cs="Times New Roman"/>
          <w:sz w:val="24"/>
          <w:szCs w:val="24"/>
        </w:rPr>
        <w:t xml:space="preserve">. Postoperative VAS scores, time walking without crutches and Harris score between FNS and </w:t>
      </w:r>
      <w:r>
        <w:rPr>
          <w:rFonts w:ascii="Times New Roman" w:hAnsi="Times New Roman" w:cs="Times New Roman"/>
          <w:sz w:val="24"/>
          <w:szCs w:val="24"/>
        </w:rPr>
        <w:t>cannulated screw</w:t>
      </w:r>
      <w:r w:rsidRPr="00435A79">
        <w:rPr>
          <w:rFonts w:ascii="Times New Roman" w:hAnsi="Times New Roman" w:cs="Times New Roman"/>
          <w:sz w:val="24"/>
          <w:szCs w:val="24"/>
        </w:rPr>
        <w:t xml:space="preserve"> group (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</m:acc>
      </m:oMath>
      <w:r w:rsidRPr="00435A79">
        <w:rPr>
          <w:rFonts w:ascii="Times New Roman" w:hAnsi="Times New Roman" w:cs="Times New Roman"/>
          <w:sz w:val="24"/>
          <w:szCs w:val="24"/>
        </w:rPr>
        <w:t>±s)</w:t>
      </w:r>
    </w:p>
    <w:tbl>
      <w:tblPr>
        <w:tblStyle w:val="a9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26"/>
        <w:gridCol w:w="2372"/>
        <w:gridCol w:w="2648"/>
      </w:tblGrid>
      <w:tr w:rsidR="00266AED" w:rsidRPr="00606552" w14:paraId="1EAEA366" w14:textId="77777777" w:rsidTr="00717799">
        <w:tc>
          <w:tcPr>
            <w:tcW w:w="939" w:type="pct"/>
            <w:tcBorders>
              <w:top w:val="single" w:sz="12" w:space="0" w:color="auto"/>
              <w:bottom w:val="single" w:sz="4" w:space="0" w:color="auto"/>
            </w:tcBorders>
          </w:tcPr>
          <w:p w14:paraId="5FAF82EB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Group</w:t>
            </w:r>
          </w:p>
        </w:tc>
        <w:tc>
          <w:tcPr>
            <w:tcW w:w="1039" w:type="pct"/>
            <w:tcBorders>
              <w:top w:val="single" w:sz="12" w:space="0" w:color="auto"/>
              <w:bottom w:val="single" w:sz="4" w:space="0" w:color="auto"/>
            </w:tcBorders>
          </w:tcPr>
          <w:p w14:paraId="6B3E4B35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Postoperative VAS score</w:t>
            </w:r>
          </w:p>
        </w:tc>
        <w:tc>
          <w:tcPr>
            <w:tcW w:w="1428" w:type="pct"/>
            <w:tcBorders>
              <w:top w:val="single" w:sz="12" w:space="0" w:color="auto"/>
              <w:bottom w:val="single" w:sz="4" w:space="0" w:color="auto"/>
            </w:tcBorders>
          </w:tcPr>
          <w:p w14:paraId="4FD8284A" w14:textId="77777777" w:rsidR="00266AED" w:rsidRPr="00435A79" w:rsidRDefault="00266AED" w:rsidP="00717799">
            <w:pPr>
              <w:ind w:left="120" w:hangingChars="50" w:hanging="120"/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sz w:val="24"/>
                <w:szCs w:val="24"/>
              </w:rPr>
              <w:t xml:space="preserve">Time walking without </w:t>
            </w:r>
            <w:proofErr w:type="spellStart"/>
            <w:r w:rsidRPr="00435A79">
              <w:rPr>
                <w:sz w:val="24"/>
                <w:szCs w:val="24"/>
              </w:rPr>
              <w:t>crutches</w:t>
            </w:r>
            <w:r w:rsidRPr="00435A79">
              <w:rPr>
                <w:color w:val="000000" w:themeColor="text1"/>
                <w:sz w:val="24"/>
                <w:szCs w:val="24"/>
              </w:rPr>
              <w:t>（</w:t>
            </w:r>
            <w:r w:rsidRPr="00435A79">
              <w:rPr>
                <w:color w:val="000000" w:themeColor="text1"/>
                <w:sz w:val="24"/>
                <w:szCs w:val="24"/>
              </w:rPr>
              <w:t>months</w:t>
            </w:r>
            <w:proofErr w:type="spellEnd"/>
            <w:r w:rsidRPr="00435A79">
              <w:rPr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594" w:type="pct"/>
            <w:tcBorders>
              <w:top w:val="single" w:sz="12" w:space="0" w:color="auto"/>
              <w:bottom w:val="single" w:sz="4" w:space="0" w:color="auto"/>
            </w:tcBorders>
          </w:tcPr>
          <w:p w14:paraId="328E786C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Harris score</w:t>
            </w:r>
          </w:p>
        </w:tc>
      </w:tr>
      <w:tr w:rsidR="00266AED" w:rsidRPr="00606552" w14:paraId="159D21B2" w14:textId="77777777" w:rsidTr="00717799">
        <w:tc>
          <w:tcPr>
            <w:tcW w:w="939" w:type="pct"/>
            <w:tcBorders>
              <w:top w:val="single" w:sz="4" w:space="0" w:color="auto"/>
              <w:bottom w:val="nil"/>
            </w:tcBorders>
          </w:tcPr>
          <w:p w14:paraId="2CBF4391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FNS</w:t>
            </w:r>
          </w:p>
        </w:tc>
        <w:tc>
          <w:tcPr>
            <w:tcW w:w="1039" w:type="pct"/>
            <w:tcBorders>
              <w:top w:val="single" w:sz="4" w:space="0" w:color="auto"/>
              <w:bottom w:val="nil"/>
            </w:tcBorders>
          </w:tcPr>
          <w:p w14:paraId="408FDE67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3.13±1.07</w:t>
            </w:r>
          </w:p>
        </w:tc>
        <w:tc>
          <w:tcPr>
            <w:tcW w:w="1428" w:type="pct"/>
            <w:tcBorders>
              <w:top w:val="single" w:sz="4" w:space="0" w:color="auto"/>
              <w:bottom w:val="nil"/>
            </w:tcBorders>
          </w:tcPr>
          <w:p w14:paraId="6A53EF41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5.23±1.33</w:t>
            </w:r>
          </w:p>
        </w:tc>
        <w:tc>
          <w:tcPr>
            <w:tcW w:w="1594" w:type="pct"/>
            <w:tcBorders>
              <w:top w:val="single" w:sz="4" w:space="0" w:color="auto"/>
              <w:bottom w:val="nil"/>
            </w:tcBorders>
          </w:tcPr>
          <w:p w14:paraId="310E88A6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86.16±7.26</w:t>
            </w:r>
          </w:p>
        </w:tc>
      </w:tr>
      <w:tr w:rsidR="00266AED" w:rsidRPr="00606552" w14:paraId="2CADEB90" w14:textId="77777777" w:rsidTr="00717799">
        <w:tc>
          <w:tcPr>
            <w:tcW w:w="939" w:type="pct"/>
            <w:tcBorders>
              <w:top w:val="nil"/>
              <w:bottom w:val="single" w:sz="4" w:space="0" w:color="auto"/>
            </w:tcBorders>
          </w:tcPr>
          <w:p w14:paraId="482277E4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cannulated screw </w:t>
            </w:r>
          </w:p>
        </w:tc>
        <w:tc>
          <w:tcPr>
            <w:tcW w:w="1039" w:type="pct"/>
            <w:tcBorders>
              <w:top w:val="nil"/>
              <w:bottom w:val="single" w:sz="4" w:space="0" w:color="auto"/>
            </w:tcBorders>
          </w:tcPr>
          <w:p w14:paraId="6D5E3194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3.77±1.04</w:t>
            </w:r>
          </w:p>
        </w:tc>
        <w:tc>
          <w:tcPr>
            <w:tcW w:w="1428" w:type="pct"/>
            <w:tcBorders>
              <w:top w:val="nil"/>
              <w:bottom w:val="single" w:sz="4" w:space="0" w:color="auto"/>
            </w:tcBorders>
          </w:tcPr>
          <w:p w14:paraId="51A0ED1B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6.03±1.45</w:t>
            </w:r>
          </w:p>
        </w:tc>
        <w:tc>
          <w:tcPr>
            <w:tcW w:w="1594" w:type="pct"/>
            <w:tcBorders>
              <w:top w:val="nil"/>
              <w:bottom w:val="single" w:sz="4" w:space="0" w:color="auto"/>
            </w:tcBorders>
          </w:tcPr>
          <w:p w14:paraId="25B505D8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82.37±7.52</w:t>
            </w:r>
          </w:p>
        </w:tc>
      </w:tr>
      <w:tr w:rsidR="00266AED" w:rsidRPr="00606552" w14:paraId="256CD570" w14:textId="77777777" w:rsidTr="00717799">
        <w:tc>
          <w:tcPr>
            <w:tcW w:w="939" w:type="pct"/>
            <w:tcBorders>
              <w:top w:val="single" w:sz="4" w:space="0" w:color="auto"/>
            </w:tcBorders>
          </w:tcPr>
          <w:p w14:paraId="2732C0B7" w14:textId="77777777" w:rsidR="00266AED" w:rsidRPr="00435A79" w:rsidRDefault="00266AED" w:rsidP="00717799">
            <w:pPr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435A79">
              <w:rPr>
                <w:i/>
                <w:i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1039" w:type="pct"/>
            <w:tcBorders>
              <w:top w:val="single" w:sz="4" w:space="0" w:color="auto"/>
            </w:tcBorders>
          </w:tcPr>
          <w:p w14:paraId="6117F84E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2.520</w:t>
            </w:r>
          </w:p>
        </w:tc>
        <w:tc>
          <w:tcPr>
            <w:tcW w:w="1428" w:type="pct"/>
            <w:tcBorders>
              <w:top w:val="single" w:sz="4" w:space="0" w:color="auto"/>
            </w:tcBorders>
          </w:tcPr>
          <w:p w14:paraId="6F9DC1A4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5.174</w:t>
            </w:r>
          </w:p>
        </w:tc>
        <w:tc>
          <w:tcPr>
            <w:tcW w:w="1594" w:type="pct"/>
            <w:tcBorders>
              <w:top w:val="single" w:sz="4" w:space="0" w:color="auto"/>
            </w:tcBorders>
          </w:tcPr>
          <w:p w14:paraId="121AB3B5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2.164</w:t>
            </w:r>
          </w:p>
        </w:tc>
      </w:tr>
      <w:tr w:rsidR="00266AED" w:rsidRPr="00606552" w14:paraId="28EE97B1" w14:textId="77777777" w:rsidTr="00717799">
        <w:tc>
          <w:tcPr>
            <w:tcW w:w="939" w:type="pct"/>
          </w:tcPr>
          <w:p w14:paraId="5B44E362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435A79">
              <w:rPr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1039" w:type="pct"/>
          </w:tcPr>
          <w:p w14:paraId="7CD3FB31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0.018</w:t>
            </w:r>
          </w:p>
        </w:tc>
        <w:tc>
          <w:tcPr>
            <w:tcW w:w="1428" w:type="pct"/>
          </w:tcPr>
          <w:p w14:paraId="6B5889C6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＜</w:t>
            </w:r>
            <w:r w:rsidRPr="00435A79">
              <w:rPr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594" w:type="pct"/>
          </w:tcPr>
          <w:p w14:paraId="3EAA5E40" w14:textId="77777777" w:rsidR="00266AED" w:rsidRPr="00435A79" w:rsidRDefault="00266AED" w:rsidP="00717799">
            <w:pPr>
              <w:rPr>
                <w:color w:val="000000" w:themeColor="text1"/>
                <w:sz w:val="24"/>
                <w:szCs w:val="24"/>
              </w:rPr>
            </w:pPr>
            <w:r w:rsidRPr="00435A79">
              <w:rPr>
                <w:color w:val="000000" w:themeColor="text1"/>
                <w:sz w:val="24"/>
                <w:szCs w:val="24"/>
              </w:rPr>
              <w:t>0.039</w:t>
            </w:r>
          </w:p>
        </w:tc>
      </w:tr>
    </w:tbl>
    <w:p w14:paraId="38E53E29" w14:textId="77777777" w:rsidR="00C42712" w:rsidRDefault="00C42712"/>
    <w:sectPr w:rsidR="00C42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0AE459" w14:textId="77777777" w:rsidR="00A51184" w:rsidRDefault="00A51184" w:rsidP="00F12BD3">
      <w:r>
        <w:separator/>
      </w:r>
    </w:p>
  </w:endnote>
  <w:endnote w:type="continuationSeparator" w:id="0">
    <w:p w14:paraId="00EBBC71" w14:textId="77777777" w:rsidR="00A51184" w:rsidRDefault="00A51184" w:rsidP="00F12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A352DE" w14:textId="77777777" w:rsidR="00A51184" w:rsidRDefault="00A51184" w:rsidP="00F12BD3">
      <w:r>
        <w:separator/>
      </w:r>
    </w:p>
  </w:footnote>
  <w:footnote w:type="continuationSeparator" w:id="0">
    <w:p w14:paraId="335606DB" w14:textId="77777777" w:rsidR="00A51184" w:rsidRDefault="00A51184" w:rsidP="00F12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09F"/>
    <w:rsid w:val="002646DF"/>
    <w:rsid w:val="00266AED"/>
    <w:rsid w:val="00723F78"/>
    <w:rsid w:val="008D709F"/>
    <w:rsid w:val="009416BC"/>
    <w:rsid w:val="00A51184"/>
    <w:rsid w:val="00C42712"/>
    <w:rsid w:val="00F1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83E877-8885-4900-A029-DEBD2674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AED"/>
    <w:pPr>
      <w:spacing w:after="200" w:line="276" w:lineRule="auto"/>
    </w:pPr>
    <w:rPr>
      <w:rFonts w:eastAsia="宋体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BD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F12B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2BD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F12BD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12BD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12BD3"/>
    <w:rPr>
      <w:sz w:val="18"/>
      <w:szCs w:val="18"/>
    </w:rPr>
  </w:style>
  <w:style w:type="table" w:styleId="a9">
    <w:name w:val="Table Grid"/>
    <w:basedOn w:val="a1"/>
    <w:uiPriority w:val="39"/>
    <w:qFormat/>
    <w:rsid w:val="00F12BD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9"/>
    <w:uiPriority w:val="39"/>
    <w:qFormat/>
    <w:rsid w:val="002646D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晓强</dc:creator>
  <cp:keywords/>
  <dc:description/>
  <cp:lastModifiedBy>周 晓强</cp:lastModifiedBy>
  <cp:revision>4</cp:revision>
  <dcterms:created xsi:type="dcterms:W3CDTF">2020-09-07T14:11:00Z</dcterms:created>
  <dcterms:modified xsi:type="dcterms:W3CDTF">2020-12-10T07:12:00Z</dcterms:modified>
</cp:coreProperties>
</file>