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0E20" w:rsidRPr="00510CFE" w:rsidRDefault="004F51C5" w:rsidP="00890E20">
      <w:pPr>
        <w:spacing w:line="480" w:lineRule="auto"/>
        <w:jc w:val="center"/>
        <w:rPr>
          <w:rFonts w:ascii="Times New Roman" w:eastAsia="맑은 고딕" w:hAnsi="Times New Roman" w:cs="Times New Roman"/>
          <w:b/>
          <w:sz w:val="32"/>
          <w:szCs w:val="32"/>
        </w:rPr>
      </w:pPr>
      <w:r w:rsidRPr="00510CFE">
        <w:rPr>
          <w:rFonts w:ascii="Times New Roman" w:eastAsia="맑은 고딕" w:hAnsi="Times New Roman" w:cs="Times New Roman"/>
          <w:b/>
          <w:sz w:val="32"/>
          <w:szCs w:val="32"/>
        </w:rPr>
        <w:t>S</w:t>
      </w:r>
      <w:r w:rsidR="00890E20" w:rsidRPr="00510CFE">
        <w:rPr>
          <w:rFonts w:ascii="Times New Roman" w:eastAsia="맑은 고딕" w:hAnsi="Times New Roman" w:cs="Times New Roman"/>
          <w:b/>
          <w:sz w:val="32"/>
          <w:szCs w:val="32"/>
        </w:rPr>
        <w:t>upp</w:t>
      </w:r>
      <w:r w:rsidR="00510CFE" w:rsidRPr="00510CFE">
        <w:rPr>
          <w:rFonts w:ascii="Times New Roman" w:eastAsia="맑은 고딕" w:hAnsi="Times New Roman" w:cs="Times New Roman"/>
          <w:b/>
          <w:sz w:val="32"/>
          <w:szCs w:val="32"/>
        </w:rPr>
        <w:t>lementary Material</w:t>
      </w:r>
    </w:p>
    <w:p w:rsidR="00CE52E6" w:rsidRPr="00A26A64" w:rsidRDefault="00CE52E6" w:rsidP="00CE52E6">
      <w:pPr>
        <w:pStyle w:val="Title1"/>
        <w:jc w:val="center"/>
        <w:rPr>
          <w:rFonts w:ascii="Times New Roman" w:hAnsi="Times New Roman"/>
          <w:sz w:val="28"/>
        </w:rPr>
      </w:pPr>
      <w:r w:rsidRPr="00A26A64">
        <w:rPr>
          <w:rFonts w:ascii="Times New Roman" w:hAnsi="Times New Roman"/>
          <w:i/>
          <w:sz w:val="28"/>
        </w:rPr>
        <w:t xml:space="preserve">In Silico </w:t>
      </w:r>
      <w:r w:rsidRPr="00A26A64">
        <w:rPr>
          <w:rFonts w:ascii="Times New Roman" w:hAnsi="Times New Roman"/>
          <w:sz w:val="28"/>
        </w:rPr>
        <w:t>Screening and Pharmacological Evaluation of Fluoroquinolones: Lead-Optimization Studies</w:t>
      </w:r>
    </w:p>
    <w:p w:rsidR="00CE52E6" w:rsidRPr="00A26A64" w:rsidRDefault="00CE52E6" w:rsidP="00CE52E6">
      <w:pPr>
        <w:rPr>
          <w:sz w:val="28"/>
          <w:szCs w:val="28"/>
          <w:lang w:val="de-DE" w:eastAsia="ja-JP"/>
        </w:rPr>
      </w:pPr>
    </w:p>
    <w:p w:rsidR="00E72F6A" w:rsidRDefault="00E72F6A" w:rsidP="00E72F6A">
      <w:pPr>
        <w:spacing w:after="0" w:line="480" w:lineRule="auto"/>
        <w:ind w:left="1152" w:hanging="115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15EE4">
        <w:rPr>
          <w:rFonts w:ascii="Times New Roman" w:eastAsia="Times New Roman" w:hAnsi="Times New Roman" w:cs="Times New Roman"/>
          <w:noProof/>
          <w:sz w:val="24"/>
          <w:szCs w:val="24"/>
        </w:rPr>
        <w:t>Srimai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Vuppala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Jaeyoung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Kim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Ji Myung </w:t>
      </w:r>
      <w:r w:rsidRPr="00082298">
        <w:rPr>
          <w:rFonts w:ascii="Times New Roman" w:eastAsia="Times New Roman" w:hAnsi="Times New Roman" w:cs="Times New Roman"/>
          <w:sz w:val="24"/>
          <w:szCs w:val="24"/>
        </w:rPr>
        <w:t>Choi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2298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Bo Sun Joo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3*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82298"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Joonkyung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</w:p>
    <w:p w:rsidR="00E72F6A" w:rsidRDefault="00E72F6A" w:rsidP="00E72F6A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Department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Nanoenergy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Engineering, Pusan National University, Busan 46241, Republic of Korea.</w:t>
      </w:r>
    </w:p>
    <w:p w:rsidR="00E72F6A" w:rsidRDefault="00E72F6A" w:rsidP="00E72F6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Lab-to-Medi CRO, 12 Dosandae-ro-8-gil, Seoul 06038 Republic of Korea</w:t>
      </w:r>
    </w:p>
    <w:p w:rsidR="00E72F6A" w:rsidRDefault="00E72F6A" w:rsidP="00E72F6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Infertil</w:t>
      </w:r>
      <w:r w:rsidRPr="0074067E">
        <w:rPr>
          <w:rFonts w:ascii="Times New Roman" w:eastAsia="Times New Roman" w:hAnsi="Times New Roman" w:cs="Times New Roman"/>
          <w:sz w:val="24"/>
          <w:szCs w:val="24"/>
        </w:rPr>
        <w:t>ity Institute, Pohang Women</w:t>
      </w:r>
      <w:r w:rsidRPr="0074067E">
        <w:rPr>
          <w:rFonts w:ascii="Times New Roman" w:hAnsi="Times New Roman" w:cs="Times New Roman"/>
          <w:sz w:val="24"/>
          <w:szCs w:val="24"/>
        </w:rPr>
        <w:t>’</w:t>
      </w:r>
      <w:r w:rsidRPr="0074067E">
        <w:rPr>
          <w:rFonts w:ascii="Times New Roman" w:hAnsi="Times New Roman" w:cs="Times New Roman" w:hint="eastAsia"/>
          <w:sz w:val="24"/>
          <w:szCs w:val="24"/>
        </w:rPr>
        <w:t>s</w:t>
      </w:r>
      <w:r w:rsidRPr="0074067E">
        <w:rPr>
          <w:rFonts w:ascii="Times New Roman" w:eastAsia="Times New Roman" w:hAnsi="Times New Roman" w:cs="Times New Roman"/>
          <w:sz w:val="24"/>
          <w:szCs w:val="24"/>
        </w:rPr>
        <w:t xml:space="preserve"> Hospital, Pohang </w:t>
      </w:r>
      <w:r w:rsidRPr="0074067E">
        <w:rPr>
          <w:rFonts w:ascii="Times New Roman" w:hAnsi="Times New Roman" w:cs="Times New Roman" w:hint="eastAsia"/>
          <w:sz w:val="24"/>
          <w:szCs w:val="24"/>
        </w:rPr>
        <w:t>37754</w:t>
      </w:r>
      <w:r w:rsidRPr="0074067E">
        <w:rPr>
          <w:rFonts w:ascii="Times New Roman" w:eastAsia="Times New Roman" w:hAnsi="Times New Roman" w:cs="Times New Roman"/>
          <w:sz w:val="24"/>
          <w:szCs w:val="24"/>
        </w:rPr>
        <w:t>, Republic of Korea</w:t>
      </w:r>
    </w:p>
    <w:p w:rsidR="00890E20" w:rsidRPr="00E72F6A" w:rsidRDefault="00890E20" w:rsidP="00216938">
      <w:pPr>
        <w:pStyle w:val="Dedication"/>
        <w:rPr>
          <w:rFonts w:eastAsia="Times New Roman" w:cs="Arial"/>
          <w:vertAlign w:val="superscript"/>
          <w:lang w:val="en-US"/>
        </w:rPr>
      </w:pPr>
      <w:bookmarkStart w:id="0" w:name="_GoBack"/>
      <w:bookmarkEnd w:id="0"/>
    </w:p>
    <w:p w:rsidR="00B30FB9" w:rsidRDefault="00B30FB9" w:rsidP="00216938">
      <w:pPr>
        <w:pStyle w:val="Dedication"/>
        <w:rPr>
          <w:rFonts w:eastAsia="Times New Roman" w:cs="Arial"/>
          <w:vertAlign w:val="superscript"/>
          <w:lang w:val="en-US"/>
        </w:rPr>
      </w:pPr>
    </w:p>
    <w:p w:rsidR="00B30FB9" w:rsidRDefault="00B30FB9" w:rsidP="00216938">
      <w:pPr>
        <w:pStyle w:val="Dedication"/>
        <w:rPr>
          <w:rFonts w:eastAsia="Times New Roman" w:cs="Arial"/>
          <w:vertAlign w:val="superscript"/>
          <w:lang w:val="en-US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B30FB9" w:rsidRDefault="00B30FB9" w:rsidP="00B30FB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EB7A63" w:rsidRDefault="00EB7A63" w:rsidP="00DB514A">
      <w:pPr>
        <w:jc w:val="center"/>
      </w:pPr>
    </w:p>
    <w:p w:rsidR="00E5644A" w:rsidRDefault="00E5644A" w:rsidP="00DB514A">
      <w:pPr>
        <w:jc w:val="center"/>
      </w:pPr>
    </w:p>
    <w:p w:rsidR="00E5644A" w:rsidRPr="00EB7A63" w:rsidRDefault="00E5644A" w:rsidP="00DB514A">
      <w:pPr>
        <w:jc w:val="center"/>
      </w:pPr>
      <w:r>
        <w:object w:dxaOrig="10714" w:dyaOrig="131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574.5pt" o:ole="">
            <v:imagedata r:id="rId7" o:title=""/>
          </v:shape>
          <o:OLEObject Type="Embed" ProgID="ChemDraw.Document.6.0" ShapeID="_x0000_i1025" DrawAspect="Content" ObjectID="_1704642565" r:id="rId8"/>
        </w:object>
      </w:r>
    </w:p>
    <w:p w:rsidR="00EB7A63" w:rsidRDefault="00216938" w:rsidP="00DB514A">
      <w:pPr>
        <w:jc w:val="center"/>
      </w:pPr>
      <w:r>
        <w:object w:dxaOrig="10138" w:dyaOrig="13526">
          <v:shape id="_x0000_i1026" type="#_x0000_t75" style="width:412.5pt;height:550.5pt" o:ole="">
            <v:imagedata r:id="rId9" o:title=""/>
          </v:shape>
          <o:OLEObject Type="Embed" ProgID="ChemDraw.Document.6.0" ShapeID="_x0000_i1026" DrawAspect="Content" ObjectID="_1704642566" r:id="rId10"/>
        </w:object>
      </w:r>
    </w:p>
    <w:p w:rsidR="00B077B9" w:rsidRDefault="00D22A1E" w:rsidP="00D22A1E">
      <w:pPr>
        <w:jc w:val="center"/>
      </w:pPr>
      <w:r>
        <w:object w:dxaOrig="9549" w:dyaOrig="9281">
          <v:shape id="_x0000_i1027" type="#_x0000_t75" style="width:357pt;height:347.25pt" o:ole="">
            <v:imagedata r:id="rId11" o:title=""/>
          </v:shape>
          <o:OLEObject Type="Embed" ProgID="ChemDraw.Document.6.0" ShapeID="_x0000_i1027" DrawAspect="Content" ObjectID="_1704642567" r:id="rId12"/>
        </w:object>
      </w:r>
    </w:p>
    <w:p w:rsidR="00EB7A63" w:rsidRDefault="00EB7A63" w:rsidP="00EB7A63">
      <w:pPr>
        <w:ind w:firstLine="720"/>
      </w:pPr>
    </w:p>
    <w:p w:rsidR="00EB7A63" w:rsidRPr="00890E20" w:rsidRDefault="00890E20" w:rsidP="00B30FB9">
      <w:pPr>
        <w:ind w:firstLine="720"/>
        <w:jc w:val="both"/>
        <w:rPr>
          <w:rFonts w:ascii="Arial" w:hAnsi="Arial" w:cs="Arial"/>
          <w:szCs w:val="16"/>
        </w:rPr>
      </w:pPr>
      <w:r>
        <w:rPr>
          <w:rFonts w:ascii="Arial" w:hAnsi="Arial" w:cs="Arial"/>
          <w:b/>
          <w:bCs/>
          <w:szCs w:val="16"/>
        </w:rPr>
        <w:t>Figure S</w:t>
      </w:r>
      <w:r w:rsidR="00E25FD8" w:rsidRPr="00890E20">
        <w:rPr>
          <w:rFonts w:ascii="Arial" w:hAnsi="Arial" w:cs="Arial"/>
          <w:b/>
          <w:bCs/>
          <w:szCs w:val="16"/>
        </w:rPr>
        <w:t>1</w:t>
      </w:r>
      <w:r>
        <w:rPr>
          <w:rFonts w:ascii="Arial" w:hAnsi="Arial" w:cs="Arial"/>
          <w:b/>
          <w:bCs/>
          <w:szCs w:val="16"/>
        </w:rPr>
        <w:t>.</w:t>
      </w:r>
      <w:r w:rsidR="00E25FD8" w:rsidRPr="00890E20">
        <w:rPr>
          <w:rFonts w:ascii="Arial" w:hAnsi="Arial" w:cs="Arial"/>
          <w:szCs w:val="16"/>
        </w:rPr>
        <w:t xml:space="preserve"> </w:t>
      </w:r>
      <w:r>
        <w:rPr>
          <w:rFonts w:ascii="Arial" w:hAnsi="Arial" w:cs="Arial"/>
          <w:szCs w:val="16"/>
        </w:rPr>
        <w:t>Molecular s</w:t>
      </w:r>
      <w:r w:rsidR="00E25FD8" w:rsidRPr="00890E20">
        <w:rPr>
          <w:rFonts w:ascii="Arial" w:hAnsi="Arial" w:cs="Arial"/>
          <w:szCs w:val="16"/>
        </w:rPr>
        <w:t xml:space="preserve">tructures of designed </w:t>
      </w:r>
      <w:r>
        <w:rPr>
          <w:rFonts w:ascii="Arial" w:hAnsi="Arial" w:cs="Arial"/>
          <w:szCs w:val="16"/>
        </w:rPr>
        <w:t>quinolone derivatives</w:t>
      </w:r>
      <w:r w:rsidR="00216938" w:rsidRPr="00890E20">
        <w:rPr>
          <w:rFonts w:ascii="Arial" w:hAnsi="Arial" w:cs="Arial"/>
          <w:szCs w:val="16"/>
        </w:rPr>
        <w:t>.</w:t>
      </w:r>
    </w:p>
    <w:p w:rsidR="00EB7A63" w:rsidRDefault="00EB7A63" w:rsidP="00EB7A63">
      <w:pPr>
        <w:ind w:firstLine="720"/>
      </w:pPr>
    </w:p>
    <w:p w:rsidR="00EB7A63" w:rsidRDefault="00EB7A63" w:rsidP="00EB7A63">
      <w:pPr>
        <w:ind w:firstLine="720"/>
      </w:pPr>
    </w:p>
    <w:p w:rsidR="00EB7A63" w:rsidRDefault="00EB7A63" w:rsidP="00EB7A63">
      <w:pPr>
        <w:ind w:firstLine="720"/>
      </w:pPr>
    </w:p>
    <w:p w:rsidR="00D4063F" w:rsidRDefault="00D4063F" w:rsidP="00EB7A63">
      <w:pPr>
        <w:ind w:firstLine="720"/>
      </w:pPr>
    </w:p>
    <w:p w:rsidR="00D4063F" w:rsidRDefault="00D4063F" w:rsidP="00BD7E49">
      <w:pPr>
        <w:pStyle w:val="a3"/>
      </w:pPr>
    </w:p>
    <w:p w:rsidR="00D22A1E" w:rsidRDefault="00D22A1E" w:rsidP="00BD7E49">
      <w:pPr>
        <w:pStyle w:val="a3"/>
      </w:pPr>
    </w:p>
    <w:p w:rsidR="00D22A1E" w:rsidRPr="00D22A1E" w:rsidRDefault="00D22A1E" w:rsidP="00D22A1E"/>
    <w:p w:rsidR="00D22A1E" w:rsidRPr="00D22A1E" w:rsidRDefault="00D22A1E" w:rsidP="00D22A1E"/>
    <w:p w:rsidR="00AC2172" w:rsidRDefault="00AC2172" w:rsidP="00D22A1E">
      <w:pPr>
        <w:rPr>
          <w:rFonts w:ascii="Arial" w:hAnsi="Arial" w:cs="Arial"/>
          <w:b/>
          <w:bCs/>
          <w:sz w:val="24"/>
          <w:szCs w:val="16"/>
        </w:rPr>
      </w:pPr>
    </w:p>
    <w:p w:rsidR="00AC2172" w:rsidRDefault="00AC2172" w:rsidP="00D22A1E">
      <w:pPr>
        <w:rPr>
          <w:rFonts w:ascii="Arial" w:hAnsi="Arial" w:cs="Arial"/>
          <w:b/>
          <w:bCs/>
          <w:sz w:val="24"/>
          <w:szCs w:val="16"/>
        </w:rPr>
      </w:pPr>
    </w:p>
    <w:p w:rsidR="00AC2172" w:rsidRDefault="00AC2172" w:rsidP="00D22A1E">
      <w:pPr>
        <w:rPr>
          <w:rFonts w:ascii="Arial" w:hAnsi="Arial" w:cs="Arial"/>
          <w:b/>
          <w:bCs/>
          <w:sz w:val="24"/>
          <w:szCs w:val="16"/>
        </w:rPr>
      </w:pPr>
    </w:p>
    <w:p w:rsidR="00AC2172" w:rsidRPr="00AC2172" w:rsidRDefault="00AC2172" w:rsidP="00B30FB9">
      <w:pPr>
        <w:jc w:val="both"/>
      </w:pPr>
      <w:r w:rsidRPr="00890E20">
        <w:rPr>
          <w:rFonts w:ascii="Arial" w:hAnsi="Arial" w:cs="Arial"/>
          <w:b/>
          <w:bCs/>
          <w:sz w:val="24"/>
          <w:szCs w:val="16"/>
        </w:rPr>
        <w:lastRenderedPageBreak/>
        <w:t xml:space="preserve">Table </w:t>
      </w:r>
      <w:r w:rsidR="00D4708A">
        <w:rPr>
          <w:rFonts w:ascii="Arial" w:hAnsi="Arial" w:cs="Arial"/>
          <w:b/>
          <w:bCs/>
          <w:sz w:val="24"/>
          <w:szCs w:val="16"/>
        </w:rPr>
        <w:t>S</w:t>
      </w:r>
      <w:r w:rsidRPr="00890E20">
        <w:rPr>
          <w:rFonts w:ascii="Arial" w:hAnsi="Arial" w:cs="Arial"/>
          <w:b/>
          <w:bCs/>
          <w:sz w:val="24"/>
          <w:szCs w:val="16"/>
        </w:rPr>
        <w:t>1</w:t>
      </w:r>
      <w:r>
        <w:rPr>
          <w:rFonts w:ascii="Arial" w:hAnsi="Arial" w:cs="Arial"/>
          <w:bCs/>
          <w:sz w:val="24"/>
          <w:szCs w:val="16"/>
        </w:rPr>
        <w:t>. Molecular s</w:t>
      </w:r>
      <w:r w:rsidRPr="00890E20">
        <w:rPr>
          <w:rFonts w:ascii="Arial" w:hAnsi="Arial" w:cs="Arial"/>
          <w:bCs/>
          <w:sz w:val="24"/>
          <w:szCs w:val="16"/>
        </w:rPr>
        <w:t xml:space="preserve">tructures and </w:t>
      </w:r>
      <w:r>
        <w:rPr>
          <w:rFonts w:ascii="Arial" w:hAnsi="Arial" w:cs="Arial"/>
          <w:bCs/>
          <w:sz w:val="24"/>
          <w:szCs w:val="16"/>
        </w:rPr>
        <w:t>corresponding activitie</w:t>
      </w:r>
      <w:r w:rsidRPr="00890E20">
        <w:rPr>
          <w:rFonts w:ascii="Arial" w:hAnsi="Arial" w:cs="Arial"/>
          <w:bCs/>
          <w:sz w:val="24"/>
          <w:szCs w:val="16"/>
        </w:rPr>
        <w:t>s of the selected dataset</w:t>
      </w:r>
      <w:r w:rsidR="00B30FB9">
        <w:rPr>
          <w:rFonts w:ascii="Arial" w:hAnsi="Arial" w:cs="Arial"/>
          <w:bCs/>
          <w:sz w:val="24"/>
          <w:szCs w:val="16"/>
        </w:rPr>
        <w:t>.</w:t>
      </w:r>
    </w:p>
    <w:tbl>
      <w:tblPr>
        <w:tblStyle w:val="a4"/>
        <w:tblpPr w:leftFromText="180" w:rightFromText="180" w:horzAnchor="margin" w:tblpXSpec="center" w:tblpY="760"/>
        <w:tblW w:w="4272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4"/>
        <w:gridCol w:w="2613"/>
      </w:tblGrid>
      <w:tr w:rsidR="00D22A1E" w:rsidRPr="00216938" w:rsidTr="00AC2172">
        <w:trPr>
          <w:trHeight w:val="320"/>
          <w:tblHeader/>
        </w:trPr>
        <w:tc>
          <w:tcPr>
            <w:tcW w:w="3366" w:type="pct"/>
            <w:tcBorders>
              <w:top w:val="single" w:sz="12" w:space="0" w:color="auto"/>
              <w:bottom w:val="single" w:sz="12" w:space="0" w:color="auto"/>
            </w:tcBorders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Structures</w:t>
            </w:r>
          </w:p>
        </w:tc>
        <w:tc>
          <w:tcPr>
            <w:tcW w:w="1634" w:type="pct"/>
            <w:tcBorders>
              <w:top w:val="single" w:sz="12" w:space="0" w:color="auto"/>
              <w:bottom w:val="single" w:sz="12" w:space="0" w:color="auto"/>
            </w:tcBorders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Activity(</w:t>
            </w:r>
            <w:r w:rsidRPr="00216938">
              <w:rPr>
                <w:rFonts w:ascii="Arial" w:hAnsi="Arial" w:cs="Arial"/>
                <w:b/>
                <w:bCs/>
                <w:sz w:val="14"/>
                <w:szCs w:val="14"/>
              </w:rPr>
              <w:t>µgr/mL</w:t>
            </w:r>
            <w:r w:rsidRPr="00216938">
              <w:rPr>
                <w:rFonts w:ascii="Arial" w:hAnsi="Arial" w:cs="Arial"/>
                <w:b/>
                <w:sz w:val="14"/>
                <w:szCs w:val="14"/>
              </w:rPr>
              <w:t>)</w:t>
            </w:r>
          </w:p>
        </w:tc>
      </w:tr>
      <w:tr w:rsidR="00D22A1E" w:rsidRPr="00216938" w:rsidTr="00AC2172">
        <w:trPr>
          <w:trHeight w:val="1386"/>
        </w:trPr>
        <w:tc>
          <w:tcPr>
            <w:tcW w:w="3366" w:type="pct"/>
            <w:tcBorders>
              <w:top w:val="single" w:sz="12" w:space="0" w:color="auto"/>
            </w:tcBorders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3843" w:dyaOrig="2205">
                <v:shape id="_x0000_i1028" type="#_x0000_t75" style="width:107.25pt;height:61.5pt" o:ole="">
                  <v:imagedata r:id="rId13" o:title=""/>
                </v:shape>
                <o:OLEObject Type="Embed" ProgID="ChemDraw.Document.6.0" ShapeID="_x0000_i1028" DrawAspect="Content" ObjectID="_1704642568" r:id="rId14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7a</w:t>
            </w:r>
          </w:p>
        </w:tc>
        <w:tc>
          <w:tcPr>
            <w:tcW w:w="1634" w:type="pct"/>
            <w:tcBorders>
              <w:top w:val="single" w:sz="12" w:space="0" w:color="auto"/>
            </w:tcBorders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37.5</w:t>
            </w:r>
          </w:p>
        </w:tc>
      </w:tr>
      <w:tr w:rsidR="00D22A1E" w:rsidRPr="00216938" w:rsidTr="00AC2172">
        <w:trPr>
          <w:trHeight w:val="1361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3705" w:dyaOrig="2208">
                <v:shape id="_x0000_i1029" type="#_x0000_t75" style="width:102.75pt;height:61.5pt" o:ole="">
                  <v:imagedata r:id="rId15" o:title=""/>
                </v:shape>
                <o:OLEObject Type="Embed" ProgID="ChemDraw.Document.6.0" ShapeID="_x0000_i1029" DrawAspect="Content" ObjectID="_1704642569" r:id="rId16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7b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37.5</w:t>
            </w:r>
          </w:p>
        </w:tc>
      </w:tr>
      <w:tr w:rsidR="00D22A1E" w:rsidRPr="00216938" w:rsidTr="00AC2172">
        <w:trPr>
          <w:trHeight w:val="1502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3771" w:dyaOrig="2208">
                <v:shape id="_x0000_i1030" type="#_x0000_t75" style="width:104.25pt;height:61.5pt" o:ole="">
                  <v:imagedata r:id="rId17" o:title=""/>
                </v:shape>
                <o:OLEObject Type="Embed" ProgID="ChemDraw.Document.6.0" ShapeID="_x0000_i1030" DrawAspect="Content" ObjectID="_1704642570" r:id="rId18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7c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354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152" w:dyaOrig="2210">
                <v:shape id="_x0000_i1031" type="#_x0000_t75" style="width:111pt;height:60pt" o:ole="">
                  <v:imagedata r:id="rId19" o:title=""/>
                </v:shape>
                <o:OLEObject Type="Embed" ProgID="ChemDraw.Document.6.0" ShapeID="_x0000_i1031" DrawAspect="Content" ObjectID="_1704642571" r:id="rId20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i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7d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390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685" w:dyaOrig="2098">
                <v:shape id="_x0000_i1032" type="#_x0000_t75" style="width:138.75pt;height:62.25pt" o:ole="">
                  <v:imagedata r:id="rId21" o:title=""/>
                </v:shape>
                <o:OLEObject Type="Embed" ProgID="ChemDraw.Document.6.0" ShapeID="_x0000_i1032" DrawAspect="Content" ObjectID="_1704642572" r:id="rId22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7e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75</w:t>
            </w:r>
          </w:p>
        </w:tc>
      </w:tr>
      <w:tr w:rsidR="00D22A1E" w:rsidRPr="00216938" w:rsidTr="00AC2172">
        <w:trPr>
          <w:trHeight w:val="1441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373" w:dyaOrig="2398">
                <v:shape id="_x0000_i1033" type="#_x0000_t75" style="width:118.5pt;height:64.5pt" o:ole="">
                  <v:imagedata r:id="rId23" o:title=""/>
                </v:shape>
                <o:OLEObject Type="Embed" ProgID="ChemDraw.Document.6.0" ShapeID="_x0000_i1033" DrawAspect="Content" ObjectID="_1704642573" r:id="rId24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7f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354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3991" w:dyaOrig="2210">
                <v:shape id="_x0000_i1034" type="#_x0000_t75" style="width:109.5pt;height:60.75pt" o:ole="">
                  <v:imagedata r:id="rId25" o:title=""/>
                </v:shape>
                <o:OLEObject Type="Embed" ProgID="ChemDraw.Document.6.0" ShapeID="_x0000_i1034" DrawAspect="Content" ObjectID="_1704642574" r:id="rId26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7g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37.5</w:t>
            </w:r>
          </w:p>
        </w:tc>
      </w:tr>
      <w:tr w:rsidR="00D22A1E" w:rsidRPr="00216938" w:rsidTr="00AC2172">
        <w:trPr>
          <w:trHeight w:val="1372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152" w:dyaOrig="2210">
                <v:shape id="_x0000_i1035" type="#_x0000_t75" style="width:114.75pt;height:60.75pt" o:ole="">
                  <v:imagedata r:id="rId27" o:title=""/>
                </v:shape>
                <o:OLEObject Type="Embed" ProgID="ChemDraw.Document.6.0" ShapeID="_x0000_i1035" DrawAspect="Content" ObjectID="_1704642575" r:id="rId28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7h</w:t>
            </w:r>
          </w:p>
        </w:tc>
        <w:tc>
          <w:tcPr>
            <w:tcW w:w="1634" w:type="pct"/>
          </w:tcPr>
          <w:p w:rsidR="00D22A1E" w:rsidRDefault="00D22A1E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  <w:p w:rsidR="004B063A" w:rsidRDefault="004B063A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4B063A" w:rsidRDefault="004B063A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4B063A" w:rsidRDefault="004B063A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4B063A" w:rsidRDefault="004B063A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4B063A" w:rsidRDefault="004B063A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4B063A" w:rsidRDefault="004B063A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4B063A" w:rsidRPr="00216938" w:rsidRDefault="004B063A" w:rsidP="00AC2172">
            <w:pPr>
              <w:pStyle w:val="a3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2A1E" w:rsidRPr="00216938" w:rsidTr="00AC2172">
        <w:trPr>
          <w:trHeight w:val="1347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889" w:dyaOrig="2098">
                <v:shape id="_x0000_i1036" type="#_x0000_t75" style="width:138pt;height:59.25pt" o:ole="">
                  <v:imagedata r:id="rId29" o:title=""/>
                </v:shape>
                <o:OLEObject Type="Embed" ProgID="ChemDraw.Document.6.0" ShapeID="_x0000_i1036" DrawAspect="Content" ObjectID="_1704642576" r:id="rId30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7i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433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658" w:dyaOrig="2657">
                <v:shape id="_x0000_i1037" type="#_x0000_t75" style="width:113.25pt;height:64.5pt" o:ole="">
                  <v:imagedata r:id="rId31" o:title=""/>
                </v:shape>
                <o:OLEObject Type="Embed" ProgID="ChemDraw.Document.6.0" ShapeID="_x0000_i1037" DrawAspect="Content" ObjectID="_1704642577" r:id="rId32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i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7j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261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5107" w:dyaOrig="2095">
                <v:shape id="_x0000_i1038" type="#_x0000_t75" style="width:132.75pt;height:54.75pt" o:ole="">
                  <v:imagedata r:id="rId33" o:title=""/>
                </v:shape>
                <o:OLEObject Type="Embed" ProgID="ChemDraw.Document.6.0" ShapeID="_x0000_i1038" DrawAspect="Content" ObjectID="_1704642578" r:id="rId34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7k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312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725" w:dyaOrig="2709">
                <v:shape id="_x0000_i1039" type="#_x0000_t75" style="width:105.75pt;height:60.75pt" o:ole="">
                  <v:imagedata r:id="rId35" o:title=""/>
                </v:shape>
                <o:OLEObject Type="Embed" ProgID="ChemDraw.Document.6.0" ShapeID="_x0000_i1039" DrawAspect="Content" ObjectID="_1704642579" r:id="rId36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7l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303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3823" w:dyaOrig="2160">
                <v:shape id="_x0000_i1040" type="#_x0000_t75" style="width:101.25pt;height:57pt" o:ole="">
                  <v:imagedata r:id="rId37" o:title=""/>
                </v:shape>
                <o:OLEObject Type="Embed" ProgID="ChemDraw.Document.6.0" ShapeID="_x0000_i1040" DrawAspect="Content" ObjectID="_1704642580" r:id="rId38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i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7n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433"/>
        </w:trPr>
        <w:tc>
          <w:tcPr>
            <w:tcW w:w="3366" w:type="pct"/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411" w:dyaOrig="2587">
                <v:shape id="_x0000_i1041" type="#_x0000_t75" style="width:109.5pt;height:64.5pt" o:ole="">
                  <v:imagedata r:id="rId39" o:title=""/>
                </v:shape>
                <o:OLEObject Type="Embed" ProgID="ChemDraw.Document.6.0" ShapeID="_x0000_i1041" DrawAspect="Content" ObjectID="_1704642581" r:id="rId40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7o</w:t>
            </w:r>
          </w:p>
        </w:tc>
        <w:tc>
          <w:tcPr>
            <w:tcW w:w="1634" w:type="pct"/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150</w:t>
            </w:r>
          </w:p>
        </w:tc>
      </w:tr>
      <w:tr w:rsidR="00D22A1E" w:rsidRPr="00216938" w:rsidTr="00AC2172">
        <w:trPr>
          <w:trHeight w:val="1436"/>
        </w:trPr>
        <w:tc>
          <w:tcPr>
            <w:tcW w:w="3366" w:type="pct"/>
            <w:tcBorders>
              <w:bottom w:val="single" w:sz="12" w:space="0" w:color="auto"/>
            </w:tcBorders>
          </w:tcPr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16938">
              <w:rPr>
                <w:rFonts w:ascii="Arial" w:hAnsi="Arial" w:cs="Arial"/>
                <w:sz w:val="14"/>
                <w:szCs w:val="14"/>
                <w:lang w:eastAsia="ko-KR"/>
              </w:rPr>
              <w:object w:dxaOrig="4411" w:dyaOrig="2549">
                <v:shape id="_x0000_i1042" type="#_x0000_t75" style="width:114pt;height:66pt" o:ole="">
                  <v:imagedata r:id="rId41" o:title=""/>
                </v:shape>
                <o:OLEObject Type="Embed" ProgID="ChemDraw.Document.6.0" ShapeID="_x0000_i1042" DrawAspect="Content" ObjectID="_1704642582" r:id="rId42"/>
              </w:object>
            </w:r>
          </w:p>
          <w:p w:rsidR="00D22A1E" w:rsidRPr="00216938" w:rsidRDefault="00D22A1E" w:rsidP="00AC2172">
            <w:pPr>
              <w:pStyle w:val="a3"/>
              <w:keepNext/>
              <w:jc w:val="center"/>
              <w:rPr>
                <w:rFonts w:ascii="Arial" w:hAnsi="Arial" w:cs="Arial"/>
                <w:b/>
                <w:i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7p</w:t>
            </w:r>
          </w:p>
        </w:tc>
        <w:tc>
          <w:tcPr>
            <w:tcW w:w="1634" w:type="pct"/>
            <w:tcBorders>
              <w:bottom w:val="single" w:sz="12" w:space="0" w:color="auto"/>
            </w:tcBorders>
          </w:tcPr>
          <w:p w:rsidR="00D22A1E" w:rsidRPr="00216938" w:rsidRDefault="00D22A1E" w:rsidP="00AC2172">
            <w:pPr>
              <w:pStyle w:val="a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216938">
              <w:rPr>
                <w:rFonts w:ascii="Arial" w:hAnsi="Arial" w:cs="Arial"/>
                <w:b/>
                <w:sz w:val="14"/>
                <w:szCs w:val="14"/>
              </w:rPr>
              <w:t>75</w:t>
            </w:r>
          </w:p>
        </w:tc>
      </w:tr>
    </w:tbl>
    <w:p w:rsidR="00D22A1E" w:rsidRDefault="00D22A1E" w:rsidP="00D22A1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2982" w:rsidRDefault="00542982" w:rsidP="00D34F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2982" w:rsidRDefault="00542982" w:rsidP="00D34F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D34F0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063A" w:rsidRDefault="004B063A" w:rsidP="00D34F0E">
      <w:pPr>
        <w:spacing w:line="360" w:lineRule="auto"/>
        <w:jc w:val="both"/>
        <w:rPr>
          <w:rFonts w:ascii="Arial" w:hAnsi="Arial" w:cs="Arial"/>
          <w:b/>
          <w:sz w:val="14"/>
          <w:szCs w:val="14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AC2172" w:rsidRDefault="00AC2172" w:rsidP="00D34F0E">
      <w:pPr>
        <w:spacing w:line="360" w:lineRule="auto"/>
        <w:jc w:val="both"/>
        <w:rPr>
          <w:rFonts w:ascii="Arial" w:hAnsi="Arial" w:cs="Arial"/>
          <w:b/>
          <w:sz w:val="24"/>
          <w:szCs w:val="16"/>
        </w:rPr>
      </w:pPr>
    </w:p>
    <w:p w:rsidR="00D34F0E" w:rsidRPr="004B063A" w:rsidRDefault="00D34F0E" w:rsidP="00D34F0E">
      <w:pPr>
        <w:pStyle w:val="a3"/>
        <w:spacing w:line="360" w:lineRule="auto"/>
        <w:jc w:val="both"/>
        <w:rPr>
          <w:rFonts w:ascii="Arial" w:hAnsi="Arial" w:cs="Arial"/>
          <w:b/>
          <w:sz w:val="24"/>
          <w:szCs w:val="16"/>
        </w:rPr>
      </w:pPr>
      <w:r w:rsidRPr="004B063A">
        <w:rPr>
          <w:rFonts w:ascii="Arial" w:hAnsi="Arial" w:cs="Arial"/>
          <w:b/>
          <w:sz w:val="24"/>
          <w:szCs w:val="16"/>
        </w:rPr>
        <w:lastRenderedPageBreak/>
        <w:t xml:space="preserve">Table </w:t>
      </w:r>
      <w:r w:rsidR="004B063A">
        <w:rPr>
          <w:rFonts w:ascii="Arial" w:hAnsi="Arial" w:cs="Arial"/>
          <w:b/>
          <w:sz w:val="24"/>
          <w:szCs w:val="16"/>
        </w:rPr>
        <w:t>S5</w:t>
      </w:r>
      <w:r w:rsidRPr="004B063A">
        <w:rPr>
          <w:rFonts w:ascii="Arial" w:hAnsi="Arial" w:cs="Arial"/>
          <w:b/>
          <w:sz w:val="24"/>
          <w:szCs w:val="16"/>
        </w:rPr>
        <w:t xml:space="preserve">. </w:t>
      </w:r>
      <w:r w:rsidRPr="004B063A">
        <w:rPr>
          <w:rFonts w:ascii="Arial" w:hAnsi="Arial" w:cs="Arial"/>
          <w:sz w:val="24"/>
          <w:szCs w:val="16"/>
        </w:rPr>
        <w:t xml:space="preserve">SAR properties of </w:t>
      </w:r>
      <w:r w:rsidR="00FB1936" w:rsidRPr="004B063A">
        <w:rPr>
          <w:rFonts w:ascii="Arial" w:hAnsi="Arial" w:cs="Arial"/>
          <w:sz w:val="24"/>
          <w:szCs w:val="16"/>
        </w:rPr>
        <w:t>designed</w:t>
      </w:r>
      <w:r w:rsidRPr="004B063A">
        <w:rPr>
          <w:rFonts w:ascii="Arial" w:hAnsi="Arial" w:cs="Arial"/>
          <w:sz w:val="24"/>
          <w:szCs w:val="16"/>
        </w:rPr>
        <w:t xml:space="preserve"> </w:t>
      </w:r>
      <w:r w:rsidR="00FB1936" w:rsidRPr="004B063A">
        <w:rPr>
          <w:rFonts w:ascii="Arial" w:hAnsi="Arial" w:cs="Arial"/>
          <w:sz w:val="24"/>
          <w:szCs w:val="16"/>
        </w:rPr>
        <w:t>pharmacophore analogs</w:t>
      </w:r>
      <w:r w:rsidRPr="004B063A">
        <w:rPr>
          <w:rFonts w:ascii="Arial" w:hAnsi="Arial" w:cs="Arial"/>
          <w:b/>
          <w:sz w:val="24"/>
          <w:szCs w:val="16"/>
        </w:rPr>
        <w:t>.</w:t>
      </w:r>
    </w:p>
    <w:tbl>
      <w:tblPr>
        <w:tblStyle w:val="a4"/>
        <w:tblpPr w:leftFromText="180" w:rightFromText="180" w:vertAnchor="text" w:horzAnchor="margin" w:tblpXSpec="center" w:tblpY="187"/>
        <w:tblW w:w="4894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8"/>
        <w:gridCol w:w="853"/>
        <w:gridCol w:w="938"/>
        <w:gridCol w:w="859"/>
        <w:gridCol w:w="757"/>
        <w:gridCol w:w="1021"/>
        <w:gridCol w:w="1145"/>
        <w:gridCol w:w="583"/>
        <w:gridCol w:w="867"/>
        <w:gridCol w:w="971"/>
      </w:tblGrid>
      <w:tr w:rsidR="00D4708A" w:rsidRPr="00D4708A" w:rsidTr="00D4708A">
        <w:trPr>
          <w:trHeight w:val="262"/>
        </w:trPr>
        <w:tc>
          <w:tcPr>
            <w:tcW w:w="637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FB1936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Molecules</w:t>
            </w:r>
          </w:p>
        </w:tc>
        <w:tc>
          <w:tcPr>
            <w:tcW w:w="465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TPSA</w:t>
            </w:r>
            <w:r w:rsidRPr="00D4708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12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natoms</w:t>
            </w:r>
          </w:p>
        </w:tc>
        <w:tc>
          <w:tcPr>
            <w:tcW w:w="469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M.Wt</w:t>
            </w:r>
            <w:r w:rsidRPr="00D4708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13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nON</w:t>
            </w:r>
            <w:r w:rsidRPr="00D4708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nOHNH</w:t>
            </w:r>
            <w:r w:rsidRPr="00D4708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625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violations</w:t>
            </w:r>
          </w:p>
        </w:tc>
        <w:tc>
          <w:tcPr>
            <w:tcW w:w="318" w:type="pct"/>
            <w:tcBorders>
              <w:top w:val="single" w:sz="12" w:space="0" w:color="auto"/>
              <w:bottom w:val="single" w:sz="12" w:space="0" w:color="auto"/>
            </w:tcBorders>
          </w:tcPr>
          <w:p w:rsidR="00FE323B" w:rsidRPr="00D4708A" w:rsidRDefault="00FE323B" w:rsidP="00D34F0E">
            <w:pPr>
              <w:ind w:right="-151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  <w:p w:rsidR="00D34F0E" w:rsidRPr="00D4708A" w:rsidRDefault="00D34F0E" w:rsidP="00D34F0E">
            <w:pPr>
              <w:ind w:right="-151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rotb</w:t>
            </w:r>
            <w:r w:rsidRPr="00D4708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473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B514A">
            <w:pPr>
              <w:ind w:right="-151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volume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B514A">
            <w:pPr>
              <w:ind w:right="-151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Enzyme inhibitor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</w:t>
            </w:r>
          </w:p>
        </w:tc>
        <w:tc>
          <w:tcPr>
            <w:tcW w:w="465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62.54</w:t>
            </w:r>
          </w:p>
        </w:tc>
        <w:tc>
          <w:tcPr>
            <w:tcW w:w="512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469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332.38</w:t>
            </w:r>
          </w:p>
        </w:tc>
        <w:tc>
          <w:tcPr>
            <w:tcW w:w="413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557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300.22</w:t>
            </w:r>
          </w:p>
        </w:tc>
        <w:tc>
          <w:tcPr>
            <w:tcW w:w="530" w:type="pct"/>
            <w:tcBorders>
              <w:top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0.13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</w:t>
            </w:r>
          </w:p>
        </w:tc>
        <w:tc>
          <w:tcPr>
            <w:tcW w:w="465" w:type="pct"/>
          </w:tcPr>
          <w:p w:rsidR="00D34F0E" w:rsidRPr="00D4708A" w:rsidRDefault="00DB3BE1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62.54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469" w:type="pct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.34</w:t>
            </w:r>
          </w:p>
        </w:tc>
        <w:tc>
          <w:tcPr>
            <w:tcW w:w="413" w:type="pct"/>
          </w:tcPr>
          <w:p w:rsidR="00D34F0E" w:rsidRPr="00D4708A" w:rsidRDefault="00DB3BE1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557" w:type="pct"/>
          </w:tcPr>
          <w:p w:rsidR="00D34F0E" w:rsidRPr="00D4708A" w:rsidRDefault="00DB3BE1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83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0.17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</w:t>
            </w:r>
          </w:p>
        </w:tc>
        <w:tc>
          <w:tcPr>
            <w:tcW w:w="465" w:type="pct"/>
          </w:tcPr>
          <w:p w:rsidR="00D34F0E" w:rsidRPr="00D4708A" w:rsidRDefault="00DB3BE1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88.56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333.36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B3BE1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95</w:t>
            </w:r>
          </w:p>
        </w:tc>
        <w:tc>
          <w:tcPr>
            <w:tcW w:w="530" w:type="pct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Mol4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347.39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312.76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0.21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Mol5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319.34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279.37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0.16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Mol6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74.57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305.31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262.43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0.19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Mol7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86.01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349.36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304.43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0.14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Mol8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86.01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363.39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321.24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0.13</w:t>
            </w:r>
          </w:p>
        </w:tc>
      </w:tr>
      <w:tr w:rsidR="00D4708A" w:rsidRPr="00D4708A" w:rsidTr="0035695B">
        <w:trPr>
          <w:trHeight w:val="80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Mol9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86.01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377.42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337.82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0.18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Mol10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395.43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351.02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0.12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Mol11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409.46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367.82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0.11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Mol12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423.49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384.41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0.15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Mol13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409.46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367.61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0.14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Mol14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381.41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334.22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0.10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Mol15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395.43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351.02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0.09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Mol16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82.85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333.32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281.80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0.21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Mol17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82.85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347.35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298.36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0.09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Mol18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82.85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361.37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315.16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0.08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Mol19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82.85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375.40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331.75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0.14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Mol20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71.78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306.29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259.01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0.16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Mol21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71.78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320.32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275.81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0.14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Mol22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71.78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334.35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292.40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0.20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Mol23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329.40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307.83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0.21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Mol24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315.37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291.24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0.15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Mol25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301.35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274.44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0.17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Mol26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363.42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329.29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0.12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Mol27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377.44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346.09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0.11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Mol28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391.47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362.68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0.16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Mol29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377.44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346.09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0.12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Mol30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391.47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362.89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0.11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Mol31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405.50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379.48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0.16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Mol32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411.89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359.63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0.06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Mol33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425.92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376.43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0.05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Mol34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439.94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393.02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0.10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Mol35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363.85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321.37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0.14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Mol36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65.78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349.82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304.78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0.08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Mol37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120.15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393.78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317.64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0.20</w:t>
            </w:r>
          </w:p>
        </w:tc>
      </w:tr>
      <w:tr w:rsidR="00D4708A" w:rsidRPr="00D4708A" w:rsidTr="00D4708A">
        <w:trPr>
          <w:trHeight w:val="243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Mol38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99.84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364.79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302.68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0.18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Mol39</w:t>
            </w:r>
          </w:p>
        </w:tc>
        <w:tc>
          <w:tcPr>
            <w:tcW w:w="46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99.84</w:t>
            </w:r>
          </w:p>
        </w:tc>
        <w:tc>
          <w:tcPr>
            <w:tcW w:w="512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469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350.76</w:t>
            </w:r>
          </w:p>
        </w:tc>
        <w:tc>
          <w:tcPr>
            <w:tcW w:w="41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557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625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285.88</w:t>
            </w:r>
          </w:p>
        </w:tc>
        <w:tc>
          <w:tcPr>
            <w:tcW w:w="530" w:type="pct"/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0.18</w:t>
            </w:r>
          </w:p>
        </w:tc>
      </w:tr>
      <w:tr w:rsidR="00D4708A" w:rsidRPr="00D4708A" w:rsidTr="00D4708A">
        <w:trPr>
          <w:trHeight w:val="262"/>
        </w:trPr>
        <w:tc>
          <w:tcPr>
            <w:tcW w:w="637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Mol40</w:t>
            </w:r>
          </w:p>
        </w:tc>
        <w:tc>
          <w:tcPr>
            <w:tcW w:w="465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111.87</w:t>
            </w:r>
          </w:p>
        </w:tc>
        <w:tc>
          <w:tcPr>
            <w:tcW w:w="512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469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365.77</w:t>
            </w:r>
          </w:p>
        </w:tc>
        <w:tc>
          <w:tcPr>
            <w:tcW w:w="413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557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625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318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73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298.28</w:t>
            </w: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D34F0E" w:rsidRPr="00D4708A" w:rsidRDefault="00D34F0E" w:rsidP="00DB51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0.18</w:t>
            </w:r>
          </w:p>
        </w:tc>
      </w:tr>
    </w:tbl>
    <w:p w:rsidR="00D34F0E" w:rsidRPr="00D22A1E" w:rsidRDefault="00D34F0E" w:rsidP="00D34F0E">
      <w:pPr>
        <w:spacing w:before="120" w:after="120" w:line="360" w:lineRule="auto"/>
        <w:rPr>
          <w:rFonts w:ascii="Arial" w:hAnsi="Arial" w:cs="Arial"/>
          <w:b/>
          <w:sz w:val="14"/>
          <w:szCs w:val="14"/>
        </w:rPr>
      </w:pPr>
      <w:r w:rsidRPr="00D22A1E">
        <w:rPr>
          <w:rFonts w:ascii="Arial" w:hAnsi="Arial" w:cs="Arial"/>
          <w:sz w:val="14"/>
          <w:szCs w:val="14"/>
          <w:vertAlign w:val="superscript"/>
        </w:rPr>
        <w:t>a</w:t>
      </w:r>
      <w:r w:rsidRPr="00D22A1E">
        <w:rPr>
          <w:rFonts w:ascii="Arial" w:hAnsi="Arial" w:cs="Arial"/>
          <w:sz w:val="14"/>
          <w:szCs w:val="14"/>
        </w:rPr>
        <w:t xml:space="preserve"> </w:t>
      </w:r>
      <w:r w:rsidR="00C85144" w:rsidRPr="00D22A1E">
        <w:rPr>
          <w:rFonts w:ascii="Arial" w:hAnsi="Arial" w:cs="Arial"/>
          <w:sz w:val="14"/>
          <w:szCs w:val="14"/>
        </w:rPr>
        <w:t>T</w:t>
      </w:r>
      <w:r w:rsidRPr="00D22A1E">
        <w:rPr>
          <w:rFonts w:ascii="Arial" w:hAnsi="Arial" w:cs="Arial"/>
          <w:sz w:val="14"/>
          <w:szCs w:val="14"/>
        </w:rPr>
        <w:t>psa (topological polar surface area),</w:t>
      </w:r>
      <w:r w:rsidRPr="00D22A1E">
        <w:rPr>
          <w:rFonts w:ascii="Arial" w:hAnsi="Arial" w:cs="Arial"/>
          <w:sz w:val="14"/>
          <w:szCs w:val="14"/>
          <w:vertAlign w:val="superscript"/>
        </w:rPr>
        <w:t xml:space="preserve"> b</w:t>
      </w:r>
      <w:r w:rsidRPr="00D22A1E">
        <w:rPr>
          <w:rFonts w:ascii="Arial" w:hAnsi="Arial" w:cs="Arial"/>
          <w:sz w:val="14"/>
          <w:szCs w:val="14"/>
        </w:rPr>
        <w:t xml:space="preserve"> Molecular weight,</w:t>
      </w:r>
      <w:r w:rsidRPr="00D22A1E">
        <w:rPr>
          <w:rFonts w:ascii="Arial" w:hAnsi="Arial" w:cs="Arial"/>
          <w:sz w:val="14"/>
          <w:szCs w:val="14"/>
          <w:vertAlign w:val="superscript"/>
        </w:rPr>
        <w:t xml:space="preserve"> c</w:t>
      </w:r>
      <w:r w:rsidRPr="00D22A1E">
        <w:rPr>
          <w:rFonts w:ascii="Arial" w:hAnsi="Arial" w:cs="Arial"/>
          <w:sz w:val="14"/>
          <w:szCs w:val="14"/>
        </w:rPr>
        <w:t xml:space="preserve"> number of H-bond donors,</w:t>
      </w:r>
      <w:r w:rsidRPr="00D22A1E">
        <w:rPr>
          <w:rFonts w:ascii="Arial" w:hAnsi="Arial" w:cs="Arial"/>
          <w:sz w:val="14"/>
          <w:szCs w:val="14"/>
          <w:vertAlign w:val="superscript"/>
        </w:rPr>
        <w:t xml:space="preserve"> d</w:t>
      </w:r>
      <w:r w:rsidRPr="00D22A1E">
        <w:rPr>
          <w:rFonts w:ascii="Arial" w:hAnsi="Arial" w:cs="Arial"/>
          <w:sz w:val="14"/>
          <w:szCs w:val="14"/>
        </w:rPr>
        <w:t xml:space="preserve"> number of H-bond acceptors, </w:t>
      </w:r>
      <w:r w:rsidRPr="00D22A1E">
        <w:rPr>
          <w:rFonts w:ascii="Arial" w:hAnsi="Arial" w:cs="Arial"/>
          <w:sz w:val="14"/>
          <w:szCs w:val="14"/>
          <w:vertAlign w:val="superscript"/>
        </w:rPr>
        <w:t xml:space="preserve">e </w:t>
      </w:r>
      <w:r w:rsidRPr="00D22A1E">
        <w:rPr>
          <w:rFonts w:ascii="Arial" w:hAnsi="Arial" w:cs="Arial"/>
          <w:sz w:val="14"/>
          <w:szCs w:val="14"/>
        </w:rPr>
        <w:t>Number of rotatable bonds</w:t>
      </w:r>
    </w:p>
    <w:p w:rsidR="00D34F0E" w:rsidRDefault="00D34F0E" w:rsidP="00D34F0E"/>
    <w:tbl>
      <w:tblPr>
        <w:tblStyle w:val="a4"/>
        <w:tblpPr w:leftFromText="180" w:rightFromText="180" w:vertAnchor="text" w:horzAnchor="margin" w:tblpXSpec="center" w:tblpY="590"/>
        <w:tblW w:w="2974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9"/>
        <w:gridCol w:w="807"/>
        <w:gridCol w:w="1107"/>
        <w:gridCol w:w="1087"/>
        <w:gridCol w:w="1377"/>
      </w:tblGrid>
      <w:tr w:rsidR="004B063A" w:rsidRPr="00D4708A" w:rsidTr="004B063A">
        <w:trPr>
          <w:trHeight w:val="70"/>
        </w:trPr>
        <w:tc>
          <w:tcPr>
            <w:tcW w:w="1068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FB1936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lastRenderedPageBreak/>
              <w:t>Molecules</w:t>
            </w:r>
          </w:p>
        </w:tc>
        <w:tc>
          <w:tcPr>
            <w:tcW w:w="725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9923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clog</w:t>
            </w:r>
            <w:r w:rsidR="00992344" w:rsidRPr="00D4708A">
              <w:rPr>
                <w:rFonts w:ascii="Arial" w:hAnsi="Arial" w:cs="Arial"/>
                <w:b/>
                <w:sz w:val="18"/>
                <w:szCs w:val="18"/>
              </w:rPr>
              <w:t>P</w:t>
            </w:r>
          </w:p>
        </w:tc>
        <w:tc>
          <w:tcPr>
            <w:tcW w:w="994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solubility</w:t>
            </w:r>
          </w:p>
        </w:tc>
        <w:tc>
          <w:tcPr>
            <w:tcW w:w="976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4708A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Drug-</w:t>
            </w:r>
            <w:r w:rsidR="00D34F0E" w:rsidRPr="00D4708A">
              <w:rPr>
                <w:rFonts w:ascii="Arial" w:hAnsi="Arial" w:cs="Arial"/>
                <w:b/>
                <w:sz w:val="18"/>
                <w:szCs w:val="18"/>
              </w:rPr>
              <w:t>like</w:t>
            </w:r>
          </w:p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  <w:tc>
          <w:tcPr>
            <w:tcW w:w="1237" w:type="pct"/>
            <w:tcBorders>
              <w:top w:val="single" w:sz="12" w:space="0" w:color="auto"/>
              <w:bottom w:val="single" w:sz="12" w:space="0" w:color="auto"/>
            </w:tcBorders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Overall drug</w:t>
            </w:r>
          </w:p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score</w:t>
            </w:r>
          </w:p>
        </w:tc>
      </w:tr>
      <w:tr w:rsidR="004B063A" w:rsidRPr="00D4708A" w:rsidTr="004B063A">
        <w:trPr>
          <w:trHeight w:val="70"/>
        </w:trPr>
        <w:tc>
          <w:tcPr>
            <w:tcW w:w="1068" w:type="pct"/>
            <w:tcBorders>
              <w:top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</w:t>
            </w:r>
          </w:p>
        </w:tc>
        <w:tc>
          <w:tcPr>
            <w:tcW w:w="725" w:type="pct"/>
            <w:tcBorders>
              <w:top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1.99</w:t>
            </w:r>
          </w:p>
        </w:tc>
        <w:tc>
          <w:tcPr>
            <w:tcW w:w="994" w:type="pct"/>
            <w:tcBorders>
              <w:top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-4.04</w:t>
            </w:r>
          </w:p>
        </w:tc>
        <w:tc>
          <w:tcPr>
            <w:tcW w:w="976" w:type="pct"/>
            <w:tcBorders>
              <w:top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2.98</w:t>
            </w:r>
          </w:p>
        </w:tc>
        <w:tc>
          <w:tcPr>
            <w:tcW w:w="1237" w:type="pct"/>
            <w:tcBorders>
              <w:top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0.77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</w:t>
            </w:r>
          </w:p>
        </w:tc>
        <w:tc>
          <w:tcPr>
            <w:tcW w:w="725" w:type="pct"/>
            <w:textDirection w:val="lrTbV"/>
          </w:tcPr>
          <w:p w:rsidR="00D34F0E" w:rsidRPr="00D4708A" w:rsidRDefault="00DB3BE1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D34F0E" w:rsidRPr="00D4708A">
              <w:rPr>
                <w:rFonts w:ascii="Arial" w:hAnsi="Arial" w:cs="Arial"/>
                <w:b/>
                <w:sz w:val="18"/>
                <w:szCs w:val="18"/>
              </w:rPr>
              <w:t>1.</w:t>
            </w:r>
            <w:r>
              <w:rPr>
                <w:rFonts w:ascii="Arial" w:hAnsi="Arial" w:cs="Arial"/>
                <w:b/>
                <w:sz w:val="18"/>
                <w:szCs w:val="18"/>
              </w:rPr>
              <w:t>72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.8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976" w:type="pct"/>
            <w:textDirection w:val="lrTbV"/>
          </w:tcPr>
          <w:p w:rsidR="00D34F0E" w:rsidRPr="00D4708A" w:rsidRDefault="00DB3BE1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34F0E" w:rsidRPr="00D4708A">
              <w:rPr>
                <w:rFonts w:ascii="Arial" w:hAnsi="Arial" w:cs="Arial"/>
                <w:b/>
                <w:sz w:val="18"/>
                <w:szCs w:val="18"/>
              </w:rPr>
              <w:t>.24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0.6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.26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56</w:t>
            </w:r>
          </w:p>
        </w:tc>
        <w:tc>
          <w:tcPr>
            <w:tcW w:w="976" w:type="pct"/>
            <w:textDirection w:val="lrTbV"/>
          </w:tcPr>
          <w:p w:rsidR="00D34F0E" w:rsidRPr="00D4708A" w:rsidRDefault="00DB3BE1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2.69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B3BE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</w:t>
            </w:r>
            <w:r w:rsidR="00DB3BE1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D47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Mol4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0.10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-2.87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5.33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0.88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Mol5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-0.67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-2.19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5.16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0.92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Mol6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-2.06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-2.56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2.27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0.87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Mol7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-1.19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-1.99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5.13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0.90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Mol8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-0.78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-2.99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5.09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0.89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Mol9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-0.42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-2.66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4.77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0.86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Mol10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0.75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-3.52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4.83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0.80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Mol11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1.16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-3.82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4.78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0.76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Mol12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1.52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-4.19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4.46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0.71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Mol13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2.52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-4.72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4.87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0.66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Mol14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1.76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-4.04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5.25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0.76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Mol15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2.16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-4.34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5.20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0.72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Mol16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-0.05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-2.64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2.84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0.87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Mol17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0.32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-2.48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5.01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0.89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Mol18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0.72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-2.78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5.01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0.87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Mol19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1.08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-3.15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4.39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0.83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Mol20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0.50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-2.69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0.80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0.77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Mol21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0.56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-2.99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0.77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0.75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Mol22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0.92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-3.37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0.47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0.69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Mol23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-0.00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-2.56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6.00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0.90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Mol24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-0.36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-2.18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6.34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0.92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Mol25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-0.77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-1.88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5.83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0.93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Mol26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1.65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-3.73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5.92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0.80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Mol27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2.06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-4.03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5.87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0.76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Mol28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2.42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-4.40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5.54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0.71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Mol29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0.65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-3.20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5.50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0.46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Mol30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1.06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-3.50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5.46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0.80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Mol31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1.42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-3.88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5.14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0.76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Mol32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1.26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-3.94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6.37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0.75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Mol33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1.66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-4.24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6.33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0.71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Mol34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2.02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-4.62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6.02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0.65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Mol35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0.60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-3.29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6.86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0.84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Mol36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0.25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-2.92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7.20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0.87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Mol37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-0.42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-2.84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-1.89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0.48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Mol38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0.95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-3.78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-4.83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0.41</w:t>
            </w:r>
          </w:p>
        </w:tc>
      </w:tr>
      <w:tr w:rsidR="004B063A" w:rsidRPr="00D4708A" w:rsidTr="004B063A">
        <w:tc>
          <w:tcPr>
            <w:tcW w:w="1068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Mol39</w:t>
            </w:r>
          </w:p>
        </w:tc>
        <w:tc>
          <w:tcPr>
            <w:tcW w:w="725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0.61</w:t>
            </w:r>
          </w:p>
        </w:tc>
        <w:tc>
          <w:tcPr>
            <w:tcW w:w="994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-3.51</w:t>
            </w:r>
          </w:p>
        </w:tc>
        <w:tc>
          <w:tcPr>
            <w:tcW w:w="976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-3.32</w:t>
            </w:r>
          </w:p>
        </w:tc>
        <w:tc>
          <w:tcPr>
            <w:tcW w:w="1237" w:type="pct"/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0.43</w:t>
            </w:r>
          </w:p>
        </w:tc>
      </w:tr>
      <w:tr w:rsidR="004B063A" w:rsidRPr="00D4708A" w:rsidTr="004B063A">
        <w:tc>
          <w:tcPr>
            <w:tcW w:w="1068" w:type="pct"/>
            <w:tcBorders>
              <w:bottom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Mol40</w:t>
            </w:r>
          </w:p>
        </w:tc>
        <w:tc>
          <w:tcPr>
            <w:tcW w:w="725" w:type="pct"/>
            <w:tcBorders>
              <w:bottom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-2.42</w:t>
            </w:r>
          </w:p>
        </w:tc>
        <w:tc>
          <w:tcPr>
            <w:tcW w:w="994" w:type="pct"/>
            <w:tcBorders>
              <w:bottom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-2.75</w:t>
            </w:r>
          </w:p>
        </w:tc>
        <w:tc>
          <w:tcPr>
            <w:tcW w:w="976" w:type="pct"/>
            <w:tcBorders>
              <w:bottom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-2.46</w:t>
            </w:r>
          </w:p>
        </w:tc>
        <w:tc>
          <w:tcPr>
            <w:tcW w:w="1237" w:type="pct"/>
            <w:tcBorders>
              <w:bottom w:val="single" w:sz="12" w:space="0" w:color="auto"/>
            </w:tcBorders>
            <w:textDirection w:val="lrTbV"/>
          </w:tcPr>
          <w:p w:rsidR="00D34F0E" w:rsidRPr="00D4708A" w:rsidRDefault="00D34F0E" w:rsidP="00D34F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0.47</w:t>
            </w:r>
          </w:p>
        </w:tc>
      </w:tr>
    </w:tbl>
    <w:p w:rsidR="00D34F0E" w:rsidRDefault="00D34F0E" w:rsidP="00FB1936">
      <w:pPr>
        <w:jc w:val="both"/>
        <w:rPr>
          <w:rFonts w:ascii="Arial" w:hAnsi="Arial" w:cs="Arial"/>
          <w:sz w:val="24"/>
          <w:szCs w:val="16"/>
        </w:rPr>
      </w:pPr>
      <w:r w:rsidRPr="004B063A">
        <w:rPr>
          <w:rFonts w:ascii="Arial" w:hAnsi="Arial" w:cs="Arial"/>
          <w:b/>
          <w:sz w:val="24"/>
          <w:szCs w:val="16"/>
        </w:rPr>
        <w:t xml:space="preserve">Table </w:t>
      </w:r>
      <w:r w:rsidR="004B063A" w:rsidRPr="004B063A">
        <w:rPr>
          <w:rFonts w:ascii="Arial" w:hAnsi="Arial" w:cs="Arial"/>
          <w:b/>
          <w:sz w:val="24"/>
          <w:szCs w:val="16"/>
        </w:rPr>
        <w:t>S</w:t>
      </w:r>
      <w:r w:rsidR="00FB1936" w:rsidRPr="004B063A">
        <w:rPr>
          <w:rFonts w:ascii="Arial" w:hAnsi="Arial" w:cs="Arial"/>
          <w:b/>
          <w:sz w:val="24"/>
          <w:szCs w:val="16"/>
        </w:rPr>
        <w:t>6</w:t>
      </w:r>
      <w:r w:rsidRPr="004B063A">
        <w:rPr>
          <w:rFonts w:ascii="Arial" w:hAnsi="Arial" w:cs="Arial"/>
          <w:b/>
          <w:sz w:val="24"/>
          <w:szCs w:val="16"/>
        </w:rPr>
        <w:t xml:space="preserve">. </w:t>
      </w:r>
      <w:r w:rsidR="00FB1936" w:rsidRPr="004B063A">
        <w:rPr>
          <w:rFonts w:ascii="Arial" w:hAnsi="Arial" w:cs="Arial"/>
          <w:sz w:val="24"/>
          <w:szCs w:val="16"/>
        </w:rPr>
        <w:t>Physicochemical parameters and drug-likeness properties of designed molecules</w:t>
      </w:r>
      <w:r w:rsidR="00B30FB9">
        <w:rPr>
          <w:rFonts w:ascii="Arial" w:hAnsi="Arial" w:cs="Arial"/>
          <w:sz w:val="24"/>
          <w:szCs w:val="16"/>
        </w:rPr>
        <w:t>.</w:t>
      </w:r>
    </w:p>
    <w:p w:rsidR="004B063A" w:rsidRDefault="004B063A" w:rsidP="00FB1936">
      <w:pPr>
        <w:jc w:val="both"/>
        <w:rPr>
          <w:rFonts w:ascii="Arial" w:hAnsi="Arial" w:cs="Arial"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sz w:val="24"/>
          <w:szCs w:val="16"/>
        </w:rPr>
      </w:pPr>
    </w:p>
    <w:p w:rsidR="004B063A" w:rsidRPr="004B063A" w:rsidRDefault="004B063A" w:rsidP="00FB1936">
      <w:pPr>
        <w:jc w:val="both"/>
        <w:rPr>
          <w:rFonts w:ascii="Arial" w:hAnsi="Arial" w:cs="Arial"/>
          <w:sz w:val="24"/>
          <w:szCs w:val="16"/>
        </w:rPr>
      </w:pPr>
    </w:p>
    <w:p w:rsidR="00D34F0E" w:rsidRDefault="00D34F0E" w:rsidP="00D34F0E">
      <w:pPr>
        <w:tabs>
          <w:tab w:val="left" w:pos="1222"/>
        </w:tabs>
      </w:pPr>
    </w:p>
    <w:p w:rsidR="00542982" w:rsidRDefault="00542982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2982" w:rsidRDefault="00542982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2982" w:rsidRDefault="00542982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2982" w:rsidRDefault="00542982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FB19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2A1E" w:rsidRDefault="00D22A1E" w:rsidP="00FB1936">
      <w:pPr>
        <w:jc w:val="both"/>
        <w:rPr>
          <w:rFonts w:ascii="Arial" w:hAnsi="Arial" w:cs="Arial"/>
          <w:b/>
          <w:sz w:val="14"/>
          <w:szCs w:val="14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16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4B063A" w:rsidRDefault="004B063A" w:rsidP="00FB1936">
      <w:pPr>
        <w:jc w:val="both"/>
        <w:rPr>
          <w:rFonts w:ascii="Arial" w:hAnsi="Arial" w:cs="Arial"/>
          <w:b/>
          <w:sz w:val="24"/>
          <w:szCs w:val="16"/>
        </w:rPr>
      </w:pPr>
    </w:p>
    <w:p w:rsidR="00FB1936" w:rsidRPr="004B063A" w:rsidRDefault="00FB1936" w:rsidP="00FB1936">
      <w:pPr>
        <w:jc w:val="both"/>
        <w:rPr>
          <w:rFonts w:ascii="Arial" w:hAnsi="Arial" w:cs="Arial"/>
          <w:b/>
          <w:sz w:val="24"/>
          <w:szCs w:val="16"/>
        </w:rPr>
      </w:pPr>
      <w:r w:rsidRPr="004B063A">
        <w:rPr>
          <w:rFonts w:ascii="Arial" w:hAnsi="Arial" w:cs="Arial"/>
          <w:b/>
          <w:sz w:val="24"/>
          <w:szCs w:val="16"/>
        </w:rPr>
        <w:lastRenderedPageBreak/>
        <w:t xml:space="preserve">Table </w:t>
      </w:r>
      <w:r w:rsidR="004B063A" w:rsidRPr="004B063A">
        <w:rPr>
          <w:rFonts w:ascii="Arial" w:hAnsi="Arial" w:cs="Arial"/>
          <w:b/>
          <w:sz w:val="24"/>
          <w:szCs w:val="16"/>
        </w:rPr>
        <w:t>S</w:t>
      </w:r>
      <w:r w:rsidR="00542982" w:rsidRPr="004B063A">
        <w:rPr>
          <w:rFonts w:ascii="Arial" w:hAnsi="Arial" w:cs="Arial"/>
          <w:b/>
          <w:sz w:val="24"/>
          <w:szCs w:val="16"/>
        </w:rPr>
        <w:t>7</w:t>
      </w:r>
      <w:r w:rsidRPr="004B063A">
        <w:rPr>
          <w:rFonts w:ascii="Arial" w:hAnsi="Arial" w:cs="Arial"/>
          <w:b/>
          <w:sz w:val="24"/>
          <w:szCs w:val="16"/>
        </w:rPr>
        <w:t xml:space="preserve">. </w:t>
      </w:r>
      <w:r w:rsidRPr="004B063A">
        <w:rPr>
          <w:rFonts w:ascii="Arial" w:hAnsi="Arial" w:cs="Arial"/>
          <w:sz w:val="24"/>
          <w:szCs w:val="16"/>
        </w:rPr>
        <w:t>Molecular docking results of designed pharmacophore analogs</w:t>
      </w:r>
      <w:r w:rsidR="00B30FB9">
        <w:rPr>
          <w:rFonts w:ascii="Arial" w:hAnsi="Arial" w:cs="Arial"/>
          <w:sz w:val="24"/>
          <w:szCs w:val="16"/>
        </w:rPr>
        <w:t>.</w:t>
      </w:r>
    </w:p>
    <w:tbl>
      <w:tblPr>
        <w:tblStyle w:val="a4"/>
        <w:tblW w:w="4242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647"/>
        <w:gridCol w:w="1475"/>
        <w:gridCol w:w="1136"/>
        <w:gridCol w:w="1267"/>
        <w:gridCol w:w="1228"/>
      </w:tblGrid>
      <w:tr w:rsidR="00D4708A" w:rsidRPr="00D4708A" w:rsidTr="00D4708A">
        <w:trPr>
          <w:trHeight w:val="193"/>
          <w:jc w:val="center"/>
        </w:trPr>
        <w:tc>
          <w:tcPr>
            <w:tcW w:w="748" w:type="pct"/>
            <w:tcBorders>
              <w:top w:val="single" w:sz="12" w:space="0" w:color="auto"/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Molecules</w:t>
            </w:r>
          </w:p>
        </w:tc>
        <w:tc>
          <w:tcPr>
            <w:tcW w:w="1037" w:type="pct"/>
            <w:tcBorders>
              <w:top w:val="single" w:sz="12" w:space="0" w:color="auto"/>
              <w:bottom w:val="single" w:sz="12" w:space="0" w:color="auto"/>
            </w:tcBorders>
          </w:tcPr>
          <w:p w:rsidR="00542982" w:rsidRPr="00D4708A" w:rsidRDefault="00542982" w:rsidP="005429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Binding Energy</w:t>
            </w:r>
          </w:p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 xml:space="preserve"> (kcal/mol)</w:t>
            </w:r>
          </w:p>
        </w:tc>
        <w:tc>
          <w:tcPr>
            <w:tcW w:w="929" w:type="pct"/>
            <w:tcBorders>
              <w:top w:val="single" w:sz="12" w:space="0" w:color="auto"/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Fitness score</w:t>
            </w:r>
          </w:p>
        </w:tc>
        <w:tc>
          <w:tcPr>
            <w:tcW w:w="715" w:type="pct"/>
            <w:tcBorders>
              <w:top w:val="single" w:sz="12" w:space="0" w:color="auto"/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S(hb_ext)</w:t>
            </w:r>
          </w:p>
        </w:tc>
        <w:tc>
          <w:tcPr>
            <w:tcW w:w="798" w:type="pct"/>
            <w:tcBorders>
              <w:top w:val="single" w:sz="12" w:space="0" w:color="auto"/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S(vdw_ext)</w:t>
            </w:r>
          </w:p>
        </w:tc>
        <w:tc>
          <w:tcPr>
            <w:tcW w:w="773" w:type="pct"/>
            <w:tcBorders>
              <w:top w:val="single" w:sz="12" w:space="0" w:color="auto"/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S(vdw_int)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  <w:tcBorders>
              <w:top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</w:t>
            </w:r>
          </w:p>
        </w:tc>
        <w:tc>
          <w:tcPr>
            <w:tcW w:w="1037" w:type="pct"/>
            <w:tcBorders>
              <w:top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-8.5</w:t>
            </w:r>
          </w:p>
        </w:tc>
        <w:tc>
          <w:tcPr>
            <w:tcW w:w="929" w:type="pct"/>
            <w:tcBorders>
              <w:top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59.31</w:t>
            </w:r>
          </w:p>
        </w:tc>
        <w:tc>
          <w:tcPr>
            <w:tcW w:w="715" w:type="pct"/>
            <w:tcBorders>
              <w:top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6.99</w:t>
            </w:r>
          </w:p>
        </w:tc>
        <w:tc>
          <w:tcPr>
            <w:tcW w:w="798" w:type="pct"/>
            <w:tcBorders>
              <w:top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48.60</w:t>
            </w:r>
          </w:p>
        </w:tc>
        <w:tc>
          <w:tcPr>
            <w:tcW w:w="773" w:type="pct"/>
            <w:tcBorders>
              <w:top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-14.51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58.54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6.58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47.28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-13.05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-8.0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60.55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6.20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48.58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-12.45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Mol4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-8.4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62.00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6.23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50.02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-13.00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Mol5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-8.1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53.87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1.07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46.97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-11.78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Mol6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51.95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0.56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45.56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-11.25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Mol7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52.96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0.88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49.70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-16.26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Mol8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57.65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1.11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52.33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-15.41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Mol9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-8.5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60.84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7.52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53.22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-19.87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Mol10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-10.1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62.36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0.07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56.16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-14.92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Mol11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-10.1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68.02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0.58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58.93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-13.59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Mol12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-9.9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68.38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0.26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59.77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-14.07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Mol13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-9.4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52.61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0.21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49.92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-16.24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Mol14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-9.4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55.21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3.01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49.62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-16.04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Mol15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60.75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1.45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53.43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-14.17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Mol16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-8.1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51.11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1.09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44.80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-11.58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Mol17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-8.7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51.07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8.00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46.07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-20.28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Mol18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-8.7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58.27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1.76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49.28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-11.24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Mol19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-8.7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56.41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0.39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49.64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-12.24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Mol20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-8.1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50.73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2.58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43.38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-11.49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Mol21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-8.1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54.85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0.55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48.26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-12.06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Mol22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-7.0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56.53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0.83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48.02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-10.32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Mol23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-8.5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57.55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0.67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50.31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-12.30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Mol24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58.51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6.46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49.11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-15.48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Mol25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51.82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1.52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45.78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-12.64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Mol26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-9.5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55.17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1.26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49.59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-14.28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Mol27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-9.4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53.98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0.85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49.3</w:t>
            </w:r>
            <w:r w:rsidR="00B7356C" w:rsidRPr="00D4708A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-14.67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Mol28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-9.5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58.46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1.44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52.37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-15.00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Mol29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-9.8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60.04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0.04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53.84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-14.03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Mol30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-9.9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64.32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0.06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56.02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-12.77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Mol31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-10.1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67.54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1.32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57.95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-13.46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Mol32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-9.7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63.17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1.07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54.48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-12.82</w:t>
            </w:r>
          </w:p>
        </w:tc>
      </w:tr>
      <w:tr w:rsidR="00D4708A" w:rsidRPr="00D4708A" w:rsidTr="00D4708A">
        <w:trPr>
          <w:trHeight w:val="206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Mol33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-9.5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60.41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0.53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52.46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-12.26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Mol34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-10.6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62.95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7.98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55.18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-21.91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Mol35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-8.3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54.59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6.57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47.05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-16.67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Mol36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-7.9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58.57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5.92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48.17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-13.50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Mol37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-9.0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54.26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0.49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49.00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-13.60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Mol38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-8.9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59.09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2.65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48.02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-9.59</w:t>
            </w:r>
          </w:p>
        </w:tc>
      </w:tr>
      <w:tr w:rsidR="00D4708A" w:rsidRPr="00D4708A" w:rsidTr="00D4708A">
        <w:trPr>
          <w:trHeight w:val="193"/>
          <w:jc w:val="center"/>
        </w:trPr>
        <w:tc>
          <w:tcPr>
            <w:tcW w:w="74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Mol39</w:t>
            </w:r>
          </w:p>
        </w:tc>
        <w:tc>
          <w:tcPr>
            <w:tcW w:w="1037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-9.0</w:t>
            </w:r>
          </w:p>
        </w:tc>
        <w:tc>
          <w:tcPr>
            <w:tcW w:w="929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53.39</w:t>
            </w:r>
          </w:p>
        </w:tc>
        <w:tc>
          <w:tcPr>
            <w:tcW w:w="715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1.13</w:t>
            </w:r>
          </w:p>
        </w:tc>
        <w:tc>
          <w:tcPr>
            <w:tcW w:w="798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49.68</w:t>
            </w:r>
          </w:p>
        </w:tc>
        <w:tc>
          <w:tcPr>
            <w:tcW w:w="773" w:type="pct"/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-16.04</w:t>
            </w:r>
          </w:p>
        </w:tc>
      </w:tr>
      <w:tr w:rsidR="00D4708A" w:rsidRPr="00D4708A" w:rsidTr="00D4708A">
        <w:trPr>
          <w:trHeight w:val="206"/>
          <w:jc w:val="center"/>
        </w:trPr>
        <w:tc>
          <w:tcPr>
            <w:tcW w:w="748" w:type="pct"/>
            <w:tcBorders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Mol40</w:t>
            </w:r>
          </w:p>
        </w:tc>
        <w:tc>
          <w:tcPr>
            <w:tcW w:w="1037" w:type="pct"/>
            <w:tcBorders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-8.6</w:t>
            </w:r>
          </w:p>
        </w:tc>
        <w:tc>
          <w:tcPr>
            <w:tcW w:w="929" w:type="pct"/>
            <w:tcBorders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55.69</w:t>
            </w:r>
          </w:p>
        </w:tc>
        <w:tc>
          <w:tcPr>
            <w:tcW w:w="715" w:type="pct"/>
            <w:tcBorders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5.09</w:t>
            </w:r>
          </w:p>
        </w:tc>
        <w:tc>
          <w:tcPr>
            <w:tcW w:w="798" w:type="pct"/>
            <w:tcBorders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46.38</w:t>
            </w:r>
          </w:p>
        </w:tc>
        <w:tc>
          <w:tcPr>
            <w:tcW w:w="773" w:type="pct"/>
            <w:tcBorders>
              <w:bottom w:val="single" w:sz="12" w:space="0" w:color="auto"/>
            </w:tcBorders>
          </w:tcPr>
          <w:p w:rsidR="00FB1936" w:rsidRPr="00D4708A" w:rsidRDefault="00FB1936" w:rsidP="00DB51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708A">
              <w:rPr>
                <w:rFonts w:ascii="Arial" w:hAnsi="Arial" w:cs="Arial"/>
                <w:b/>
                <w:sz w:val="18"/>
                <w:szCs w:val="18"/>
              </w:rPr>
              <w:t>-13.16</w:t>
            </w:r>
          </w:p>
        </w:tc>
      </w:tr>
    </w:tbl>
    <w:p w:rsidR="00223710" w:rsidRPr="00223710" w:rsidRDefault="00870C1B" w:rsidP="00223710">
      <w:r>
        <w:rPr>
          <w:rFonts w:ascii="Arial" w:hAnsi="Arial" w:cs="Arial"/>
          <w:b/>
          <w:sz w:val="14"/>
          <w:szCs w:val="14"/>
          <w:vertAlign w:val="superscript"/>
        </w:rPr>
        <w:t xml:space="preserve">                            </w:t>
      </w:r>
      <w:r w:rsidR="00E82E11" w:rsidRPr="00AE33AE">
        <w:rPr>
          <w:rFonts w:ascii="Arial" w:hAnsi="Arial" w:cs="Arial"/>
          <w:b/>
          <w:sz w:val="14"/>
          <w:szCs w:val="14"/>
          <w:vertAlign w:val="superscript"/>
        </w:rPr>
        <w:t>a</w:t>
      </w:r>
      <w:r w:rsidR="00E82E11" w:rsidRPr="00E82E11">
        <w:rPr>
          <w:rFonts w:ascii="Arial" w:hAnsi="Arial" w:cs="Arial"/>
          <w:sz w:val="14"/>
          <w:szCs w:val="14"/>
        </w:rPr>
        <w:t xml:space="preserve">Protein-Ligand H-bond Scores, </w:t>
      </w:r>
      <w:r w:rsidR="00E82E11" w:rsidRPr="00AE33AE">
        <w:rPr>
          <w:rFonts w:ascii="Arial" w:hAnsi="Arial" w:cs="Arial"/>
          <w:b/>
          <w:sz w:val="14"/>
          <w:szCs w:val="14"/>
          <w:vertAlign w:val="superscript"/>
        </w:rPr>
        <w:t>b</w:t>
      </w:r>
      <w:r w:rsidR="00E82E11" w:rsidRPr="00E82E11">
        <w:rPr>
          <w:rFonts w:ascii="Arial" w:hAnsi="Arial" w:cs="Arial"/>
          <w:sz w:val="14"/>
          <w:szCs w:val="14"/>
        </w:rPr>
        <w:t xml:space="preserve">Protein-Ligand van der Waals scores, </w:t>
      </w:r>
      <w:r w:rsidR="00E82E11" w:rsidRPr="00AE33AE">
        <w:rPr>
          <w:rFonts w:ascii="Arial" w:hAnsi="Arial" w:cs="Arial"/>
          <w:b/>
          <w:sz w:val="14"/>
          <w:szCs w:val="14"/>
          <w:vertAlign w:val="superscript"/>
        </w:rPr>
        <w:t>C</w:t>
      </w:r>
      <w:r w:rsidR="00E82E11" w:rsidRPr="00E82E11">
        <w:rPr>
          <w:rFonts w:ascii="Arial" w:hAnsi="Arial" w:cs="Arial"/>
          <w:sz w:val="14"/>
          <w:szCs w:val="14"/>
        </w:rPr>
        <w:t>Intramolecular van der Waals strain within the ligand</w:t>
      </w:r>
    </w:p>
    <w:sectPr w:rsidR="00223710" w:rsidRPr="00223710">
      <w:footerReference w:type="default" r:id="rId43"/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78D" w:rsidRDefault="00D7178D" w:rsidP="00C03238">
      <w:pPr>
        <w:spacing w:after="0" w:line="240" w:lineRule="auto"/>
      </w:pPr>
      <w:r>
        <w:separator/>
      </w:r>
    </w:p>
  </w:endnote>
  <w:endnote w:type="continuationSeparator" w:id="0">
    <w:p w:rsidR="00D7178D" w:rsidRDefault="00D7178D" w:rsidP="00C03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09786649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4"/>
        <w:szCs w:val="24"/>
      </w:rPr>
    </w:sdtEndPr>
    <w:sdtContent>
      <w:p w:rsidR="00DB3BE1" w:rsidRPr="00890E20" w:rsidRDefault="00DB3BE1">
        <w:pPr>
          <w:pStyle w:val="a9"/>
          <w:jc w:val="center"/>
          <w:rPr>
            <w:rFonts w:ascii="Arial" w:hAnsi="Arial" w:cs="Arial"/>
            <w:sz w:val="24"/>
            <w:szCs w:val="24"/>
          </w:rPr>
        </w:pPr>
        <w:r w:rsidRPr="00890E20">
          <w:rPr>
            <w:rFonts w:ascii="Arial" w:hAnsi="Arial" w:cs="Arial"/>
            <w:sz w:val="24"/>
            <w:szCs w:val="24"/>
          </w:rPr>
          <w:t>S</w:t>
        </w:r>
        <w:r w:rsidRPr="00890E20">
          <w:rPr>
            <w:rFonts w:ascii="Arial" w:hAnsi="Arial" w:cs="Arial"/>
            <w:sz w:val="24"/>
            <w:szCs w:val="24"/>
          </w:rPr>
          <w:fldChar w:fldCharType="begin"/>
        </w:r>
        <w:r w:rsidRPr="00890E20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890E20">
          <w:rPr>
            <w:rFonts w:ascii="Arial" w:hAnsi="Arial" w:cs="Arial"/>
            <w:sz w:val="24"/>
            <w:szCs w:val="24"/>
          </w:rPr>
          <w:fldChar w:fldCharType="separate"/>
        </w:r>
        <w:r w:rsidR="00510CFE">
          <w:rPr>
            <w:rFonts w:ascii="Arial" w:hAnsi="Arial" w:cs="Arial"/>
            <w:noProof/>
            <w:sz w:val="24"/>
            <w:szCs w:val="24"/>
          </w:rPr>
          <w:t>8</w:t>
        </w:r>
        <w:r w:rsidRPr="00890E20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  <w:p w:rsidR="00DB3BE1" w:rsidRDefault="00DB3BE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78D" w:rsidRDefault="00D7178D" w:rsidP="00C03238">
      <w:pPr>
        <w:spacing w:after="0" w:line="240" w:lineRule="auto"/>
      </w:pPr>
      <w:r>
        <w:separator/>
      </w:r>
    </w:p>
  </w:footnote>
  <w:footnote w:type="continuationSeparator" w:id="0">
    <w:p w:rsidR="00D7178D" w:rsidRDefault="00D7178D" w:rsidP="00C032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C2B59"/>
    <w:multiLevelType w:val="hybridMultilevel"/>
    <w:tmpl w:val="A626A3DC"/>
    <w:lvl w:ilvl="0" w:tplc="F58EEFB6">
      <w:start w:val="1"/>
      <w:numFmt w:val="decimal"/>
      <w:lvlText w:val="[%1]."/>
      <w:lvlJc w:val="center"/>
      <w:pPr>
        <w:ind w:left="720" w:hanging="360"/>
      </w:pPr>
      <w:rPr>
        <w:rFonts w:hint="default"/>
        <w:b w:val="0"/>
        <w:bCs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F2452"/>
    <w:multiLevelType w:val="hybridMultilevel"/>
    <w:tmpl w:val="D51ABF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161D89"/>
    <w:multiLevelType w:val="hybridMultilevel"/>
    <w:tmpl w:val="72AEDF12"/>
    <w:lvl w:ilvl="0" w:tplc="772EC3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O2tLA0MzE0sDQyMTBT0lEKTi0uzszPAykwNKgFAC5TqwYtAAAA"/>
  </w:docVars>
  <w:rsids>
    <w:rsidRoot w:val="00360E67"/>
    <w:rsid w:val="000309B8"/>
    <w:rsid w:val="000705A7"/>
    <w:rsid w:val="001C58EB"/>
    <w:rsid w:val="001C6F3C"/>
    <w:rsid w:val="00216938"/>
    <w:rsid w:val="002175F1"/>
    <w:rsid w:val="00217996"/>
    <w:rsid w:val="00223710"/>
    <w:rsid w:val="00267F8C"/>
    <w:rsid w:val="002B7CF5"/>
    <w:rsid w:val="002C2036"/>
    <w:rsid w:val="0035695B"/>
    <w:rsid w:val="00360E67"/>
    <w:rsid w:val="003A548D"/>
    <w:rsid w:val="003E021B"/>
    <w:rsid w:val="003E24C4"/>
    <w:rsid w:val="004B063A"/>
    <w:rsid w:val="004E510B"/>
    <w:rsid w:val="004F51C5"/>
    <w:rsid w:val="005105D7"/>
    <w:rsid w:val="0051085C"/>
    <w:rsid w:val="00510CFE"/>
    <w:rsid w:val="00512886"/>
    <w:rsid w:val="00515B07"/>
    <w:rsid w:val="00542982"/>
    <w:rsid w:val="00563E5E"/>
    <w:rsid w:val="005E7738"/>
    <w:rsid w:val="006D5E70"/>
    <w:rsid w:val="006E5383"/>
    <w:rsid w:val="00724992"/>
    <w:rsid w:val="007418DA"/>
    <w:rsid w:val="007E7981"/>
    <w:rsid w:val="00803EE8"/>
    <w:rsid w:val="00870C1B"/>
    <w:rsid w:val="00890E20"/>
    <w:rsid w:val="00891687"/>
    <w:rsid w:val="009132EF"/>
    <w:rsid w:val="00932BC7"/>
    <w:rsid w:val="009663EE"/>
    <w:rsid w:val="00992344"/>
    <w:rsid w:val="009B43B6"/>
    <w:rsid w:val="009E4A47"/>
    <w:rsid w:val="009E75DD"/>
    <w:rsid w:val="00A2696B"/>
    <w:rsid w:val="00AA4677"/>
    <w:rsid w:val="00AC2172"/>
    <w:rsid w:val="00B0250F"/>
    <w:rsid w:val="00B077B9"/>
    <w:rsid w:val="00B30FB9"/>
    <w:rsid w:val="00B7356C"/>
    <w:rsid w:val="00BC6337"/>
    <w:rsid w:val="00BD7E49"/>
    <w:rsid w:val="00BF43B6"/>
    <w:rsid w:val="00C03238"/>
    <w:rsid w:val="00C46189"/>
    <w:rsid w:val="00C56B79"/>
    <w:rsid w:val="00C578AF"/>
    <w:rsid w:val="00C7044F"/>
    <w:rsid w:val="00C70CAB"/>
    <w:rsid w:val="00C85144"/>
    <w:rsid w:val="00CE2A81"/>
    <w:rsid w:val="00CE4ACA"/>
    <w:rsid w:val="00CE52E6"/>
    <w:rsid w:val="00D0130B"/>
    <w:rsid w:val="00D22A1E"/>
    <w:rsid w:val="00D34F0E"/>
    <w:rsid w:val="00D4063F"/>
    <w:rsid w:val="00D4708A"/>
    <w:rsid w:val="00D7178D"/>
    <w:rsid w:val="00D92EAA"/>
    <w:rsid w:val="00DB3BE1"/>
    <w:rsid w:val="00DB514A"/>
    <w:rsid w:val="00E05FCE"/>
    <w:rsid w:val="00E25FD8"/>
    <w:rsid w:val="00E5644A"/>
    <w:rsid w:val="00E72F6A"/>
    <w:rsid w:val="00E82E11"/>
    <w:rsid w:val="00EB7A63"/>
    <w:rsid w:val="00ED40AC"/>
    <w:rsid w:val="00F66960"/>
    <w:rsid w:val="00F85C2C"/>
    <w:rsid w:val="00FB1936"/>
    <w:rsid w:val="00FE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FF5319D-32A5-4E6F-814B-15B449584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D34F0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IN" w:eastAsia="e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063F"/>
    <w:pPr>
      <w:spacing w:after="0" w:line="240" w:lineRule="auto"/>
    </w:pPr>
  </w:style>
  <w:style w:type="table" w:styleId="a4">
    <w:name w:val="Table Grid"/>
    <w:basedOn w:val="a1"/>
    <w:uiPriority w:val="59"/>
    <w:rsid w:val="00D4063F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D4063F"/>
    <w:pPr>
      <w:spacing w:after="200" w:line="276" w:lineRule="auto"/>
      <w:ind w:left="720"/>
      <w:contextualSpacing/>
    </w:pPr>
    <w:rPr>
      <w:lang w:eastAsia="en-US"/>
    </w:rPr>
  </w:style>
  <w:style w:type="paragraph" w:styleId="a6">
    <w:name w:val="caption"/>
    <w:basedOn w:val="a"/>
    <w:next w:val="a"/>
    <w:uiPriority w:val="35"/>
    <w:unhideWhenUsed/>
    <w:qFormat/>
    <w:rsid w:val="00D4063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D34F0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IN" w:eastAsia="en-IN"/>
    </w:rPr>
  </w:style>
  <w:style w:type="character" w:styleId="a7">
    <w:name w:val="Hyperlink"/>
    <w:basedOn w:val="a0"/>
    <w:uiPriority w:val="99"/>
    <w:rsid w:val="00D34F0E"/>
    <w:rPr>
      <w:rFonts w:ascii="Times New Roman" w:hAnsi="Times New Roman" w:cs="Times New Roman"/>
      <w:color w:val="0000FF"/>
      <w:u w:val="single"/>
    </w:rPr>
  </w:style>
  <w:style w:type="paragraph" w:styleId="a8">
    <w:name w:val="header"/>
    <w:basedOn w:val="a"/>
    <w:link w:val="Char"/>
    <w:uiPriority w:val="99"/>
    <w:unhideWhenUsed/>
    <w:rsid w:val="00D34F0E"/>
    <w:pPr>
      <w:tabs>
        <w:tab w:val="center" w:pos="4513"/>
        <w:tab w:val="right" w:pos="9026"/>
      </w:tabs>
      <w:spacing w:after="0" w:line="240" w:lineRule="auto"/>
    </w:pPr>
    <w:rPr>
      <w:lang w:val="en-IN" w:eastAsia="en-IN"/>
    </w:rPr>
  </w:style>
  <w:style w:type="character" w:customStyle="1" w:styleId="Char">
    <w:name w:val="머리글 Char"/>
    <w:basedOn w:val="a0"/>
    <w:link w:val="a8"/>
    <w:uiPriority w:val="99"/>
    <w:rsid w:val="00D34F0E"/>
    <w:rPr>
      <w:lang w:val="en-IN" w:eastAsia="en-IN"/>
    </w:rPr>
  </w:style>
  <w:style w:type="paragraph" w:styleId="a9">
    <w:name w:val="footer"/>
    <w:basedOn w:val="a"/>
    <w:link w:val="Char0"/>
    <w:uiPriority w:val="99"/>
    <w:unhideWhenUsed/>
    <w:rsid w:val="00D34F0E"/>
    <w:pPr>
      <w:tabs>
        <w:tab w:val="center" w:pos="4513"/>
        <w:tab w:val="right" w:pos="9026"/>
      </w:tabs>
      <w:spacing w:after="0" w:line="240" w:lineRule="auto"/>
    </w:pPr>
    <w:rPr>
      <w:lang w:val="en-IN" w:eastAsia="en-IN"/>
    </w:rPr>
  </w:style>
  <w:style w:type="character" w:customStyle="1" w:styleId="Char0">
    <w:name w:val="바닥글 Char"/>
    <w:basedOn w:val="a0"/>
    <w:link w:val="a9"/>
    <w:uiPriority w:val="99"/>
    <w:rsid w:val="00D34F0E"/>
    <w:rPr>
      <w:lang w:val="en-IN" w:eastAsia="en-IN"/>
    </w:rPr>
  </w:style>
  <w:style w:type="paragraph" w:styleId="aa">
    <w:name w:val="Balloon Text"/>
    <w:basedOn w:val="a"/>
    <w:link w:val="Char1"/>
    <w:uiPriority w:val="99"/>
    <w:semiHidden/>
    <w:unhideWhenUsed/>
    <w:rsid w:val="00D34F0E"/>
    <w:pPr>
      <w:spacing w:after="0" w:line="240" w:lineRule="auto"/>
    </w:pPr>
    <w:rPr>
      <w:rFonts w:ascii="Tahoma" w:hAnsi="Tahoma" w:cs="Tahoma"/>
      <w:sz w:val="16"/>
      <w:szCs w:val="16"/>
      <w:lang w:val="en-IN" w:eastAsia="en-IN"/>
    </w:rPr>
  </w:style>
  <w:style w:type="character" w:customStyle="1" w:styleId="Char1">
    <w:name w:val="풍선 도움말 텍스트 Char"/>
    <w:basedOn w:val="a0"/>
    <w:link w:val="aa"/>
    <w:uiPriority w:val="99"/>
    <w:semiHidden/>
    <w:rsid w:val="00D34F0E"/>
    <w:rPr>
      <w:rFonts w:ascii="Tahoma" w:hAnsi="Tahoma" w:cs="Tahoma"/>
      <w:sz w:val="16"/>
      <w:szCs w:val="16"/>
      <w:lang w:val="en-IN" w:eastAsia="en-IN"/>
    </w:rPr>
  </w:style>
  <w:style w:type="paragraph" w:customStyle="1" w:styleId="Title1">
    <w:name w:val="Title1"/>
    <w:basedOn w:val="a"/>
    <w:next w:val="a"/>
    <w:qFormat/>
    <w:rsid w:val="00216938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paragraph" w:customStyle="1" w:styleId="Dedication">
    <w:name w:val="Dedication"/>
    <w:basedOn w:val="a"/>
    <w:qFormat/>
    <w:rsid w:val="00216938"/>
    <w:pPr>
      <w:spacing w:before="230" w:after="360" w:line="230" w:lineRule="exact"/>
    </w:pPr>
    <w:rPr>
      <w:rFonts w:ascii="Arial" w:eastAsia="MS Mincho" w:hAnsi="Arial" w:cs="Times New Roman"/>
      <w:sz w:val="17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41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emf"/><Relationship Id="rId21" Type="http://schemas.openxmlformats.org/officeDocument/2006/relationships/image" Target="media/image8.e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emf"/><Relationship Id="rId40" Type="http://schemas.openxmlformats.org/officeDocument/2006/relationships/oleObject" Target="embeddings/oleObject17.bin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3.emf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emf"/><Relationship Id="rId43" Type="http://schemas.openxmlformats.org/officeDocument/2006/relationships/footer" Target="footer1.xml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4.emf"/><Relationship Id="rId38" Type="http://schemas.openxmlformats.org/officeDocument/2006/relationships/oleObject" Target="embeddings/oleObject16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19567</TotalTime>
  <Pages>9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MMCS-Srimai</dc:creator>
  <cp:keywords/>
  <dc:description/>
  <cp:lastModifiedBy>Eugene Jang</cp:lastModifiedBy>
  <cp:revision>67</cp:revision>
  <dcterms:created xsi:type="dcterms:W3CDTF">2021-05-25T06:49:00Z</dcterms:created>
  <dcterms:modified xsi:type="dcterms:W3CDTF">2022-01-25T10:03:00Z</dcterms:modified>
</cp:coreProperties>
</file>