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6B" w:rsidRPr="0020538D" w:rsidRDefault="003A37AE">
      <w:pPr>
        <w:rPr>
          <w:sz w:val="24"/>
        </w:rPr>
      </w:pPr>
      <w:proofErr w:type="gramStart"/>
      <w:r w:rsidRPr="0020538D">
        <w:rPr>
          <w:rFonts w:hint="eastAsia"/>
          <w:sz w:val="24"/>
        </w:rPr>
        <w:t xml:space="preserve">Supplemental </w:t>
      </w:r>
      <w:r w:rsidR="00B92AEF" w:rsidRPr="0020538D">
        <w:rPr>
          <w:rFonts w:hint="eastAsia"/>
          <w:sz w:val="24"/>
        </w:rPr>
        <w:t>Table 1.</w:t>
      </w:r>
      <w:proofErr w:type="gramEnd"/>
      <w:r w:rsidR="009A0825" w:rsidRPr="0020538D">
        <w:rPr>
          <w:sz w:val="24"/>
        </w:rPr>
        <w:t xml:space="preserve"> </w:t>
      </w:r>
      <w:proofErr w:type="gramStart"/>
      <w:r w:rsidR="009A0825" w:rsidRPr="0020538D">
        <w:rPr>
          <w:sz w:val="24"/>
        </w:rPr>
        <w:t>Clinical and molecular</w:t>
      </w:r>
      <w:r w:rsidR="009A0825" w:rsidRPr="0020538D">
        <w:rPr>
          <w:rFonts w:hint="eastAsia"/>
          <w:sz w:val="24"/>
        </w:rPr>
        <w:t xml:space="preserve"> characteristic of pediatric T-ALL patients in this study.</w:t>
      </w:r>
      <w:proofErr w:type="gramEnd"/>
    </w:p>
    <w:tbl>
      <w:tblPr>
        <w:tblW w:w="7240" w:type="dxa"/>
        <w:tblCellMar>
          <w:left w:w="0" w:type="dxa"/>
          <w:right w:w="0" w:type="dxa"/>
        </w:tblCellMar>
        <w:tblLook w:val="04A0"/>
      </w:tblPr>
      <w:tblGrid>
        <w:gridCol w:w="3560"/>
        <w:gridCol w:w="3680"/>
      </w:tblGrid>
      <w:tr w:rsidR="008A7397" w:rsidRPr="0020538D" w:rsidTr="00DA5184">
        <w:trPr>
          <w:trHeight w:val="514"/>
        </w:trPr>
        <w:tc>
          <w:tcPr>
            <w:tcW w:w="3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rPr>
                <w:rFonts w:ascii="等线" w:eastAsia="等线" w:hAnsi="等线" w:cs="等线"/>
                <w:color w:val="000000"/>
                <w:sz w:val="24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Pediatric</w:t>
            </w:r>
            <w:r w:rsidRPr="0020538D">
              <w:rPr>
                <w:rFonts w:ascii="Calibri" w:eastAsia="等线" w:hAnsi="Calibri" w:cs="Calibri" w:hint="eastAsia"/>
                <w:color w:val="000000"/>
                <w:kern w:val="0"/>
                <w:sz w:val="24"/>
              </w:rPr>
              <w:t xml:space="preserve"> T-</w:t>
            </w: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ALL</w:t>
            </w:r>
            <w:r w:rsidRPr="0020538D">
              <w:rPr>
                <w:rFonts w:ascii="Calibri" w:eastAsia="等线" w:hAnsi="Calibri" w:cs="Calibri" w:hint="eastAsia"/>
                <w:color w:val="000000"/>
                <w:kern w:val="0"/>
                <w:sz w:val="24"/>
              </w:rPr>
              <w:t>(n=46)</w:t>
            </w: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 xml:space="preserve">   </w:t>
            </w:r>
          </w:p>
        </w:tc>
      </w:tr>
      <w:tr w:rsidR="008A7397" w:rsidRPr="0020538D" w:rsidTr="00DA5184">
        <w:trPr>
          <w:trHeight w:val="34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Gender,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38(83%)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8(17%)</w:t>
            </w:r>
          </w:p>
        </w:tc>
      </w:tr>
      <w:tr w:rsidR="008A7397" w:rsidRPr="0020538D" w:rsidTr="00DA5184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 xml:space="preserve">Age at </w:t>
            </w:r>
            <w:proofErr w:type="spellStart"/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diagnosis,years,median</w:t>
            </w:r>
            <w:proofErr w:type="spellEnd"/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 xml:space="preserve"> (range)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7.65(1.2-12.2)</w:t>
            </w:r>
          </w:p>
        </w:tc>
      </w:tr>
      <w:tr w:rsidR="008A7397" w:rsidRPr="0020538D" w:rsidTr="00DA5184">
        <w:trPr>
          <w:trHeight w:val="32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Style w:val="font21"/>
                <w:rFonts w:eastAsia="等线"/>
                <w:sz w:val="24"/>
                <w:szCs w:val="24"/>
              </w:rPr>
              <w:t>Initial WB</w:t>
            </w:r>
            <w:r w:rsidRPr="0020538D">
              <w:rPr>
                <w:rStyle w:val="font11"/>
                <w:rFonts w:hint="default"/>
                <w:sz w:val="24"/>
                <w:szCs w:val="24"/>
              </w:rPr>
              <w:t>C,(x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>10</w:t>
            </w:r>
            <w:r w:rsidRPr="0020538D">
              <w:rPr>
                <w:rStyle w:val="font71"/>
                <w:rFonts w:eastAsia="等线"/>
                <w:sz w:val="24"/>
                <w:szCs w:val="24"/>
              </w:rPr>
              <w:t>9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>/L</w:t>
            </w:r>
            <w:r w:rsidRPr="0020538D">
              <w:rPr>
                <w:rStyle w:val="font11"/>
                <w:rFonts w:hint="default"/>
                <w:sz w:val="24"/>
                <w:szCs w:val="24"/>
              </w:rPr>
              <w:t>),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 xml:space="preserve"> </w:t>
            </w: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median (range)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147.31(4.14-693.82)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Hemoglobin, g/L, median (range)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102(49-152)</w:t>
            </w:r>
          </w:p>
        </w:tc>
      </w:tr>
      <w:tr w:rsidR="008A7397" w:rsidRPr="0020538D" w:rsidTr="00DA5184">
        <w:trPr>
          <w:trHeight w:val="34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Style w:val="font21"/>
                <w:rFonts w:eastAsia="等线"/>
                <w:sz w:val="24"/>
                <w:szCs w:val="24"/>
              </w:rPr>
              <w:t>Platelet,  (x10</w:t>
            </w:r>
            <w:r w:rsidRPr="0020538D">
              <w:rPr>
                <w:rStyle w:val="font71"/>
                <w:rFonts w:eastAsia="等线"/>
                <w:sz w:val="24"/>
                <w:szCs w:val="24"/>
              </w:rPr>
              <w:t>9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>/L), median (range)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78(10-263)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Genetic subtypes,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SIL/TAL1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11(24)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Arial" w:eastAsia="等线" w:hAnsi="Arial" w:cs="Arial"/>
                <w:color w:val="222222"/>
                <w:sz w:val="24"/>
              </w:rPr>
            </w:pPr>
            <w:r w:rsidRPr="0020538D">
              <w:rPr>
                <w:rFonts w:ascii="Arial" w:eastAsia="等线" w:hAnsi="Arial" w:cs="Arial"/>
                <w:color w:val="222222"/>
                <w:kern w:val="0"/>
                <w:sz w:val="24"/>
              </w:rPr>
              <w:t>HOX11+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3(7)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hAnsi="Calibri"/>
                <w:color w:val="000000"/>
                <w:sz w:val="24"/>
              </w:rPr>
              <w:t>MLL/E</w:t>
            </w:r>
            <w:r w:rsidRPr="0020538D">
              <w:rPr>
                <w:rFonts w:ascii="Calibri" w:hAnsi="Calibri" w:hint="eastAsia"/>
                <w:color w:val="000000"/>
                <w:sz w:val="24"/>
              </w:rPr>
              <w:t>AF9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1(2)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jc w:val="left"/>
              <w:rPr>
                <w:rFonts w:ascii="Calibri" w:hAnsi="Calibri" w:cs="宋体"/>
                <w:color w:val="000000"/>
                <w:sz w:val="24"/>
              </w:rPr>
            </w:pPr>
            <w:r w:rsidRPr="0020538D">
              <w:rPr>
                <w:rFonts w:ascii="Calibri" w:hAnsi="Calibri"/>
                <w:color w:val="000000"/>
                <w:sz w:val="24"/>
              </w:rPr>
              <w:t>MLL/ENL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1(2)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jc w:val="left"/>
              <w:rPr>
                <w:rFonts w:ascii="Calibri" w:hAnsi="Calibri"/>
                <w:color w:val="000000"/>
                <w:sz w:val="24"/>
              </w:rPr>
            </w:pPr>
            <w:r w:rsidRPr="0020538D">
              <w:rPr>
                <w:rFonts w:ascii="Calibri" w:hAnsi="Calibri"/>
                <w:color w:val="000000"/>
                <w:sz w:val="24"/>
              </w:rPr>
              <w:t>TCR</w:t>
            </w:r>
            <w:r w:rsidRPr="0020538D">
              <w:rPr>
                <w:rFonts w:ascii="宋体" w:hAnsi="宋体" w:hint="eastAsia"/>
                <w:color w:val="000000"/>
                <w:sz w:val="24"/>
              </w:rPr>
              <w:t>β</w:t>
            </w:r>
            <w:r w:rsidRPr="0020538D">
              <w:rPr>
                <w:rFonts w:ascii="Calibri" w:hAnsi="Calibri"/>
                <w:color w:val="000000"/>
                <w:sz w:val="24"/>
              </w:rPr>
              <w:t xml:space="preserve"> R</w:t>
            </w:r>
            <w:r w:rsidRPr="0020538D">
              <w:rPr>
                <w:rFonts w:ascii="Calibri" w:hAnsi="Calibri" w:hint="eastAsia"/>
                <w:color w:val="000000"/>
                <w:sz w:val="24"/>
              </w:rPr>
              <w:t>earranged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1(2)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Normal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29(63)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eastAsia="等线"/>
                <w:color w:val="000000"/>
                <w:sz w:val="24"/>
              </w:rPr>
            </w:pPr>
            <w:proofErr w:type="spellStart"/>
            <w:r w:rsidRPr="0020538D">
              <w:rPr>
                <w:rFonts w:eastAsia="等线"/>
                <w:color w:val="000000"/>
                <w:kern w:val="0"/>
                <w:sz w:val="24"/>
              </w:rPr>
              <w:t>Karyotype</w:t>
            </w:r>
            <w:proofErr w:type="spellEnd"/>
            <w:r w:rsidRPr="0020538D">
              <w:rPr>
                <w:rFonts w:eastAsia="等线"/>
                <w:color w:val="000000"/>
                <w:kern w:val="0"/>
                <w:sz w:val="24"/>
              </w:rPr>
              <w:t>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eastAsia="等线"/>
                <w:color w:val="000000"/>
                <w:sz w:val="24"/>
              </w:rPr>
            </w:pPr>
            <w:r w:rsidRPr="0020538D">
              <w:rPr>
                <w:rFonts w:eastAsia="等线"/>
                <w:color w:val="000000"/>
                <w:kern w:val="0"/>
                <w:sz w:val="24"/>
              </w:rPr>
              <w:t>normal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16(35)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eastAsia="等线"/>
                <w:color w:val="000000"/>
                <w:sz w:val="24"/>
              </w:rPr>
            </w:pPr>
            <w:r w:rsidRPr="0020538D">
              <w:rPr>
                <w:rFonts w:eastAsia="等线"/>
                <w:color w:val="000000"/>
                <w:kern w:val="0"/>
                <w:sz w:val="24"/>
              </w:rPr>
              <w:t>Other structural abnormal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11(24)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eastAsia="等线"/>
                <w:color w:val="000000"/>
                <w:sz w:val="24"/>
              </w:rPr>
            </w:pPr>
            <w:r w:rsidRPr="0020538D">
              <w:rPr>
                <w:rFonts w:eastAsia="等线"/>
                <w:color w:val="000000"/>
                <w:kern w:val="0"/>
                <w:sz w:val="24"/>
              </w:rPr>
              <w:t>numerical abnormal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3(6)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eastAsia="等线"/>
                <w:color w:val="000000"/>
                <w:sz w:val="24"/>
              </w:rPr>
            </w:pPr>
            <w:r w:rsidRPr="0020538D">
              <w:rPr>
                <w:rFonts w:eastAsia="等线"/>
                <w:color w:val="000000"/>
                <w:kern w:val="0"/>
                <w:sz w:val="24"/>
              </w:rPr>
              <w:t>Failure or Missing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16(</w:t>
            </w:r>
            <w:r w:rsidR="00EC523A"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35</w:t>
            </w: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 xml:space="preserve">Prednisone Response, </w:t>
            </w:r>
            <w:proofErr w:type="gramStart"/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n(</w:t>
            </w:r>
            <w:proofErr w:type="gramEnd"/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Poor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28(</w:t>
            </w:r>
            <w:r w:rsidR="00EC523A"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61</w:t>
            </w: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)</w:t>
            </w:r>
          </w:p>
        </w:tc>
      </w:tr>
      <w:tr w:rsidR="008A7397" w:rsidRPr="0020538D" w:rsidTr="00DA518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Good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18(</w:t>
            </w:r>
            <w:r w:rsidR="00EC523A"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39</w:t>
            </w: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)</w:t>
            </w:r>
          </w:p>
        </w:tc>
      </w:tr>
      <w:tr w:rsidR="008A7397" w:rsidRPr="0020538D" w:rsidTr="00DA518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Style w:val="font21"/>
                <w:rFonts w:eastAsia="等线"/>
                <w:sz w:val="24"/>
                <w:szCs w:val="24"/>
              </w:rPr>
              <w:t>D15</w:t>
            </w:r>
            <w:r w:rsidRPr="0020538D">
              <w:rPr>
                <w:rStyle w:val="font81"/>
                <w:rFonts w:hint="default"/>
                <w:sz w:val="24"/>
                <w:szCs w:val="24"/>
              </w:rPr>
              <w:t>th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 xml:space="preserve"> BM blast,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17(37)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M2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10(22)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kern w:val="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19(41)</w:t>
            </w:r>
          </w:p>
        </w:tc>
      </w:tr>
      <w:tr w:rsidR="008A7397" w:rsidRPr="0020538D" w:rsidTr="00DA5184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Style w:val="font21"/>
                <w:rFonts w:eastAsia="等线"/>
                <w:sz w:val="24"/>
                <w:szCs w:val="24"/>
              </w:rPr>
              <w:t>Day 3</w:t>
            </w:r>
            <w:r w:rsidRPr="0020538D">
              <w:rPr>
                <w:rStyle w:val="font21"/>
                <w:rFonts w:eastAsia="等线" w:hint="eastAsia"/>
                <w:sz w:val="24"/>
                <w:szCs w:val="24"/>
              </w:rPr>
              <w:t>3</w:t>
            </w:r>
            <w:r w:rsidRPr="0020538D">
              <w:rPr>
                <w:rStyle w:val="font81"/>
                <w:rFonts w:hint="default"/>
                <w:sz w:val="24"/>
                <w:szCs w:val="24"/>
              </w:rPr>
              <w:t>rd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 xml:space="preserve"> BM blast,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40(87)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6(13)</w:t>
            </w:r>
          </w:p>
        </w:tc>
      </w:tr>
      <w:tr w:rsidR="008A7397" w:rsidRPr="0020538D" w:rsidTr="00DA5184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Style w:val="font21"/>
                <w:rFonts w:eastAsia="等线"/>
                <w:sz w:val="24"/>
                <w:szCs w:val="24"/>
              </w:rPr>
              <w:t>Week 12</w:t>
            </w:r>
            <w:r w:rsidRPr="0020538D">
              <w:rPr>
                <w:rStyle w:val="font81"/>
                <w:rFonts w:hint="default"/>
                <w:sz w:val="24"/>
                <w:szCs w:val="24"/>
              </w:rPr>
              <w:t>th</w:t>
            </w:r>
            <w:r w:rsidRPr="0020538D">
              <w:rPr>
                <w:rStyle w:val="font21"/>
                <w:rFonts w:eastAsia="等线"/>
                <w:sz w:val="24"/>
                <w:szCs w:val="24"/>
              </w:rPr>
              <w:t xml:space="preserve"> BM blast</w:t>
            </w:r>
            <w:r w:rsidRPr="0020538D">
              <w:rPr>
                <w:rStyle w:val="font51"/>
                <w:rFonts w:eastAsia="等线"/>
              </w:rPr>
              <w:t>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43(93)</w:t>
            </w:r>
          </w:p>
        </w:tc>
      </w:tr>
      <w:tr w:rsidR="008A7397" w:rsidRPr="0020538D" w:rsidTr="00DA5184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M2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3(7)</w:t>
            </w: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Risk group, n (%)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jc w:val="left"/>
              <w:rPr>
                <w:rFonts w:ascii="Calibri" w:eastAsia="等线" w:hAnsi="Calibri" w:cs="Calibri"/>
                <w:color w:val="000000"/>
                <w:sz w:val="24"/>
              </w:rPr>
            </w:pPr>
          </w:p>
        </w:tc>
      </w:tr>
      <w:tr w:rsidR="008A7397" w:rsidRPr="0020538D" w:rsidTr="00DA5184">
        <w:trPr>
          <w:trHeight w:val="2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Intermediate risk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7(15)</w:t>
            </w:r>
          </w:p>
        </w:tc>
      </w:tr>
      <w:tr w:rsidR="008A7397" w:rsidRPr="0020538D" w:rsidTr="00D9407C">
        <w:trPr>
          <w:trHeight w:val="288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8A7397" w:rsidRPr="0020538D" w:rsidRDefault="008A7397" w:rsidP="0032768D">
            <w:pPr>
              <w:widowControl/>
              <w:jc w:val="left"/>
              <w:textAlignment w:val="bottom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/>
                <w:color w:val="000000"/>
                <w:kern w:val="0"/>
                <w:sz w:val="24"/>
              </w:rPr>
              <w:t>High risk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8A7397" w:rsidRPr="0020538D" w:rsidRDefault="008A7397" w:rsidP="0032768D">
            <w:pPr>
              <w:widowControl/>
              <w:jc w:val="left"/>
              <w:textAlignment w:val="center"/>
              <w:rPr>
                <w:rFonts w:ascii="Calibri" w:eastAsia="等线" w:hAnsi="Calibri" w:cs="Calibri"/>
                <w:color w:val="000000"/>
                <w:sz w:val="24"/>
              </w:rPr>
            </w:pPr>
            <w:r w:rsidRPr="0020538D">
              <w:rPr>
                <w:rFonts w:ascii="Calibri" w:eastAsia="等线" w:hAnsi="Calibri" w:cs="Calibri" w:hint="eastAsia"/>
                <w:color w:val="000000"/>
                <w:sz w:val="24"/>
              </w:rPr>
              <w:t>39(85)</w:t>
            </w:r>
          </w:p>
        </w:tc>
      </w:tr>
    </w:tbl>
    <w:p w:rsidR="00A33946" w:rsidRPr="0020538D" w:rsidRDefault="00A33946" w:rsidP="00D41139">
      <w:pPr>
        <w:rPr>
          <w:sz w:val="24"/>
        </w:rPr>
      </w:pPr>
    </w:p>
    <w:sectPr w:rsidR="00A33946" w:rsidRPr="0020538D" w:rsidSect="00AF7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7AF" w:rsidRDefault="00E717AF" w:rsidP="00071005">
      <w:r>
        <w:separator/>
      </w:r>
    </w:p>
  </w:endnote>
  <w:endnote w:type="continuationSeparator" w:id="0">
    <w:p w:rsidR="00E717AF" w:rsidRDefault="00E717AF" w:rsidP="00071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7AF" w:rsidRDefault="00E717AF" w:rsidP="00071005">
      <w:r>
        <w:separator/>
      </w:r>
    </w:p>
  </w:footnote>
  <w:footnote w:type="continuationSeparator" w:id="0">
    <w:p w:rsidR="00E717AF" w:rsidRDefault="00E717AF" w:rsidP="00071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1FEC"/>
    <w:multiLevelType w:val="hybridMultilevel"/>
    <w:tmpl w:val="C95082AC"/>
    <w:lvl w:ilvl="0" w:tplc="536A8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005"/>
    <w:rsid w:val="000151F8"/>
    <w:rsid w:val="000157CD"/>
    <w:rsid w:val="00030783"/>
    <w:rsid w:val="00044EA6"/>
    <w:rsid w:val="00071005"/>
    <w:rsid w:val="00094B2A"/>
    <w:rsid w:val="000B1E5A"/>
    <w:rsid w:val="000D1999"/>
    <w:rsid w:val="000D7BA6"/>
    <w:rsid w:val="00131C29"/>
    <w:rsid w:val="001539FE"/>
    <w:rsid w:val="001716C3"/>
    <w:rsid w:val="0017532A"/>
    <w:rsid w:val="00192DD1"/>
    <w:rsid w:val="001C7D85"/>
    <w:rsid w:val="001D0D05"/>
    <w:rsid w:val="001D1308"/>
    <w:rsid w:val="001D650E"/>
    <w:rsid w:val="001F651F"/>
    <w:rsid w:val="0020538D"/>
    <w:rsid w:val="00213D41"/>
    <w:rsid w:val="002300A6"/>
    <w:rsid w:val="002613C4"/>
    <w:rsid w:val="002E4B41"/>
    <w:rsid w:val="002E5E1F"/>
    <w:rsid w:val="002F1685"/>
    <w:rsid w:val="002F4F1E"/>
    <w:rsid w:val="00303AD4"/>
    <w:rsid w:val="0032768D"/>
    <w:rsid w:val="003653A4"/>
    <w:rsid w:val="0039024D"/>
    <w:rsid w:val="00390F20"/>
    <w:rsid w:val="003A37AE"/>
    <w:rsid w:val="003A6923"/>
    <w:rsid w:val="003E6FF6"/>
    <w:rsid w:val="00402704"/>
    <w:rsid w:val="004234BB"/>
    <w:rsid w:val="00432038"/>
    <w:rsid w:val="00444EC3"/>
    <w:rsid w:val="004477C7"/>
    <w:rsid w:val="00474594"/>
    <w:rsid w:val="004A3BCC"/>
    <w:rsid w:val="004E015F"/>
    <w:rsid w:val="004F4D9A"/>
    <w:rsid w:val="00504570"/>
    <w:rsid w:val="00517863"/>
    <w:rsid w:val="0052785C"/>
    <w:rsid w:val="00537894"/>
    <w:rsid w:val="00565A96"/>
    <w:rsid w:val="005802A2"/>
    <w:rsid w:val="00581703"/>
    <w:rsid w:val="00590660"/>
    <w:rsid w:val="005B1E67"/>
    <w:rsid w:val="005D138D"/>
    <w:rsid w:val="005D4E4F"/>
    <w:rsid w:val="005D52D6"/>
    <w:rsid w:val="00603BDF"/>
    <w:rsid w:val="006152A9"/>
    <w:rsid w:val="00617EE9"/>
    <w:rsid w:val="006312CA"/>
    <w:rsid w:val="0064547D"/>
    <w:rsid w:val="00645964"/>
    <w:rsid w:val="00686883"/>
    <w:rsid w:val="006B5A27"/>
    <w:rsid w:val="006C2F49"/>
    <w:rsid w:val="006C73A1"/>
    <w:rsid w:val="006D2FEA"/>
    <w:rsid w:val="006E389E"/>
    <w:rsid w:val="00727D00"/>
    <w:rsid w:val="00763756"/>
    <w:rsid w:val="00765FF1"/>
    <w:rsid w:val="007C50B7"/>
    <w:rsid w:val="00804BD9"/>
    <w:rsid w:val="0081052B"/>
    <w:rsid w:val="00813945"/>
    <w:rsid w:val="008203B9"/>
    <w:rsid w:val="0082598D"/>
    <w:rsid w:val="00827730"/>
    <w:rsid w:val="0083675E"/>
    <w:rsid w:val="00874BE7"/>
    <w:rsid w:val="00876539"/>
    <w:rsid w:val="00877FAC"/>
    <w:rsid w:val="008A6118"/>
    <w:rsid w:val="008A7397"/>
    <w:rsid w:val="008B0D7D"/>
    <w:rsid w:val="008C73A6"/>
    <w:rsid w:val="008D01EA"/>
    <w:rsid w:val="008D513F"/>
    <w:rsid w:val="008D642C"/>
    <w:rsid w:val="008F5E79"/>
    <w:rsid w:val="008F60FC"/>
    <w:rsid w:val="00926685"/>
    <w:rsid w:val="009412DE"/>
    <w:rsid w:val="00946874"/>
    <w:rsid w:val="00967E1F"/>
    <w:rsid w:val="00975726"/>
    <w:rsid w:val="009A0825"/>
    <w:rsid w:val="009A2C21"/>
    <w:rsid w:val="009D75F4"/>
    <w:rsid w:val="00A03DDC"/>
    <w:rsid w:val="00A146BE"/>
    <w:rsid w:val="00A33946"/>
    <w:rsid w:val="00A37BF9"/>
    <w:rsid w:val="00A567A9"/>
    <w:rsid w:val="00A71A1A"/>
    <w:rsid w:val="00A84C05"/>
    <w:rsid w:val="00AD5E59"/>
    <w:rsid w:val="00AE301E"/>
    <w:rsid w:val="00AF726B"/>
    <w:rsid w:val="00B220DD"/>
    <w:rsid w:val="00B5167D"/>
    <w:rsid w:val="00B62674"/>
    <w:rsid w:val="00B703DF"/>
    <w:rsid w:val="00B81EE3"/>
    <w:rsid w:val="00B92AEF"/>
    <w:rsid w:val="00B9626B"/>
    <w:rsid w:val="00BA4099"/>
    <w:rsid w:val="00BD508B"/>
    <w:rsid w:val="00BD56E2"/>
    <w:rsid w:val="00BE2A93"/>
    <w:rsid w:val="00BF2F6E"/>
    <w:rsid w:val="00C155C1"/>
    <w:rsid w:val="00C227DB"/>
    <w:rsid w:val="00C5007E"/>
    <w:rsid w:val="00C53AA8"/>
    <w:rsid w:val="00C670A6"/>
    <w:rsid w:val="00C93021"/>
    <w:rsid w:val="00C95415"/>
    <w:rsid w:val="00C97314"/>
    <w:rsid w:val="00CB5AEF"/>
    <w:rsid w:val="00CE0C6D"/>
    <w:rsid w:val="00CE1D50"/>
    <w:rsid w:val="00D1035E"/>
    <w:rsid w:val="00D31C2A"/>
    <w:rsid w:val="00D41139"/>
    <w:rsid w:val="00D504B4"/>
    <w:rsid w:val="00D53851"/>
    <w:rsid w:val="00D765D8"/>
    <w:rsid w:val="00D846FD"/>
    <w:rsid w:val="00D9407C"/>
    <w:rsid w:val="00D9772D"/>
    <w:rsid w:val="00DA280E"/>
    <w:rsid w:val="00DA5184"/>
    <w:rsid w:val="00DC6CF0"/>
    <w:rsid w:val="00DD3601"/>
    <w:rsid w:val="00DF276B"/>
    <w:rsid w:val="00E4631F"/>
    <w:rsid w:val="00E50D3F"/>
    <w:rsid w:val="00E67097"/>
    <w:rsid w:val="00E717AF"/>
    <w:rsid w:val="00E76EE1"/>
    <w:rsid w:val="00EC523A"/>
    <w:rsid w:val="00F05BCC"/>
    <w:rsid w:val="00F3147F"/>
    <w:rsid w:val="00F4606F"/>
    <w:rsid w:val="00F8435D"/>
    <w:rsid w:val="00FD20B9"/>
    <w:rsid w:val="00FE6F76"/>
    <w:rsid w:val="00FF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1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10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10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100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3B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3BCC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13945"/>
  </w:style>
  <w:style w:type="character" w:customStyle="1" w:styleId="tran">
    <w:name w:val="tran"/>
    <w:basedOn w:val="a0"/>
    <w:rsid w:val="00813945"/>
  </w:style>
  <w:style w:type="character" w:customStyle="1" w:styleId="font21">
    <w:name w:val="font21"/>
    <w:basedOn w:val="a0"/>
    <w:qFormat/>
    <w:rsid w:val="008A7397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8A7397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sid w:val="008A7397"/>
    <w:rPr>
      <w:rFonts w:ascii="Calibri" w:hAnsi="Calibri" w:cs="Calibri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a0"/>
    <w:qFormat/>
    <w:rsid w:val="008A7397"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51">
    <w:name w:val="font51"/>
    <w:basedOn w:val="a0"/>
    <w:qFormat/>
    <w:rsid w:val="008A7397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B92AEF"/>
    <w:rPr>
      <w:rFonts w:ascii="Calibri" w:hAnsi="Calibri" w:cs="Calibri" w:hint="default"/>
      <w:color w:val="000000"/>
      <w:sz w:val="22"/>
      <w:szCs w:val="22"/>
      <w:u w:val="none"/>
      <w:vertAlign w:val="superscript"/>
    </w:rPr>
  </w:style>
  <w:style w:type="paragraph" w:styleId="a6">
    <w:name w:val="List Paragraph"/>
    <w:basedOn w:val="a"/>
    <w:uiPriority w:val="34"/>
    <w:qFormat/>
    <w:rsid w:val="00D31C2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39"/>
    <w:rsid w:val="006312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8DC14-6E1D-4521-8002-93FAC7B6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131</cp:revision>
  <dcterms:created xsi:type="dcterms:W3CDTF">2020-10-29T13:57:00Z</dcterms:created>
  <dcterms:modified xsi:type="dcterms:W3CDTF">2020-12-08T00:55:00Z</dcterms:modified>
</cp:coreProperties>
</file>