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D7C" w:rsidRPr="002A6D7C" w:rsidRDefault="002A6D7C" w:rsidP="002A6D7C">
      <w:pPr>
        <w:jc w:val="center"/>
        <w:rPr>
          <w:rFonts w:ascii="Times New Roman" w:hAnsi="Times New Roman" w:cs="Times New Roman"/>
          <w:color w:val="000000" w:themeColor="text1"/>
          <w:sz w:val="52"/>
          <w:szCs w:val="52"/>
          <w:lang w:val="en-US"/>
        </w:rPr>
      </w:pPr>
      <w:r w:rsidRPr="002A6D7C">
        <w:rPr>
          <w:rFonts w:ascii="Times New Roman" w:hAnsi="Times New Roman" w:cs="Times New Roman"/>
          <w:color w:val="000000" w:themeColor="text1"/>
          <w:sz w:val="52"/>
          <w:szCs w:val="52"/>
          <w:lang w:val="en-US"/>
        </w:rPr>
        <w:t>Supplement Material</w:t>
      </w:r>
    </w:p>
    <w:p w:rsidR="00CE3E19" w:rsidRPr="00F74F98" w:rsidRDefault="00CE3E19" w:rsidP="00CE3E19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F74F98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307115" cy="5384800"/>
            <wp:effectExtent l="19050" t="0" r="7835" b="0"/>
            <wp:docPr id="34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589" cy="5405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99D" w:rsidRPr="007C027A" w:rsidRDefault="00CE3E19" w:rsidP="00EC5D32">
      <w:pPr>
        <w:pStyle w:val="a9"/>
        <w:numPr>
          <w:ilvl w:val="0"/>
          <w:numId w:val="21"/>
        </w:numPr>
        <w:shd w:val="clear" w:color="auto" w:fill="FFFFFF"/>
        <w:rPr>
          <w:rFonts w:ascii="Times New Roman" w:hAnsi="Times New Roman" w:cs="Times New Roman"/>
          <w:color w:val="000000" w:themeColor="text1"/>
          <w:lang w:val="en-US"/>
        </w:rPr>
      </w:pPr>
      <w:r w:rsidRPr="00F74F98">
        <w:rPr>
          <w:noProof/>
          <w:lang w:eastAsia="el-GR"/>
        </w:rPr>
        <w:drawing>
          <wp:inline distT="0" distB="0" distL="0" distR="0">
            <wp:extent cx="5274310" cy="664210"/>
            <wp:effectExtent l="19050" t="0" r="2540" b="0"/>
            <wp:docPr id="342" name="47 - Εικόνα" descr="circuit-kf2cyf6d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rcuit-kf2cyf6d (1)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Figure1a. Quantum Circuit of the 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BiogenetoligandoirolTM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Cluster for the 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small molecule Merging and Hope-Re-coring algorithms. Gate nG0 ( 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param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) q { h q;}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qreg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q(3);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creg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c(3);reset q(0);reset q(1);reset q(2);h q(0);u2(pi/2,pi/2) q(1);measure q(2) -&gt; c(2);x q(0);reset q(1);reset q(2);u3(pi/2,pi/2,pi/2) q(0);measure q(2) -&gt; c(2);u2(pi/2,pi/2) 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cswap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q(0),q(1),q(2);barrier q(0);u2(pi/2,pi/2) q(2);h q(0);t q(2);t q(0);measure q(1) -&gt; c(1);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ch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q(1),q(2);s 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crx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q(1),q(2);cu1(pi/2)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tdg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sdg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q(2);cy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crz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ch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sdg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q(1);u2(pi/2,pi/2) 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ry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q(2);cu3(pi/2,pi/2,pi/2)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tdg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q(1);nG0(pi/2) 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crx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q(1),q(2);cu1(pi/2)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cswap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q(0),q(1),q(2);swap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cz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rxx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q(1),q(2);u1(pi/2) q(1);cry(pi/2) q(1),q(2);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crz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q(1),q(2);measure q(0) -&gt; c(0);z q(0);measure q(1) -</w:t>
      </w:r>
      <w:r w:rsidRPr="007C027A">
        <w:rPr>
          <w:rFonts w:ascii="Times New Roman" w:hAnsi="Times New Roman" w:cs="Times New Roman"/>
          <w:color w:val="000000" w:themeColor="text1"/>
          <w:lang w:val="en-US"/>
        </w:rPr>
        <w:lastRenderedPageBreak/>
        <w:t>&gt; c(1);z q(0);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rx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q(1);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rx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q(0);u2(pi/2,pi/2) q(1);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rx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q(0);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ch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q(1),</w:t>
      </w:r>
      <w:r w:rsidR="00471EC5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7C027A">
        <w:rPr>
          <w:rFonts w:ascii="Times New Roman" w:hAnsi="Times New Roman" w:cs="Times New Roman"/>
          <w:color w:val="000000" w:themeColor="text1"/>
          <w:lang w:val="en-US"/>
        </w:rPr>
        <w:t>q(2);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ry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>(pi/2) q(0);</w:t>
      </w:r>
      <w:proofErr w:type="spellStart"/>
      <w:r w:rsidRPr="007C027A">
        <w:rPr>
          <w:rFonts w:ascii="Times New Roman" w:hAnsi="Times New Roman" w:cs="Times New Roman"/>
          <w:color w:val="000000" w:themeColor="text1"/>
          <w:lang w:val="en-US"/>
        </w:rPr>
        <w:t>ch</w:t>
      </w:r>
      <w:proofErr w:type="spellEnd"/>
      <w:r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q(1),q(2);u3(pi/2,pi/2,pi/2) </w:t>
      </w:r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>q(0);</w:t>
      </w:r>
      <w:proofErr w:type="spellStart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>cz</w:t>
      </w:r>
      <w:proofErr w:type="spellEnd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q(1),q(2);</w:t>
      </w:r>
      <w:proofErr w:type="spellStart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>ch</w:t>
      </w:r>
      <w:proofErr w:type="spellEnd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q(0),q(1);u1</w:t>
      </w:r>
      <w:r w:rsidR="00471EC5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>(pi/2) q(0);swap q(1),q(2);</w:t>
      </w:r>
      <w:proofErr w:type="spellStart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>sdg</w:t>
      </w:r>
      <w:proofErr w:type="spellEnd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 xml:space="preserve"> q(2);of the bath as the . </w:t>
      </w:r>
      <w:r w:rsidR="00EC5D32" w:rsidRPr="00EC5D32">
        <w:rPr>
          <w:rFonts w:ascii="Cambria Math" w:hAnsi="Cambria Math" w:cs="Cambria Math"/>
          <w:i/>
          <w:color w:val="000000"/>
          <w:shd w:val="clear" w:color="auto" w:fill="FFFFFF"/>
          <w:lang w:val="en-US"/>
        </w:rPr>
        <w:t>Therefore, from a mathematical perspective, a TQFT that recovers the above quantum Hilbert spaces may be called “</w:t>
      </w:r>
      <w:proofErr w:type="spellStart"/>
      <w:r w:rsidR="00EC5D32" w:rsidRPr="00EC5D32">
        <w:rPr>
          <w:rFonts w:ascii="Cambria Math" w:hAnsi="Cambria Math" w:cs="Cambria Math"/>
          <w:i/>
          <w:color w:val="000000"/>
          <w:shd w:val="clear" w:color="auto" w:fill="FFFFFF"/>
          <w:lang w:val="en-US"/>
        </w:rPr>
        <w:t>Chern</w:t>
      </w:r>
      <w:proofErr w:type="spellEnd"/>
      <w:r w:rsidR="00EC5D32" w:rsidRPr="00EC5D32">
        <w:rPr>
          <w:rFonts w:ascii="Cambria Math" w:hAnsi="Cambria Math" w:cs="Cambria Math"/>
          <w:i/>
          <w:color w:val="000000"/>
          <w:shd w:val="clear" w:color="auto" w:fill="FFFFFF"/>
          <w:lang w:val="en-US"/>
        </w:rPr>
        <w:t>–Simons theory.</w:t>
      </w:r>
      <w:r w:rsidR="00EC5D32">
        <w:rPr>
          <w:rFonts w:ascii="Cambria Math" w:hAnsi="Cambria Math" w:cs="Cambria Math"/>
          <w:i/>
          <w:color w:val="000000"/>
          <w:shd w:val="clear" w:color="auto" w:fill="FFFFFF"/>
          <w:lang w:val="en-US"/>
        </w:rPr>
        <w:t xml:space="preserve"> </w:t>
      </w:r>
      <w:r w:rsidR="00471EC5">
        <w:rPr>
          <w:rFonts w:ascii="Cambria Math" w:hAnsi="Cambria Math" w:cs="Cambria Math"/>
          <w:i/>
          <w:color w:val="000000"/>
          <w:shd w:val="clear" w:color="auto" w:fill="FFFFFF"/>
          <w:lang w:val="en-US"/>
        </w:rPr>
        <w:t xml:space="preserve"> </w:t>
      </w:r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 xml:space="preserve">We </w:t>
      </w:r>
      <w:r w:rsidR="00471EC5">
        <w:rPr>
          <w:rFonts w:ascii="Times New Roman" w:hAnsi="Times New Roman" w:cs="Times New Roman"/>
          <w:color w:val="000000" w:themeColor="text1"/>
          <w:lang w:val="en-US"/>
        </w:rPr>
        <w:t xml:space="preserve">present here </w:t>
      </w:r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 xml:space="preserve"> potential condensed </w:t>
      </w:r>
      <w:proofErr w:type="spellStart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>eigenvalues</w:t>
      </w:r>
      <w:proofErr w:type="spellEnd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 xml:space="preserve"> applications for the </w:t>
      </w:r>
      <w:r w:rsidR="00471EC5" w:rsidRPr="00471EC5">
        <w:rPr>
          <w:rFonts w:ascii="Times New Roman" w:hAnsi="Times New Roman" w:cs="Times New Roman"/>
          <w:color w:val="000000" w:themeColor="text1"/>
          <w:lang w:val="en-US"/>
        </w:rPr>
        <w:t xml:space="preserve">positive spectrum and finite-dimensional </w:t>
      </w:r>
      <w:proofErr w:type="spellStart"/>
      <w:r w:rsidR="00471EC5" w:rsidRPr="00471EC5">
        <w:rPr>
          <w:rFonts w:ascii="Times New Roman" w:hAnsi="Times New Roman" w:cs="Times New Roman"/>
          <w:color w:val="000000" w:themeColor="text1"/>
          <w:lang w:val="en-US"/>
        </w:rPr>
        <w:t>eigenspaces</w:t>
      </w:r>
      <w:proofErr w:type="spellEnd"/>
      <w:r w:rsidR="00F74F98" w:rsidRPr="007C027A">
        <w:rPr>
          <w:rFonts w:ascii="Times New Roman" w:hAnsi="Times New Roman" w:cs="Times New Roman"/>
          <w:color w:val="000000" w:themeColor="text1"/>
          <w:lang w:val="en-US"/>
        </w:rPr>
        <w:t>:</w:t>
      </w:r>
    </w:p>
    <w:p w:rsidR="008E599D" w:rsidRPr="00471EC5" w:rsidRDefault="008E599D" w:rsidP="00471EC5">
      <w:pPr>
        <w:pStyle w:val="2i0yt"/>
        <w:numPr>
          <w:ilvl w:val="0"/>
          <w:numId w:val="21"/>
        </w:numPr>
        <w:spacing w:after="0"/>
        <w:textAlignment w:val="baseline"/>
        <w:rPr>
          <w:color w:val="000000" w:themeColor="text1"/>
          <w:sz w:val="22"/>
          <w:szCs w:val="22"/>
          <w:lang w:val="en-US"/>
        </w:rPr>
      </w:pPr>
      <w:r w:rsidRPr="007C027A">
        <w:rPr>
          <w:color w:val="000000" w:themeColor="text1"/>
          <w:sz w:val="22"/>
          <w:szCs w:val="22"/>
          <w:lang w:val="en-US"/>
        </w:rPr>
        <w:t>S=14π∫M3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⟨</w:t>
      </w:r>
      <w:r w:rsidRPr="007C027A">
        <w:rPr>
          <w:color w:val="000000" w:themeColor="text1"/>
          <w:sz w:val="22"/>
          <w:szCs w:val="22"/>
          <w:lang w:val="en-US"/>
        </w:rPr>
        <w:t>A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∧</w:t>
      </w:r>
      <w:r w:rsidRPr="007C027A">
        <w:rPr>
          <w:color w:val="000000" w:themeColor="text1"/>
          <w:sz w:val="22"/>
          <w:szCs w:val="22"/>
          <w:lang w:val="en-US"/>
        </w:rPr>
        <w:t>dA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⟩</w:t>
      </w:r>
      <w:r w:rsidRPr="007C027A">
        <w:rPr>
          <w:color w:val="000000" w:themeColor="text1"/>
          <w:sz w:val="22"/>
          <w:szCs w:val="22"/>
          <w:lang w:val="en-US"/>
        </w:rPr>
        <w:t>k+13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⟨</w:t>
      </w:r>
      <w:r w:rsidRPr="007C027A">
        <w:rPr>
          <w:color w:val="000000" w:themeColor="text1"/>
          <w:sz w:val="22"/>
          <w:szCs w:val="22"/>
          <w:lang w:val="en-US"/>
        </w:rPr>
        <w:t>A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∧</w:t>
      </w:r>
      <w:r w:rsidRPr="007C027A">
        <w:rPr>
          <w:color w:val="000000" w:themeColor="text1"/>
          <w:sz w:val="22"/>
          <w:szCs w:val="22"/>
          <w:lang w:val="en-US"/>
        </w:rPr>
        <w:t>[A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∧</w:t>
      </w:r>
      <w:r w:rsidRPr="007C027A">
        <w:rPr>
          <w:color w:val="000000" w:themeColor="text1"/>
          <w:sz w:val="22"/>
          <w:szCs w:val="22"/>
          <w:lang w:val="en-US"/>
        </w:rPr>
        <w:t>A]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⟩</w:t>
      </w:r>
      <w:r w:rsidRPr="007C027A">
        <w:rPr>
          <w:color w:val="000000" w:themeColor="text1"/>
          <w:sz w:val="22"/>
          <w:szCs w:val="22"/>
          <w:lang w:val="en-US"/>
        </w:rPr>
        <w:t>k(mod2π)</w:t>
      </w:r>
      <w:r w:rsidR="00471EC5" w:rsidRPr="00471EC5">
        <w:rPr>
          <w:color w:val="000000" w:themeColor="text1"/>
          <w:sz w:val="22"/>
          <w:szCs w:val="22"/>
          <w:lang w:val="en-US"/>
        </w:rPr>
        <w:t>1→U(1)→LG</w:t>
      </w:r>
      <w:r w:rsidR="00471EC5" w:rsidRPr="00471EC5">
        <w:rPr>
          <w:rFonts w:ascii="Cambria Math" w:hAnsi="Cambria Math" w:cs="Cambria Math"/>
          <w:color w:val="000000" w:themeColor="text1"/>
          <w:sz w:val="22"/>
          <w:szCs w:val="22"/>
          <w:lang w:val="en-US"/>
        </w:rPr>
        <w:t>∼</w:t>
      </w:r>
      <w:r w:rsidR="00471EC5" w:rsidRPr="00471EC5">
        <w:rPr>
          <w:rFonts w:ascii="Calibri" w:hAnsi="Calibri" w:cs="Calibri"/>
          <w:color w:val="000000" w:themeColor="text1"/>
          <w:sz w:val="22"/>
          <w:szCs w:val="22"/>
          <w:lang w:val="en-US"/>
        </w:rPr>
        <w:t>→LG→1</w:t>
      </w:r>
      <w:r w:rsidR="00471EC5">
        <w:rPr>
          <w:color w:val="000000" w:themeColor="text1"/>
          <w:sz w:val="22"/>
          <w:szCs w:val="22"/>
          <w:lang w:val="en-US"/>
        </w:rPr>
        <w:t xml:space="preserve"> </w:t>
      </w:r>
      <w:r w:rsidR="00471EC5" w:rsidRPr="00471EC5">
        <w:rPr>
          <w:color w:val="000000" w:themeColor="text1"/>
          <w:sz w:val="22"/>
          <w:szCs w:val="22"/>
          <w:lang w:val="en-US"/>
        </w:rPr>
        <w:t xml:space="preserve">of the free loop group LG = </w:t>
      </w:r>
      <w:r w:rsidR="00471EC5" w:rsidRPr="00471EC5">
        <w:rPr>
          <w:rFonts w:ascii="Cambria Math" w:hAnsi="Cambria Math" w:cs="Cambria Math"/>
          <w:color w:val="000000" w:themeColor="text1"/>
          <w:sz w:val="22"/>
          <w:szCs w:val="22"/>
          <w:lang w:val="en-US"/>
        </w:rPr>
        <w:t>𝑀𝑎𝑝</w:t>
      </w:r>
      <w:r w:rsidR="00471EC5" w:rsidRPr="00471EC5">
        <w:rPr>
          <w:color w:val="000000" w:themeColor="text1"/>
          <w:sz w:val="22"/>
          <w:szCs w:val="22"/>
          <w:lang w:val="en-US"/>
        </w:rPr>
        <w:t>(S1, G)</w:t>
      </w:r>
      <w:r w:rsidR="00471EC5" w:rsidRPr="00471EC5">
        <w:rPr>
          <w:color w:val="000000" w:themeColor="text1"/>
          <w:sz w:val="22"/>
          <w:szCs w:val="22"/>
          <w:lang w:val="en-US"/>
        </w:rPr>
        <w:t xml:space="preserve"> </w:t>
      </w:r>
      <w:r w:rsidRPr="00471EC5">
        <w:rPr>
          <w:color w:val="000000" w:themeColor="text1"/>
          <w:sz w:val="22"/>
          <w:szCs w:val="22"/>
          <w:lang w:val="en-US"/>
        </w:rPr>
        <w:t>[1]</w:t>
      </w:r>
    </w:p>
    <w:p w:rsidR="007C027A" w:rsidRPr="007C027A" w:rsidRDefault="007C027A" w:rsidP="00471EC5">
      <w:pPr>
        <w:pStyle w:val="2i0yt"/>
        <w:numPr>
          <w:ilvl w:val="0"/>
          <w:numId w:val="21"/>
        </w:numPr>
        <w:spacing w:after="0"/>
        <w:textAlignment w:val="baseline"/>
        <w:rPr>
          <w:color w:val="000000" w:themeColor="text1"/>
          <w:sz w:val="22"/>
          <w:szCs w:val="22"/>
          <w:lang w:val="en-US"/>
        </w:rPr>
      </w:pPr>
    </w:p>
    <w:p w:rsidR="008E599D" w:rsidRPr="007C027A" w:rsidRDefault="008E599D" w:rsidP="00471EC5">
      <w:pPr>
        <w:pStyle w:val="Web"/>
        <w:numPr>
          <w:ilvl w:val="0"/>
          <w:numId w:val="21"/>
        </w:numPr>
        <w:shd w:val="clear" w:color="auto" w:fill="FFFFFF"/>
        <w:spacing w:before="0" w:beforeAutospacing="0"/>
        <w:textAlignment w:val="baseline"/>
        <w:rPr>
          <w:color w:val="000000" w:themeColor="text1"/>
          <w:sz w:val="22"/>
          <w:szCs w:val="22"/>
          <w:lang w:val="en-US"/>
        </w:rPr>
      </w:pPr>
      <w:r w:rsidRPr="007C027A">
        <w:rPr>
          <w:color w:val="000000" w:themeColor="text1"/>
          <w:sz w:val="22"/>
          <w:szCs w:val="22"/>
          <w:lang w:val="en-US"/>
        </w:rPr>
        <w:t xml:space="preserve">is a functional of G bundles with connections over compact 3 manifolds. Here, A is the connection form, 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⟨</w:t>
      </w:r>
      <w:r w:rsidRPr="007C027A">
        <w:rPr>
          <w:color w:val="000000" w:themeColor="text1"/>
          <w:sz w:val="22"/>
          <w:szCs w:val="22"/>
          <w:lang w:val="en-US"/>
        </w:rPr>
        <w:t> 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⟩</w:t>
      </w:r>
      <w:r w:rsidRPr="007C027A">
        <w:rPr>
          <w:color w:val="000000" w:themeColor="text1"/>
          <w:sz w:val="22"/>
          <w:szCs w:val="22"/>
          <w:lang w:val="en-US"/>
        </w:rPr>
        <w:t>k: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𝔤</w:t>
      </w:r>
      <w:r w:rsidRPr="007C027A">
        <w:rPr>
          <w:color w:val="000000" w:themeColor="text1"/>
          <w:sz w:val="22"/>
          <w:szCs w:val="22"/>
          <w:lang w:val="en-US"/>
        </w:rPr>
        <w:t xml:space="preserve"> 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⊗</w:t>
      </w:r>
      <w:r w:rsidRPr="007C027A">
        <w:rPr>
          <w:color w:val="000000" w:themeColor="text1"/>
          <w:sz w:val="22"/>
          <w:szCs w:val="22"/>
          <w:lang w:val="en-US"/>
        </w:rPr>
        <w:t xml:space="preserve"> 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𝔤</w:t>
      </w:r>
      <w:r w:rsidRPr="007C027A">
        <w:rPr>
          <w:color w:val="000000" w:themeColor="text1"/>
          <w:sz w:val="22"/>
          <w:szCs w:val="22"/>
          <w:lang w:val="en-US"/>
        </w:rPr>
        <w:t xml:space="preserve"> → ℝ is a certain metric constructed </w:t>
      </w:r>
      <w:r w:rsidR="00F74F98" w:rsidRPr="007C027A">
        <w:rPr>
          <w:color w:val="000000" w:themeColor="text1"/>
          <w:sz w:val="22"/>
          <w:szCs w:val="22"/>
          <w:lang w:val="en-US"/>
        </w:rPr>
        <w:t xml:space="preserve">and the integral </w:t>
      </w:r>
      <w:r w:rsidRPr="007C027A">
        <w:rPr>
          <w:color w:val="000000" w:themeColor="text1"/>
          <w:sz w:val="22"/>
          <w:szCs w:val="22"/>
          <w:lang w:val="en-US"/>
        </w:rPr>
        <w:t>from the level, is taken over a global section of the</w:t>
      </w:r>
      <w:r w:rsidR="00F74F98" w:rsidRPr="007C027A">
        <w:rPr>
          <w:color w:val="000000" w:themeColor="text1"/>
          <w:sz w:val="22"/>
          <w:szCs w:val="22"/>
          <w:lang w:val="en-US"/>
        </w:rPr>
        <w:t xml:space="preserve"> principal bundle.‡ We hybridized then</w:t>
      </w:r>
      <w:r w:rsidRPr="007C027A">
        <w:rPr>
          <w:color w:val="000000" w:themeColor="text1"/>
          <w:sz w:val="22"/>
          <w:szCs w:val="22"/>
          <w:lang w:val="en-US"/>
        </w:rPr>
        <w:t xml:space="preserve"> every level k </w:t>
      </w:r>
      <w:r w:rsidRPr="007C027A">
        <w:rPr>
          <w:rFonts w:ascii="Cambria Math" w:hAnsi="Cambria Math"/>
          <w:color w:val="000000" w:themeColor="text1"/>
          <w:sz w:val="22"/>
          <w:szCs w:val="22"/>
          <w:lang w:val="en-US"/>
        </w:rPr>
        <w:t>∈</w:t>
      </w:r>
      <w:r w:rsidRPr="007C027A">
        <w:rPr>
          <w:color w:val="000000" w:themeColor="text1"/>
          <w:sz w:val="22"/>
          <w:szCs w:val="22"/>
          <w:lang w:val="en-US"/>
        </w:rPr>
        <w:t xml:space="preserve"> H4(BG, ℤ) </w:t>
      </w:r>
      <w:r w:rsidR="00F74F98" w:rsidRPr="007C027A">
        <w:rPr>
          <w:color w:val="000000" w:themeColor="text1"/>
          <w:sz w:val="22"/>
          <w:szCs w:val="22"/>
          <w:lang w:val="en-US"/>
        </w:rPr>
        <w:t>that yields the</w:t>
      </w:r>
      <w:r w:rsidRPr="007C027A">
        <w:rPr>
          <w:color w:val="000000" w:themeColor="text1"/>
          <w:sz w:val="22"/>
          <w:szCs w:val="22"/>
          <w:lang w:val="en-US"/>
        </w:rPr>
        <w:t xml:space="preserve"> quantum field theory with those levels k that satisfy the following positivity condition:</w:t>
      </w:r>
      <w:r w:rsidR="00725676">
        <w:rPr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="00F74F98" w:rsidRPr="007C027A">
        <w:rPr>
          <w:color w:val="000000" w:themeColor="text1"/>
          <w:sz w:val="22"/>
          <w:szCs w:val="22"/>
          <w:lang w:val="en-US"/>
        </w:rPr>
        <w:t>Cher</w:t>
      </w:r>
      <w:r w:rsidR="002830FE" w:rsidRPr="007C027A">
        <w:rPr>
          <w:color w:val="000000" w:themeColor="text1"/>
          <w:sz w:val="22"/>
          <w:szCs w:val="22"/>
          <w:lang w:val="en-US"/>
        </w:rPr>
        <w:t>n</w:t>
      </w:r>
      <w:proofErr w:type="spellEnd"/>
      <w:r w:rsidR="002830FE" w:rsidRPr="007C027A">
        <w:rPr>
          <w:color w:val="000000" w:themeColor="text1"/>
          <w:sz w:val="22"/>
          <w:szCs w:val="22"/>
          <w:lang w:val="en-US"/>
        </w:rPr>
        <w:t>-Simons theory equation of the:</w:t>
      </w:r>
    </w:p>
    <w:p w:rsidR="008E599D" w:rsidRPr="007C027A" w:rsidRDefault="008E599D" w:rsidP="00471EC5">
      <w:pPr>
        <w:pStyle w:val="Web"/>
        <w:numPr>
          <w:ilvl w:val="0"/>
          <w:numId w:val="21"/>
        </w:numPr>
        <w:shd w:val="clear" w:color="auto" w:fill="FFFFFF"/>
        <w:spacing w:before="0" w:beforeAutospacing="0" w:after="0"/>
        <w:textAlignment w:val="baseline"/>
        <w:rPr>
          <w:i/>
          <w:color w:val="000000" w:themeColor="text1"/>
          <w:sz w:val="22"/>
          <w:szCs w:val="22"/>
          <w:lang w:val="en-US"/>
        </w:rPr>
      </w:pP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𝑆</w:t>
      </w:r>
      <w:r w:rsidRPr="007C027A">
        <w:rPr>
          <w:rStyle w:val="mo"/>
          <w:color w:val="000000" w:themeColor="text1"/>
          <w:sz w:val="22"/>
          <w:szCs w:val="22"/>
          <w:bdr w:val="none" w:sz="0" w:space="0" w:color="auto" w:frame="1"/>
          <w:lang w:val="en-US"/>
        </w:rPr>
        <w:t>=</w:t>
      </w: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𝑘</w:t>
      </w:r>
      <w:r w:rsidRPr="007C027A">
        <w:rPr>
          <w:rStyle w:val="mn"/>
          <w:color w:val="000000" w:themeColor="text1"/>
          <w:sz w:val="22"/>
          <w:szCs w:val="22"/>
          <w:bdr w:val="none" w:sz="0" w:space="0" w:color="auto" w:frame="1"/>
          <w:lang w:val="en-US"/>
        </w:rPr>
        <w:t>4</w:t>
      </w: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𝜋</w:t>
      </w:r>
      <w:r w:rsidRPr="007C027A">
        <w:rPr>
          <w:rStyle w:val="mo"/>
          <w:color w:val="000000" w:themeColor="text1"/>
          <w:sz w:val="22"/>
          <w:szCs w:val="22"/>
          <w:bdr w:val="none" w:sz="0" w:space="0" w:color="auto" w:frame="1"/>
          <w:lang w:val="en-US"/>
        </w:rPr>
        <w:t>∫</w:t>
      </w: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𝑀</w:t>
      </w:r>
      <w:proofErr w:type="spellStart"/>
      <w:r w:rsidRPr="007C027A">
        <w:rPr>
          <w:rStyle w:val="mtext"/>
          <w:color w:val="000000" w:themeColor="text1"/>
          <w:sz w:val="22"/>
          <w:szCs w:val="22"/>
          <w:bdr w:val="none" w:sz="0" w:space="0" w:color="auto" w:frame="1"/>
          <w:lang w:val="en-US"/>
        </w:rPr>
        <w:t>tr</w:t>
      </w:r>
      <w:proofErr w:type="spellEnd"/>
      <w:r w:rsidRPr="007C027A">
        <w:rPr>
          <w:rStyle w:val="mo"/>
          <w:color w:val="000000" w:themeColor="text1"/>
          <w:sz w:val="22"/>
          <w:szCs w:val="22"/>
          <w:bdr w:val="none" w:sz="0" w:space="0" w:color="auto" w:frame="1"/>
          <w:lang w:val="en-US"/>
        </w:rPr>
        <w:t>(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EC5D32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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𝑑𝐴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𝐴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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</w:t>
      </w:r>
      <w:r w:rsidRPr="007C027A">
        <w:rPr>
          <w:rStyle w:val="mo"/>
          <w:rFonts w:ascii="STIXGeneral" w:hAnsi="STIXGeneral"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𝑑</w:t>
      </w:r>
      <w:r w:rsidR="00EC5D32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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EC5D32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</w:t>
      </w:r>
      <w:r w:rsidR="00EC5D32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</w:t>
      </w:r>
      <w:r w:rsidR="00EC5D32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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𝑑𝐴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𝐴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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</w:t>
      </w:r>
      <w:r w:rsidRPr="007C027A">
        <w:rPr>
          <w:rStyle w:val="mo"/>
          <w:color w:val="000000" w:themeColor="text1"/>
          <w:sz w:val="22"/>
          <w:szCs w:val="22"/>
          <w:bdr w:val="none" w:sz="0" w:space="0" w:color="auto" w:frame="1"/>
          <w:lang w:val="en-US"/>
        </w:rPr>
        <w:t>+</w:t>
      </w:r>
      <w:r w:rsidRPr="007C027A">
        <w:rPr>
          <w:rStyle w:val="mn"/>
          <w:color w:val="000000" w:themeColor="text1"/>
          <w:sz w:val="22"/>
          <w:szCs w:val="22"/>
          <w:bdr w:val="none" w:sz="0" w:space="0" w:color="auto" w:frame="1"/>
          <w:lang w:val="en-US"/>
        </w:rPr>
        <w:t>23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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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𝐴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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𝑑𝐴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𝐴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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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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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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𝑑𝐴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𝐴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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</w:t>
      </w:r>
      <w:r w:rsidRPr="007C027A">
        <w:rPr>
          <w:rStyle w:val="mo"/>
          <w:rFonts w:ascii="STIXGeneral" w:hAnsi="STIXGeneral"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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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𝐴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𝑑𝐴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𝐴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</w:t>
      </w:r>
      <w:r w:rsidRPr="007C027A">
        <w:rPr>
          <w:rStyle w:val="mo"/>
          <w:color w:val="000000" w:themeColor="text1"/>
          <w:sz w:val="22"/>
          <w:szCs w:val="22"/>
          <w:bdr w:val="none" w:sz="0" w:space="0" w:color="auto" w:frame="1"/>
          <w:lang w:val="en-US"/>
        </w:rPr>
        <w:t>).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S=k4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</w:rPr>
        <w:t>π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∫</w:t>
      </w:r>
      <w:proofErr w:type="spellStart"/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Mtr</w:t>
      </w:r>
      <w:proofErr w:type="spellEnd"/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(A</w:t>
      </w:r>
      <w:r w:rsidRPr="007C027A">
        <w:rPr>
          <w:rStyle w:val="mjxassistivemathml"/>
          <w:rFonts w:ascii="Cambria Math" w:hAnsi="Cambria Math"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dA+23A</w:t>
      </w:r>
      <w:r w:rsidRPr="007C027A">
        <w:rPr>
          <w:rStyle w:val="mjxassistivemathml"/>
          <w:rFonts w:ascii="Cambria Math" w:hAnsi="Cambria Math"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A</w:t>
      </w:r>
      <w:r w:rsidRPr="007C027A">
        <w:rPr>
          <w:rStyle w:val="mjxassistivemathml"/>
          <w:rFonts w:ascii="Cambria Math" w:hAnsi="Cambria Math"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A).</w:t>
      </w:r>
      <w:r w:rsidR="00533CC8" w:rsidRPr="007C027A">
        <w:rPr>
          <w:color w:val="000000" w:themeColor="text1"/>
          <w:sz w:val="22"/>
          <w:szCs w:val="22"/>
          <w:lang w:val="en-US"/>
        </w:rPr>
        <w:t xml:space="preserve"> 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A</w:t>
      </w:r>
      <w:r w:rsidRPr="007C027A">
        <w:rPr>
          <w:color w:val="000000" w:themeColor="text1"/>
          <w:sz w:val="22"/>
          <w:szCs w:val="22"/>
          <w:lang w:val="en-US"/>
        </w:rPr>
        <w:t> (</w:t>
      </w:r>
      <w:proofErr w:type="spellStart"/>
      <w:r w:rsidRPr="007C027A">
        <w:rPr>
          <w:color w:val="000000" w:themeColor="text1"/>
          <w:sz w:val="22"/>
          <w:szCs w:val="22"/>
          <w:lang w:val="en-US"/>
        </w:rPr>
        <w:t>ie</w:t>
      </w:r>
      <w:proofErr w:type="spellEnd"/>
      <w:r w:rsidRPr="007C027A">
        <w:rPr>
          <w:color w:val="000000" w:themeColor="text1"/>
          <w:sz w:val="22"/>
          <w:szCs w:val="22"/>
          <w:lang w:val="en-US"/>
        </w:rPr>
        <w:t>. considering </w:t>
      </w: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𝑆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S</w:t>
      </w:r>
      <w:r w:rsidRPr="007C027A">
        <w:rPr>
          <w:color w:val="000000" w:themeColor="text1"/>
          <w:sz w:val="22"/>
          <w:szCs w:val="22"/>
          <w:lang w:val="en-US"/>
        </w:rPr>
        <w:t> as a functional of 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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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𝐴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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</w:t>
      </w:r>
      <w:r w:rsidR="00471EC5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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𝑑𝐴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𝐴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𝐴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</w:t>
      </w:r>
      <w:r w:rsidR="0091620C"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</w:t>
      </w:r>
      <w:r w:rsidRPr="007C027A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A</w:t>
      </w:r>
      <w:r w:rsidRPr="007C027A">
        <w:rPr>
          <w:i/>
          <w:color w:val="000000" w:themeColor="text1"/>
          <w:sz w:val="22"/>
          <w:szCs w:val="22"/>
          <w:lang w:val="en-US"/>
        </w:rPr>
        <w:t xml:space="preserve">). </w:t>
      </w:r>
      <w:r w:rsidR="005675A4" w:rsidRPr="007C027A">
        <w:rPr>
          <w:i/>
          <w:color w:val="000000" w:themeColor="text1"/>
          <w:sz w:val="22"/>
          <w:szCs w:val="22"/>
          <w:lang w:val="en-US"/>
        </w:rPr>
        <w:t>associ</w:t>
      </w:r>
      <w:r w:rsidR="009E399B">
        <w:rPr>
          <w:i/>
          <w:color w:val="000000" w:themeColor="text1"/>
          <w:sz w:val="22"/>
          <w:szCs w:val="22"/>
          <w:lang w:val="en-US"/>
        </w:rPr>
        <w:t xml:space="preserve">ated to a connected Lie group </w:t>
      </w:r>
      <w:r w:rsidR="009E399B">
        <w:rPr>
          <w:i/>
          <w:color w:val="000000" w:themeColor="text1"/>
          <w:sz w:val="22"/>
          <w:szCs w:val="22"/>
        </w:rPr>
        <w:t>ας</w:t>
      </w:r>
      <w:r w:rsidR="009E399B" w:rsidRPr="009E399B">
        <w:rPr>
          <w:i/>
          <w:color w:val="000000" w:themeColor="text1"/>
          <w:sz w:val="22"/>
          <w:szCs w:val="22"/>
          <w:lang w:val="en-US"/>
        </w:rPr>
        <w:t xml:space="preserve"> </w:t>
      </w:r>
      <w:r w:rsidR="005675A4" w:rsidRPr="007C027A">
        <w:rPr>
          <w:i/>
          <w:color w:val="000000" w:themeColor="text1"/>
          <w:sz w:val="22"/>
          <w:szCs w:val="22"/>
          <w:lang w:val="en-US"/>
        </w:rPr>
        <w:t xml:space="preserve"> a simple current </w:t>
      </w:r>
      <w:proofErr w:type="spellStart"/>
      <w:r w:rsidR="00725676">
        <w:rPr>
          <w:i/>
          <w:color w:val="000000" w:themeColor="text1"/>
          <w:sz w:val="22"/>
          <w:szCs w:val="22"/>
          <w:lang w:val="en-US"/>
        </w:rPr>
        <w:t>Roccustryna</w:t>
      </w:r>
      <w:proofErr w:type="spellEnd"/>
      <w:r w:rsidR="00725676">
        <w:rPr>
          <w:i/>
          <w:color w:val="000000" w:themeColor="text1"/>
          <w:sz w:val="22"/>
          <w:szCs w:val="22"/>
          <w:lang w:val="en-US"/>
        </w:rPr>
        <w:t xml:space="preserve"> XYZ chemical </w:t>
      </w:r>
      <w:r w:rsidR="005675A4" w:rsidRPr="007C027A">
        <w:rPr>
          <w:i/>
          <w:color w:val="000000" w:themeColor="text1"/>
          <w:sz w:val="22"/>
          <w:szCs w:val="22"/>
          <w:lang w:val="en-US"/>
        </w:rPr>
        <w:t>extens</w:t>
      </w:r>
      <w:r w:rsidR="00725676">
        <w:rPr>
          <w:i/>
          <w:color w:val="000000" w:themeColor="text1"/>
          <w:sz w:val="22"/>
          <w:szCs w:val="22"/>
          <w:lang w:val="en-US"/>
        </w:rPr>
        <w:t xml:space="preserve">ion of the tensor product of the </w:t>
      </w:r>
      <w:r w:rsidR="00725676" w:rsidRPr="00725676">
        <w:rPr>
          <w:i/>
          <w:color w:val="000000" w:themeColor="text1"/>
          <w:sz w:val="22"/>
          <w:szCs w:val="22"/>
          <w:lang w:val="en-US"/>
        </w:rPr>
        <w:t>d/</w:t>
      </w:r>
      <w:proofErr w:type="spellStart"/>
      <w:r w:rsidR="00725676" w:rsidRPr="00725676">
        <w:rPr>
          <w:i/>
          <w:color w:val="000000" w:themeColor="text1"/>
          <w:sz w:val="22"/>
          <w:szCs w:val="22"/>
          <w:lang w:val="en-US"/>
        </w:rPr>
        <w:t>dx</w:t>
      </w:r>
      <w:proofErr w:type="spellEnd"/>
      <w:r w:rsidR="00725676" w:rsidRPr="00725676">
        <w:rPr>
          <w:i/>
          <w:color w:val="000000" w:themeColor="text1"/>
          <w:sz w:val="22"/>
          <w:szCs w:val="22"/>
          <w:lang w:val="en-US"/>
        </w:rPr>
        <w:t xml:space="preserve">(33833 y^n×1152 N^2 x^2 k^4) = 77951232 k^4 N^2 x </w:t>
      </w:r>
      <w:proofErr w:type="spellStart"/>
      <w:r w:rsidR="00725676" w:rsidRPr="00725676">
        <w:rPr>
          <w:i/>
          <w:color w:val="000000" w:themeColor="text1"/>
          <w:sz w:val="22"/>
          <w:szCs w:val="22"/>
          <w:lang w:val="en-US"/>
        </w:rPr>
        <w:t>y^n</w:t>
      </w:r>
      <w:proofErr w:type="spellEnd"/>
      <w:r w:rsidR="00725676">
        <w:rPr>
          <w:i/>
          <w:color w:val="000000" w:themeColor="text1"/>
          <w:sz w:val="22"/>
          <w:szCs w:val="22"/>
          <w:lang w:val="en-US"/>
        </w:rPr>
        <w:t xml:space="preserve"> </w:t>
      </w:r>
      <w:r w:rsidR="005675A4" w:rsidRPr="007C027A">
        <w:rPr>
          <w:i/>
          <w:color w:val="000000" w:themeColor="text1"/>
          <w:sz w:val="22"/>
          <w:szCs w:val="22"/>
          <w:lang w:val="en-US"/>
        </w:rPr>
        <w:t xml:space="preserve"> associ</w:t>
      </w:r>
      <w:r w:rsidR="00725676">
        <w:rPr>
          <w:i/>
          <w:color w:val="000000" w:themeColor="text1"/>
          <w:sz w:val="22"/>
          <w:szCs w:val="22"/>
          <w:lang w:val="en-US"/>
        </w:rPr>
        <w:t xml:space="preserve">ated to an even lattice and </w:t>
      </w:r>
      <w:r w:rsidR="00725676" w:rsidRPr="00725676">
        <w:rPr>
          <w:i/>
          <w:color w:val="000000" w:themeColor="text1"/>
          <w:sz w:val="22"/>
          <w:szCs w:val="22"/>
          <w:lang w:val="en-US"/>
        </w:rPr>
        <w:t xml:space="preserve">38975616 k^4 N^2 x^2 </w:t>
      </w:r>
      <w:proofErr w:type="spellStart"/>
      <w:r w:rsidR="00725676" w:rsidRPr="00725676">
        <w:rPr>
          <w:i/>
          <w:color w:val="000000" w:themeColor="text1"/>
          <w:sz w:val="22"/>
          <w:szCs w:val="22"/>
          <w:lang w:val="en-US"/>
        </w:rPr>
        <w:t>y^n</w:t>
      </w:r>
      <w:proofErr w:type="spellEnd"/>
      <w:r w:rsidR="00725676" w:rsidRPr="00725676">
        <w:rPr>
          <w:i/>
          <w:color w:val="000000" w:themeColor="text1"/>
          <w:sz w:val="22"/>
          <w:szCs w:val="22"/>
          <w:lang w:val="en-US"/>
        </w:rPr>
        <w:t xml:space="preserve"> = sum_(ν=0)^∞ (</w:t>
      </w:r>
      <w:proofErr w:type="spellStart"/>
      <w:r w:rsidR="00725676" w:rsidRPr="00725676">
        <w:rPr>
          <w:i/>
          <w:color w:val="000000" w:themeColor="text1"/>
          <w:sz w:val="22"/>
          <w:szCs w:val="22"/>
          <w:lang w:val="en-US"/>
        </w:rPr>
        <w:t>n^ν</w:t>
      </w:r>
      <w:proofErr w:type="spellEnd"/>
      <w:r w:rsidR="00725676" w:rsidRPr="00725676">
        <w:rPr>
          <w:i/>
          <w:color w:val="000000" w:themeColor="text1"/>
          <w:sz w:val="22"/>
          <w:szCs w:val="22"/>
          <w:lang w:val="en-US"/>
        </w:rPr>
        <w:t xml:space="preserve"> 38975616 (k^4 N^2 x^2 </w:t>
      </w:r>
      <w:proofErr w:type="spellStart"/>
      <w:r w:rsidR="00725676" w:rsidRPr="00725676">
        <w:rPr>
          <w:i/>
          <w:color w:val="000000" w:themeColor="text1"/>
          <w:sz w:val="22"/>
          <w:szCs w:val="22"/>
          <w:lang w:val="en-US"/>
        </w:rPr>
        <w:t>log^ν</w:t>
      </w:r>
      <w:proofErr w:type="spellEnd"/>
      <w:r w:rsidR="00725676" w:rsidRPr="00725676">
        <w:rPr>
          <w:i/>
          <w:color w:val="000000" w:themeColor="text1"/>
          <w:sz w:val="22"/>
          <w:szCs w:val="22"/>
          <w:lang w:val="en-US"/>
        </w:rPr>
        <w:t xml:space="preserve">(y)))/(ν!) </w:t>
      </w:r>
      <w:r w:rsidR="005675A4" w:rsidRPr="007C027A">
        <w:rPr>
          <w:i/>
          <w:color w:val="000000" w:themeColor="text1"/>
          <w:sz w:val="22"/>
          <w:szCs w:val="22"/>
          <w:lang w:val="en-US"/>
        </w:rPr>
        <w:t>associated to a simply connected Lie group</w:t>
      </w:r>
      <w:r w:rsidRPr="007C027A">
        <w:rPr>
          <w:i/>
          <w:color w:val="000000" w:themeColor="text1"/>
          <w:sz w:val="22"/>
          <w:szCs w:val="22"/>
          <w:lang w:val="en-US"/>
        </w:rPr>
        <w:t xml:space="preserve"> classical equations of motion </w:t>
      </w:r>
      <w:r w:rsidR="00446AAF" w:rsidRPr="007C027A">
        <w:rPr>
          <w:i/>
          <w:color w:val="000000" w:themeColor="text1"/>
          <w:sz w:val="22"/>
          <w:szCs w:val="22"/>
          <w:lang w:val="en-US"/>
        </w:rPr>
        <w:t xml:space="preserve">obtained via </w:t>
      </w:r>
      <w:proofErr w:type="spellStart"/>
      <w:r w:rsidR="00446AAF" w:rsidRPr="007C027A">
        <w:rPr>
          <w:i/>
          <w:color w:val="000000" w:themeColor="text1"/>
          <w:sz w:val="22"/>
          <w:szCs w:val="22"/>
          <w:lang w:val="en-US"/>
        </w:rPr>
        <w:t>i</w:t>
      </w:r>
      <w:proofErr w:type="spellEnd"/>
      <w:r w:rsidR="00446AAF" w:rsidRPr="007C027A">
        <w:rPr>
          <w:i/>
          <w:color w:val="000000" w:themeColor="text1"/>
          <w:sz w:val="22"/>
          <w:szCs w:val="22"/>
          <w:lang w:val="en-US"/>
        </w:rPr>
        <w:t xml:space="preserve"> and ii are known to be equivalent by combining the works of </w:t>
      </w:r>
      <w:proofErr w:type="spellStart"/>
      <w:r w:rsidR="00446AAF" w:rsidRPr="007C027A">
        <w:rPr>
          <w:i/>
          <w:color w:val="000000" w:themeColor="text1"/>
          <w:sz w:val="22"/>
          <w:szCs w:val="22"/>
          <w:lang w:val="en-US"/>
        </w:rPr>
        <w:t>Finkelberg</w:t>
      </w:r>
      <w:proofErr w:type="spellEnd"/>
      <w:r w:rsidR="00926A49" w:rsidRPr="007C027A">
        <w:rPr>
          <w:i/>
          <w:color w:val="000000" w:themeColor="text1"/>
          <w:sz w:val="22"/>
          <w:szCs w:val="22"/>
          <w:lang w:val="en-US"/>
        </w:rPr>
        <w:t xml:space="preserve"> </w:t>
      </w:r>
      <w:r w:rsidRPr="007C027A">
        <w:rPr>
          <w:i/>
          <w:color w:val="000000" w:themeColor="text1"/>
          <w:sz w:val="22"/>
          <w:szCs w:val="22"/>
          <w:lang w:val="en-US"/>
        </w:rPr>
        <w:t>obtained in this way are:</w:t>
      </w:r>
    </w:p>
    <w:p w:rsidR="00471EC5" w:rsidRDefault="008E599D" w:rsidP="00471EC5">
      <w:pPr>
        <w:pStyle w:val="Web"/>
        <w:numPr>
          <w:ilvl w:val="0"/>
          <w:numId w:val="21"/>
        </w:numPr>
        <w:shd w:val="clear" w:color="auto" w:fill="FFFFFF"/>
        <w:spacing w:before="0" w:beforeAutospacing="0" w:after="0"/>
        <w:textAlignment w:val="baseline"/>
        <w:rPr>
          <w:i/>
          <w:color w:val="000000" w:themeColor="text1"/>
          <w:sz w:val="22"/>
          <w:szCs w:val="22"/>
          <w:lang w:val="en-US"/>
        </w:rPr>
      </w:pP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𝑘</w:t>
      </w:r>
      <w:r w:rsidRPr="007C027A">
        <w:rPr>
          <w:rStyle w:val="mn"/>
          <w:i/>
          <w:color w:val="000000" w:themeColor="text1"/>
          <w:sz w:val="22"/>
          <w:szCs w:val="22"/>
          <w:bdr w:val="none" w:sz="0" w:space="0" w:color="auto" w:frame="1"/>
          <w:lang w:val="en-US"/>
        </w:rPr>
        <w:t>2</w:t>
      </w:r>
      <w:r w:rsidRPr="007C027A">
        <w:rPr>
          <w:rStyle w:val="mi"/>
          <w:rFonts w:ascii="STIXGeneral" w:hAnsi="STIXGeneral"/>
          <w:i/>
          <w:iCs/>
          <w:color w:val="000000" w:themeColor="text1"/>
          <w:sz w:val="22"/>
          <w:szCs w:val="22"/>
          <w:bdr w:val="none" w:sz="0" w:space="0" w:color="auto" w:frame="1"/>
        </w:rPr>
        <w:t>𝜋𝐹</w:t>
      </w:r>
      <w:r w:rsidRPr="007C027A">
        <w:rPr>
          <w:rStyle w:val="mo"/>
          <w:i/>
          <w:color w:val="000000" w:themeColor="text1"/>
          <w:sz w:val="22"/>
          <w:szCs w:val="22"/>
          <w:bdr w:val="none" w:sz="0" w:space="0" w:color="auto" w:frame="1"/>
          <w:lang w:val="en-US"/>
        </w:rPr>
        <w:t>=</w:t>
      </w:r>
      <w:r w:rsidRPr="007C027A">
        <w:rPr>
          <w:rStyle w:val="mn"/>
          <w:i/>
          <w:color w:val="000000" w:themeColor="text1"/>
          <w:sz w:val="22"/>
          <w:szCs w:val="22"/>
          <w:bdr w:val="none" w:sz="0" w:space="0" w:color="auto" w:frame="1"/>
          <w:lang w:val="en-US"/>
        </w:rPr>
        <w:t>0</w:t>
      </w:r>
      <w:r w:rsidRPr="007C027A">
        <w:rPr>
          <w:rStyle w:val="mjxassistivemathml"/>
          <w:i/>
          <w:color w:val="000000" w:themeColor="text1"/>
          <w:sz w:val="22"/>
          <w:szCs w:val="22"/>
          <w:bdr w:val="none" w:sz="0" w:space="0" w:color="auto" w:frame="1"/>
          <w:lang w:val="en-US"/>
        </w:rPr>
        <w:t>k2</w:t>
      </w:r>
      <w:r w:rsidRPr="007C027A">
        <w:rPr>
          <w:rStyle w:val="mjxassistivemathml"/>
          <w:i/>
          <w:color w:val="000000" w:themeColor="text1"/>
          <w:sz w:val="22"/>
          <w:szCs w:val="22"/>
          <w:bdr w:val="none" w:sz="0" w:space="0" w:color="auto" w:frame="1"/>
        </w:rPr>
        <w:t>π</w:t>
      </w:r>
      <w:r w:rsidRPr="007C027A">
        <w:rPr>
          <w:rStyle w:val="mjxassistivemathml"/>
          <w:i/>
          <w:color w:val="000000" w:themeColor="text1"/>
          <w:sz w:val="22"/>
          <w:szCs w:val="22"/>
          <w:bdr w:val="none" w:sz="0" w:space="0" w:color="auto" w:frame="1"/>
          <w:lang w:val="en-US"/>
        </w:rPr>
        <w:t>F=0</w:t>
      </w:r>
      <w:r w:rsidR="00533CC8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 also known as </w:t>
      </w:r>
      <w:proofErr w:type="spellStart"/>
      <w:r w:rsidR="00533CC8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>Connes</w:t>
      </w:r>
      <w:proofErr w:type="spellEnd"/>
      <w:r w:rsidR="00533CC8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 fusion</w:t>
      </w:r>
      <w:r w:rsidR="00446AAF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 or every connected group G and level k ≥ 0</w:t>
      </w:r>
      <w:r w:rsidR="00533CC8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>. It is given by </w:t>
      </w:r>
      <w:r w:rsidR="00533CC8" w:rsidRPr="007C027A">
        <w:rPr>
          <w:i/>
          <w:noProof/>
          <w:sz w:val="22"/>
          <w:szCs w:val="22"/>
        </w:rPr>
        <w:drawing>
          <wp:inline distT="0" distB="0" distL="0" distR="0">
            <wp:extent cx="1768475" cy="344805"/>
            <wp:effectExtent l="19050" t="0" r="3175" b="0"/>
            <wp:docPr id="577" name="Εικόνα 577" descr="An external file that holds a picture, illustration, etc.&#10;Object name is pnas.1711591114fx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 descr="An external file that holds a picture, illustration, etc.&#10;Object name is pnas.1711591114fx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75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33CC8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>, where the right action on </w:t>
      </w:r>
      <w:r w:rsidR="00533CC8" w:rsidRPr="007C027A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H</w:t>
      </w:r>
      <w:r w:rsidR="00533CC8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> uses the isomorphism </w:t>
      </w:r>
      <w:r w:rsidR="00533CC8" w:rsidRPr="007C027A">
        <w:rPr>
          <w:i/>
          <w:noProof/>
          <w:sz w:val="22"/>
          <w:szCs w:val="22"/>
        </w:rPr>
        <w:drawing>
          <wp:inline distT="0" distB="0" distL="0" distR="0">
            <wp:extent cx="2915920" cy="457200"/>
            <wp:effectExtent l="19050" t="0" r="0" b="0"/>
            <wp:docPr id="578" name="Εικόνα 578" descr="An external file that holds a picture, illustration, etc.&#10;Object name is pnas.1711591114fx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 descr="An external file that holds a picture, illustration, etc.&#10;Object name is pnas.1711591114fx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92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33CC8" w:rsidRPr="007C027A">
        <w:rPr>
          <w:i/>
          <w:color w:val="000000"/>
          <w:sz w:val="22"/>
          <w:szCs w:val="22"/>
          <w:shd w:val="clear" w:color="auto" w:fill="FFFFFF"/>
          <w:lang w:val="en-US"/>
        </w:rPr>
        <w:t> induced by reflection along the horizontal axis.</w:t>
      </w:r>
      <w:r w:rsidR="00471EC5">
        <w:rPr>
          <w:i/>
          <w:color w:val="000000" w:themeColor="text1"/>
          <w:sz w:val="22"/>
          <w:szCs w:val="22"/>
          <w:lang w:val="en-US"/>
        </w:rPr>
        <w:t xml:space="preserve"> </w:t>
      </w:r>
    </w:p>
    <w:p w:rsidR="00471EC5" w:rsidRPr="00471EC5" w:rsidRDefault="00471EC5" w:rsidP="00471EC5">
      <w:pPr>
        <w:pStyle w:val="Web"/>
        <w:numPr>
          <w:ilvl w:val="0"/>
          <w:numId w:val="21"/>
        </w:numPr>
        <w:shd w:val="clear" w:color="auto" w:fill="FFFFFF"/>
        <w:spacing w:before="0" w:beforeAutospacing="0" w:after="0"/>
        <w:textAlignment w:val="baseline"/>
        <w:rPr>
          <w:rStyle w:val="mi"/>
          <w:i/>
          <w:color w:val="000000" w:themeColor="text1"/>
          <w:sz w:val="22"/>
          <w:szCs w:val="22"/>
          <w:lang w:val="en-US"/>
        </w:rPr>
      </w:pPr>
    </w:p>
    <w:p w:rsidR="002B1393" w:rsidRPr="002B1393" w:rsidRDefault="003D6B57" w:rsidP="00725676">
      <w:pPr>
        <w:pStyle w:val="Web"/>
        <w:numPr>
          <w:ilvl w:val="0"/>
          <w:numId w:val="21"/>
        </w:numPr>
        <w:shd w:val="clear" w:color="auto" w:fill="FFFFFF"/>
        <w:spacing w:after="0"/>
        <w:textAlignment w:val="baseline"/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</w:pPr>
      <w:r w:rsidRPr="00471EC5">
        <w:rPr>
          <w:i/>
          <w:color w:val="000000" w:themeColor="text1"/>
          <w:sz w:val="22"/>
          <w:szCs w:val="22"/>
          <w:lang w:val="en-US"/>
        </w:rPr>
        <w:t xml:space="preserve">For every </w:t>
      </w:r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simple simply connected Lie group</w:t>
      </w:r>
      <w:r w:rsidRPr="00471EC5">
        <w:rPr>
          <w:i/>
          <w:color w:val="000000"/>
          <w:sz w:val="22"/>
          <w:szCs w:val="22"/>
          <w:shd w:val="clear" w:color="auto" w:fill="FFFFFF"/>
          <w:lang w:val="en-US"/>
        </w:rPr>
        <w:t> </w:t>
      </w:r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G</w:t>
      </w:r>
      <w:r w:rsidR="00926A49" w:rsidRPr="00471EC5">
        <w:rPr>
          <w:color w:val="000000" w:themeColor="text1"/>
          <w:sz w:val="22"/>
          <w:szCs w:val="22"/>
          <w:lang w:val="en-US"/>
        </w:rPr>
        <w:t xml:space="preserve"> </w:t>
      </w:r>
      <w:r w:rsidR="00EC5D32" w:rsidRPr="00471EC5">
        <w:rPr>
          <w:color w:val="000000" w:themeColor="text1"/>
          <w:sz w:val="22"/>
          <w:szCs w:val="22"/>
          <w:lang w:val="en-US"/>
        </w:rPr>
        <w:t xml:space="preserve">with the quantum Hilbert space </w:t>
      </w:r>
      <w:proofErr w:type="spellStart"/>
      <w:r w:rsidR="00926A49" w:rsidRPr="00471EC5">
        <w:rPr>
          <w:color w:val="000000" w:themeColor="text1"/>
          <w:sz w:val="22"/>
          <w:szCs w:val="22"/>
          <w:lang w:val="en-US"/>
        </w:rPr>
        <w:t>CSG,k</w:t>
      </w:r>
      <w:proofErr w:type="spellEnd"/>
      <w:r w:rsidR="00926A49" w:rsidRPr="00471EC5">
        <w:rPr>
          <w:color w:val="000000" w:themeColor="text1"/>
          <w:sz w:val="22"/>
          <w:szCs w:val="22"/>
          <w:lang w:val="en-US"/>
        </w:rPr>
        <w:t>(S1</w:t>
      </w:r>
      <w:r w:rsidRPr="00471EC5">
        <w:rPr>
          <w:i/>
          <w:color w:val="000000"/>
          <w:sz w:val="22"/>
          <w:szCs w:val="22"/>
          <w:shd w:val="clear" w:color="auto" w:fill="FFFFFF"/>
          <w:lang w:val="en-US"/>
        </w:rPr>
        <w:t> </w:t>
      </w:r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and every level</w:t>
      </w:r>
      <w:r w:rsidRPr="00471EC5">
        <w:rPr>
          <w:i/>
          <w:color w:val="000000"/>
          <w:sz w:val="22"/>
          <w:szCs w:val="22"/>
          <w:shd w:val="clear" w:color="auto" w:fill="FFFFFF"/>
          <w:lang w:val="en-US"/>
        </w:rPr>
        <w:t> </w:t>
      </w:r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k</w:t>
      </w:r>
      <w:r w:rsidRPr="00471EC5">
        <w:rPr>
          <w:i/>
          <w:color w:val="000000"/>
          <w:sz w:val="22"/>
          <w:szCs w:val="22"/>
          <w:shd w:val="clear" w:color="auto" w:fill="FFFFFF"/>
          <w:lang w:val="en-US"/>
        </w:rPr>
        <w:t> ≥ 0, </w:t>
      </w:r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471EC5">
        <w:rPr>
          <w:i/>
          <w:color w:val="000000" w:themeColor="text1"/>
          <w:sz w:val="22"/>
          <w:szCs w:val="22"/>
          <w:lang w:val="en-US"/>
        </w:rPr>
        <w:t xml:space="preserve">a tensor category </w:t>
      </w:r>
      <w:proofErr w:type="spellStart"/>
      <w:r w:rsidR="00533CC8" w:rsidRPr="00471EC5">
        <w:rPr>
          <w:i/>
          <w:color w:val="000000" w:themeColor="text1"/>
          <w:sz w:val="22"/>
          <w:szCs w:val="22"/>
          <w:lang w:val="en-US"/>
        </w:rPr>
        <w:t>A</w:t>
      </w:r>
      <w:r w:rsidR="00533CC8" w:rsidRPr="00471EC5">
        <w:rPr>
          <w:rStyle w:val="mjxassistivemathml"/>
          <w:rFonts w:ascii="Cambria Math" w:hAnsi="Cambria Math"/>
          <w:i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533CC8" w:rsidRPr="00471EC5">
        <w:rPr>
          <w:rStyle w:val="mjxassistivemathml"/>
          <w:i/>
          <w:color w:val="000000" w:themeColor="text1"/>
          <w:sz w:val="22"/>
          <w:szCs w:val="22"/>
          <w:bdr w:val="none" w:sz="0" w:space="0" w:color="auto" w:frame="1"/>
          <w:lang w:val="en-US"/>
        </w:rPr>
        <w:t>A</w:t>
      </w:r>
      <w:r w:rsidR="00533CC8" w:rsidRPr="00471EC5">
        <w:rPr>
          <w:i/>
          <w:color w:val="000000" w:themeColor="text1"/>
          <w:sz w:val="22"/>
          <w:szCs w:val="22"/>
          <w:lang w:val="en-US"/>
        </w:rPr>
        <w:t>,k</w:t>
      </w:r>
      <w:proofErr w:type="spellEnd"/>
      <w:r w:rsidR="00533CC8" w:rsidRPr="00471EC5">
        <w:rPr>
          <w:i/>
          <w:color w:val="000000" w:themeColor="text1"/>
          <w:sz w:val="22"/>
          <w:szCs w:val="22"/>
          <w:lang w:val="en-US"/>
        </w:rPr>
        <w:t xml:space="preserve"> whose </w:t>
      </w:r>
      <w:proofErr w:type="spellStart"/>
      <w:r w:rsidR="00533CC8" w:rsidRPr="00471EC5">
        <w:rPr>
          <w:i/>
          <w:color w:val="000000" w:themeColor="text1"/>
          <w:sz w:val="22"/>
          <w:szCs w:val="22"/>
          <w:lang w:val="en-US"/>
        </w:rPr>
        <w:t>Drinfel’d</w:t>
      </w:r>
      <w:proofErr w:type="spellEnd"/>
      <w:r w:rsidR="00533CC8" w:rsidRPr="00471EC5">
        <w:rPr>
          <w:i/>
          <w:color w:val="000000" w:themeColor="text1"/>
          <w:sz w:val="22"/>
          <w:szCs w:val="22"/>
          <w:lang w:val="en-US"/>
        </w:rPr>
        <w:t xml:space="preserve"> center Z(</w:t>
      </w:r>
      <w:proofErr w:type="spellStart"/>
      <w:r w:rsidR="00533CC8" w:rsidRPr="00471EC5">
        <w:rPr>
          <w:i/>
          <w:color w:val="000000" w:themeColor="text1"/>
          <w:sz w:val="22"/>
          <w:szCs w:val="22"/>
          <w:lang w:val="en-US"/>
        </w:rPr>
        <w:t>dA,A</w:t>
      </w:r>
      <w:proofErr w:type="spellEnd"/>
      <w:r w:rsidRPr="00471EC5">
        <w:rPr>
          <w:i/>
          <w:color w:val="000000" w:themeColor="text1"/>
          <w:sz w:val="22"/>
          <w:szCs w:val="22"/>
          <w:lang w:val="en-US"/>
        </w:rPr>
        <w:t xml:space="preserve">) </w:t>
      </w:r>
      <w:r w:rsidR="00EC5D32" w:rsidRPr="00471EC5">
        <w:rPr>
          <w:i/>
          <w:color w:val="000000" w:themeColor="text1"/>
          <w:sz w:val="22"/>
          <w:szCs w:val="22"/>
          <w:lang w:val="en-US"/>
        </w:rPr>
        <w:t xml:space="preserve"> associated to a Riemann surface Σ can and has been defined at a mathematical level of precision and </w:t>
      </w:r>
      <w:r w:rsidRPr="00471EC5">
        <w:rPr>
          <w:i/>
          <w:color w:val="000000" w:themeColor="text1"/>
          <w:sz w:val="22"/>
          <w:szCs w:val="22"/>
          <w:lang w:val="en-US"/>
        </w:rPr>
        <w:t xml:space="preserve">is equivalent to the </w:t>
      </w:r>
      <w:proofErr w:type="spellStart"/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the</w:t>
      </w:r>
      <w:proofErr w:type="spellEnd"/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="00BB015E" w:rsidRPr="00471EC5">
        <w:rPr>
          <w:color w:val="000000" w:themeColor="text1"/>
          <w:sz w:val="22"/>
          <w:szCs w:val="22"/>
          <w:lang w:val="en-US"/>
        </w:rPr>
        <w:t>VectkG</w:t>
      </w:r>
      <w:proofErr w:type="spellEnd"/>
      <w:r w:rsidR="00BB015E" w:rsidRPr="00471EC5">
        <w:rPr>
          <w:color w:val="000000" w:themeColor="text1"/>
          <w:sz w:val="22"/>
          <w:szCs w:val="22"/>
          <w:lang w:val="en-US"/>
        </w:rPr>
        <w:t xml:space="preserve">[G] </w:t>
      </w:r>
      <w:proofErr w:type="spellStart"/>
      <w:r w:rsidR="00BB015E" w:rsidRPr="00471EC5">
        <w:rPr>
          <w:color w:val="000000" w:themeColor="text1"/>
          <w:sz w:val="22"/>
          <w:szCs w:val="22"/>
          <w:lang w:val="en-US"/>
        </w:rPr>
        <w:t>Vectk</w:t>
      </w:r>
      <w:proofErr w:type="spellEnd"/>
      <w:r w:rsidR="00BB015E" w:rsidRPr="00471EC5">
        <w:rPr>
          <w:color w:val="000000" w:themeColor="text1"/>
          <w:sz w:val="22"/>
          <w:szCs w:val="22"/>
          <w:lang w:val="en-US"/>
        </w:rPr>
        <w:t>[G])</w:t>
      </w:r>
      <w:proofErr w:type="spellStart"/>
      <w:r w:rsidR="00BB015E" w:rsidRPr="00471EC5">
        <w:rPr>
          <w:color w:val="000000" w:themeColor="text1"/>
          <w:sz w:val="22"/>
          <w:szCs w:val="22"/>
          <w:lang w:val="en-US"/>
        </w:rPr>
        <w:t>CSG,k</w:t>
      </w:r>
      <w:proofErr w:type="spellEnd"/>
      <w:r w:rsidR="00BB015E" w:rsidRPr="00471EC5">
        <w:rPr>
          <w:color w:val="000000" w:themeColor="text1"/>
          <w:sz w:val="22"/>
          <w:szCs w:val="22"/>
          <w:lang w:val="en-US"/>
        </w:rPr>
        <w:t xml:space="preserve">(pt) </w:t>
      </w:r>
      <w:r w:rsidR="00725676" w:rsidRPr="00725676">
        <w:rPr>
          <w:color w:val="000000" w:themeColor="text1"/>
          <w:sz w:val="22"/>
          <w:szCs w:val="22"/>
          <w:lang w:val="en-US"/>
        </w:rPr>
        <w:t>d/</w:t>
      </w:r>
      <w:proofErr w:type="spellStart"/>
      <w:r w:rsidR="00725676" w:rsidRPr="00725676">
        <w:rPr>
          <w:color w:val="000000" w:themeColor="text1"/>
          <w:sz w:val="22"/>
          <w:szCs w:val="22"/>
          <w:lang w:val="en-US"/>
        </w:rPr>
        <w:t>dx</w:t>
      </w:r>
      <w:proofErr w:type="spellEnd"/>
      <w:r w:rsidR="00725676" w:rsidRPr="00725676">
        <w:rPr>
          <w:color w:val="000000" w:themeColor="text1"/>
          <w:sz w:val="22"/>
          <w:szCs w:val="22"/>
          <w:lang w:val="en-US"/>
        </w:rPr>
        <w:t xml:space="preserve">(33833 y^n×1152 N^2 x^2 k^4) = 77951232 k^4 N^2 x </w:t>
      </w:r>
      <w:proofErr w:type="spellStart"/>
      <w:r w:rsidR="00725676" w:rsidRPr="00725676">
        <w:rPr>
          <w:color w:val="000000" w:themeColor="text1"/>
          <w:sz w:val="22"/>
          <w:szCs w:val="22"/>
          <w:lang w:val="en-US"/>
        </w:rPr>
        <w:t>y^n</w:t>
      </w:r>
      <w:proofErr w:type="spellEnd"/>
      <w:r w:rsidR="00725676" w:rsidRPr="00725676">
        <w:rPr>
          <w:rStyle w:val="aa"/>
          <w:i w:val="0"/>
          <w:iCs w:val="0"/>
          <w:color w:val="000000" w:themeColor="text1"/>
          <w:sz w:val="22"/>
          <w:szCs w:val="22"/>
          <w:shd w:val="clear" w:color="auto" w:fill="FFFFFF"/>
          <w:lang w:val="en-US"/>
        </w:rPr>
        <w:t xml:space="preserve"> </w:t>
      </w:r>
      <w:r w:rsidRPr="00471EC5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categories</w:t>
      </w:r>
      <w:r w:rsidR="00CC406E" w:rsidRPr="00471EC5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 of the </w:t>
      </w:r>
      <w:r w:rsidR="00926A49" w:rsidRPr="00471EC5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𝐹</w:t>
      </w:r>
      <w:r w:rsidR="00926A49" w:rsidRPr="00471EC5">
        <w:rPr>
          <w:i/>
          <w:color w:val="000000"/>
          <w:sz w:val="22"/>
          <w:szCs w:val="22"/>
          <w:shd w:val="clear" w:color="auto" w:fill="FFFFFF"/>
          <w:lang w:val="en-US"/>
        </w:rPr>
        <w:t>=</w:t>
      </w:r>
      <w:r w:rsidR="00926A49" w:rsidRPr="00471EC5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𝑑</w:t>
      </w:r>
      <w:r w:rsidR="007C0FEF" w:rsidRPr="00471EC5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sin𝐴</w:t>
      </w:r>
      <w:proofErr w:type="spellStart"/>
      <w:r w:rsidR="007C0FEF" w:rsidRPr="00471EC5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Vectk</w:t>
      </w:r>
      <w:proofErr w:type="spellEnd"/>
      <w:r w:rsidR="007C0FEF" w:rsidRPr="00471EC5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(𝑑𝐴+𝐴∧𝐴F)</w:t>
      </w:r>
      <w:r w:rsidR="00CC406E" w:rsidRPr="00471EC5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k^4 x^4 </w:t>
      </w:r>
      <w:proofErr w:type="spellStart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y^n</w:t>
      </w:r>
      <w:proofErr w:type="spellEnd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sin^(-1)(n)^33833 5429 N^2 (</w:t>
      </w:r>
      <w:proofErr w:type="spellStart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newtons</w:t>
      </w:r>
      <w:proofErr w:type="spellEnd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squared) - 1/3 x^6 (k^4 </w:t>
      </w:r>
      <w:proofErr w:type="spellStart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y^n</w:t>
      </w:r>
      <w:proofErr w:type="spellEnd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sin^(-1)(n)^33833 5429 N^2 (</w:t>
      </w:r>
      <w:proofErr w:type="spellStart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newtons</w:t>
      </w:r>
      <w:proofErr w:type="spellEnd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squared)) + 2/45 k^4 x^8 </w:t>
      </w:r>
      <w:proofErr w:type="spellStart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y^n</w:t>
      </w:r>
      <w:proofErr w:type="spellEnd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sin^(-1)(n)^33833 5429 N^2 (</w:t>
      </w:r>
      <w:proofErr w:type="spellStart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newtons</w:t>
      </w:r>
      <w:proofErr w:type="spellEnd"/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squared) + O(x^9)</w:t>
      </w:r>
      <w:r w:rsid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="00725676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of canonical quantization, it is the geometric quantization of </w:t>
      </w:r>
      <w:proofErr w:type="spellStart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LocG</w:t>
      </w:r>
      <w:proofErr w:type="spellEnd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(Σ) with respect to the natural </w:t>
      </w:r>
      <w:proofErr w:type="spellStart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symplectic</w:t>
      </w:r>
      <w:proofErr w:type="spellEnd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Roccustyrna</w:t>
      </w:r>
      <w:proofErr w:type="spellEnd"/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structure coming from the </w:t>
      </w:r>
      <w:proofErr w:type="spellStart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Chern</w:t>
      </w:r>
      <w:proofErr w:type="spellEnd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–Simons </w:t>
      </w:r>
      <w:proofErr w:type="spellStart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Lagrangian</w:t>
      </w:r>
      <w:proofErr w:type="spellEnd"/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. </w:t>
      </w:r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We explain below that, at least when G </w:t>
      </w:r>
      <w:r w:rsidR="002B1393" w:rsidRP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432 π k^4 N^2 x^2 sin^(-1)(n)^33833 (2 x - sin(2 x)) y^(Λ n) </w:t>
      </w:r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for </w:t>
      </w:r>
      <w:proofErr w:type="spellStart"/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Vectk</w:t>
      </w:r>
      <w:proofErr w:type="spellEnd"/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[G] </w:t>
      </w:r>
      <w:proofErr w:type="spellStart"/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d</w:t>
      </w:r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CSG,k</w:t>
      </w:r>
      <w:proofErr w:type="spellEnd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(pt) </w:t>
      </w:r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is simply connected </w:t>
      </w:r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with the </w:t>
      </w:r>
      <w:proofErr w:type="spellStart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the</w:t>
      </w:r>
      <w:proofErr w:type="spellEnd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Reshetikhin–Turaev</w:t>
      </w:r>
      <w:proofErr w:type="spellEnd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TQFT associated to the modular tensor category </w:t>
      </w:r>
      <w:proofErr w:type="spellStart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Repk</w:t>
      </w:r>
      <w:proofErr w:type="spellEnd"/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(LG) of positive energy representations of the loop group at level</w:t>
      </w:r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k has that property </w:t>
      </w:r>
      <w:r w:rsidR="007C0FEF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14π∫M3⟨A∧dA⟩k+13⟨A∧[A∧A]⟩k(mod2π)</w:t>
      </w:r>
      <w:r w:rsidR="00EC5D32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="007C0FEF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[1]</w:t>
      </w:r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+</w:t>
      </w:r>
      <w:r w:rsidR="007C0FEF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sin𝐴</w:t>
      </w:r>
      <w:proofErr w:type="spellStart"/>
      <w:r w:rsidR="007C0FEF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Vectk</w:t>
      </w:r>
      <w:proofErr w:type="spellEnd"/>
      <w:r w:rsidR="007C0FEF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(𝑑𝐴+𝐴∧𝐴F)1</w:t>
      </w:r>
      <w:r w:rsidR="002B1393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="007C0FEF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4π∫M3⟨A∧dA⟩k+13⟨A∧[A∧A]⟩k(mod2π)[1]</w:t>
      </w:r>
      <w:r w:rsidR="00926A49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∧</w:t>
      </w:r>
      <w:r w:rsidR="007C0FEF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sin𝐴Vectk(𝑑𝐴+𝐴∧𝐴F)14π∫M3⟨A∧dA⟩k+13⟨A∧[A∧A]⟩k(mod2π)[1]</w:t>
      </w:r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F= </w:t>
      </w:r>
      <w:proofErr w:type="spellStart"/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dA+A</w:t>
      </w:r>
      <w:r w:rsidR="00926A49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∧</w:t>
      </w:r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A</w:t>
      </w:r>
      <w:proofErr w:type="spellEnd"/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Repk</w:t>
      </w:r>
      <w:proofErr w:type="spellEnd"/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(</w:t>
      </w:r>
      <w:proofErr w:type="spellStart"/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dA+A</w:t>
      </w:r>
      <w:r w:rsidR="00926A49" w:rsidRPr="00725676"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  <w:t>∧</w:t>
      </w:r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A</w:t>
      </w:r>
      <w:proofErr w:type="spellEnd"/>
      <w:r w:rsidR="00926A49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 AGA) </w:t>
      </w:r>
      <w:proofErr w:type="spellStart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Rep</w:t>
      </w:r>
      <w:r w:rsidRPr="00725676">
        <w:rPr>
          <w:i/>
          <w:color w:val="000000"/>
          <w:sz w:val="22"/>
          <w:szCs w:val="22"/>
          <w:shd w:val="clear" w:color="auto" w:fill="FFFFFF"/>
          <w:vertAlign w:val="superscript"/>
          <w:lang w:val="en-US"/>
        </w:rPr>
        <w:t>ss</w:t>
      </w:r>
      <w:proofErr w:type="spellEnd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(</w:t>
      </w:r>
      <w:proofErr w:type="spellStart"/>
      <w:r w:rsidR="00533CC8" w:rsidRPr="00725676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F</w:t>
      </w:r>
      <w:r w:rsidRPr="00725676">
        <w:rPr>
          <w:rStyle w:val="aa"/>
          <w:i w:val="0"/>
          <w:color w:val="000000"/>
          <w:sz w:val="22"/>
          <w:szCs w:val="22"/>
          <w:shd w:val="clear" w:color="auto" w:fill="FFFFFF"/>
          <w:vertAlign w:val="subscript"/>
          <w:lang w:val="en-US"/>
        </w:rPr>
        <w:t>q</w:t>
      </w:r>
      <w:r w:rsidRPr="00725676">
        <w:rPr>
          <w:rStyle w:val="aa"/>
          <w:rFonts w:ascii="Cambria Math" w:hAnsi="Cambria Math"/>
          <w:i w:val="0"/>
          <w:color w:val="000000"/>
          <w:sz w:val="22"/>
          <w:szCs w:val="22"/>
          <w:shd w:val="clear" w:color="auto" w:fill="FFFFFF"/>
        </w:rPr>
        <w:t>𝔤</w:t>
      </w:r>
      <w:proofErr w:type="spellEnd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) [</w:t>
      </w:r>
      <w:r w:rsidRPr="00725676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or</w:t>
      </w:r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 </w:t>
      </w:r>
      <w:proofErr w:type="spellStart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Rep</w:t>
      </w:r>
      <w:r w:rsidRPr="00725676">
        <w:rPr>
          <w:rStyle w:val="aa"/>
          <w:i w:val="0"/>
          <w:color w:val="000000"/>
          <w:sz w:val="22"/>
          <w:szCs w:val="22"/>
          <w:shd w:val="clear" w:color="auto" w:fill="FFFFFF"/>
          <w:vertAlign w:val="superscript"/>
          <w:lang w:val="en-US"/>
        </w:rPr>
        <w:t>k</w:t>
      </w:r>
      <w:proofErr w:type="spellEnd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(</w:t>
      </w:r>
      <w:r w:rsidR="00533CC8" w:rsidRPr="00725676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AF</w:t>
      </w:r>
      <w:proofErr w:type="spellStart"/>
      <w:r w:rsidRPr="00725676">
        <w:rPr>
          <w:rStyle w:val="aa"/>
          <w:rFonts w:ascii="Cambria Math" w:hAnsi="Cambria Math"/>
          <w:i w:val="0"/>
          <w:color w:val="000000"/>
          <w:sz w:val="22"/>
          <w:szCs w:val="22"/>
          <w:shd w:val="clear" w:color="auto" w:fill="FFFFFF"/>
        </w:rPr>
        <w:t>𝔤</w:t>
      </w:r>
      <w:proofErr w:type="spellEnd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)] </w:t>
      </w:r>
      <w:r w:rsidR="00BB015E" w:rsidRPr="00725676">
        <w:rPr>
          <w:i/>
          <w:color w:val="000000"/>
          <w:sz w:val="22"/>
          <w:szCs w:val="22"/>
          <w:shd w:val="clear" w:color="auto" w:fill="FFFFFF"/>
          <w:lang w:val="en-US"/>
        </w:rPr>
        <w:t xml:space="preserve"> </w:t>
      </w:r>
      <w:r w:rsidRPr="00725676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and</w:t>
      </w:r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 </w:t>
      </w:r>
      <w:r w:rsidR="00BB015E" w:rsidRPr="00725676">
        <w:rPr>
          <w:color w:val="000000" w:themeColor="text1"/>
          <w:sz w:val="22"/>
          <w:szCs w:val="22"/>
          <w:lang w:val="en-US"/>
        </w:rPr>
        <w:t>Rep(</w:t>
      </w:r>
      <w:proofErr w:type="spellStart"/>
      <w:r w:rsidR="00BB015E" w:rsidRPr="00725676">
        <w:rPr>
          <w:color w:val="000000" w:themeColor="text1"/>
          <w:sz w:val="22"/>
          <w:szCs w:val="22"/>
          <w:lang w:val="en-US"/>
        </w:rPr>
        <w:t>Dk</w:t>
      </w:r>
      <w:proofErr w:type="spellEnd"/>
      <w:r w:rsidR="00BB015E" w:rsidRPr="00725676">
        <w:rPr>
          <w:color w:val="000000" w:themeColor="text1"/>
          <w:sz w:val="22"/>
          <w:szCs w:val="22"/>
          <w:lang w:val="en-US"/>
        </w:rPr>
        <w:t>(</w:t>
      </w:r>
      <w:r w:rsidR="00BB015E" w:rsidRPr="00725676">
        <w:rPr>
          <w:rFonts w:ascii="Cambria Math" w:hAnsi="Cambria Math" w:cs="Cambria Math"/>
          <w:color w:val="000000" w:themeColor="text1"/>
          <w:sz w:val="22"/>
          <w:szCs w:val="22"/>
          <w:lang w:val="en-US"/>
        </w:rPr>
        <w:t>ℂ</w:t>
      </w:r>
      <w:r w:rsidR="00BB015E" w:rsidRPr="00725676">
        <w:rPr>
          <w:rFonts w:ascii="Calibri" w:hAnsi="Calibri" w:cs="Calibri"/>
          <w:color w:val="000000" w:themeColor="text1"/>
          <w:sz w:val="22"/>
          <w:szCs w:val="22"/>
          <w:lang w:val="en-US"/>
        </w:rPr>
        <w:t>[G]))=</w:t>
      </w:r>
      <w:proofErr w:type="spellStart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Rep</w:t>
      </w:r>
      <w:r w:rsidRPr="00725676">
        <w:rPr>
          <w:i/>
          <w:color w:val="000000"/>
          <w:sz w:val="22"/>
          <w:szCs w:val="22"/>
          <w:shd w:val="clear" w:color="auto" w:fill="FFFFFF"/>
          <w:vertAlign w:val="subscript"/>
          <w:lang w:val="en-US"/>
        </w:rPr>
        <w:t>f</w:t>
      </w:r>
      <w:proofErr w:type="spellEnd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(</w:t>
      </w:r>
      <w:proofErr w:type="spellStart"/>
      <w:r w:rsidRPr="00725676">
        <w:rPr>
          <w:rFonts w:ascii="Cambria Math" w:hAnsi="Cambria Math"/>
          <w:i/>
          <w:color w:val="000000"/>
          <w:sz w:val="22"/>
          <w:szCs w:val="22"/>
          <w:shd w:val="clear" w:color="auto" w:fill="FFFFFF"/>
        </w:rPr>
        <w:t>𝒜</w:t>
      </w:r>
      <w:r w:rsidRPr="00725676">
        <w:rPr>
          <w:rStyle w:val="aa"/>
          <w:i w:val="0"/>
          <w:color w:val="000000"/>
          <w:sz w:val="22"/>
          <w:szCs w:val="22"/>
          <w:shd w:val="clear" w:color="auto" w:fill="FFFFFF"/>
          <w:vertAlign w:val="subscript"/>
          <w:lang w:val="en-US"/>
        </w:rPr>
        <w:t>G</w:t>
      </w:r>
      <w:r w:rsidRPr="00725676">
        <w:rPr>
          <w:i/>
          <w:color w:val="000000"/>
          <w:sz w:val="22"/>
          <w:szCs w:val="22"/>
          <w:shd w:val="clear" w:color="auto" w:fill="FFFFFF"/>
          <w:vertAlign w:val="subscript"/>
          <w:lang w:val="en-US"/>
        </w:rPr>
        <w:t>,</w:t>
      </w:r>
      <w:r w:rsidRPr="00725676">
        <w:rPr>
          <w:rStyle w:val="aa"/>
          <w:i w:val="0"/>
          <w:color w:val="000000"/>
          <w:sz w:val="22"/>
          <w:szCs w:val="22"/>
          <w:shd w:val="clear" w:color="auto" w:fill="FFFFFF"/>
          <w:vertAlign w:val="subscript"/>
          <w:lang w:val="en-US"/>
        </w:rPr>
        <w:t>k</w:t>
      </w:r>
      <w:proofErr w:type="spellEnd"/>
      <w:r w:rsidRPr="00725676">
        <w:rPr>
          <w:i/>
          <w:color w:val="000000"/>
          <w:sz w:val="22"/>
          <w:szCs w:val="22"/>
          <w:shd w:val="clear" w:color="auto" w:fill="FFFFFF"/>
          <w:lang w:val="en-US"/>
        </w:rPr>
        <w:t>) </w:t>
      </w:r>
      <w:r w:rsidRPr="00725676">
        <w:rPr>
          <w:rStyle w:val="aa"/>
          <w:i w:val="0"/>
          <w:color w:val="000000"/>
          <w:sz w:val="22"/>
          <w:szCs w:val="22"/>
          <w:shd w:val="clear" w:color="auto" w:fill="FFFFFF"/>
          <w:lang w:val="en-US"/>
        </w:rPr>
        <w:t>are equivalent as balanced tensor</w:t>
      </w:r>
      <w:r w:rsidRPr="00725676">
        <w:rPr>
          <w:i/>
          <w:color w:val="000000" w:themeColor="text1"/>
          <w:sz w:val="22"/>
          <w:szCs w:val="22"/>
          <w:lang w:val="en-US"/>
        </w:rPr>
        <w:t xml:space="preserve"> category </w:t>
      </w:r>
      <w:proofErr w:type="spellStart"/>
      <w:r w:rsidRPr="00725676">
        <w:rPr>
          <w:i/>
          <w:color w:val="000000" w:themeColor="text1"/>
          <w:sz w:val="22"/>
          <w:szCs w:val="22"/>
          <w:lang w:val="en-US"/>
        </w:rPr>
        <w:t>Repk</w:t>
      </w:r>
      <w:proofErr w:type="spellEnd"/>
      <w:r w:rsidRPr="00725676">
        <w:rPr>
          <w:color w:val="000000" w:themeColor="text1"/>
          <w:sz w:val="22"/>
          <w:szCs w:val="22"/>
          <w:lang w:val="en-US"/>
        </w:rPr>
        <w:t>(</w:t>
      </w:r>
      <w:proofErr w:type="spellStart"/>
      <w:r w:rsidR="00533CC8" w:rsidRPr="00725676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dA+A</w:t>
      </w:r>
      <w:r w:rsidR="00533CC8" w:rsidRPr="00725676">
        <w:rPr>
          <w:rStyle w:val="mjxassistivemathml"/>
          <w:rFonts w:ascii="Cambria Math" w:hAnsi="Cambria Math"/>
          <w:color w:val="000000" w:themeColor="text1"/>
          <w:sz w:val="22"/>
          <w:szCs w:val="22"/>
          <w:bdr w:val="none" w:sz="0" w:space="0" w:color="auto" w:frame="1"/>
          <w:lang w:val="en-US"/>
        </w:rPr>
        <w:t>∧</w:t>
      </w:r>
      <w:r w:rsidR="00533CC8" w:rsidRPr="00725676">
        <w:rPr>
          <w:rStyle w:val="mjxassistivemathml"/>
          <w:color w:val="000000" w:themeColor="text1"/>
          <w:sz w:val="22"/>
          <w:szCs w:val="22"/>
          <w:bdr w:val="none" w:sz="0" w:space="0" w:color="auto" w:frame="1"/>
          <w:lang w:val="en-US"/>
        </w:rPr>
        <w:t>A</w:t>
      </w:r>
      <w:proofErr w:type="spellEnd"/>
      <w:r w:rsidR="00533CC8" w:rsidRPr="00725676">
        <w:rPr>
          <w:color w:val="000000" w:themeColor="text1"/>
          <w:sz w:val="22"/>
          <w:szCs w:val="22"/>
          <w:lang w:val="en-US"/>
        </w:rPr>
        <w:t xml:space="preserve"> A</w:t>
      </w:r>
      <w:r w:rsidRPr="00725676">
        <w:rPr>
          <w:color w:val="000000" w:themeColor="text1"/>
          <w:sz w:val="22"/>
          <w:szCs w:val="22"/>
          <w:lang w:val="en-US"/>
        </w:rPr>
        <w:t>G</w:t>
      </w:r>
      <w:r w:rsidR="00533CC8" w:rsidRPr="00725676">
        <w:rPr>
          <w:color w:val="000000" w:themeColor="text1"/>
          <w:sz w:val="22"/>
          <w:szCs w:val="22"/>
          <w:lang w:val="en-US"/>
        </w:rPr>
        <w:t>A</w:t>
      </w:r>
      <w:r w:rsidRPr="00725676">
        <w:rPr>
          <w:color w:val="000000" w:themeColor="text1"/>
          <w:sz w:val="22"/>
          <w:szCs w:val="22"/>
          <w:lang w:val="en-US"/>
        </w:rPr>
        <w:t xml:space="preserve">) of positive energy representations of the loop group at </w:t>
      </w:r>
      <w:r w:rsidR="002B1393">
        <w:rPr>
          <w:color w:val="000000" w:themeColor="text1"/>
          <w:sz w:val="22"/>
          <w:szCs w:val="22"/>
          <w:lang w:val="en-US"/>
        </w:rPr>
        <w:t>the:</w:t>
      </w:r>
      <w:r w:rsidR="002B1393" w:rsidRPr="002B1393">
        <w:rPr>
          <w:lang w:val="en-US"/>
        </w:rPr>
        <w:t xml:space="preserve"> </w:t>
      </w:r>
      <w:r w:rsidR="002B1393">
        <w:rPr>
          <w:noProof/>
        </w:rPr>
        <w:drawing>
          <wp:inline distT="0" distB="0" distL="0" distR="0">
            <wp:extent cx="5274310" cy="759529"/>
            <wp:effectExtent l="19050" t="0" r="2540" b="0"/>
            <wp:docPr id="588" name="Εικόνα 588" descr="sin^(-1)(n)^33833 y^(n Λ) ( integral t dt) sum g ( integral cumulative&#10;distribution&#10;function | normal distribution | mean | μ = 0&#10;standard deviation | σ = 1 dx) ( integral1152 N^2 sin^2(x) k^4 π dx) integral( integral3 dx) d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8" descr="sin^(-1)(n)^33833 y^(n Λ) ( integral t dt) sum g ( integral cumulative&#10;distribution&#10;function | normal distribution | mean | μ = 0&#10;standard deviation | σ = 1 dx) ( integral1152 N^2 sin^2(x) k^4 π dx) integral( integral3 dx) dx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9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393" w:rsidRPr="002B1393" w:rsidRDefault="002B1393" w:rsidP="00725676">
      <w:pPr>
        <w:pStyle w:val="Web"/>
        <w:numPr>
          <w:ilvl w:val="0"/>
          <w:numId w:val="21"/>
        </w:numPr>
        <w:shd w:val="clear" w:color="auto" w:fill="FFFFFF"/>
        <w:spacing w:after="0"/>
        <w:textAlignment w:val="baseline"/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</w:pPr>
      <w:r w:rsidRPr="002B1393">
        <w:rPr>
          <w:b/>
          <w:color w:val="000000" w:themeColor="text1"/>
          <w:sz w:val="56"/>
          <w:szCs w:val="56"/>
          <w:lang w:val="en-US"/>
        </w:rPr>
        <w:t>INPUT</w:t>
      </w:r>
      <w:r>
        <w:rPr>
          <w:b/>
          <w:color w:val="000000" w:themeColor="text1"/>
          <w:sz w:val="56"/>
          <w:szCs w:val="56"/>
          <w:lang w:val="en-US"/>
        </w:rPr>
        <w:t>:</w:t>
      </w:r>
      <w:r w:rsidRPr="002B1393">
        <w:rPr>
          <w:i/>
          <w:color w:val="000000" w:themeColor="text1"/>
          <w:sz w:val="52"/>
          <w:szCs w:val="52"/>
          <w:lang w:val="en-US"/>
        </w:rPr>
        <w:t xml:space="preserve"> </w:t>
      </w:r>
      <w:r w:rsidRPr="002B1393">
        <w:rPr>
          <w:color w:val="000000" w:themeColor="text1"/>
          <w:sz w:val="22"/>
          <w:szCs w:val="22"/>
          <w:lang w:val="en-US"/>
        </w:rPr>
        <w:t xml:space="preserve">(432 k^4 N^2 π t^2 y^(n Λ) sin^(-1)(n)^33833 sum g x^4 + O((1/x)^6)) + sin(2 x) (-216 (k^4 N^2 π t^2 y^(n Λ) sin^(-1)(n)^33833 sum g) x^3 + O((1/x)^6)) + e^(-x^2/2) sin(2 x) (-108 (k^4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 x^2 + O((1/x)^6)) + e^(-x^2/2) sin(2 x) (108 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 x^2 - 108 (k^4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 + (324 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g)/x^2 - (1620 (k^4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g))/x^4 + O((1/x)^6)) + e^(-x^2/2) (216 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 x^3 + O((1/x)^6)) + e^(-x^2/2) (-216 (k^4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 x^3 + 216 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 x - (648 (k^4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g))/x + (3240 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g)/x^3 - (22680 (k^4 N^2 </w:t>
      </w:r>
      <w:proofErr w:type="spellStart"/>
      <w:r w:rsidRPr="002B1393">
        <w:rPr>
          <w:color w:val="000000" w:themeColor="text1"/>
          <w:sz w:val="22"/>
          <w:szCs w:val="22"/>
          <w:lang w:val="en-US"/>
        </w:rPr>
        <w:t>sqrt</w:t>
      </w:r>
      <w:proofErr w:type="spellEnd"/>
      <w:r w:rsidRPr="002B1393">
        <w:rPr>
          <w:color w:val="000000" w:themeColor="text1"/>
          <w:sz w:val="22"/>
          <w:szCs w:val="22"/>
          <w:lang w:val="en-US"/>
        </w:rPr>
        <w:t xml:space="preserve">(2 π) t^2 y^(n Λ) sin^(-1)(n)^33833 sum g))/x^5 + O((1/x)^6)) </w:t>
      </w:r>
    </w:p>
    <w:p w:rsidR="002B1393" w:rsidRPr="002B1393" w:rsidRDefault="002B1393" w:rsidP="00725676">
      <w:pPr>
        <w:pStyle w:val="Web"/>
        <w:numPr>
          <w:ilvl w:val="0"/>
          <w:numId w:val="21"/>
        </w:numPr>
        <w:shd w:val="clear" w:color="auto" w:fill="FFFFFF"/>
        <w:spacing w:after="0"/>
        <w:textAlignment w:val="baseline"/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</w:pPr>
    </w:p>
    <w:p w:rsidR="002B1393" w:rsidRPr="002B1393" w:rsidRDefault="002B1393" w:rsidP="00725676">
      <w:pPr>
        <w:pStyle w:val="Web"/>
        <w:numPr>
          <w:ilvl w:val="0"/>
          <w:numId w:val="21"/>
        </w:numPr>
        <w:shd w:val="clear" w:color="auto" w:fill="FFFFFF"/>
        <w:spacing w:after="0"/>
        <w:textAlignment w:val="baseline"/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</w:pPr>
      <w:r>
        <w:rPr>
          <w:noProof/>
        </w:rPr>
        <w:drawing>
          <wp:inline distT="0" distB="0" distL="0" distR="0">
            <wp:extent cx="4951730" cy="5605145"/>
            <wp:effectExtent l="19050" t="0" r="1270" b="0"/>
            <wp:docPr id="585" name="Εικόνα 585" descr="(432 k^4 N^2 π t^2 y^(n Λ) sin^(-1)(n)^33833 sum g x^4 + O((1/x)^6)) + sin(2 x) (-216 (k^4 N^2 π t^2 y^(n Λ) sin^(-1)(n)^33833 sum g) x^3 + O((1/x)^6)) + e^(-x^2/2) sin(2 x) (-108 (k^4 N^2 sqrt(2 π) t^2 y^(n Λ) sin^(-1)(n)^33833 sum g) x^2 + O((1/x)^6)) + e^(-x^2/2) sin(2 x) (108 k^4 N^2 sqrt(2 π) t^2 y^(n Λ) sin^(-1)(n)^33833 sum g x^2 - 108 (k^4 N^2 sqrt(2 π) t^2 y^(n Λ) sin^(-1)(n)^33833 sum g) + (324 k^4 N^2 sqrt(2 π) t^2 y^(n Λ) sin^(-1)(n)^33833 sum g)/x^2 - (1620 (k^4 N^2 sqrt(2 π) t^2 y^(n Λ) sin^(-1)(n)^33833 sum g))/x^4 + O((1/x)^6)) + e^(-x^2/2) (216 k^4 N^2 sqrt(2 π) t^2 y^(n Λ) sin^(-1)(n)^33833 sum g x^3 + O((1/x)^6)) + e^(-x^2/2) (-216 (k^4 N^2 sqrt(2 π) t^2 y^(n Λ) sin^(-1)(n)^33833 sum g) x^3 + 216 k^4 N^2 sqrt(2 π) t^2 y^(n Λ) sin^(-1)(n)^33833 sum g x - (648 (k^4 N^2 sqrt(2 π) t^2 y^(n Λ) sin^(-1)(n)^33833 sum g))/x + (3240 k^4 N^2 sqrt(2 π) t^2 y^(n Λ) sin^(-1)(n)^33833 sum g)/x^3 - (22680 (k^4 N^2 sqrt(2 π) t^2 y^(n Λ) sin^(-1)(n)^33833 sum g))/x^5 + O((1/x)^6)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 descr="(432 k^4 N^2 π t^2 y^(n Λ) sin^(-1)(n)^33833 sum g x^4 + O((1/x)^6)) + sin(2 x) (-216 (k^4 N^2 π t^2 y^(n Λ) sin^(-1)(n)^33833 sum g) x^3 + O((1/x)^6)) + e^(-x^2/2) sin(2 x) (-108 (k^4 N^2 sqrt(2 π) t^2 y^(n Λ) sin^(-1)(n)^33833 sum g) x^2 + O((1/x)^6)) + e^(-x^2/2) sin(2 x) (108 k^4 N^2 sqrt(2 π) t^2 y^(n Λ) sin^(-1)(n)^33833 sum g x^2 - 108 (k^4 N^2 sqrt(2 π) t^2 y^(n Λ) sin^(-1)(n)^33833 sum g) + (324 k^4 N^2 sqrt(2 π) t^2 y^(n Λ) sin^(-1)(n)^33833 sum g)/x^2 - (1620 (k^4 N^2 sqrt(2 π) t^2 y^(n Λ) sin^(-1)(n)^33833 sum g))/x^4 + O((1/x)^6)) + e^(-x^2/2) (216 k^4 N^2 sqrt(2 π) t^2 y^(n Λ) sin^(-1)(n)^33833 sum g x^3 + O((1/x)^6)) + e^(-x^2/2) (-216 (k^4 N^2 sqrt(2 π) t^2 y^(n Λ) sin^(-1)(n)^33833 sum g) x^3 + 216 k^4 N^2 sqrt(2 π) t^2 y^(n Λ) sin^(-1)(n)^33833 sum g x - (648 (k^4 N^2 sqrt(2 π) t^2 y^(n Λ) sin^(-1)(n)^33833 sum g))/x + (3240 k^4 N^2 sqrt(2 π) t^2 y^(n Λ) sin^(-1)(n)^33833 sum g)/x^3 - (22680 (k^4 N^2 sqrt(2 π) t^2 y^(n Λ) sin^(-1)(n)^33833 sum g))/x^5 + O((1/x)^6))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560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20C" w:rsidRPr="00725676" w:rsidRDefault="002B1393" w:rsidP="00725676">
      <w:pPr>
        <w:pStyle w:val="Web"/>
        <w:numPr>
          <w:ilvl w:val="0"/>
          <w:numId w:val="21"/>
        </w:numPr>
        <w:shd w:val="clear" w:color="auto" w:fill="FFFFFF"/>
        <w:spacing w:after="0"/>
        <w:textAlignment w:val="baseline"/>
        <w:rPr>
          <w:rFonts w:ascii="Cambria Math" w:hAnsi="Cambria Math" w:cs="Cambria Math"/>
          <w:i/>
          <w:color w:val="000000"/>
          <w:sz w:val="22"/>
          <w:szCs w:val="22"/>
          <w:shd w:val="clear" w:color="auto" w:fill="FFFFFF"/>
          <w:lang w:val="en-US"/>
        </w:rPr>
      </w:pPr>
      <w:r w:rsidRPr="0091620C">
        <w:rPr>
          <w:color w:val="000000" w:themeColor="text1"/>
          <w:sz w:val="22"/>
          <w:szCs w:val="22"/>
          <w:lang w:val="en-US"/>
        </w:rPr>
        <w:t xml:space="preserve"> </w:t>
      </w:r>
    </w:p>
    <w:p w:rsidR="00E66C5A" w:rsidRDefault="00E66C5A" w:rsidP="00E66C5A">
      <w:pPr>
        <w:rPr>
          <w:lang w:val="en-US"/>
        </w:rPr>
      </w:pPr>
    </w:p>
    <w:p w:rsidR="00F74F98" w:rsidRPr="0091620C" w:rsidRDefault="00F74F98" w:rsidP="00F74F98">
      <w:pPr>
        <w:shd w:val="clear" w:color="auto" w:fill="FFFFFF"/>
        <w:textAlignment w:val="baseline"/>
        <w:rPr>
          <w:rFonts w:ascii="Times New Roman" w:hAnsi="Times New Roman" w:cs="Times New Roman"/>
          <w:color w:val="000000" w:themeColor="text1"/>
          <w:lang w:val="en-US"/>
        </w:rPr>
      </w:pPr>
    </w:p>
    <w:p w:rsidR="00F74F98" w:rsidRDefault="00F74F98" w:rsidP="00F74F98">
      <w:pPr>
        <w:shd w:val="clear" w:color="auto" w:fill="FFFFFF"/>
        <w:spacing w:before="100" w:beforeAutospacing="1" w:after="100" w:afterAutospacing="1"/>
        <w:textAlignment w:val="baseline"/>
        <w:rPr>
          <w:rFonts w:ascii="Times New Roman" w:hAnsi="Times New Roman" w:cs="Times New Roman"/>
          <w:color w:val="000000" w:themeColor="text1"/>
          <w:lang w:val="en-US"/>
        </w:rPr>
      </w:pPr>
    </w:p>
    <w:p w:rsidR="00E66C5A" w:rsidRPr="00E66C5A" w:rsidRDefault="00E66C5A" w:rsidP="00F74F98">
      <w:pPr>
        <w:shd w:val="clear" w:color="auto" w:fill="FFFFFF"/>
        <w:spacing w:before="100" w:beforeAutospacing="1" w:after="100" w:afterAutospacing="1"/>
        <w:textAlignment w:val="baseline"/>
        <w:rPr>
          <w:rFonts w:ascii="Times New Roman" w:hAnsi="Times New Roman" w:cs="Times New Roman"/>
          <w:color w:val="000000" w:themeColor="text1"/>
          <w:lang w:val="en-US"/>
        </w:rPr>
      </w:pPr>
    </w:p>
    <w:p w:rsidR="00F74F98" w:rsidRPr="0091620C" w:rsidRDefault="00F74F98" w:rsidP="00F74F98">
      <w:pPr>
        <w:shd w:val="clear" w:color="auto" w:fill="FFFFFF"/>
        <w:spacing w:before="100" w:beforeAutospacing="1" w:after="100" w:afterAutospacing="1"/>
        <w:jc w:val="right"/>
        <w:textAlignment w:val="baseline"/>
        <w:rPr>
          <w:rFonts w:ascii="Times New Roman" w:hAnsi="Times New Roman" w:cs="Times New Roman"/>
          <w:color w:val="000000" w:themeColor="text1"/>
          <w:lang w:val="en-US"/>
        </w:rPr>
      </w:pPr>
      <w:r w:rsidRPr="00F74F98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1638300" cy="133350"/>
            <wp:effectExtent l="19050" t="0" r="0" b="0"/>
            <wp:docPr id="122" name="Εικόνα 449" descr="log(x) is the natural logarith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9" descr="log(x) is the natural logarithm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D32" w:rsidRPr="00EC5D32" w:rsidRDefault="00EC5D32" w:rsidP="00EC5D32">
      <w:pPr>
        <w:rPr>
          <w:lang w:val="en-US"/>
        </w:rPr>
      </w:pPr>
    </w:p>
    <w:p w:rsidR="008E599D" w:rsidRPr="0091620C" w:rsidRDefault="008E599D" w:rsidP="008E599D">
      <w:pPr>
        <w:numPr>
          <w:ilvl w:val="0"/>
          <w:numId w:val="11"/>
        </w:numPr>
        <w:spacing w:after="0" w:line="240" w:lineRule="auto"/>
        <w:ind w:left="0"/>
        <w:textAlignment w:val="baseline"/>
        <w:rPr>
          <w:rFonts w:ascii="Times New Roman" w:hAnsi="Times New Roman" w:cs="Times New Roman"/>
          <w:color w:val="000000" w:themeColor="text1"/>
          <w:lang w:val="en-US"/>
        </w:rPr>
      </w:pPr>
    </w:p>
    <w:p w:rsidR="008E599D" w:rsidRPr="0091620C" w:rsidRDefault="008E599D" w:rsidP="008E599D">
      <w:pPr>
        <w:shd w:val="clear" w:color="auto" w:fill="FFFFFF"/>
        <w:textAlignment w:val="baseline"/>
        <w:rPr>
          <w:rFonts w:ascii="Times New Roman" w:hAnsi="Times New Roman" w:cs="Times New Roman"/>
          <w:color w:val="000000" w:themeColor="text1"/>
          <w:lang w:val="en-US"/>
        </w:rPr>
      </w:pPr>
      <w:r w:rsidRPr="00F74F98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184647" cy="3927763"/>
            <wp:effectExtent l="19050" t="0" r="0" b="0"/>
            <wp:docPr id="562" name="Εικόνα 444" descr="3D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4" descr="3D plot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078" cy="392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3B9" w:rsidRPr="00EC5D32" w:rsidRDefault="00CE3E19" w:rsidP="00CF0345">
      <w:pPr>
        <w:shd w:val="clear" w:color="auto" w:fill="FFFFFF"/>
        <w:rPr>
          <w:rFonts w:ascii="Times New Roman" w:hAnsi="Times New Roman" w:cs="Times New Roman"/>
          <w:b/>
          <w:color w:val="000000" w:themeColor="text1"/>
          <w:sz w:val="56"/>
          <w:szCs w:val="56"/>
          <w:lang w:val="en-US"/>
        </w:rPr>
      </w:pPr>
      <w:proofErr w:type="spellStart"/>
      <w:r w:rsidRPr="00EC5D32">
        <w:rPr>
          <w:rFonts w:ascii="Times New Roman" w:hAnsi="Times New Roman" w:cs="Times New Roman"/>
          <w:b/>
          <w:color w:val="000000" w:themeColor="text1"/>
          <w:sz w:val="56"/>
          <w:szCs w:val="56"/>
          <w:lang w:val="en-US"/>
        </w:rPr>
        <w:t>OUTPUT</w:t>
      </w:r>
      <w:r w:rsidR="00EC5D32" w:rsidRPr="00EC5D32">
        <w:rPr>
          <w:rFonts w:ascii="Times New Roman" w:hAnsi="Times New Roman" w:cs="Times New Roman"/>
          <w:b/>
          <w:color w:val="000000" w:themeColor="text1"/>
          <w:sz w:val="56"/>
          <w:szCs w:val="56"/>
          <w:lang w:val="en-US"/>
        </w:rPr>
        <w:t>:Roccustyrna</w:t>
      </w:r>
      <w:proofErr w:type="spellEnd"/>
      <w:r w:rsidR="00EC5D32" w:rsidRPr="00EC5D32">
        <w:rPr>
          <w:rFonts w:ascii="Times New Roman" w:hAnsi="Times New Roman" w:cs="Times New Roman"/>
          <w:b/>
          <w:color w:val="000000" w:themeColor="text1"/>
          <w:sz w:val="56"/>
          <w:szCs w:val="56"/>
          <w:lang w:val="en-US"/>
        </w:rPr>
        <w:t xml:space="preserve"> XYZ Cartesian coordinates</w:t>
      </w:r>
    </w:p>
    <w:p w:rsidR="009B21ED" w:rsidRPr="007A6470" w:rsidRDefault="009B21ED" w:rsidP="009B21ED">
      <w:pPr>
        <w:pStyle w:val="2i0yt"/>
        <w:spacing w:before="0" w:beforeAutospacing="0" w:after="0" w:afterAutospacing="0"/>
        <w:textAlignment w:val="baseline"/>
        <w:rPr>
          <w:color w:val="678E9C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7.26700       -1.33000       -5.09700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O          6.94800       -2.70700       -5.35700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8.08800       -3.53600       -5.10600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9.11700       -2.68100       -4.34200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8.78100       -1.24900       -4.77100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O          9.07400       -0.30700       -3.74000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8.61000       -4.08800       -6.32900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8.62100       -3.51000       -7.55500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9.16400       -4.31700       -8.48700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9.51700       -5.42800       -7.82800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10.12800       -6.61300       -8.26600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O         10.42300       -6.79100       -9.46800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10.40400       -7.57300       -7.34100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10.09900       -7.41200       -6.02100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10.42700       -8.37500       -5.14600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9.47900       -6.27600       -5.59200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9.19200       -5.29100       -6.48300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6.83600       -0.50700       -6.21500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P          5.31500       -0.46900       -6.69200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4.45700        0.67200       -6.12200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4.79800        1.03700       -7.37800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4.54800       -1.74200       -7.18200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3.99100       -2.68300       -7.53200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3.83600        1.04900       -5.13800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O          3.74900        0.35300       -4.06700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2.98900        1.05100       -3.06000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3.04400        0.27500       -1.73000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1.81600       -0.68000       -1.76100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0.77700        0.04700       -2.56300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1.47000        1.07500       -3.36600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0.02800        1.15600       -1.91200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0.73300        2.16400       -2.70600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N          1.26700       -0.97500       -0.40200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2.13600       -2.02000       -2.49800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C          2.13400       -1.61200        0.61200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8.79200        0.56000       -4.10100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6.66600       -0.95800       -4.26700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7.76800       -4.41900       -4.55300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8.90800       -2.77000       -3.27600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10.10900       -2.92200       -4.72500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9.40400       -0.84800       -5.57000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8.23800       -2.51200       -7.76700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9.72300       -9.01900       -4.81600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11.37800       -8.45500       -4.81600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9.23500       -6.16400       -4.61800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7.63400        0.06800       -6.68500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3.98400        0.99500       -8.10300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5.54000        1.83200       -7.43800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3.46500        2.03100       -3.07100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2.88700        0.99400       -0.92500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3.94400       -0.33800       -1.74500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1.41600        1.05200       -4.45400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0.30800        1.24100       -0.86200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-1.02400        1.12300       -2.19500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0.71800        3.17200       -2.77100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0.31200       -0.74500       -0.16900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2.32300       -2.80300       -1.76300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1.28800       -2.30300       -3.12200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3.02000       -1.88900       -3.12200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1.78000       -1.35200        1.60900</w:t>
      </w:r>
    </w:p>
    <w:p w:rsidR="009B21ED" w:rsidRPr="007A6470" w:rsidRDefault="009B21ED" w:rsidP="009B21ED">
      <w:pPr>
        <w:pStyle w:val="Web"/>
        <w:shd w:val="clear" w:color="auto" w:fill="FFFFFF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>H          2.10500       -2.69500        0.48700</w:t>
      </w:r>
    </w:p>
    <w:p w:rsidR="009B21ED" w:rsidRPr="00F74F98" w:rsidRDefault="009B21ED" w:rsidP="00F74F98">
      <w:pPr>
        <w:pStyle w:val="Web"/>
        <w:shd w:val="clear" w:color="auto" w:fill="FFFFFF"/>
        <w:spacing w:before="0" w:beforeAutospacing="0"/>
        <w:textAlignment w:val="baseline"/>
        <w:rPr>
          <w:color w:val="242729"/>
          <w:sz w:val="22"/>
          <w:szCs w:val="22"/>
          <w:lang w:val="en-US"/>
        </w:rPr>
      </w:pPr>
      <w:r w:rsidRPr="007A6470">
        <w:rPr>
          <w:color w:val="242729"/>
          <w:sz w:val="22"/>
          <w:szCs w:val="22"/>
          <w:lang w:val="en-US"/>
        </w:rPr>
        <w:t xml:space="preserve">H          3.15800       -1.26000        0.48700 </w:t>
      </w:r>
    </w:p>
    <w:tbl>
      <w:tblPr>
        <w:tblStyle w:val="a5"/>
        <w:tblW w:w="0" w:type="auto"/>
        <w:tblLook w:val="04A0"/>
      </w:tblPr>
      <w:tblGrid>
        <w:gridCol w:w="8522"/>
      </w:tblGrid>
      <w:tr w:rsidR="009543B9" w:rsidRPr="009543B9" w:rsidTr="009543B9">
        <w:tc>
          <w:tcPr>
            <w:tcW w:w="8522" w:type="dxa"/>
          </w:tcPr>
          <w:p w:rsidR="009543B9" w:rsidRPr="009543B9" w:rsidRDefault="009543B9" w:rsidP="00C561FF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96"/>
                <w:szCs w:val="96"/>
                <w:lang w:val="en-US"/>
              </w:rPr>
            </w:pPr>
            <w:r w:rsidRPr="009543B9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drawing>
                <wp:inline distT="0" distB="0" distL="0" distR="0">
                  <wp:extent cx="4109605" cy="4109605"/>
                  <wp:effectExtent l="19050" t="0" r="5195" b="0"/>
                  <wp:docPr id="35" name="Εικόνα 298" descr="http://91.121.155.88:8080/webservices/rest-v0/util/export/struc_ea1ac48b47e9016f5a5cec63ae504c96?format=png:-a_huckel,w200,h200&amp;contentName=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 descr="http://91.121.155.88:8080/webservices/rest-v0/util/export/struc_ea1ac48b47e9016f5a5cec63ae504c96?format=png:-a_huckel,w200,h200&amp;contentName=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9119" cy="4099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43B9" w:rsidRPr="009543B9" w:rsidTr="009543B9">
        <w:tc>
          <w:tcPr>
            <w:tcW w:w="8522" w:type="dxa"/>
          </w:tcPr>
          <w:tbl>
            <w:tblPr>
              <w:tblStyle w:val="-4"/>
              <w:tblW w:w="7760" w:type="dxa"/>
              <w:tblLook w:val="04A0"/>
            </w:tblPr>
            <w:tblGrid>
              <w:gridCol w:w="7760"/>
            </w:tblGrid>
            <w:tr w:rsidR="009543B9" w:rsidRPr="0007373B" w:rsidTr="008E599D">
              <w:trPr>
                <w:cnfStyle w:val="1000000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Ames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mutagenesis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val="en-US"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val="en-US" w:eastAsia="el-GR"/>
                    </w:rPr>
                    <w:t>Acute Oral Toxicity (c),III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Androgen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receptor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binding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Aromatase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binding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Avian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toxicity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Blood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Brain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Barrier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BRCP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Biodegradation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BSEP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Caco-2,-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Carcinogenicity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(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binary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),-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Carcinogenicity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(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trinary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),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Non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-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required</w:t>
                  </w:r>
                  <w:proofErr w:type="spellEnd"/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crustacea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aquatic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toxicity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CYP1A2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CYP2C19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CYP2C9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CYP2C9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substrate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CYP2D6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CYP2D6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substrate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CYP3A4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CYP3A4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substrate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CYP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inhibitory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promiscuity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Eye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corrosion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Eye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irritation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Estrogen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receptor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binding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Fish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aquatic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toxicity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Glucocorticoid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receptor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binding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Honey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bee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toxicity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Hepatotoxicity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val="en-US"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val="en-US" w:eastAsia="el-GR"/>
                    </w:rPr>
                    <w:t>Human either-a-go-go inhibition,-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Human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Intestinal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Absorption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Human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oral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bioavailability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MATE1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micronuclear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Acute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Oral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Toxicity,3.286082983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OATP1B1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OATP1B3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OATP2B1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OCT1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OCT2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P-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glycoprotein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inhibitior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P-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glycoprotein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substrate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PPAR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gamma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Plasma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protein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binding,0.5276405215000001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Subcellular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localzation,Lysosomes</w:t>
                  </w:r>
                  <w:proofErr w:type="spellEnd"/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Tetrahymena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pyriformis,1.1114333868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Thyroid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receptor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binding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,+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UGT </w:t>
                  </w: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catelyzed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,-</w:t>
                  </w:r>
                </w:p>
              </w:tc>
            </w:tr>
            <w:tr w:rsidR="009543B9" w:rsidRPr="0007373B" w:rsidTr="008E599D">
              <w:trPr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7C027A" w:rsidRDefault="009543B9" w:rsidP="007C027A">
                  <w:pPr>
                    <w:pStyle w:val="a9"/>
                    <w:numPr>
                      <w:ilvl w:val="0"/>
                      <w:numId w:val="22"/>
                    </w:numPr>
                    <w:jc w:val="center"/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</w:pPr>
                  <w:proofErr w:type="spellStart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>Water</w:t>
                  </w:r>
                  <w:proofErr w:type="spellEnd"/>
                  <w:r w:rsidRPr="007C027A">
                    <w:rPr>
                      <w:rFonts w:ascii="Calibri" w:eastAsia="Times New Roman" w:hAnsi="Calibri" w:cs="Calibri"/>
                      <w:color w:val="000000"/>
                      <w:lang w:eastAsia="el-GR"/>
                    </w:rPr>
                    <w:t xml:space="preserve"> solubility,-3.0530579641</w:t>
                  </w:r>
                </w:p>
              </w:tc>
            </w:tr>
            <w:tr w:rsidR="009543B9" w:rsidRPr="0007373B" w:rsidTr="008E599D">
              <w:trPr>
                <w:cnfStyle w:val="000000100000"/>
                <w:trHeight w:val="300"/>
              </w:trPr>
              <w:tc>
                <w:tcPr>
                  <w:cnfStyle w:val="001000000000"/>
                  <w:tcW w:w="7760" w:type="dxa"/>
                  <w:noWrap/>
                  <w:hideMark/>
                </w:tcPr>
                <w:p w:rsidR="009543B9" w:rsidRPr="008E599D" w:rsidRDefault="009543B9" w:rsidP="007C027A">
                  <w:pPr>
                    <w:jc w:val="center"/>
                    <w:rPr>
                      <w:rFonts w:ascii="Calibri" w:eastAsia="Times New Roman" w:hAnsi="Calibri" w:cs="Calibri"/>
                      <w:color w:val="000000"/>
                      <w:lang w:val="en-US" w:eastAsia="el-GR"/>
                    </w:rPr>
                  </w:pPr>
                </w:p>
              </w:tc>
            </w:tr>
          </w:tbl>
          <w:p w:rsidR="009543B9" w:rsidRPr="009543B9" w:rsidRDefault="009543B9" w:rsidP="00F74F98">
            <w:pPr>
              <w:shd w:val="clear" w:color="auto" w:fill="FFFFFF"/>
              <w:jc w:val="right"/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</w:pPr>
          </w:p>
        </w:tc>
      </w:tr>
      <w:tr w:rsidR="009543B9" w:rsidRPr="009543B9" w:rsidTr="009543B9">
        <w:tc>
          <w:tcPr>
            <w:tcW w:w="8522" w:type="dxa"/>
          </w:tcPr>
          <w:tbl>
            <w:tblPr>
              <w:tblW w:w="0" w:type="auto"/>
              <w:tblCellSpacing w:w="15" w:type="dxa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"/>
              <w:gridCol w:w="480"/>
              <w:gridCol w:w="3778"/>
            </w:tblGrid>
            <w:tr w:rsidR="009543B9" w:rsidRPr="009543B9" w:rsidTr="00C561FF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9543B9" w:rsidRPr="009543B9" w:rsidRDefault="009543B9" w:rsidP="00C561FF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</w:p>
              </w:tc>
              <w:tc>
                <w:tcPr>
                  <w:tcW w:w="450" w:type="dxa"/>
                  <w:shd w:val="clear" w:color="auto" w:fill="FFFFFF"/>
                  <w:vAlign w:val="center"/>
                  <w:hideMark/>
                </w:tcPr>
                <w:p w:rsidR="009543B9" w:rsidRPr="009543B9" w:rsidRDefault="009543B9" w:rsidP="00C561FF">
                  <w:pPr>
                    <w:rPr>
                      <w:rFonts w:ascii="Times New Roman" w:hAnsi="Times New Roman" w:cs="Times New Roman"/>
                      <w:lang w:val="en-US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9543B9" w:rsidRPr="009543B9" w:rsidRDefault="009543B9" w:rsidP="00C561FF">
                  <w:pPr>
                    <w:pStyle w:val="-HTML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hyperlink r:id="rId14" w:history="1">
                    <w:proofErr w:type="spellStart"/>
                    <w:r w:rsidRPr="009543B9">
                      <w:rPr>
                        <w:rStyle w:val="-"/>
                        <w:rFonts w:ascii="Times New Roman" w:hAnsi="Times New Roman" w:cs="Times New Roman"/>
                        <w:color w:val="000000" w:themeColor="text1"/>
                        <w:sz w:val="22"/>
                        <w:szCs w:val="22"/>
                        <w:lang w:val="en-US"/>
                      </w:rPr>
                      <w:t>Molinspiration</w:t>
                    </w:r>
                    <w:proofErr w:type="spellEnd"/>
                    <w:r w:rsidRPr="009543B9">
                      <w:rPr>
                        <w:rStyle w:val="-"/>
                        <w:rFonts w:ascii="Times New Roman" w:hAnsi="Times New Roman" w:cs="Times New Roman"/>
                        <w:color w:val="000000" w:themeColor="text1"/>
                        <w:sz w:val="22"/>
                        <w:szCs w:val="22"/>
                        <w:lang w:val="en-US"/>
                      </w:rPr>
                      <w:t xml:space="preserve"> property engine</w:t>
                    </w:r>
                  </w:hyperlink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v2018.10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miLogP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-3.18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TPSA           194.42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natoms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35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MW             506.49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nON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   15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nOHNH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 7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nviolations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3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nrotb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 xml:space="preserve">          7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  <w:lang w:val="en-US"/>
                    </w:rPr>
                    <w:t>volume         423.45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ab/>
                  </w:r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ab/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Molinspiration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bioactivity score v2018.03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GPCR </w:t>
                  </w:r>
                  <w:proofErr w:type="spellStart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ligand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                0.44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Ion channel modulator      -0.24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proofErr w:type="spellStart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Kinase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inhibitor            0.06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Nuclear receptor </w:t>
                  </w:r>
                  <w:proofErr w:type="spellStart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ligand</w:t>
                  </w:r>
                  <w:proofErr w:type="spellEnd"/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 xml:space="preserve">    -0.99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Protease inhibitor         -0.12</w:t>
                  </w:r>
                </w:p>
                <w:p w:rsidR="009543B9" w:rsidRPr="009543B9" w:rsidRDefault="009543B9" w:rsidP="00F74F98">
                  <w:pPr>
                    <w:pStyle w:val="-HTML"/>
                    <w:jc w:val="right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  <w:r w:rsidRPr="009543B9"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  <w:t>Enzyme inhibitor            0.67</w:t>
                  </w:r>
                </w:p>
                <w:p w:rsidR="009543B9" w:rsidRPr="009543B9" w:rsidRDefault="009543B9" w:rsidP="00C561FF">
                  <w:pPr>
                    <w:pStyle w:val="-HTML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</w:p>
                <w:p w:rsidR="009543B9" w:rsidRPr="009543B9" w:rsidRDefault="009543B9" w:rsidP="00C561FF">
                  <w:pPr>
                    <w:pStyle w:val="-HTML"/>
                    <w:rPr>
                      <w:rFonts w:ascii="Times New Roman" w:hAnsi="Times New Roman" w:cs="Times New Roman"/>
                      <w:sz w:val="22"/>
                      <w:szCs w:val="22"/>
                      <w:lang w:val="en-US"/>
                    </w:rPr>
                  </w:pPr>
                </w:p>
              </w:tc>
            </w:tr>
          </w:tbl>
          <w:p w:rsidR="009543B9" w:rsidRPr="009543B9" w:rsidRDefault="009543B9" w:rsidP="00C561FF">
            <w:pPr>
              <w:shd w:val="clear" w:color="auto" w:fill="FFFFFF"/>
              <w:rPr>
                <w:rFonts w:ascii="Times New Roman" w:eastAsia="Times New Roman" w:hAnsi="Times New Roman" w:cs="Times New Roman"/>
                <w:color w:val="626262"/>
                <w:lang w:val="en-US" w:eastAsia="el-GR"/>
              </w:rPr>
            </w:pPr>
            <w:r w:rsidRPr="009543B9">
              <w:rPr>
                <w:rFonts w:ascii="Times New Roman" w:hAnsi="Times New Roman" w:cs="Times New Roman"/>
                <w:color w:val="626262"/>
                <w:lang w:val="en-US"/>
              </w:rPr>
              <w:t xml:space="preserve"> </w:t>
            </w:r>
          </w:p>
        </w:tc>
      </w:tr>
      <w:tr w:rsidR="009543B9" w:rsidRPr="00CF0345" w:rsidTr="009543B9">
        <w:tc>
          <w:tcPr>
            <w:tcW w:w="8522" w:type="dxa"/>
          </w:tcPr>
          <w:p w:rsidR="009543B9" w:rsidRPr="00CF0345" w:rsidRDefault="009543B9" w:rsidP="00C561FF">
            <w:pPr>
              <w:shd w:val="clear" w:color="auto" w:fill="FFFFFF"/>
              <w:rPr>
                <w:rFonts w:ascii="Helvetica" w:eastAsia="Times New Roman" w:hAnsi="Helvetica" w:cs="Helvetica"/>
                <w:color w:val="626262"/>
                <w:lang w:eastAsia="el-GR"/>
              </w:rPr>
            </w:pPr>
            <w:r w:rsidRPr="009543B9">
              <w:rPr>
                <w:rFonts w:ascii="Helvetica" w:eastAsia="Times New Roman" w:hAnsi="Helvetica" w:cs="Helvetica"/>
                <w:noProof/>
                <w:color w:val="626262"/>
                <w:lang w:eastAsia="el-GR"/>
              </w:rPr>
              <w:drawing>
                <wp:inline distT="0" distB="0" distL="0" distR="0">
                  <wp:extent cx="5048250" cy="5048250"/>
                  <wp:effectExtent l="19050" t="0" r="0" b="0"/>
                  <wp:docPr id="36" name="Εικόνα 299" descr="http://www.swissadme.ch/results/1120185158/molecule1/rad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 descr="http://www.swissadme.ch/results/1120185158/molecule1/rad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0" cy="504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43B9" w:rsidRPr="00CF0345" w:rsidTr="009543B9">
        <w:tc>
          <w:tcPr>
            <w:tcW w:w="8522" w:type="dxa"/>
          </w:tcPr>
          <w:tbl>
            <w:tblPr>
              <w:tblW w:w="1708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438"/>
              <w:gridCol w:w="15642"/>
            </w:tblGrid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SMILES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C[C@]1(C[C@H]([C@H]2N1CN2)ONN1C[P@]1(C[C@H]1O[C@H](C[C@@H]1O)n1cnc2c1[nH]c(N)nc2=O)C#N)NC</w:t>
                  </w:r>
                </w:p>
              </w:tc>
            </w:tr>
          </w:tbl>
          <w:p w:rsidR="009543B9" w:rsidRPr="00CF0345" w:rsidRDefault="009543B9" w:rsidP="00C561FF">
            <w:pPr>
              <w:shd w:val="clear" w:color="auto" w:fill="FFFFFF"/>
              <w:rPr>
                <w:rFonts w:ascii="Helvetica" w:eastAsia="Times New Roman" w:hAnsi="Helvetica" w:cs="Helvetica"/>
                <w:vanish/>
                <w:color w:val="626262"/>
                <w:lang w:eastAsia="el-GR"/>
              </w:rPr>
            </w:pPr>
          </w:p>
        </w:tc>
      </w:tr>
      <w:tr w:rsidR="009543B9" w:rsidRPr="009543B9" w:rsidTr="009543B9">
        <w:tc>
          <w:tcPr>
            <w:tcW w:w="8522" w:type="dxa"/>
          </w:tcPr>
          <w:tbl>
            <w:tblPr>
              <w:tblW w:w="1708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489"/>
              <w:gridCol w:w="12591"/>
            </w:tblGrid>
            <w:tr w:rsidR="009543B9" w:rsidRPr="00CF0345" w:rsidTr="00C561FF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BDBDB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Physicochemical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Properties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Formula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C19H29N11O4P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Molecular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weight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506.48 g/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mol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Num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.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heavy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atoms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35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Num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.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arom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.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heavy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atoms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9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Fraction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Csp3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0.68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Num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.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rotatable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bonds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7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Num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. H-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bond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acceptors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12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Num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. H-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bond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donors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6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Molar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Refractivity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135.94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TPSA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38" name="Εικόνα 300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0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208.00 Å²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BDBDB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Lipophilicity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P</w:t>
                  </w:r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o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/w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iLOGP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39" name="Εικόνα 301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1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0.00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P</w:t>
                  </w:r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o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/w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(XLOGP3)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41" name="Εικόνα 302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2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-1.63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P</w:t>
                  </w:r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o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/w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(WLOGP)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42" name="Εικόνα 303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3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-3.09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P</w:t>
                  </w:r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o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/w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(MLOGP)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44" name="Εικόνα 304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4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-1.83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Log </w:t>
                  </w:r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val="en-US" w:eastAsia="el-GR"/>
                    </w:rPr>
                    <w:t>P</w:t>
                  </w:r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val="en-US" w:eastAsia="el-GR"/>
                    </w:rPr>
                    <w:t>o/w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 (SILICOS-IT)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45" name="Εικόνα 305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5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-4.14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Consensus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P</w:t>
                  </w:r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o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/w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47" name="Εικόνα 306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6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-2.14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BDBDB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Water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Solubility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S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(ESOL)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48" name="Εικόνα 307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7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-1.68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Solubility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1.05e+01 mg/ml ; 2.08e-02 mol/l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40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Class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49" name="Εικόνα 308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8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40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Very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soluble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S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Ali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50" name="Εικόνα 309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9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-2.23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Solubility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3.00e+00 mg/ml ; 5.92e-03 mol/l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40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Class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51" name="Εικόνα 310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0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Soluble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S</w:t>
                  </w: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(SILICOS-IT)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53" name="Εικόνα 311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1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-1.42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Solubility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1.93e+01 mg/ml ; 3.82e-02 mol/l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Class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54" name="Εικόνα 312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2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Soluble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BDBDB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Pharmacokinetics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GI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absorption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56" name="Εικόνα 313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3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Low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BBB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permeant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57" name="Εικόνα 314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4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No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P-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gp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substrate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58" name="Εικόνα 315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5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Yes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CYP1A2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inhibitor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60" name="Εικόνα 316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6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No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CYP2C19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inhibitor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61" name="Εικόνα 317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7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No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CYP2C9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inhibitor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63" name="Εικόνα 318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8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No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CYP2D6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inhibitor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96" name="Εικόνα 319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9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No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CYP3A4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inhibitor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101" name="Εικόνα 320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0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No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Log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i/>
                      <w:iCs/>
                      <w:lang w:eastAsia="el-GR"/>
                    </w:rPr>
                    <w:t>K</w:t>
                  </w:r>
                  <w:r w:rsidRPr="00CF0345">
                    <w:rPr>
                      <w:rFonts w:ascii="Times New Roman" w:eastAsia="Times New Roman" w:hAnsi="Times New Roman" w:cs="Times New Roman"/>
                      <w:vertAlign w:val="subscript"/>
                      <w:lang w:eastAsia="el-GR"/>
                    </w:rPr>
                    <w:t>p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(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skin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permeation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)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102" name="Εικόνα 321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1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-10.55 cm/s</w:t>
                  </w:r>
                </w:p>
              </w:tc>
            </w:tr>
            <w:tr w:rsidR="009543B9" w:rsidRPr="00CF0345" w:rsidTr="00C561FF"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BDBDB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Medicinal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Chemistry</w:t>
                  </w:r>
                  <w:proofErr w:type="spellEnd"/>
                </w:p>
              </w:tc>
            </w:tr>
            <w:tr w:rsidR="009543B9" w:rsidRPr="00CF0345" w:rsidTr="00C561FF">
              <w:tc>
                <w:tcPr>
                  <w:tcW w:w="0" w:type="auto"/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</w:p>
              </w:tc>
            </w:tr>
            <w:tr w:rsidR="009543B9" w:rsidRPr="00CF0345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PAINS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103" name="Εικόνα 328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8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 xml:space="preserve">0 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alert</w:t>
                  </w:r>
                  <w:proofErr w:type="spellEnd"/>
                </w:p>
              </w:tc>
            </w:tr>
            <w:tr w:rsidR="009543B9" w:rsidRPr="00CB06CE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el-GR"/>
                    </w:rPr>
                  </w:pP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Brenk</w:t>
                  </w:r>
                  <w:proofErr w:type="spellEnd"/>
                  <w:r w:rsidRPr="00CF0345">
                    <w:rPr>
                      <w:rFonts w:ascii="Times New Roman" w:eastAsia="Times New Roman" w:hAnsi="Times New Roman" w:cs="Times New Roman"/>
                      <w:lang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104" name="Εικόνα 329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9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B06CE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 xml:space="preserve">3 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alerts</w:t>
                  </w:r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 xml:space="preserve">: 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Three</w:t>
                  </w:r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-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membered</w:t>
                  </w:r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_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heterocycle</w:t>
                  </w:r>
                  <w:proofErr w:type="spellEnd"/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 xml:space="preserve">, 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oxygen</w:t>
                  </w:r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-</w:t>
                  </w:r>
                  <w:proofErr w:type="spellStart"/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nitrogen</w:t>
                  </w:r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_</w:t>
                  </w:r>
                  <w:r w:rsidR="0091620C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sin</w:t>
                  </w:r>
                  <w:r w:rsid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in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gle</w:t>
                  </w:r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_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bond</w:t>
                  </w:r>
                  <w:proofErr w:type="spellEnd"/>
                  <w:r w:rsidRPr="00CB06CE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 xml:space="preserve">, </w:t>
                  </w:r>
                  <w:r w:rsidRPr="00CF0345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phosphor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109" name="Εικόνα 330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0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543B9" w:rsidRPr="00533CC8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533CC8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proofErr w:type="spellStart"/>
                  <w:r w:rsidRPr="00533CC8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Leadlikeness</w:t>
                  </w:r>
                  <w:proofErr w:type="spellEnd"/>
                  <w:r w:rsidRPr="00533CC8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110" name="Εικόνα 331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1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533CC8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533CC8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No; 1 violation: MW&gt;350</w:t>
                  </w:r>
                </w:p>
              </w:tc>
            </w:tr>
            <w:tr w:rsidR="009543B9" w:rsidRPr="00533CC8" w:rsidTr="00C561FF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533CC8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533CC8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Synthetic accessibility </w:t>
                  </w:r>
                  <w:r w:rsidRPr="009543B9">
                    <w:rPr>
                      <w:rFonts w:ascii="Helvetica" w:eastAsia="Times New Roman" w:hAnsi="Helvetica" w:cs="Helvetica"/>
                      <w:noProof/>
                      <w:color w:val="D6161D"/>
                      <w:lang w:eastAsia="el-GR"/>
                    </w:rPr>
                    <w:drawing>
                      <wp:inline distT="0" distB="0" distL="0" distR="0">
                        <wp:extent cx="152400" cy="152400"/>
                        <wp:effectExtent l="0" t="0" r="0" b="0"/>
                        <wp:docPr id="111" name="Εικόνα 332" descr="http://www.swissadme.ch/shared/img/help.png">
                          <a:hlinkClick xmlns:a="http://schemas.openxmlformats.org/drawingml/2006/main" r:id="rId1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2" descr="http://www.swissadme.ch/shared/img/help.png">
                                  <a:hlinkClick r:id="rId1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9543B9" w:rsidRPr="00CF0345" w:rsidRDefault="009543B9" w:rsidP="00C561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</w:pPr>
                  <w:r w:rsidRPr="00533CC8">
                    <w:rPr>
                      <w:rFonts w:ascii="Times New Roman" w:eastAsia="Times New Roman" w:hAnsi="Times New Roman" w:cs="Times New Roman"/>
                      <w:lang w:val="en-US" w:eastAsia="el-GR"/>
                    </w:rPr>
                    <w:t>6.25</w:t>
                  </w:r>
                </w:p>
              </w:tc>
            </w:tr>
          </w:tbl>
          <w:p w:rsidR="00F74F98" w:rsidRPr="007114CC" w:rsidRDefault="00833C53" w:rsidP="00F74F98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lang w:val="en-US"/>
              </w:rPr>
              <w:t>Table1c</w:t>
            </w:r>
            <w:r w:rsidR="009543B9">
              <w:rPr>
                <w:lang w:val="en-US"/>
              </w:rPr>
              <w:t xml:space="preserve">. </w:t>
            </w:r>
            <w:r w:rsidR="008C70BC" w:rsidRPr="008C70BC">
              <w:rPr>
                <w:lang w:val="en-US"/>
              </w:rPr>
              <w:t xml:space="preserve">Radar plot of the </w:t>
            </w:r>
            <w:proofErr w:type="spellStart"/>
            <w:r w:rsidR="008C70BC">
              <w:rPr>
                <w:lang w:val="en-US"/>
              </w:rPr>
              <w:t>Roccuffirna</w:t>
            </w:r>
            <w:proofErr w:type="spellEnd"/>
            <w:r w:rsidR="008C70BC">
              <w:rPr>
                <w:lang w:val="en-US"/>
              </w:rPr>
              <w:t xml:space="preserve"> small molecule </w:t>
            </w:r>
            <w:r w:rsidR="008C70BC" w:rsidRPr="008C70BC">
              <w:rPr>
                <w:lang w:val="en-US"/>
              </w:rPr>
              <w:t xml:space="preserve">after calculating ADME data by </w:t>
            </w:r>
            <w:proofErr w:type="spellStart"/>
            <w:r w:rsidR="008C70BC" w:rsidRPr="008C70BC">
              <w:rPr>
                <w:lang w:val="en-US"/>
              </w:rPr>
              <w:t>SwissADME</w:t>
            </w:r>
            <w:proofErr w:type="spellEnd"/>
            <w:r w:rsidR="008C70BC" w:rsidRPr="008C70BC">
              <w:rPr>
                <w:lang w:val="en-US"/>
              </w:rPr>
              <w:t xml:space="preserve"> server (http://www.swissadme.ch/) suggesting the drug-likeness [the pink area represents the optimal range of each </w:t>
            </w:r>
            <w:proofErr w:type="spellStart"/>
            <w:r w:rsidR="008C70BC" w:rsidRPr="008C70BC">
              <w:rPr>
                <w:lang w:val="en-US"/>
              </w:rPr>
              <w:t>properties.LIPO</w:t>
            </w:r>
            <w:proofErr w:type="spellEnd"/>
            <w:r w:rsidR="008C70BC" w:rsidRPr="008C70BC">
              <w:rPr>
                <w:lang w:val="en-US"/>
              </w:rPr>
              <w:t> = </w:t>
            </w:r>
            <w:proofErr w:type="spellStart"/>
            <w:r w:rsidR="008C70BC" w:rsidRPr="008C70BC">
              <w:rPr>
                <w:lang w:val="en-US"/>
              </w:rPr>
              <w:t>Lipophilicity</w:t>
            </w:r>
            <w:proofErr w:type="spellEnd"/>
            <w:r w:rsidR="008C70BC" w:rsidRPr="008C70BC">
              <w:rPr>
                <w:lang w:val="en-US"/>
              </w:rPr>
              <w:t xml:space="preserve"> (between −0.7 and +5.0), SIZE = Molecular weight (between 150 and 500 g/mol), POLAR = Polarity (between 20 and 130Å2), INSOLU = Solubility (not higher than 6), INSATU = Saturation (fraction of carbons in the sp3 hybridization not less than 0.25), FLEX = Flexibility (no more than 9 rotatable bonds)].</w:t>
            </w:r>
            <w:r w:rsidR="00F74F98"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</w:tr>
    </w:tbl>
    <w:p w:rsidR="00F74F98" w:rsidRDefault="00F74F98" w:rsidP="00E74B31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1170C4" w:rsidP="00E74B31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drawing>
          <wp:inline distT="0" distB="0" distL="0" distR="0">
            <wp:extent cx="4552950" cy="2943116"/>
            <wp:effectExtent l="19050" t="0" r="0" b="0"/>
            <wp:docPr id="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8922" cy="2966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F0D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Figure1b.RoccustyrnaTM_Preferred_IUPACName=(1Z)‐2‐{((2S,3S,5R)‐5‐(2‐amino‐6‐oxo‐6,9‐dihydro‐1H‐purin‐9‐yl)‐3‐hydroxyoxolan‐2‐yl)methylidene}‐2‐cyano‐1‐({((2S,4R,5R)‐2‐methyl‐2‐(methylamino)‐1,6‐diazabicyclo(3.2.0)heptan‐4‐yl)oxy}imino)‐1lambda5,2lambda5‐azaphosphiridin‐1‐ylium.</w:t>
      </w:r>
    </w:p>
    <w:tbl>
      <w:tblPr>
        <w:tblW w:w="0" w:type="auto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</w:tblBorders>
        <w:tblLook w:val="04A0"/>
      </w:tblPr>
      <w:tblGrid>
        <w:gridCol w:w="8522"/>
      </w:tblGrid>
      <w:tr w:rsidR="00CE3E19" w:rsidRPr="00905071" w:rsidTr="00DC10BA">
        <w:tc>
          <w:tcPr>
            <w:tcW w:w="8522" w:type="dxa"/>
          </w:tcPr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@&lt;TRIPOS&gt;MOLECULE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64 69 1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SMALL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USER_CHARGES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@&lt;TRIPOS&gt;ATOM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     6.7793     5.4101    -7.3671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0.0929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O1     6.4167     4.6860    -8.5515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-0.3530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C2     7.1793     5.1341    -9.6850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0.1316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C3     8.1667     6.2420    -9.1557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0.0193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C4     7.4664     6.7292    -7.8136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0.0850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O2     8.3312     7.2161    -6.7537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-0.3901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N1     6.2816     5.6652   -10.6793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0.0158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C5     5.0344     6.1629   -10.4967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-0.0334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N2     4.4579     6.5206   -11.6609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-0.2093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C6     5.3716     6.2562   -12.6024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0.0617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C7     5.3381     6.4013   -13.9991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0.1449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O3     4.3223     6.8295   -14.5891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-0.2466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N3     6.4475     6.0473   -14.7039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-0.1575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C8     7.5681     5.5602   -14.0975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-0.0476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N4     8.6368     5.2334   -14.8398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-0.1336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N5     7.6009     5.4035   -12.7434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0.0739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C9     6.5147     5.7408   -12.0019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0.0095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C10     5.5391     5.6450    -6.4567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0.0181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P1     4.4871     4.2358    -6.1084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P.3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-0.1484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N6     4.4157     2.6297    -5.5202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-0.0518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C11     5.5025     3.3359    -5.0335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0.0624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N7     3.4152     2.4619    -4.5388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-0.0934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O4     3.5802     1.3462    -3.7641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O.3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-0.3178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C12     2.7318     1.4614    -2.5999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0.1125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C13     3.0058     0.3420    -1.5704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0.0100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C14     1.8142    -0.6553    -1.6624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0.0734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N8     0.6767     0.1212    -2.2390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-0.2544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C15     1.2258     1.2977    -2.9316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0.0925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N9     0.3485     2.2044    -2.1731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-0.2864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C16    -0.0886     1.0558    -1.3757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0.0528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N10     1.3728    -1.2053    -0.3452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-0.3022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C17     2.3014    -2.0166     0.4626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-0.0147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C18     2.1137    -1.8150    -2.6582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-0.0330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C19     3.1251     4.9597    -5.6402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C.1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0.0718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N11     2.1558     5.4787    -5.3100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N.1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-0.1788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     7.4770     4.7777    -6.8180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0.0637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     7.6610     4.2815   -10.1636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0.0824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H3     9.1078     5.7581    -8.8944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0.0338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H4     8.1578     7.0689    -9.8659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0.0338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H5     6.8657     7.6318    -7.9260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0.0629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H6     8.7137     6.4708    -6.2850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0.2105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H7     4.5506     6.2639    -9.5252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0.1016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H8     8.7834     4.2740   -15.1192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0.1257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H9     9.2948     5.9469   -15.1192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0.1257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H10     8.4270     5.0387   -12.2910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0.0676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H11     6.0012     5.9571    -5.5201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0.0379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H12     4.9596     6.3583    -7.0427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0.0379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H13     5.4208     3.5873    -3.9760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0.0539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H14     6.4567     3.0042    -5.4427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0.0539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H15     2.6390     3.0933    -4.4012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0.1759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H16     3.0064     2.4621    -2.2662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0.0657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H17     3.9007    -0.1865    -1.8986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0.0327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H18     2.9745     0.7986    -0.5811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0.0327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H19     1.1772     1.3623    -4.0186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0.0667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H20     0.1370     3.1919    -2.1918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0.1251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H21     0.3474     1.1003    -0.3777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0.0601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H22    -1.1605     0.8980    -1.4956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0.0601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H23     0.4409    -1.0275     0.0013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0.1237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H24     2.1062    -1.8461     1.5213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0.0392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H25     2.1567    -3.0721     0.2319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0.0392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H26     3.3279    -1.7317     0.2319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0.0392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H27     2.3479    -2.7217    -2.1003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0.0263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H28     1.2397    -1.9900    -3.2856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0.0263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H29     2.9632    -1.5450    -3.2856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0.0263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@&lt;TRIPOS&gt;BOND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</w:t>
            </w:r>
            <w:proofErr w:type="spellEnd"/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49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29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59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65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60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66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67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68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69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33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64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ab/>
              <w:t>1</w:t>
            </w:r>
          </w:p>
          <w:p w:rsidR="00CF0345" w:rsidRPr="00905071" w:rsidRDefault="00CF0345" w:rsidP="00CF0345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@&lt;TRIPOS&gt;SUBSTRUCTURE</w:t>
            </w:r>
          </w:p>
          <w:p w:rsidR="00CF0345" w:rsidRPr="00905071" w:rsidRDefault="00CF0345" w:rsidP="00CF0345">
            <w:pPr>
              <w:pStyle w:val="a9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  <w:p w:rsidR="00CE3E19" w:rsidRPr="00905071" w:rsidRDefault="00CE3E19" w:rsidP="00CF0345">
            <w:pPr>
              <w:ind w:left="36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T</w:t>
            </w:r>
            <w:r w:rsidR="00CF0345"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able1. </w:t>
            </w:r>
            <w:proofErr w:type="spellStart"/>
            <w:r w:rsidR="00CF0345"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RoccustyrnaTM</w:t>
            </w:r>
            <w:proofErr w:type="spellEnd"/>
            <w:r w:rsidR="00CF0345"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MOL2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file.</w:t>
            </w:r>
          </w:p>
        </w:tc>
      </w:tr>
      <w:tr w:rsidR="00CE3E19" w:rsidRPr="00905071" w:rsidTr="00DC10BA">
        <w:tc>
          <w:tcPr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</w:tbl>
    <w:p w:rsidR="00CE3E19" w:rsidRPr="00905071" w:rsidRDefault="00CE3E19" w:rsidP="00CE3E19">
      <w:pPr>
        <w:keepNext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228599" cy="4876764"/>
            <wp:effectExtent l="19050" t="0" r="0" b="0"/>
            <wp:docPr id="345" name="27 - Εικόνα" descr="TryceryvocyltoTM_GVG_ATOMS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yceryvocyltoTM_GVG_ATOMS_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28599" cy="487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 xml:space="preserve">Figure2a. Map of the </w:t>
      </w:r>
      <w:proofErr w:type="spellStart"/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>RoccustyrnaTM</w:t>
      </w:r>
      <w:proofErr w:type="spellEnd"/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 xml:space="preserve"> Atoms</w:t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 xml:space="preserve">RoccustyrnaTM_Preferred_IUPACName=(1Z)‐2‐{((2S,3S,5R)‐5‐(2‐amino‐6‐oxo‐6,9‐dihydro‐1H‐purin‐9‐yl)‐3‐hydroxyoxolan‐2‐yl)methylidene}‐2‐cyano‐1‐({((2S,4R,5R)‐2‐methyl‐2‐(methylamino)‐1,6‐diazabicyclo(3.2.0)heptan‐4‐yl)oxy}imino)‐1lambda5,2lambda5‐azaphosphiridin‐1‐ylium. 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For instance, a generalized coordinate is commonly used in the study of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tunnelling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effects and may be a bound length, a bound angle, or a dihedral angle in solid state systems. (Figure4.-Figures6a,6b,6c,6d,6e)</w:t>
      </w:r>
    </w:p>
    <w:p w:rsidR="00CE3E19" w:rsidRPr="00905071" w:rsidRDefault="00CE3E19" w:rsidP="00CE3E19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897630" cy="3897630"/>
            <wp:effectExtent l="19050" t="0" r="7620" b="0"/>
            <wp:docPr id="346" name="Εικόνα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440" cy="390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Figure2b. Geometrical Descriptors of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RoccustyrnaTM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molecule: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Dreiding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energy = 305,20 kcal/mol, MMFF94 energy = 35,06 kcal/mol, Minimal projection area = 66,49, Maximal projection area = 123,65 Minimal projection radius = 5,71 Maximal projection radius = 9,24 Length perpendicular to the max area = 10,29 Length perpendicular to the min area = 19,04 van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der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Waals volume = 409,41 Donor count = 5 Donor sites = 6 Acceptor count = 11 Acceptor sites = 14 127.9718331 C#CC#P1C=S1#(NH+)33 93.98748321 (NH+)#S1=PC134 59.99024648 C#S#(NH+)35 </w:t>
      </w:r>
    </w:p>
    <w:p w:rsidR="00CE3E19" w:rsidRPr="00905071" w:rsidRDefault="00CE3E19" w:rsidP="00CE3E19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387837" cy="5500083"/>
            <wp:effectExtent l="19050" t="0" r="3313" b="0"/>
            <wp:docPr id="347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921" cy="5500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Figure2c. 3D Docking interactions of the selected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NuBEE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phytical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elements inside the PDB:6XS6, SARS-CoV-2 Spike SARS-COV-2 SPIKE D614G variant, minus RBD, </w:t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V-M-THR-29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V-M-LYS-41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V-M-THR-51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V-M-GLN-52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V-S-ASP-53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V-S-LYS-97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V-S-ILE-100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V-S-TRP-104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V-M-VAL-120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V-S-VAL-126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V-S-ARG-214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V-S-ASP-215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V-M-LEU-226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V-M-VAL-227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V-M-ASP-228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V-S-ASP-287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V-M-ASP-290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V-M-GLU-309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V-S-ASN-317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V-S-ARG-319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V-M-VAL-320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V-M-GLN-321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V-S-GLN-321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V-S-PRO-322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V-S-ASN-544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V-M-THR-549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V-S-THR-549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V-S-GLN-564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V-M-ARG-567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V-S-ARG-567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V-M-ILE-569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V-M-THR-573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V-M-ASP-574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V-M-VAL-576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V-M-ARG-577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V-S-ARG-577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V-S-PRO-589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V-M-CYS-590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V-S-PHE-592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V-M-GLY-593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V-M-GLN-613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V-S-GLN-613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V-M-GLY-614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V-M-ALA-647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V-M-GLU-661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V-S-MET-697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V-S-GLU-725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V-M-MET-731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V-M-THR-732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V-M-LYS-733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V-M-SER-735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V-S-SER-735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V-M-VAL-736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V-M-ASP-737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V-S-ASP-737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V-M-GLY-744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V-S-ASP-745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V-S-LEU-754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V-M-THR-761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V-M-ASN-764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V-S-ASN-764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V-M-ARG-765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V-S-ARG-765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V-M-VAL-772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V-S-GLU-773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V-S-ASP-775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V-M-PRO-792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V-S-ASN-856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V-M-MET-869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V-M-ILE-870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V-S-SER-875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V-S-TRP-886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V-S-ARG-905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V-M-ASN-907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V-M-GLY-908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V-M-ILE-909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V-M-ASN-969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V-M-SER-974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V-S-SER-974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V-S-ASN-978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V-M-ASP-979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V-M-LEU-996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V-M-GLN-1005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V-S-GLN-1005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V-M-THR-1006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V-S-THR-1009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V-S-ILE-1013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V-M-GLU-1017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V-M-ALA-1020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V-M-ASN-1023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V-S-ASN-1023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V-S-LEU-1024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V-S-THR-1027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V-M-GLU-1031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V-M-GLY-1035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V-M-GLN-1036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V-S-GLN-1036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V-M-SER-1037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V-M-LYS-1038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V-S-LYS-1038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V-M-ARG-1039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V-M-VAL-1040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V-S-VAL-1040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V-M-PHE-1042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V-M-TYR-1047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V-S-TYR-1047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V-M-HIS-1048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V-S-GLN-1054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V-S-ARG-1091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V-S-GLU-1092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V-S-ARG-1107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V-M-ASN-1119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V-S-ASN-1119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V-M-ASN-1125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V-S-ASN-1125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V-S-PHE-32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V-S-ARG-44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V-M-SER-45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V-S-HIS-49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V-S-ASN-121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V-M-ALA-123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V-S-TYR-170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V-S-ASN-188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V-M-PRO-209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V-S-PRO-209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V-S-LEU-212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V-M-PRO-217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V-S-PRO-217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V-M-GLN-218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V-M-GLY-219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V-M-PHE-220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V-M-VAL-227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V-M-ASP-228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V-S-ASP-228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V-S-ASP-287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V-M-GLU-298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V-S-GLU-298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V-S-LYS-300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V-M-THR-302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V-S-THR-302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V-M-PHE-306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V-S-ILE-312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V-M-TYR-313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V-M-GLN-314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V-S-GLN-314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V-M-THR-315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V-M-SER-316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V-M-ASN-317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V-S-ASN-317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V-M-PHE-318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V-S-ARG-319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V-S-PHE-541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V-M-THR-549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V-S-LYS-557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V-S-ARG-567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V-M-ILE-569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V-S-ASP-571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V-M-THR-573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V-M-ASP-586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V-M-ILE-587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V-S-PHE-592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V-M-ASN-606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V-S-ASN-606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V-M-GLU-619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V-M-ILE-666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V-M-GLY-667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V-M-GLY-700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V-S-ASN-717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V-M-PHE-718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V-S-PRO-728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V-S-MET-740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V-M-GLY-744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V-S-ASP-745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V-M-PRO-792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V-S-PRO-793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V-M-LYS-795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V-S-LYS-795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V-M-ASP-796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V-M-PHE-797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V-S-PHE-797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V-M-GLY-799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V-M-ASN-801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V-S-ASN-801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V-M-PHE-802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V-S-PHE-802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V-M-SER-803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V-S-SER-803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V-S-LYS-854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V-M-ASN-856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V-S-ASN-856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V-M-THR-859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V-S-THR-859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V-M-VAL-860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V-S-VAL-860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V-M-LEU-861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V-S-LEU-861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V-M-PRO-862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V-M-LEU-864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V-S-ILE-870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V-S-TRP-886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V-S-ARG-905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V-M-GLY-908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V-M-ILE-909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V-M-GLY-910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V-M-ASN-953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V-S-ASN-953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V-M-GLN-954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V-S-GLN-954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V-S-GLN-957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V-M-ALA-958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V-M-LEU-959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V-M-ASN-960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V-S-LEU-966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V-M-SER-967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V-M-SER-974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V-M-SER-975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V-S-ARG-1000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V-S-GLN-1005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V-S-TYR-1007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V-S-THR-1009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V-S-GLN-1010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V-S-ARG-1014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V-M-GLU-1017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V-M-SER-1021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V-S-ASN-1023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V-S-LEU-1024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V-S-GLU-1031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V-M-GLN-1036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V-S-GLN-1036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V-M-SER-1037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V-S-SER-1037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V-M-LYS-1038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V-S-LYS-1038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V-M-ARG-1039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V-M-VAL-1040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V-S-VAL-1040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V-M-TYR-1047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V-S-TYR-1047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V-M-HIS-1048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V-S-HIS-1048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V-M-PRO-1057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V-M-HIS-1058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V-S-HIS-1058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V-S-GLN-1071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V-S-LYS-1073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V-S-ASN-1074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V-M-GLU-1092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V-S-GLU-1092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V-S-GLN-1106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V-M-ARG-1107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V-S-ARG-1107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V-M-THR-1116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V-S-THR-1116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V-S-THR-1117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V-S-ASN-1119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V-S-ARG-44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V-S-HIS-49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V-M-ASP-80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V-M-ASN-81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V-M-ILE-101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V-S-TRP-104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V-M-PRO-139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V-S-PHE-168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V-S-TYR-170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V-M-ASP-198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V-S-ASP-198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V-M-GLY-199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V-S-LEU-229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V-M-ILE-233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V-M-ASN-234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V-S-GLN-239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V-S-LEU-241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V-S-LEU-244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V-M-GLN-314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V-S-GLN-314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V-M-THR-315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V-M-SER-316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V-S-ASN-317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V-S-PHE-541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V-M-GLY-548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V-M-THR-549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V-S-THR-549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V-M-PRO-561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V-S-PHE-565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V-S-ARG-567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V-S-THR-573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V-S-ASP-578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V-S-ILE-587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V-M-PRO-589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V-S-PRO-589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V-M-CYS-590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V-M-GLY-593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V-M-GLY-594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V-S-GLN-613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V-M-ILE-664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V-S-MET-740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V-M-GLY-744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V-M-THR-761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V-S-THR-761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V-S-GLN-762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V-M-ASN-764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V-S-ASN-764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V-M-ARG-765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V-S-ARG-765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V-M-ALA-766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V-M-GLU-773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V-M-ASN-777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V-S-ASN-777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V-M-VAL-785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V-M-ASP-796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V-S-ASP-796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V-M-ASN-801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V-S-ASN-801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V-M-GLN-804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V-S-GLN-804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V-M-ASN-856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V-S-ASN-856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V-S-LEU-861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V-S-TRP-886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V-S-ARG-905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V-M-GLY-910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V-M-PHE-927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V-M-ILE-931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V-M-GLY-932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V-M-LYS-964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V-S-LYS-964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V-M-SER-967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V-S-SER-967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V-M-SER-968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V-S-GLN-1002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V-S-GLN-1005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V-S-THR-1009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V-M-ALA-1020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V-M-ALA-1022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V-M-ASN-1023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V-S-ASN-1023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V-S-LEU-1024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V-S-GLU-1031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V-M-GLY-1035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V-M-GLN-1036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V-S-GLN-1036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V-M-SER-1037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V-S-SER-1037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V-M-LYS-1038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V-S-LYS-1038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V-M-ARG-1039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V-M-VAL-1040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V-M-TYR-1047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V-S-TYR-1047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V-M-HIS-1048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V-S-HIS-1048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V-M-ARG-1091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V-S-ARG-1091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V-M-GLU-1092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V-S-GLU-1092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V-M-GLY-1093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V-M-ARG-1107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V-S-ARG-1107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V-S-ASN-1108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V-S-ASP-1118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V-S-PHE-1121 amino acids.</w:t>
      </w:r>
    </w:p>
    <w:p w:rsidR="00CE3E19" w:rsidRPr="00905071" w:rsidRDefault="00CE3E19" w:rsidP="00CE3E19">
      <w:pPr>
        <w:pStyle w:val="a6"/>
        <w:keepNext/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 xml:space="preserve">Table1a. Docking energy rankings of the </w:t>
      </w:r>
      <w:proofErr w:type="spellStart"/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>phytical</w:t>
      </w:r>
      <w:proofErr w:type="spellEnd"/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 xml:space="preserve"> hit compounds when docked onto the SARS-COV-2 protein targets of the (pdb:6xs6).</w:t>
      </w:r>
    </w:p>
    <w:tbl>
      <w:tblPr>
        <w:tblW w:w="8433" w:type="dxa"/>
        <w:tblInd w:w="89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</w:tblBorders>
        <w:tblLook w:val="04A0"/>
      </w:tblPr>
      <w:tblGrid>
        <w:gridCol w:w="5247"/>
        <w:gridCol w:w="1154"/>
        <w:gridCol w:w="826"/>
        <w:gridCol w:w="1206"/>
      </w:tblGrid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#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Ligand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TotalEnergy</w:t>
            </w:r>
            <w:proofErr w:type="spellEnd"/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VDW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AverConPair</w:t>
            </w:r>
            <w:proofErr w:type="spellEnd"/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073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6xs6-1-Hexacosanol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-851.935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-851.935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194.815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073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6xs6-2-Benzoxazolinone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-616.351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-616.351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38.2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6xs6-3-Carboxy-pentaric acid.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912.735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912.735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289.231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07373B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6xs6-Sursane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-708.616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-708.616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163.333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07373B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6xs6-9-cis-Antheraxanthin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129.936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129.936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119.535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6xs6-4584RA-XIII.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-486.948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-486.948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495.714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07373B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crotonate.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-399.075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-399.075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37.5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1620C" w:rsidRDefault="0007373B" w:rsidP="00CB06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1620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xs</w:t>
            </w:r>
            <w:proofErr w:type="spellEnd"/>
            <w:r w:rsidRPr="0091620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abys</w:t>
            </w:r>
            <w:r w:rsidR="0091620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sin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ica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72.329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72.329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230.606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07373B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6xs6-acacia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-943.239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-943.239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200.303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6xs6-ace</w:t>
            </w:r>
            <w:r w:rsidR="0007373B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tovanillone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-721.685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-721.685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409.167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6xs6-acte</w:t>
            </w:r>
            <w:r w:rsidR="0007373B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oside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412.805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412.805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227.955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CB06CE" w:rsidRDefault="004422CC" w:rsidP="00CB06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1620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xs</w:t>
            </w:r>
            <w:proofErr w:type="spellEnd"/>
            <w:r w:rsidRPr="0091620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</w:t>
            </w:r>
            <w:r w:rsidR="0007373B" w:rsidRPr="0091620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</w:t>
            </w:r>
            <w:proofErr w:type="spellStart"/>
            <w:r w:rsidR="0007373B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adeno</w:t>
            </w:r>
            <w:r w:rsidR="0091620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sin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-722.898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-722.898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259.474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07373B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6xs6-africanal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-249.945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-249.945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142.222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07373B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6xs6-agarin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-561.753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-561.753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42.875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07373B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loe-emodin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147.811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147.811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18.2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6xs6-alpha-L-Rhamnose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-54.989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-54.989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303.636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6xs6-alpha-</w:t>
            </w:r>
            <w:r w:rsidR="009543B9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Tocopherol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238.62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238.62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210.645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6xs6-alpha-Tu</w:t>
            </w:r>
            <w:r w:rsidR="009543B9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rmerone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-658.863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-658.863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24.875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mmonium </w:t>
            </w:r>
            <w:proofErr w:type="spellStart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glycyrrhizate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723.806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723.806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259.831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nemone blue </w:t>
            </w:r>
            <w:proofErr w:type="spellStart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anthocyanin</w:t>
            </w:r>
            <w:proofErr w:type="spellEnd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264.373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264.373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878.022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6xs6-aniline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-520.154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-520.154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442.857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nnona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215.215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215.215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206.818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1620C" w:rsidRDefault="009543B9" w:rsidP="00CB06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1620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xs</w:t>
            </w:r>
            <w:proofErr w:type="spellEnd"/>
            <w:r w:rsidRPr="0091620C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ntitryp</w:t>
            </w:r>
            <w:r w:rsidR="0091620C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sin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-931.264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-931.264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150.952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rachidonic Acid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-759.696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-759.696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211.818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ristolochiac acid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441.074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441.074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138.333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6xs6-a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ristolochic acid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-905.713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-905.713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26.44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543B9" w:rsidRDefault="009543B9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</w:t>
            </w:r>
            <w:proofErr w:type="spellStart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sparagusate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-508.316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-508.316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36.875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6xs6-aspartic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acid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-109.242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-109.242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192.222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D94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</w:t>
            </w:r>
            <w:proofErr w:type="spellStart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stragalin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300.38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300.38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200.313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6xs6-atraric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acid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-733.872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-733.872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322.143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D94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a</w:t>
            </w:r>
            <w:proofErr w:type="spellStart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trazine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-757.602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-757.602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36.5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6xs6-avicine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145.172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145.172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21.32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94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6xs6-azadirachtin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171.47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171.47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130.784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9543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6xs6-b</w:t>
            </w:r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aicalein-7-methyl ether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-68.083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-68.083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191.429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6xs6-balanitin 3 106.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663.539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663.539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13.871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6xs6-balanitin 4 107.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-258.278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-258.278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19.589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6xs6-balanitin 5 108.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-87.321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-87.321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994.444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6xs6-balanitin 7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-887.161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-887.161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93.662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6xs6-baueronol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-707.698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-707.698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16.129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6xs6-b-Chlorogenin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-707.493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-707.493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171.613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6xs6-behenic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acid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-746.006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-746.006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213.333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6xs6-benzo(c)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phenanthridine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-713.002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-713.002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321.429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6xs6-Benzyl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alcohol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-47.602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-47.602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31.875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6xs6-benzyl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isothiocyanate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 xml:space="preserve"> (BITC)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907.592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907.592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24.1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6xs6-benzylic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amines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-788.472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-788.472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8.625</w:t>
            </w:r>
          </w:p>
        </w:tc>
      </w:tr>
      <w:tr w:rsidR="004422CC" w:rsidRPr="00905071" w:rsidTr="00CB06CE">
        <w:trPr>
          <w:trHeight w:val="300"/>
        </w:trPr>
        <w:tc>
          <w:tcPr>
            <w:tcW w:w="6115" w:type="dxa"/>
            <w:shd w:val="clear" w:color="auto" w:fill="auto"/>
            <w:noWrap/>
            <w:vAlign w:val="bottom"/>
            <w:hideMark/>
          </w:tcPr>
          <w:p w:rsidR="004422CC" w:rsidRPr="00905071" w:rsidRDefault="009543B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6xs6-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  <w:t>b</w:t>
            </w:r>
            <w:proofErr w:type="spellStart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erberine</w:t>
            </w:r>
            <w:proofErr w:type="spellEnd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="004422CC"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alkaloids</w:t>
            </w:r>
            <w:proofErr w:type="spellEnd"/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111.594</w:t>
            </w:r>
          </w:p>
        </w:tc>
        <w:tc>
          <w:tcPr>
            <w:tcW w:w="552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111.594</w:t>
            </w:r>
          </w:p>
        </w:tc>
        <w:tc>
          <w:tcPr>
            <w:tcW w:w="633" w:type="dxa"/>
            <w:shd w:val="clear" w:color="auto" w:fill="auto"/>
            <w:noWrap/>
            <w:vAlign w:val="bottom"/>
            <w:hideMark/>
          </w:tcPr>
          <w:p w:rsidR="004422CC" w:rsidRPr="00905071" w:rsidRDefault="004422CC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15.44</w:t>
            </w:r>
          </w:p>
        </w:tc>
      </w:tr>
    </w:tbl>
    <w:p w:rsidR="00CE3E19" w:rsidRPr="00905071" w:rsidRDefault="00CE3E19" w:rsidP="00CE3E19">
      <w:pPr>
        <w:keepNext/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4770755" cy="6877685"/>
            <wp:effectExtent l="19050" t="0" r="0" b="0"/>
            <wp:docPr id="348" name="Εικόνα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755" cy="687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 xml:space="preserve">Figure2d. H Bond/Donor Acceptor Sites of the </w:t>
      </w:r>
      <w:proofErr w:type="spellStart"/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>RoccustyrnaTM</w:t>
      </w:r>
      <w:proofErr w:type="spellEnd"/>
      <w:r w:rsidRPr="00905071">
        <w:rPr>
          <w:rFonts w:ascii="Times New Roman" w:hAnsi="Times New Roman" w:cs="Times New Roman"/>
          <w:b w:val="0"/>
          <w:color w:val="000000" w:themeColor="text1"/>
          <w:sz w:val="22"/>
          <w:szCs w:val="22"/>
          <w:lang w:val="en-US"/>
        </w:rPr>
        <w:t xml:space="preserve"> small molecule.</w:t>
      </w:r>
    </w:p>
    <w:tbl>
      <w:tblPr>
        <w:tblW w:w="0" w:type="auto"/>
        <w:tblLook w:val="04A0"/>
      </w:tblPr>
      <w:tblGrid>
        <w:gridCol w:w="2840"/>
        <w:gridCol w:w="2841"/>
        <w:gridCol w:w="2841"/>
      </w:tblGrid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Ph 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Don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Acc 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0,00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8,73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11,27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0,50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8,44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11,56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8,12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11,88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7,80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12,20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7,48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12,52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7,21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12,79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7,08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12,92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7,03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12,97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7,01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12,99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13,00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13,00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6,99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13,01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6,98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13,02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6,95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13,05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6,86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13,14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6,65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13,35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6,37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13,64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6,14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13,88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5,99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14,07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5,84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14,34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5,60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14,81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5,31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15,37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5,13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15,75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5,04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15,92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5,00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15,98</w:t>
            </w:r>
          </w:p>
        </w:tc>
      </w:tr>
      <w:tr w:rsidR="00CE3E19" w:rsidRPr="00905071" w:rsidTr="00DC10BA">
        <w:tc>
          <w:tcPr>
            <w:tcW w:w="2840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12,50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4,97</w:t>
            </w:r>
          </w:p>
        </w:tc>
        <w:tc>
          <w:tcPr>
            <w:tcW w:w="2841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16,02</w:t>
            </w:r>
          </w:p>
        </w:tc>
      </w:tr>
    </w:tbl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7B5C0A" w:rsidRPr="00905071" w:rsidRDefault="007B5C0A" w:rsidP="00CE3E19">
      <w:pPr>
        <w:pStyle w:val="4"/>
        <w:shd w:val="clear" w:color="auto" w:fill="EFEFFF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  <w:lang w:val="en-US"/>
        </w:rPr>
      </w:pPr>
    </w:p>
    <w:p w:rsidR="001170C4" w:rsidRPr="00905071" w:rsidRDefault="001170C4" w:rsidP="00CE3E19">
      <w:pPr>
        <w:pStyle w:val="4"/>
        <w:shd w:val="clear" w:color="auto" w:fill="EFEFFF"/>
        <w:wordWrap w:val="0"/>
        <w:spacing w:before="497" w:beforeAutospacing="0" w:after="497" w:afterAutospacing="0"/>
        <w:rPr>
          <w:noProof/>
          <w:color w:val="000000" w:themeColor="text1"/>
          <w:sz w:val="22"/>
          <w:szCs w:val="22"/>
          <w:lang w:val="en-US"/>
        </w:rPr>
      </w:pPr>
    </w:p>
    <w:p w:rsidR="00E57B75" w:rsidRPr="00905071" w:rsidRDefault="00E57B75" w:rsidP="00CE3E19">
      <w:pPr>
        <w:pStyle w:val="4"/>
        <w:shd w:val="clear" w:color="auto" w:fill="EFEFFF"/>
        <w:wordWrap w:val="0"/>
        <w:spacing w:before="497" w:beforeAutospacing="0" w:after="497" w:afterAutospacing="0"/>
        <w:rPr>
          <w:noProof/>
          <w:color w:val="000000" w:themeColor="text1"/>
          <w:sz w:val="22"/>
          <w:szCs w:val="22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91"/>
        <w:gridCol w:w="6115"/>
      </w:tblGrid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Parent Compound Structure </w:t>
            </w:r>
            <w:r w:rsidRPr="00905071">
              <w:rPr>
                <w:rStyle w:val="note"/>
                <w:rFonts w:ascii="Times New Roman" w:hAnsi="Times New Roman" w:cs="Times New Roman"/>
                <w:color w:val="000000" w:themeColor="text1"/>
                <w:lang w:val="en-US"/>
              </w:rPr>
              <w:t>(SMILES Format)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(C@@H)1(O(C@H)(C(C@@H)1O)n1cnc2c(=O)nc(N)(nH)c12)C(P@)1(N(C1)NO(C@@H)1C(C@)(N2(C@H)1NC2)(NC)C)C#N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Parent</w:t>
            </w:r>
            <w:proofErr w:type="spellEnd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Compound</w:t>
            </w:r>
            <w:proofErr w:type="spellEnd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Mass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507.22198512314003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Spectra</w:t>
            </w:r>
            <w:proofErr w:type="spellEnd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Type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ESI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Ion</w:t>
            </w:r>
            <w:proofErr w:type="spellEnd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Mode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</w:rPr>
              <w:t>Positive</w:t>
            </w:r>
            <w:proofErr w:type="spellEnd"/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Adduct</w:t>
            </w:r>
            <w:proofErr w:type="spellEnd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Type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(M+H)+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Probability</w:t>
            </w:r>
            <w:proofErr w:type="spellEnd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Threshold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Status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24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05071">
              <w:rPr>
                <w:rStyle w:val="badge"/>
                <w:rFonts w:ascii="Times New Roman" w:hAnsi="Times New Roman" w:cs="Times New Roman"/>
                <w:b/>
                <w:bCs/>
                <w:color w:val="000000" w:themeColor="text1"/>
                <w:shd w:val="clear" w:color="auto" w:fill="F0AD4E"/>
              </w:rPr>
              <w:t>Completed</w:t>
            </w:r>
            <w:proofErr w:type="spellEnd"/>
            <w:r w:rsidRPr="00905071">
              <w:rPr>
                <w:rStyle w:val="badge"/>
                <w:rFonts w:ascii="Times New Roman" w:hAnsi="Times New Roman" w:cs="Times New Roman"/>
                <w:b/>
                <w:bCs/>
                <w:color w:val="000000" w:themeColor="text1"/>
                <w:shd w:val="clear" w:color="auto" w:fill="F0AD4E"/>
              </w:rPr>
              <w:t xml:space="preserve"> </w:t>
            </w:r>
          </w:p>
        </w:tc>
      </w:tr>
    </w:tbl>
    <w:p w:rsidR="00CE3E19" w:rsidRPr="00905071" w:rsidRDefault="00CE3E19" w:rsidP="00CE3E19">
      <w:pPr>
        <w:pStyle w:val="4"/>
        <w:shd w:val="clear" w:color="auto" w:fill="E3F6CE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  <w:lang w:val="en-US"/>
        </w:rPr>
      </w:pPr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 xml:space="preserve">Predicted Low Energy </w:t>
      </w:r>
      <w:proofErr w:type="spellStart"/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>MsMs</w:t>
      </w:r>
      <w:proofErr w:type="spellEnd"/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 xml:space="preserve"> Spectrum (10V), (M+H)+</w:t>
      </w:r>
    </w:p>
    <w:tbl>
      <w:tblPr>
        <w:tblW w:w="21600" w:type="dxa"/>
        <w:shd w:val="clear" w:color="auto" w:fill="E3F6CE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94"/>
        <w:gridCol w:w="1336"/>
        <w:gridCol w:w="4051"/>
        <w:gridCol w:w="6719"/>
      </w:tblGrid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13" name="Εικόνα 21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15.02292652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[CH3+]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14" name="Εικόνα 21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100.0756904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[OH2+]CN1C=CCC1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15" name="Εικόνα 21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98.0600403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[OH2+]CN1C=CC=C1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16" name="Εικόνα 216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68.04947561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C1=CC[NH+]=C1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17" name="Εικόνα 21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96.04439023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[OH+]=CN1C=CC=C1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18" name="Εικόνα 21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94.02874017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[O+]#CN1C=CC=C1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19" name="Εικόνα 21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39.02292652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[C+]#CC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20" name="Εικόνα 220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11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51.02292652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C#CC#[CH2+]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21" name="Εικόνα 221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49.00727645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[C+]#CC#C</w:t>
            </w:r>
          </w:p>
        </w:tc>
      </w:tr>
    </w:tbl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Relative Intensity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20406080100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20406080100050100150200250300350400450500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050100150200250300350400450500</w:t>
      </w:r>
    </w:p>
    <w:tbl>
      <w:tblPr>
        <w:tblW w:w="21600" w:type="dxa"/>
        <w:shd w:val="clear" w:color="auto" w:fill="E3F6CE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53"/>
        <w:gridCol w:w="1274"/>
        <w:gridCol w:w="3862"/>
        <w:gridCol w:w="7411"/>
      </w:tblGrid>
      <w:tr w:rsidR="005C0AB4" w:rsidRPr="00905071" w:rsidTr="005C0AB4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3095" cy="1903095"/>
                  <wp:effectExtent l="19050" t="0" r="1905" b="0"/>
                  <wp:docPr id="157" name="Εικόνα 15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95" cy="1903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31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155.1430416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C#CCCCCC[OH+]CCC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3095" cy="1903095"/>
                  <wp:effectExtent l="19050" t="0" r="1905" b="0"/>
                  <wp:docPr id="158" name="Εικόνα 15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95" cy="1903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32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157.1586917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C=CCCCCC[OH+]CCC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3095" cy="1903095"/>
                  <wp:effectExtent l="19050" t="0" r="1905" b="0"/>
                  <wp:docPr id="159" name="Εικόνα 15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95" cy="1903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33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167.1430416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C#CC=CCCC[OH+]CCCC</w:t>
            </w:r>
          </w:p>
        </w:tc>
      </w:tr>
    </w:tbl>
    <w:p w:rsidR="00CE3E19" w:rsidRPr="00905071" w:rsidRDefault="00CE3E19" w:rsidP="00CE3E19">
      <w:pPr>
        <w:shd w:val="clear" w:color="auto" w:fill="FFFFFF"/>
        <w:wordWrap w:val="0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m/z</w:t>
      </w:r>
    </w:p>
    <w:p w:rsidR="00CE3E19" w:rsidRPr="00905071" w:rsidRDefault="00CE3E19" w:rsidP="00CE3E19">
      <w:pPr>
        <w:pStyle w:val="4"/>
        <w:shd w:val="clear" w:color="auto" w:fill="E3F6CE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  <w:lang w:val="en-US"/>
        </w:rPr>
      </w:pPr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 xml:space="preserve">Predicted Medium Energy </w:t>
      </w:r>
      <w:proofErr w:type="spellStart"/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>MsMs</w:t>
      </w:r>
      <w:proofErr w:type="spellEnd"/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 xml:space="preserve"> Spectrum (20V), (M+H)+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Relative Intensity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20406080100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20406080100050100150200250300350400450500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050100150200250300350400450500</w:t>
      </w:r>
    </w:p>
    <w:tbl>
      <w:tblPr>
        <w:tblW w:w="31680" w:type="dxa"/>
        <w:shd w:val="clear" w:color="auto" w:fill="E3F6CE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659"/>
        <w:gridCol w:w="1500"/>
        <w:gridCol w:w="4548"/>
        <w:gridCol w:w="14973"/>
      </w:tblGrid>
      <w:tr w:rsidR="00DC10BA" w:rsidRPr="00905071" w:rsidTr="00DC10BA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05" name="Εικόνα 20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42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26.00252542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[C+]#N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06" name="Εικόνα 206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43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195.0916748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C=[N+](C)C1=CC2=C3C(=CC=CC3=C1)N=C2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07" name="Εικόνα 20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44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197.1073248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C[NH+](C)C1=CC2=C3C(=CC=CC3=C1)N=C2</w:t>
            </w:r>
          </w:p>
        </w:tc>
      </w:tr>
      <w:tr w:rsidR="00DC10BA" w:rsidRPr="00905071" w:rsidTr="00DC10BA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208" name="Εικόνα 20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45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41.03857658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C10BA" w:rsidRPr="00905071" w:rsidRDefault="00DC10BA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C#C[CH4+]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63" name="Εικόνα 16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41.03857658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[CH2+]#CC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64" name="Εικόνα 16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43.05422664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CC=[CH3+]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65" name="Εικόνα 16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55.05422664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[CH2+]#CCC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66" name="Εικόνα 166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57.06987671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CCC=[CH3+]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67" name="Εικόνα 16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67.05422664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[CH2+]#CC=CC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68" name="Εικόνα 16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69.06987671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[CH2+]#CCCC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69" name="Εικόνα 16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71.08552677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CCCC=[CH3+]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70" name="Εικόνα 170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85.10117684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CCCCC=[CH3+]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71" name="Εικόνα 171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12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93.06987671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[CH2+]#CC#CCCC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72" name="Εικόνα 172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13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95.08552677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[CH2+]#CC=CCCC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73" name="Εικόνα 17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14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97.10117684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[CH2+]#CCCCCC</w:t>
            </w:r>
          </w:p>
        </w:tc>
      </w:tr>
      <w:tr w:rsidR="005C0AB4" w:rsidRPr="00905071" w:rsidTr="005C0AB4"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899285" cy="1899285"/>
                  <wp:effectExtent l="19050" t="0" r="5715" b="0"/>
                  <wp:docPr id="174" name="Εικόνα 17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9285" cy="1899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15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99.1168269</w:t>
            </w:r>
          </w:p>
        </w:tc>
        <w:tc>
          <w:tcPr>
            <w:tcW w:w="0" w:type="auto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C0AB4" w:rsidRPr="00905071" w:rsidRDefault="005C0AB4" w:rsidP="005C0A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CCCCCC=[CH3+]</w:t>
            </w:r>
          </w:p>
        </w:tc>
      </w:tr>
    </w:tbl>
    <w:p w:rsidR="00CE3E19" w:rsidRPr="00905071" w:rsidRDefault="00CE3E19" w:rsidP="00CE3E19">
      <w:pPr>
        <w:shd w:val="clear" w:color="auto" w:fill="FFFFFF"/>
        <w:wordWrap w:val="0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m/z</w:t>
      </w:r>
    </w:p>
    <w:p w:rsidR="00CE3E19" w:rsidRPr="00905071" w:rsidRDefault="00CE3E19" w:rsidP="00CE3E19">
      <w:pPr>
        <w:pStyle w:val="4"/>
        <w:shd w:val="clear" w:color="auto" w:fill="E3F6CE"/>
        <w:wordWrap w:val="0"/>
        <w:spacing w:before="497" w:beforeAutospacing="0" w:after="497" w:afterAutospacing="0"/>
        <w:rPr>
          <w:b w:val="0"/>
          <w:bCs w:val="0"/>
          <w:color w:val="000000" w:themeColor="text1"/>
          <w:sz w:val="22"/>
          <w:szCs w:val="22"/>
          <w:lang w:val="en-US"/>
        </w:rPr>
      </w:pPr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 xml:space="preserve">Predicted High Energy </w:t>
      </w:r>
      <w:proofErr w:type="spellStart"/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>MsMs</w:t>
      </w:r>
      <w:proofErr w:type="spellEnd"/>
      <w:r w:rsidRPr="00905071">
        <w:rPr>
          <w:b w:val="0"/>
          <w:bCs w:val="0"/>
          <w:color w:val="000000" w:themeColor="text1"/>
          <w:sz w:val="22"/>
          <w:szCs w:val="22"/>
          <w:lang w:val="en-US"/>
        </w:rPr>
        <w:t xml:space="preserve"> Spectrum (40V), (M+H)+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Relative Intensity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20406080100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20406080100050100150200250300350400450500</w:t>
      </w:r>
    </w:p>
    <w:p w:rsidR="00CE3E19" w:rsidRPr="00905071" w:rsidRDefault="00CE3E19" w:rsidP="00CE3E19">
      <w:pPr>
        <w:shd w:val="clear" w:color="auto" w:fill="FFFFFF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050100150200250300350400450500</w:t>
      </w:r>
    </w:p>
    <w:tbl>
      <w:tblPr>
        <w:tblW w:w="21600" w:type="dxa"/>
        <w:shd w:val="clear" w:color="auto" w:fill="E3F6CE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17"/>
        <w:gridCol w:w="1043"/>
        <w:gridCol w:w="3164"/>
        <w:gridCol w:w="9976"/>
      </w:tblGrid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87" name="Εικόνα 18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51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118.0651257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C1=[NH+]C2=CC=CCC2=C1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88" name="Εικόνα 18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52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106.0651257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C=C1C=CC=CN1[CH2+]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89" name="Εικόνα 18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53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108.0807757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C=C1C=CC=CN1[CH4+]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90" name="Εικόνα 190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54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130.0651257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[CH3+]=C1C=NC2=CC=CC=C12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91" name="Εικόνα 191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55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128.0494756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[CH+]=C1C=NC2=CC=CC=C12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92" name="Εικόνα 192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56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94.06512568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[CH2+]N1C=CC=CC1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93" name="Εικόνα 19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57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96.08077574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[CH4+]N1C=CC=CC1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94" name="Εικόνα 19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58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194.0964258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[CH2+]N1C=CC=C2C3=CC=CCC3=CC=C21</w:t>
            </w:r>
          </w:p>
        </w:tc>
      </w:tr>
      <w:tr w:rsidR="0080343F" w:rsidRPr="00905071" w:rsidTr="0080343F"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noProof/>
                <w:color w:val="333333"/>
                <w:lang w:eastAsia="el-GR"/>
              </w:rPr>
              <w:drawing>
                <wp:inline distT="0" distB="0" distL="0" distR="0">
                  <wp:extent cx="1901825" cy="1901825"/>
                  <wp:effectExtent l="19050" t="0" r="3175" b="0"/>
                  <wp:docPr id="195" name="Εικόνα 19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190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B40404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B40404"/>
                <w:lang w:eastAsia="el-GR"/>
              </w:rPr>
              <w:t>59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eastAsia="el-GR"/>
              </w:rPr>
              <w:t>196.1120759</w:t>
            </w:r>
          </w:p>
        </w:tc>
        <w:tc>
          <w:tcPr>
            <w:tcW w:w="0" w:type="auto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E3F6CE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0343F" w:rsidRPr="00905071" w:rsidRDefault="0080343F" w:rsidP="008034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333333"/>
                <w:lang w:val="en-US" w:eastAsia="el-GR"/>
              </w:rPr>
              <w:t>[CH4+]N1C=CC=C2C3=CC=CCC3=CC=C21</w:t>
            </w:r>
          </w:p>
        </w:tc>
      </w:tr>
    </w:tbl>
    <w:p w:rsidR="00CE3E19" w:rsidRPr="00905071" w:rsidRDefault="00CE3E19" w:rsidP="00CE3E19">
      <w:pPr>
        <w:shd w:val="clear" w:color="auto" w:fill="FFFFFF"/>
        <w:wordWrap w:val="0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m/z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0"/>
        <w:gridCol w:w="2753"/>
        <w:gridCol w:w="340"/>
        <w:gridCol w:w="523"/>
      </w:tblGrid>
      <w:tr w:rsidR="00CE3E19" w:rsidRPr="00905071" w:rsidTr="00DC10BA">
        <w:trPr>
          <w:gridAfter w:val="2"/>
        </w:trPr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keepNext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5264150" cy="1985645"/>
                  <wp:effectExtent l="19050" t="0" r="0" b="0"/>
                  <wp:docPr id="349" name="Εικόνα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4150" cy="1985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3E19" w:rsidRPr="00905071" w:rsidRDefault="00CE3E19" w:rsidP="00DC10BA">
            <w:pPr>
              <w:pStyle w:val="a6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Figure3a Low Energy </w:t>
            </w:r>
            <w:proofErr w:type="spellStart"/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MsMs</w:t>
            </w:r>
            <w:proofErr w:type="spellEnd"/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 Peak Table and Fragment Structures. Fragment IDs are shown in red. Corresponding scores for each fragment are in blue. Spectra Peaks and Possible Matching Fragments for (C@@H)1(O(C@H)(C(C@@H)1O)n1cnc2c(=O)nc(N)(nH)c12)C(P@)1(N(C1)NO(C@@H)1C(C@)(N2(C@H)1NC2)(NC)C)C#N</w:t>
            </w:r>
          </w:p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energy0</w:t>
            </w:r>
          </w:p>
        </w:tc>
      </w:tr>
      <w:tr w:rsidR="00CE3E19" w:rsidRPr="00905071" w:rsidTr="00DC10BA">
        <w:trPr>
          <w:gridAfter w:val="2"/>
        </w:trPr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</w:pP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15.02292652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0.9382305843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0.93823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2.261472925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2.2615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30.03382555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0.535992489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0.53599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32.04947561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0.4083831708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0.40838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109.0760247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0.6306776069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0.63068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1.054959553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1.055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134.0712737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0.6753435418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0.67534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2.00414747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10 12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1.8344 0.16975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136.0869237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0.8276811831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0.82768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138.1025738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5.854997521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5.855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140.1182239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11.87293119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11.873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142.1338739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1.434949881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1.4349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150.0410362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0.7478931696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0.74789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50.57559424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50.576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158.1287886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0.5441383792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0.54414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250.0934657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1.102478867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1.1025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255.1243482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0.4222794277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0.42228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256.1195972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0.9300528895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55 34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0.82641 0.10364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257.1399983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0.4627232947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0.46272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258.1352473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0.7827475764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0.78275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266.1039472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0.4286298007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0.42863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270.1352473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0.5767642398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0.57676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272.1508973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1.403710436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1.4037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335.0890254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0.6614061977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0.66141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350.0999244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0.5843430157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0.58434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356.1720267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0.4195737218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0.41957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472.1843227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0.8241622495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0.82416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476.1792373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0.8957022747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0.8957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489.2108718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1.289594322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1 26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1.1883 0.10129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490.1948874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3.389865269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147 28 166 173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2.7809 0.55441 0.043182 0.011359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507.2214365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5.458573512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5.4586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508.22926112314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5.458573512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E3E19" w:rsidRPr="00905071" w:rsidTr="00DC10BA"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keepNext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4019550" cy="1176773"/>
                  <wp:effectExtent l="19050" t="0" r="0" b="0"/>
                  <wp:docPr id="350" name="Εικόνα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4403" cy="11781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3E19" w:rsidRPr="00905071" w:rsidRDefault="00CE3E19" w:rsidP="00DC10BA">
            <w:pPr>
              <w:pStyle w:val="a6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Figure3b. Medium Energy </w:t>
            </w:r>
            <w:proofErr w:type="spellStart"/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MsMs</w:t>
            </w:r>
            <w:proofErr w:type="spellEnd"/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 Peak Table and Fragment Structures. Fragment IDs are shown in red. Corresponding scores for each fragment are in blue. Spectra Peaks and Possible Matching Fragments for (C@@H)1(O(C@H)(C(C@@H)1O)n1cnc2c(=O)nc(N)(nH)c12)C(P@)1(N(C1)NO(C@@H)1C(C@)(N2(C@H)1NC2)(NC)C)C#N</w:t>
            </w:r>
          </w:p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energy1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1.003424285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1.0034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108.0192381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0.4484564381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0.44846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109.0508726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1.550778576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1.5508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109.0760247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1.307266463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1.3073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111.0916748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0.514768555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97 115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0.45789 0.056876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124.0617716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0.8909860357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0.89099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1.945717906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1.9457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4.830634071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10 12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3.3243 1.5064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138.1025738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2.758491951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2.7585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140.1182239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5.537145101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5.5371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142.1338739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1.502767544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1.5028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61.84168617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61.842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171.1240375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0.9257645934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0.92576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225.0773981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0.6516260185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0.65163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227.0930481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0.4793912741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0.47939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229.1086982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0.6269263545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0.62693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231.1243482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1.055636235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1.0556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239.0930481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1.005808076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1.0058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241.1086982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0.8475927077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0.84759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243.1243482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0.6580287877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0.65803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245.1399983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1.083243159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1.0832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253.1086982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0.8138872082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0.81389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254.1039472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0.7868172629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0.78682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256.1195972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1.129798814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55 34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1.0665 0.063267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258.1352473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1.075725275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1.0757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268.1195972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0.4895269014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0.48953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270.1352473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0.4898493769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0.48985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449.1683383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0.4614633584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144 187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0.4575 0.0039625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462.1999728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0.6710353339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0.67104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480.2105375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1.879432017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1.8794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490.1948874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0.736324146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147 28 173 166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0.6098 0.1038 0.016593 0.0061259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508.22926112314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0.736324146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E3E19" w:rsidRPr="00905071" w:rsidTr="00DC10BA">
        <w:tc>
          <w:tcPr>
            <w:tcW w:w="0" w:type="auto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E19" w:rsidRPr="00905071" w:rsidRDefault="00CE3E19" w:rsidP="00DC10BA">
            <w:pPr>
              <w:keepNext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5276215" cy="2007235"/>
                  <wp:effectExtent l="19050" t="0" r="635" b="0"/>
                  <wp:docPr id="351" name="Εικόνα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215" cy="2007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3E19" w:rsidRPr="00905071" w:rsidRDefault="00CE3E19" w:rsidP="00DC10BA">
            <w:pPr>
              <w:pStyle w:val="a6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Figure3c. High Energy </w:t>
            </w:r>
            <w:proofErr w:type="spellStart"/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MsMs</w:t>
            </w:r>
            <w:proofErr w:type="spellEnd"/>
            <w:r w:rsidRPr="00905071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 Peak Table and Fragment Structures. Fragment IDs are shown in red. Corresponding scores for each fragment are in blue. Spectra Peaks and Possible Matching Fragments for (C@@H)1(O(C@H)(C(C@@H)1O)n1cnc2c(=O)nc(N)(nH)c12)C(P@)1(N(C1)NO(C@@H)1C(C@)(N2(C@H)1NC2)(NC)C)C#N</w:t>
            </w:r>
          </w:p>
          <w:tbl>
            <w:tblPr>
              <w:tblW w:w="21600" w:type="dxa"/>
              <w:shd w:val="clear" w:color="auto" w:fill="E3F6CE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166"/>
              <w:gridCol w:w="1289"/>
              <w:gridCol w:w="3910"/>
              <w:gridCol w:w="7235"/>
            </w:tblGrid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1" name="Εικόνα 231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1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84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120.0807757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val="en-US" w:eastAsia="el-GR"/>
                    </w:rPr>
                    <w:t>C#C[NH+]=C1C=CCCC1</w:t>
                  </w:r>
                </w:p>
              </w:tc>
            </w:tr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2" name="Εικόνα 232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2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85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116.0494756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[C+]#CN=C1C=CC=CC1</w:t>
                  </w:r>
                </w:p>
              </w:tc>
            </w:tr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3" name="Εικόνα 233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3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86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112.1120759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C=[NH+]C1CCCCC1</w:t>
                  </w:r>
                </w:p>
              </w:tc>
            </w:tr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4" name="Εικόνα 234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4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87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110.0964258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C=[NH+]C1=CCCCC1</w:t>
                  </w:r>
                </w:p>
              </w:tc>
            </w:tr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5" name="Εικόνα 235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5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88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108.0807757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C=[NH+]C1=CC=CCC1</w:t>
                  </w:r>
                </w:p>
              </w:tc>
            </w:tr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6" name="Εικόνα 236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6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89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79.05422664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C1=CC=[CH2+]C=C1</w:t>
                  </w:r>
                </w:p>
              </w:tc>
            </w:tr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7" name="Εικόνα 237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7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90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65.03857658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[CH2+]#CC#CC</w:t>
                  </w:r>
                </w:p>
              </w:tc>
            </w:tr>
            <w:tr w:rsidR="00DC10BA" w:rsidRPr="00905071" w:rsidTr="00DC10BA"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333333"/>
                      <w:lang w:eastAsia="el-GR"/>
                    </w:rPr>
                    <w:drawing>
                      <wp:inline distT="0" distB="0" distL="0" distR="0">
                        <wp:extent cx="1901825" cy="1901825"/>
                        <wp:effectExtent l="19050" t="0" r="3175" b="0"/>
                        <wp:docPr id="238" name="Εικόνα 238" descr="Structu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8" descr="Structu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1825" cy="190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noWrap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B40404"/>
                      <w:lang w:eastAsia="el-GR"/>
                    </w:rPr>
                    <w:t>91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63.02292652</w:t>
                  </w:r>
                </w:p>
              </w:tc>
              <w:tc>
                <w:tcPr>
                  <w:tcW w:w="0" w:type="auto"/>
                  <w:tcBorders>
                    <w:top w:val="single" w:sz="24" w:space="0" w:color="C0C0C0"/>
                    <w:left w:val="single" w:sz="24" w:space="0" w:color="C0C0C0"/>
                    <w:bottom w:val="single" w:sz="24" w:space="0" w:color="C0C0C0"/>
                    <w:right w:val="single" w:sz="24" w:space="0" w:color="C0C0C0"/>
                  </w:tcBorders>
                  <w:shd w:val="clear" w:color="auto" w:fill="E3F6CE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DC10BA" w:rsidRPr="00905071" w:rsidRDefault="00DC10BA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333333"/>
                      <w:lang w:eastAsia="el-GR"/>
                    </w:rPr>
                    <w:t>[C+]#CC#CC</w:t>
                  </w:r>
                </w:p>
              </w:tc>
            </w:tr>
          </w:tbl>
          <w:p w:rsidR="00DC10BA" w:rsidRPr="00905071" w:rsidRDefault="00DC10BA" w:rsidP="00DC10B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15.02292652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0.995023181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0.99502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1.024091421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1.0241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45.04472458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0.9518049313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0.9518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79.02907452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0.7948376336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0.79484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80.04947561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3.661453795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3.6615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81.04472458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1.362092912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1.3621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82.03997355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1.630942429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1.6309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82.06512568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0.9001924745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0.90019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83.06037464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1.196365366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1.1964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84.08077574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2.268763628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2.2688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85.07602471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2.328821417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2.3288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86.0964258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1.087814221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1.0878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107.0352225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3.067121836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3.0671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107.0603746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1.010133785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1.0101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108.0192381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2.161146957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2.1611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109.0508726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4.111770418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4.1118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109.0760247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4.299628128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4.2996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110.0348882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4.444814629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4.4448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111.0916748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1.715509525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97 115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1.662 0.053524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124.0869237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0.6660839118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0.66608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125.0457872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1.490098898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11 18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0.97721 0.51289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126.1025738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1.95890532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1.9589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5.996375544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5.9964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15.39694322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12 10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10.757 4.6396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136.0869237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1.902630549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1.9026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138.1025738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5.083500848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5.0835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140.1182239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5.729483613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5.7295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142.1338739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1.748821474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1.7488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150.0410362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1.320314853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1.3203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18.90373723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18.904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356.1720267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0.7907758483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0.79078</w:t>
            </w:r>
          </w:p>
        </w:tc>
      </w:tr>
      <w:tr w:rsidR="00CE3E19" w:rsidRPr="00905071" w:rsidTr="00DC10BA"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508.22926112314</w:t>
            </w:r>
          </w:p>
        </w:tc>
        <w:tc>
          <w:tcPr>
            <w:tcW w:w="0" w:type="auto"/>
            <w:shd w:val="clear" w:color="auto" w:fill="auto"/>
            <w:noWrap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0.7907758483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240" w:type="dxa"/>
            </w:tcMar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CE3E19" w:rsidRPr="00905071" w:rsidRDefault="00CE3E19" w:rsidP="00CE3E19">
      <w:pPr>
        <w:shd w:val="clear" w:color="auto" w:fill="E3F6CE"/>
        <w:wordWrap w:val="0"/>
        <w:rPr>
          <w:rFonts w:ascii="Times New Roman" w:hAnsi="Times New Roman" w:cs="Times New Roman"/>
          <w:b/>
          <w:bCs/>
          <w:color w:val="000000" w:themeColor="text1"/>
        </w:rPr>
      </w:pPr>
      <w:proofErr w:type="spellStart"/>
      <w:r w:rsidRPr="00905071">
        <w:rPr>
          <w:rFonts w:ascii="Times New Roman" w:hAnsi="Times New Roman" w:cs="Times New Roman"/>
          <w:b/>
          <w:bCs/>
          <w:color w:val="000000" w:themeColor="text1"/>
        </w:rPr>
        <w:t>Fragments</w:t>
      </w:r>
      <w:proofErr w:type="spellEnd"/>
      <w:r w:rsidRPr="00905071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proofErr w:type="spellStart"/>
      <w:r w:rsidRPr="00905071">
        <w:rPr>
          <w:rFonts w:ascii="Times New Roman" w:hAnsi="Times New Roman" w:cs="Times New Roman"/>
          <w:b/>
          <w:bCs/>
          <w:color w:val="000000" w:themeColor="text1"/>
        </w:rPr>
        <w:t>Generated</w:t>
      </w:r>
      <w:proofErr w:type="spellEnd"/>
    </w:p>
    <w:tbl>
      <w:tblPr>
        <w:tblW w:w="216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22"/>
        <w:gridCol w:w="735"/>
        <w:gridCol w:w="2113"/>
        <w:gridCol w:w="13830"/>
      </w:tblGrid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Structure</w:t>
            </w:r>
            <w:proofErr w:type="spellEnd"/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ID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Mass</w:t>
            </w:r>
            <w:proofErr w:type="spellEnd"/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doub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SMILES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</w:rPr>
              <w:t>No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</w:rPr>
              <w:t>Image</w:t>
            </w:r>
            <w:proofErr w:type="spellEnd"/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507.2214365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CNC1(C)CC(ONN2C(P)2(C#N)CC2OC(n3cnc4c3(nH)c((NH3+))nc4=O)CC2O)C2NCN21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</w:rPr>
              <w:t>No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</w:rPr>
              <w:t>Image</w:t>
            </w:r>
            <w:proofErr w:type="spellEnd"/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489.2108718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CNC1(C)C=C(ONN2C(P)2(C=C2CC=C(N3C=NC4=C(O)N=C((NH3+))N=C43)O2)CN)C2NCN21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64" name="Εικόνα 1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152.0566862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(NH3+)C1=NC(=O)C2=NC=NC2N1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65" name="Εικόνα 2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158.1036364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(NH3+)C1NC2N=CNC2C(O)N1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66" name="Εικόνα 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156.0879864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(NH3+)C1NC2N=CN=C2C(O)N1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</w:rPr>
              <w:t>No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</w:rPr>
              <w:t>Image</w:t>
            </w:r>
            <w:proofErr w:type="spellEnd"/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154.0723363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(NH3+)C1NC(=O)C2=NC=NC2N1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67" name="Εικόνα 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134.0461215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(NH2+)=C1N=CC2=NC=NC2=N1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68" name="Εικόνα 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(OH+)=C1N=CN=C2N=CN=C21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69" name="Εικόνα 6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125.0457872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NC1=NC(=O)C(=(NH2+))C=N1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0" name="Εικόνα 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135.0301371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(NH+)#CN=C1N=CN=C1C=O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1" name="Εικόνα 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45.04472458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NC=(NH2+)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2" name="Εικόνα 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43.02907452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(NH+)#CN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3" name="Εικόνα 10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108.0192381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N=C1N=CN=C1C#(O+)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4" name="Εικόνα 11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110.0348882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(NH2+)=C1N=CN=C1C=O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5" name="Εικόνα 12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124.0617716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NC(=(NH2+))N=C1C=NC=N1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6" name="Εικόνα 13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125.0457872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N=C1N=CN=C1C((NH3+))=O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7" name="Εικόνα 14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109.0508726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(NH+)#CNC1C=NC=N1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8" name="Εικόνα 15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107.0352225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(NH+)#CN=C1C=NC=N1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79" name="Εικόνα 16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82.03997355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(NH2+)=C1C=NC=N1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81" name="Εικόνα 17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150.0410362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(NH3+)C1=NC(=O)C2=NC=NC2=N1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82" name="Εικόνα 18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133.0144871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N#CN=C1N=CN=C1C#(O+)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83" name="Εικόνα 19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26.00252542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(C+)#N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noProof/>
                <w:color w:val="000000" w:themeColor="text1"/>
                <w:lang w:eastAsia="el-GR"/>
              </w:rPr>
              <w:drawing>
                <wp:inline distT="0" distB="0" distL="0" distR="0">
                  <wp:extent cx="1891665" cy="1891665"/>
                  <wp:effectExtent l="19050" t="0" r="0" b="0"/>
                  <wp:docPr id="84" name="Εικόνα 20" descr="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665" cy="189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15.02292652</w:t>
            </w:r>
          </w:p>
        </w:tc>
        <w:tc>
          <w:tcPr>
            <w:tcW w:w="0" w:type="auto"/>
            <w:tcBorders>
              <w:top w:val="single" w:sz="18" w:space="0" w:color="C0C0C0"/>
              <w:left w:val="single" w:sz="18" w:space="0" w:color="C0C0C0"/>
              <w:bottom w:val="single" w:sz="18" w:space="0" w:color="C0C0C0"/>
              <w:right w:val="single" w:sz="18" w:space="0" w:color="C0C0C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>(CH3+)</w:t>
            </w:r>
          </w:p>
        </w:tc>
      </w:tr>
    </w:tbl>
    <w:p w:rsidR="00CE3E19" w:rsidRPr="00905071" w:rsidRDefault="00CE3E19" w:rsidP="00CE3E19">
      <w:pPr>
        <w:shd w:val="clear" w:color="auto" w:fill="E3F6CE"/>
        <w:wordWrap w:val="0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Table1b. List of active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fragmented compounds.</w:t>
      </w:r>
    </w:p>
    <w:tbl>
      <w:tblPr>
        <w:tblStyle w:val="10"/>
        <w:tblW w:w="0" w:type="auto"/>
        <w:tblLook w:val="04A0"/>
      </w:tblPr>
      <w:tblGrid>
        <w:gridCol w:w="8522"/>
      </w:tblGrid>
      <w:tr w:rsidR="00CE3E19" w:rsidRPr="00533CC8" w:rsidTr="00DC10BA">
        <w:trPr>
          <w:cnfStyle w:val="100000000000"/>
        </w:trPr>
        <w:tc>
          <w:tcPr>
            <w:cnfStyle w:val="001000000000"/>
            <w:tcW w:w="8522" w:type="dxa"/>
          </w:tcPr>
          <w:p w:rsidR="00E57B75" w:rsidRPr="00905071" w:rsidRDefault="00E57B75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15.02292652 0.9382305843 99 (0.93823)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26.00252542 2.261472925 35 (2.2615)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30.03382555 0.535992489 129 (0.53599)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32.04947561 0.4083831708 128 (0.40838)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109.0760247 0.6306776069 105 (0.63068)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134.0461215 1.054959553 9 (1.055)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134.0712737 0.6753435418 59 (0.67534)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135.0301371 2.00414747 10 12 (1.8344 0.16975)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136.0869237 0.8276811831 33 (0.82768)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138.1025738 5.854997521 4 (5.855)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140.1182239 11.87293119 3 (11.873)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142.1338739 1.434949881 32 (1.4349)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150.0410362 0.7478931696 22 (0.74789)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152.0566862 50.57559424 2 (50.576)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158.1287886 0.5441383792 84 (0.54414)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250.0934657 1.102478867 68 (1.1025)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255.1243482 0.4222794277 39 (0.42228)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256.1195972 0.9300528895 55 34 (0.82641 0.10364)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257.1399983 0.4627232947 148 (0.46272)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258.1352473 0.7827475764 48 (0.78275)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266.1039472 0.4286298007 43 (0.42863)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270.1352473 0.5767642398 40 (0.57676)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272.1508973 1.403710436 30 (1.4037)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335.0890254 0.6614061977 77 (0.66141)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350.0999244 0.5843430157 89 (0.58434)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356.1720267 0.4195737218 25 (0.41957)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472.1843227 0.8241622495 5 (0.82416)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476.1792373 0.8957022747 121 (0.8957)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489.2108718 1.289594322 1 26 (1.1883 0.10129)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490.1948874 3.389865269 147 28 166 173 (2.7809 0.55441 0.043182 0.011359)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507.2214365 5.458573512 0 (5.4586)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energy1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26.00252542 1.003424285 35 (1.0034)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108.0192381 0.4484564381 15 (0.44846)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109.0508726 1.550778576 19 (1.5508)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109.0760247 1.307266463 105 (1.3073)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111.0916748 0.514768555 97 115 (0.45789 0.056876)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124.0617716 0.8909860357 17 (0.89099)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134.0461215 1.945717906 9 (1.9457)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135.0301371 4.830634071 10 12 (3.3243 1.5064)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138.1025738 2.758491951 4 (2.7585)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140.1182239 5.537145101 3 (5.5371)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142.1338739 1.502767544 32 (1.5028)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152.0566862 61.84168617 2 (61.842)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171.1240375 0.9257645934 56 (0.92576)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225.0773981 0.6516260185 60 (0.65163)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227.0930481 0.4793912741 52 (0.47939)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229.1086982 0.6269263545 53 (0.62693)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231.1243482 1.055636235 54 (1.0556)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239.0930481 1.005808076 61 (1.0058)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241.1086982 0.8475927077 36 (0.84759)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243.1243482 0.6580287877 37 (0.65803)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245.1399983 1.083243159 38 (1.0832)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253.1086982 0.8138872082 41 (0.81389)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254.1039472 0.7868172629 62 (0.78682)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256.1195972 1.129798814 55 34 (1.0665 0.063267)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258.1352473 1.075725275 48 (1.0757)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268.1195972 0.4895269014 42 (0.48953)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270.1352473 0.4898493769 40 (0.48985)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449.1683383 0.4614633584 144 187 (0.4575 0.0039625)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462.1999728 0.6710353339 135 (0.67104)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480.2105375 1.879432017 134 (1.8794)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490.1948874 0.736324146 147 28 173 166 (0.6098 0.1038 0.016593 0.0061259)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energy2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15.02292652 0.995023181 99 (0.99502)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26.00252542 1.024091421 35 (1.0241)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45.04472458 0.9518049313 13 (0.9518)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79.02907452 0.7948376336 118 (0.79484)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80.04947561 3.661453795 119 (3.6615)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81.04472458 1.362092912 109 (1.3621)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82.03997355 1.630942429 21 (1.6309)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82.06512568 0.9001924745 113 (0.90019)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83.06037464 1.196365366 101 (1.1964)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84.08077574 2.268763628 103 (2.2688)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85.07602471 2.328821417 102 (2.3288)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86.0964258 1.087814221 104 (1.0878)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107.0352225 3.067121836 20 (3.0671)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107.0603746 1.010133785 116 (1.0101)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108.0192381 2.161146957 15 (2.1611)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109.0508726 4.111770418 19 (4.1118)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109.0760247 4.299628128 105 (4.2996)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110.0348882 4.444814629 16 (4.4448)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111.0916748 1.715509525 97 115 (1.662 0.053524)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124.0869237 0.6660839118 106 (0.66608)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125.0457872 1.490098898 11 18 (0.97721 0.51289)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126.1025738 1.95890532 100 (1.9589)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134.0461215 5.996375544 9 (5.9964)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135.0301371 15.39694322 12 10 (10.757 4.6396)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136.0869237 1.902630549 33 (1.9026)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138.1025738 5.083500848 4 (5.0835)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140.1182239 5.729483613 3 (5.7295)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142.1338739 1.748821474 32 (1.7488)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150.0410362 1.320314853 22 (1.3203)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152.0566862 18.90373723 2 (18.904)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356.1720267 0.7907758483 25 (0.79078)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0 507.2214365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)2(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#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3(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3+))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</w:rPr>
              <w:t>4=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1 489.2108718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)2(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4=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3+))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43)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2 152.0566862 (NH3+)C1=NC(=O)C2=NC=NC2N1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3 140.1182239 C(NH2+)C1(C)C=CC2NCN21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4 138.1025738 C(NH2+)C1(C)C=CC2=NCN21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5 472.1843227 CNC1(C)C=C(ONN2C(P)2(C)C=C2CC=C(N3C=NC4=C(O)N=C((NH3+))N=C43)O2)C2=NCN21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6 158.1036364 (NH3+)C1NC2N=CNC2C(O)N1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7 156.0879864 (NH3+)C1NC2N=CN=C2C(O)N1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8 154.0723363 (NH3+)C1NC(=O)C2=NC=NC2N1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9 134.0461215 (NH2+)=C1N=CC2=NC=NC2=N1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10 135.0301371 (OH+)=C1N=CN=C2N=CN=C21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11 125.0457872 NC1=NC(=O)C(=(NH2+))C=N1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12 135.0301371 (NH+)#CN=C1N=CN=C1C=O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 45.04472458 NC=(NH2+)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 43.02907452 (NH+)#CN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15 108.0192381 N=C1N=CN=C1C#(O+)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16 110.0348882 (NH2+)=C1N=CN=C1C=O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17 124.0617716 NC(=(NH2+))N=C1C=NC=N1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18 125.0457872 N=C1N=CN=C1C((NH3+))=O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19 109.0508726 (NH+)#CNC1C=NC=N1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20 107.0352225 (NH+)#CN=C1C=NC=N1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21 82.03997355 (NH2+)=C1C=NC=N1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22 150.0410362 (NH3+)C1=NC(=O)C2=NC=NC2=N1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23 133.0144871 N#CN=C1N=CN=C1C#(O+)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24 354.1563766 CNC1(C)C=C(O(NH2+)N2C(P)2(C=C2OC=CC2=O)CN)C2NCN21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25 356.1720267 CNC1(C)CC(O(NH2+)N2C(P)2(C=C2OC=CC2=O)CN)C2NCN21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26 489.2108718 CNC1(C)CC(ONN2C(P)2(C=C2OC(N3C=NC4=CN=C((NH3+))N=C43)=CC2=O)CN)C2NCN21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27 136.0617716 (NH2+)=C1N=CC2=NC=NC2N1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28 490.1948874 CNC1(C)CC(O(NH2+)N2C(P)2(C=C2OC(N3C=NC4=C(O)N=CN=C43)=CC2=O)CN)C2NCN21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29 274.1665474 CNC1(C)C=C(O(NH2+)N2C(P)2(C)CN)C2NCN21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30 272.1508973 CNC1(C)C=C(O(NH2+)N2C(P)2(C)CN)C2=NCN21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31 102.0341363 C(P)1(C=(NH2+))C=N1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32 142.1338739 C(NH2+)C1(C)CCC2NCN21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33 136.0869237 C=(NH+)C1(C)C=CC2=NCN21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34 256.1195972 CC1(N)C=C(O(NH2+)N2C(P)2(C)C=N)C2=NCN21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35 26.00252542 (C+)#N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36 241.1086982 C=(P)1CN1(NH2+)OC1=CC(C)(NC)N2CN=C12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37 243.1243482 C=(P)1CN1(NH2+)OC1=CC(C)(NC)N2CNC12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38 245.1399983 C=(P)1CN1(NH2+)OC1CC(C)(NC)N2CNC12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39 255.1243482 C=NC1(C)C=C(O(NH2+)N2C(P)2(C)C)C2=NCN21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40 270.1352473 C=NC1(C)C=C(O(NH2+)N2C(P)2(C)CN)C2=NCN21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41 253.1086982 C#(N+)C1(C)C=C(ONN2C(P)2(C)C)C2=NCN21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42 268.1195972 C=NC1(C)C=C(O(NH2+)N2C(P)2(C)C=N)C2=NCN21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43 266.1039472 C=NC1(C)C=C(O(NH2+)N2C(P)2(C)C#N)C2=NCN21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44 264.0882971 C#(N+)C1(C)C=C(ONN2C(P)2(C)C#N)C2=NCN21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45 234.0621655 (NH3+)C1=NC(O)=C2N=CN(C3=CC(=O)CO3)C2=N1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46 236.0778156 (NH3+)C1=NC(O)=C2N=CN(C3=CC(=O)CO3)C2N1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47 262.1665474 CNC1(C)CC(O(NH2+)N2C(PH)2CN)C2NCN21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48 258.1352473 CNC1(C)C=C(O(NH2+)N2C(PH)2CN)C2=NCN21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49 86.00283615 (NH+)#C(P)1=NC1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50 88.01848621 (NH2+)=C(P)1=NC1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51 242.1039472 CC1(N)C=C(O(NH2+)N2C(P)2=CN)C2=NCN21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52 227.0930481 C=NC1(C)C=C(O(NH2+)N2C(PH2)2)C2=NCN21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53 229.1086982 CNC1(C)C=C(O(NH2+)N2C(PH2)2)C2=NCN21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54 231.1243482 CNC1(C)C=C(O(NH2+)N2C(PH2)2)C2NCN21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55 256.1195972 C=NC1(C)C=C(O(NH2+)N2C(PH)2CN)C2=NCN21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56 171.1240375 CNC1(C)C=C(O(NH3+))C2NCN21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57 156.1131385 C(NH2+)C1(C)CC(=O)C2NCN21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58 101.0137352 N#C(P)1=CN1(NH3+)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59 134.0712737 C#(N+)C1(C)C=CC2=NCN21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60 225.0773981 C=C1C=C(O(NH2+)N2C(P)2=CN)C2=NCN21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61 239.0930481 C=NC1(C)C=C(O(NH2+)N2C(P)2=C)C2=NCN21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62 254.1039472 C=NC1(C)C=C(O(NH2+)N2C(P)2=CN)C2=NCN21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63 237.0773981 C#(N+)C1(C)C=C(ONN2C(P)2=C)C2=NCN21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64 252.0882971 C=NC1(C)C=C(O(NH2+)N2C(P)2=C=N)C2=NCN21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65 250.072647 C#(N+)C1(C)C=C(ONN2C(P)2=C=N)C2=NCN21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66 246.0621655 C=C1OC(N2C=NC3=C(O)N=C((NH3+))N=C32)=CC1=O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67 248.0778156 CC1OC(N2C=NC3=C(O)N=C((NH3+))N=C32)=CC1=O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68 250.0934657 CC1OC(N2C=NC3=C(O)N=C((NH3+))NC32)=CC1=O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69 232.082901 C=C1CC=C(N2C=NC3=C(O)N=C((NH3+))N=C32)O1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70 252.1091157 CC1OC(N2C=NC3=C(O)NC((NH3+))NC32)=CC1=O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71 254.1247658 CC1OC(N2C=NC3C2NC((NH3+))NC3O)=CC1=O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72 256.1404159 CC1OC(N2CNC3C2NC((NH3+))NC3O)=CC1=O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73 258.1560659 CC1OC(N2CNC3C2NC((NH3+))NC3O)=CC1O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74 173.1396876 CNC1(C)CC(O(NH3+))C2NCN21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75 140.0818384 CC1C=C(O(NH3+))C2=NCN21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76 167.0927374 C=NC1(C)C=C(O(NH3+))C2=NCN21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77 335.0890254 NC(P)1(C=C2OC(N3C=NC4=C(O)N=C((NH3+))N=C43)=CC2=O)CN1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78 100.0184862 C(P)1(C#(NH+))C=N1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79 318.0624763 C(P)1(C=C2OC(N3C=NC4=C(O)N=C((NH3+))N=C43)=CC2=O)C=N1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80 337.1046754 NC(P)1(CC2OC(N3C=NC4=C(O)N=C((NH3+))N=C43)=CC2=O)CN1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81 339.1203255 NC(P)1(CC2OC(N3C=NC4=C(O)N=C((NH3+))NC43)=CC2=O)CN1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82 341.1359756 NC(P)1(CC2OC(N3C=NC4=C(O)NC((NH3+))NC43)=CC2=O)CN1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83 343.1516256 NC(P)1(CC2OC(N3C=NC4C3NC((NH3+))NC4O)=CC2=O)CN1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84 158.1287886 C(NH2+)C1(C)CC(O)C2NCN21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85 142.0974884 CC1((NH3+))CC(=O)C2NCN21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86 125.0709393 CC1=CC(=(OH+))C2NCN12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87 152.0818384 C=(NH+)C1(C)CC(=O)C2=NCN21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88 150.0661883 C#(N+)C1(C)CC(=O)C2=NCN21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89 350.0999244 NC(P)1(C=C2OC(N3C=NC4=C(O)N=C((NH3+))N=C43)=CC2=O)CN1N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90 332.0893597 N#C(P)1(C=C2CC=C(N3C=NC4=C(O)N=C((NH3+))N=C43)O2)CN1N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91 115.0293852 (CH2+)(P)1(C#N)CN1N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92 333.0733753 C(P)1((C+)=C2OC(N3C=NC4=C(O)N=C(N)N=C43)=CC2=O)CN1N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93 352.1155745 NC(P)1(CC2OC(N3C=NC4=C(O)N=C((NH3+))N=C43)=CC2=O)CN1N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94 354.1312245 NC(P)1(CC2OC(N3C=NC4=C(O)N=C((NH3+))NC43)=CC2=O)CN1N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95 356.1468746 NC(P)1(CC2OC(N3C=NC4=C(O)NC((NH3+))NC43)=CC2=O)CN1N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96 358.1625246 NC(P)1(CC2OC(N3C=NC4C3NC((NH3+))NC4O)=CC2=O)CN1N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97 111.0916748 (CH4+)C1C=CC2NCN21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98 113.1073248 (CH4+)C1CCC2NCN21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99 15.02292652 (CH3+)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100 126.1025738 CC1((NH3+))C=CC2NCN21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101 83.06037464 C#(CH+)C1NCN1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102 85.07602471 C=(CH2+)C1NCN1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103 84.08077574 C#CC(C)(NH2+)C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104 86.0964258 C=CC(C)(NH2+)C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105 109.0760247 (CH4+)C1C=CC2=NCN21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106 124.0869237 C(NH2+)C1C=CC2=NCN21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107 60.08077574 CC(NH2+)C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108 56.04947561 C=C=(NH+)C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109 81.04472458 C#(CH+)C1=NCN1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110 87.09167477 C(CH3+)C1NCN1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111 112.0869237 C(NH+)=C(C)N1C=NC1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112 59.06037464 C1NC(NH2+)1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113 82.06512568 C#CC(C)=(NH+)C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114 113.1073248 C(NH2+)C1(C)C=CCN1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115 111.0916748 C(NH2+)C1(C)C=CC=N1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116 107.0603746 (CH3+)=C1C=CC2=NCN21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117 122.0712737 (CH2+)C1(N)C=CC2=NCN21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118 79.02907452 C#(CH+)C1=NC=N1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119 80.04947561 C#CC(C)=(N+)=C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120 368.1104891 NC(P)1(CC2OC(N3C=NC4=C(O)N=C((NH3+))N=C43)=CC2=O)CN1NO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121 476.1792373 CC1CC(ONN2C(P)2(C=C2OC(N3C=NC4=C(O)N=C((NH3+))N=C43)=CC2=O)CN)C2NCN21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122 458.1686726 CC1C=C(ONN2C(P)2(C=C2CC=C(N3C=NC4=C(O)N=C((NH3+))N=C43)O2)CN)C2=NCN21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123 241.1086982 C=C1C=C(O(NH2+)N2C(P)2(C)CN)C2=NCN21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124 459.1526882 CC1C=C(ONN2C(P)2(C)C=C2OC(N3C=NC4=C(O)N=C((NH3+))N=C43)=CC2=O)C2NCN21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125 480.2105375 CC1CC(ONN2C(P)2(CN)CC2OC(N3C=NC4=C(O)N=C((NH3+))NC43)=CC2=O)C2NCN21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126 491.1901364 CC1(N)CC(ONN2C(P)2(C=C2OC(N3C=NC4=C(O)N=C((NH3+))N=C43)=CC2=O)CN)C2NCN21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127 491.1901364 CNC1CC(ONN2C(P)2(C=C2OC(N3C=NC4=C(O)N=C((NH3+))N=C43)=CC2=O)CN)C2NCN21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128 32.04947561 C(NH3+)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129 30.03382555 C=(NH2+)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130 476.1792373 CNC1(C)CC(ONN2C(PH)2C=C2OC(N3C=NC4=C(O)N=C((NH3+))N=C43)=CC2=O)C2NCN21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131 458.1686726 CNC1(C)C=C(ONN2C(P)2=C=C2CC=C(N3C=NC4=C(O)N=C((NH3+))N=C43)O2)C2NCN21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132 478.1948874 CNC1(C)CC(ONN2C(PH)2CC2OC(N3C=NC4=C(O)N=C((NH3+))N=C43)=CC2=O)C2NCN21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133 460.1843227 CNC1(C)CC(ONN2C(P)2=C=C2CC=C(N3C=NC4=C(O)N=C((NH3+))N=C43)O2)C2NCN21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134 480.2105375 CNC1(C)CC(ONN2C(PH)2CC2OC(N3C=NC4=C(O)N=C((NH3+))NC43)=CC2=O)C2NCN21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135 462.1999728 CNC1(C)CC(ONN2C(PH)2C=C2CC=C(N3C=NC4=C(O)N=C((NH3+))N=C43)O2)C2NCN21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136 247.1556484 CNC1(C)CC(O(NH2+)N2C(PH)2C)C2NCN21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137 233.1399983 CNC1(C)CC(O(NH2+)N2C(PH2)2)C2NCN21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138 308.0781263 (NH3+)C1=NC(O)=C2N=CN(C3=CC(=O)C(C(PH)4CN4)O3)C2=N1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139 310.0937764 (NH3+)C1=NC(O)=C2N=CN(C3=CC(=O)C(C(PH)4CN4)O3)C2N1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140 312.1094265 (NH3+)C1NC(O)=C2N=CN(C3=CC(=O)C(C(PH)4CN4)O3)C2N1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141 323.0890254 NN1C(PH)1CC1OC(N2C=NC3=C(O)N=C((NH3+))N=C32)=CC1=O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142 325.1046754 NN1C(PH)1CC1OC(N2C=NC3=C(O)N=C((NH3+))NC32)=CC1=O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143 327.1203255 NN1C(PH)1CC1OC(N2C=NC3=C(O)NC((NH3+))NC32)=CC1=O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144 449.1683383 CC1CC(ONN2C(PH)2CC2OC(N3C=NC4=C(O)N=C((NH3+))N=C43)=CC2=O)C2NCN21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145 186.1349366 CNC1(C)CC(ON=(NH2+))C2NCN21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146 281.0672273 (NH3+)C1=NC(O)=C2N=CN(C3=CC(=O)C(C(PH3))O3)C2=N1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147 490.1948874 CNC1(C)CC(ONN2C(P)2(C)C=C2OC(N3C=NC4=C(O)N=C((NH3+))N=C43)=CC2=O)C2NCN21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148 257.1399983 CNC1(C)C=C(O(NH2+)N2C(P)2(C)C)C2=NCN21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149 461.1683383 CC1CC(ONN2C(P)2(C)C=C2OC(N3C=NC4=C(O)N=C((NH3+))N=C43)=CC2=O)C2NCN21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150 224.0778156 (NH3+)C1NC(O)=C2N=CN(C(=O)C=C=O)C2N1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151 280.1195972 C#C(P)1(CN)CN1(NH2+)OC1=CC(C)(N=C)N2CN=C12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152 186.098551 (NH3+)C1NC2C(N=CN2C=O)C(O)N1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153 184.082901 (NH3+)C1NC(O)=C2N=CN(C=O)C2N1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154 182.0672509 (NH3+)C1=NC(O)=C2N=CN(C=O)C2N1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155 180.0516009 (NH3+)C1=NC(O)=C2N=CN(C=O)C2=N1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156 178.0359508 NC1=NC(O)=C2N=CN(C#(O+))C2=N1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157 326.161462 C=C(O)C#C(P)1(CN)CN1(NH2+)OC1=CC(C)(NC)N2CNC12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158 204.0516009 (NH3+)C1=NC(O)=C2N=CN(C#CC=O)C2=N1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159 206.0672509 (NH3+)C1=NC(O)=C2N=CN(C#CC=O)C2N1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160 208.082901 (NH3+)C1NC(O)=C2N=CN(C#CC=O)C2N1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161 210.098551 (NH3+)C1NC2C(N=CN2C#CC=O)C(O)N1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162 330.1563766 CNC1(C)C=C(O(NH2+)N2C(P)2(CN)CC(=O)C=O)C2NCN21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163 174.0410362 (C+)#CN1C=NC2=C(O)N=C(N)N=C21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164 176.0566862 C#CN1C=NC2=C(O)N=C((NH3+))N=C21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165 180.0879864 C#CN1C=NC2=C(O)NC((NH3+))NC21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166 490.1948874 CNC1(C)CC(ONN2C(P)2(CN)CC2OC(N3C=NC(=C=O)C3=NC#(NH+))=CC2=O)C2NCN21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167 137.0457872 (NH+)#CNC1N=CN=C1C=O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168 463.1839884 CNC1(C)CC(ONN2C(P)2(C=C2OC(N3C=NC(=C=O)C3=(NH2+))=CC2=O)CN)C2NCN21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169 465.1996384 CNC1(C)CC(ONN2C(P)2(CN)CC2OC(N3C=NC(=C=O)C3=(NH2+))=CC2=O)C2NCN21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170 479.2265219 CNC1(C)CC(ONN2C(P)2(C=C2OC(N3C=NCC3=NC(N)=(NH2+))=CC2=O)CN)C2NCN21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171 464.2156228 CNC1(C)CC(ONN2C(P)2(CN)CC2OC(N3C=NCC3=NC#(NH+))=CC2=O)C2NCN21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172 462.1999728 CNC1(C)CC(ONN2C(P)2(C=C2OC(N3C=NCC3=NC#(NH+))=CC2=O)CN)C2NCN21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173 490.1948874 CNC1(C)C=C(ONN2C(P)2(C=C2OC(N3C=NC(=C(O)(NH+)=C=N)C3)=CC2=O)CN)C2NCN21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174 437.2047238 CNC1(C)CC(ONN2C(P)2(C=C2OC(N3C=NCC3=(NH2+))=CC2=O)CN)C2NCN21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175 86.03488817 N=C(N)(NH+)=C=O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176 322.0937764 C(PH)(C=C1OC(N2C=NC3=C(O)N=C((NH3+))N=C32)=CC1=O)CN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177 320.0781263 C(P)(=C=C1OC(N2C=NC3=C(O)N=C((NH3+))N=C32)=CC1=O)CN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178 184.1192865 CNC1(C)C=C(ON=(NH2+))C2NCN21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179 188.1505866 CNC1(C)CC(ON(NH3+))C2NCN21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180 200.1505866 C=(NH+)NOC1CC(C)(NC)N2CNC12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181 198.1349366 C=(NH+)NOC1=CC(C)(NC)N2CNC12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182 306.0624763 NC(PH)=C=C1OC(N2C=NC3=C(O)N=C((NH3+))N=C32)=CC1=O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183 308.0781263 NC(PH2)C=C1OC(N2C=NC3=C(O)N=C((NH3+))N=C32)=CC1=O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184 310.0937764 NC(PH2)CC1OC(N2C=NC3=C(O)N=C((NH3+))N=C32)=CC1=O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185 438.1635873 NC(P)1(CC2OC(N3C=NC4=C(O)N=C((NH3+))N=C43)=CC2=O)CN1NOCC1NCN1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186 451.1839884 CNC(C)CCONN1C(P)1(C=C1OC(N2C=NC3=C(O)N=C((NH3+))N=C32)=CC1=O)CN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187 449.1683383 CNC(C)C=CONN1C(P)1(C=C1OC(N2C=NC3=C(O)N=C((NH3+))N=C32)=CC1=O)CN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188 456.2105375 CC(ONN1C(P)1(CN)CC1OC(N2C=NC3=C(O)NC((NH3+))NC32)=CC1=O)C1NCN1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189 454.1948874 CC(ONN1C(P)1(CN)CC1OC(N2C=NC3=C(O)N=C((NH3+))NC32)=CC1=O)C1NCN1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190 452.1792373 CC(ONN1C(P)1(CN)CC1OC(N2C=NC3=C(O)N=C((NH3+))N=C32)=CC1=O)C1NCN1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191 450.1635873 CC(ONN1C(P)1(C=C1OC(N2C=NC3=C(O)N=C((NH3+))N=C32)=CC1=O)CN)C1NCN1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192 55.02907452 C1=NC=(NH+)1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193 448.1479372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)1(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3+))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32)=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194 44.04947561 CC=(NH2+)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195 478.1948874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ONN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)2(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4=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((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NH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3+))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43)=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2=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</w:tbl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Table2a. List of smiles of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active fragments.</w:t>
      </w:r>
    </w:p>
    <w:p w:rsidR="00CE3E19" w:rsidRPr="00905071" w:rsidRDefault="00CE3E19" w:rsidP="00CE3E19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274310" cy="3018525"/>
            <wp:effectExtent l="19050" t="0" r="2540" b="0"/>
            <wp:docPr id="85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Figure4a. </w:t>
      </w:r>
      <w:r w:rsidR="005370DC">
        <w:rPr>
          <w:rFonts w:ascii="Times New Roman" w:hAnsi="Times New Roman" w:cs="Times New Roman"/>
          <w:color w:val="000000" w:themeColor="text1"/>
          <w:lang w:val="en-US"/>
        </w:rPr>
        <w:t>B</w:t>
      </w:r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>inding patterns</w:t>
      </w:r>
      <w:r w:rsidR="005370DC">
        <w:rPr>
          <w:rFonts w:ascii="Times New Roman" w:hAnsi="Times New Roman" w:cs="Times New Roman"/>
          <w:color w:val="000000" w:themeColor="text1"/>
          <w:lang w:val="en-US"/>
        </w:rPr>
        <w:t>,</w:t>
      </w:r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contour map </w:t>
      </w:r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 xml:space="preserve">and </w:t>
      </w:r>
      <w:proofErr w:type="spellStart"/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>aminoacid</w:t>
      </w:r>
      <w:proofErr w:type="spellEnd"/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 xml:space="preserve"> interactions 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of </w:t>
      </w:r>
      <w:r w:rsidR="005370DC">
        <w:rPr>
          <w:rFonts w:ascii="Times New Roman" w:hAnsi="Times New Roman" w:cs="Times New Roman"/>
          <w:color w:val="000000" w:themeColor="text1"/>
          <w:lang w:val="en-US"/>
        </w:rPr>
        <w:t xml:space="preserve">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steric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regions (blue, favored; yellow; disfavored) around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="005370DC">
        <w:rPr>
          <w:rFonts w:ascii="Times New Roman" w:hAnsi="Times New Roman" w:cs="Times New Roman"/>
          <w:color w:val="000000" w:themeColor="text1"/>
          <w:lang w:val="en-US"/>
        </w:rPr>
        <w:t xml:space="preserve"> scaffold </w:t>
      </w:r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 xml:space="preserve">(Ser682, Thy456, and Arg624 with a distance of 1.224, </w:t>
      </w:r>
      <w:r w:rsidR="005370DC">
        <w:rPr>
          <w:rFonts w:ascii="Times New Roman" w:hAnsi="Times New Roman" w:cs="Times New Roman"/>
          <w:color w:val="000000" w:themeColor="text1"/>
          <w:lang w:val="en-US"/>
        </w:rPr>
        <w:t>2.445, and 2.159</w:t>
      </w:r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 xml:space="preserve"> Å, respectively)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>; Blue regions are favored by positively charged groups and red regions favored by negatively charged groups inside the SARS-COV-2 protein targets (pdb:1xak).</w:t>
      </w:r>
    </w:p>
    <w:tbl>
      <w:tblPr>
        <w:tblStyle w:val="10"/>
        <w:tblW w:w="0" w:type="auto"/>
        <w:tblLook w:val="04A0"/>
      </w:tblPr>
      <w:tblGrid>
        <w:gridCol w:w="8522"/>
      </w:tblGrid>
      <w:tr w:rsidR="00CE3E19" w:rsidRPr="00905071" w:rsidTr="00DC10BA">
        <w:trPr>
          <w:cnfStyle w:val="1000000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File Model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T.Energy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I.Energy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vdW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Coul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NumRotors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RMSD Score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ligand_67d2edfaf0_1_run_16.log 1 -19.625 -35.483 7.633 -43.116 7 0.000 -5.813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ligand_67d2edfaf0_1_run_8.log 1 -19.117 -36.858 5.372 -42.230 7 2.445 -5.804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ligand_67d2edfaf0_1_run_4.log 4 -16.689 -32.913 4.288 -37.201 7 2.159 -5.863 </w:t>
            </w:r>
          </w:p>
        </w:tc>
      </w:tr>
    </w:tbl>
    <w:p w:rsidR="00CE3E19" w:rsidRPr="00905071" w:rsidRDefault="00CE3E19" w:rsidP="00CE3E19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:rsidR="00CE3E19" w:rsidRPr="00905071" w:rsidRDefault="00CE3E19" w:rsidP="00CE3E19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274310" cy="2423904"/>
            <wp:effectExtent l="19050" t="0" r="2540" b="0"/>
            <wp:docPr id="86" name="Εικόνα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3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Figure4b. </w:t>
      </w:r>
      <w:r w:rsidR="005370DC" w:rsidRPr="005370DC">
        <w:rPr>
          <w:rFonts w:ascii="Times New Roman" w:hAnsi="Times New Roman" w:cs="Times New Roman"/>
          <w:color w:val="000000" w:themeColor="text1"/>
          <w:lang w:val="en-US"/>
        </w:rPr>
        <w:t xml:space="preserve">Shows the receptor binding domain </w:t>
      </w:r>
      <w:r w:rsidR="005370DC">
        <w:rPr>
          <w:rFonts w:ascii="Times New Roman" w:hAnsi="Times New Roman" w:cs="Times New Roman"/>
          <w:color w:val="000000" w:themeColor="text1"/>
          <w:lang w:val="en-US"/>
        </w:rPr>
        <w:t xml:space="preserve">and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contour map of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steric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regions (blue, favored; yellow; disfavored) around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>; Blue regions are favored by positively charged groups and red regions favored by negatively charged groups inside the SARS-COV-2 protein targets (pdb:6W9C).</w:t>
      </w:r>
    </w:p>
    <w:tbl>
      <w:tblPr>
        <w:tblStyle w:val="10"/>
        <w:tblW w:w="0" w:type="auto"/>
        <w:tblLook w:val="04A0"/>
      </w:tblPr>
      <w:tblGrid>
        <w:gridCol w:w="8522"/>
      </w:tblGrid>
      <w:tr w:rsidR="00CE3E19" w:rsidRPr="00905071" w:rsidTr="00DC10BA">
        <w:trPr>
          <w:cnfStyle w:val="1000000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File Model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T.Energy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I.Energy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vdW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Coul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NumRotors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RMSD Score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ligand_8b923b3ecd_1_run_2.log 1 -36.678 -55.648 -7.519 -48.129 7 0.000 -6.762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ligand_8b923b3ecd_1_run_16.log 1 -36.224 -53.111 -5.988 -47.123 7 2.941 -6.543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ligand_8b923b3ecd_1_run_4.log 1 -32.903 -52.904 -14.237 -38.667 7 3.940 -7.030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shd w:val="clear" w:color="auto" w:fill="FFFFFF"/>
              <w:spacing w:before="327" w:after="655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lang w:val="en-US" w:eastAsia="el-GR"/>
              </w:rPr>
            </w:pPr>
          </w:p>
        </w:tc>
      </w:tr>
    </w:tbl>
    <w:p w:rsidR="00CE3E19" w:rsidRPr="00905071" w:rsidRDefault="00CE3E19" w:rsidP="00CE3E19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Roccustyrna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 binding site(s) in </w:t>
      </w:r>
      <w:hyperlink r:id="rId91" w:tgtFrame="_blank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2CME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 (hypothetical protein 5). </w:t>
      </w:r>
    </w:p>
    <w:p w:rsidR="00CE3E19" w:rsidRPr="00905071" w:rsidRDefault="00CE3E19" w:rsidP="00CE3E19">
      <w:pPr>
        <w:shd w:val="clear" w:color="auto" w:fill="FFFFFF"/>
        <w:spacing w:before="327" w:after="196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SMALLMOLECULE</w:t>
      </w:r>
    </w:p>
    <w:p w:rsidR="00CE3E19" w:rsidRPr="00905071" w:rsidRDefault="00CE3E19" w:rsidP="00CE3E19">
      <w:pPr>
        <w:shd w:val="clear" w:color="auto" w:fill="FFFFFF"/>
        <w:spacing w:before="327" w:after="196" w:line="240" w:lineRule="auto"/>
        <w:ind w:left="785"/>
        <w:outlineLvl w:val="2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D10 (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decane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)</w:t>
      </w:r>
    </w:p>
    <w:p w:rsidR="00CE3E19" w:rsidRPr="00905071" w:rsidRDefault="00CE3E19" w:rsidP="00CE3E19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D10-B-1099</w:t>
      </w:r>
    </w:p>
    <w:p w:rsidR="00CE3E19" w:rsidRPr="00905071" w:rsidRDefault="00CE3E19" w:rsidP="00CE3E19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Interacting chains: A, B</w:t>
      </w:r>
    </w:p>
    <w:p w:rsidR="00CE3E19" w:rsidRPr="00905071" w:rsidRDefault="00CE3E19" w:rsidP="00CE3E19">
      <w:pPr>
        <w:keepNext/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begin"/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instrText xml:space="preserve"> HYPERLINK "https://projects.biotec.tu-dresden.de/plip-web/plip/result/bd4e3fd1-f50f-46cb-981e-09f90b404ffe" \o "Click to examine in 3D" </w:instrTex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782060" cy="3782060"/>
            <wp:effectExtent l="19050" t="0" r="8890" b="0"/>
            <wp:docPr id="87" name="Εικόνα 78" descr="https://projects.biotec.tu-dresden.de/plip-web/plip/siteImage/bd4e3fd1-f50f-46cb-981e-09f90b404ffe?maxWidth=400&amp;maxHeight=400&amp;filename=2CME_D10_B_1099.png">
              <a:hlinkClick xmlns:a="http://schemas.openxmlformats.org/drawingml/2006/main" r:id="rId92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projects.biotec.tu-dresden.de/plip-web/plip/siteImage/bd4e3fd1-f50f-46cb-981e-09f90b404ffe?maxWidth=400&amp;maxHeight=400&amp;filename=2CME_D10_B_1099.png">
                      <a:hlinkClick r:id="rId92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378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Figure5a. </w:t>
      </w:r>
      <w:proofErr w:type="spellStart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binding site(s) in 2CME (hypothetical protein 5)</w:t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2501265" cy="3711575"/>
            <wp:effectExtent l="19050" t="0" r="0" b="0"/>
            <wp:docPr id="88" name="Εικόνα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95" w:tooltip="Click to download the visualization as PSE file (PyMOL 1.7.x or higher recommended)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in 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PyMol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pse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format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96" w:tooltip="Click to download the visualization as PNG file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png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image</w:t>
        </w:r>
      </w:hyperlink>
    </w:p>
    <w:p w:rsidR="00CE3E19" w:rsidRPr="00905071" w:rsidRDefault="00CE3E19" w:rsidP="00CE3E19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Interactions</w:t>
      </w:r>
      <w:proofErr w:type="spellEnd"/>
    </w:p>
    <w:tbl>
      <w:tblPr>
        <w:tblW w:w="0" w:type="auto"/>
        <w:tblBorders>
          <w:top w:val="single" w:sz="24" w:space="0" w:color="AAAAAA"/>
          <w:left w:val="single" w:sz="24" w:space="0" w:color="AAAAAA"/>
          <w:bottom w:val="single" w:sz="24" w:space="0" w:color="AAAAAA"/>
          <w:right w:val="single" w:sz="24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5"/>
        <w:gridCol w:w="1363"/>
        <w:gridCol w:w="1107"/>
        <w:gridCol w:w="1424"/>
        <w:gridCol w:w="1834"/>
        <w:gridCol w:w="1846"/>
      </w:tblGrid>
      <w:tr w:rsidR="00CE3E19" w:rsidRPr="00905071" w:rsidTr="00DC10BA">
        <w:trPr>
          <w:tblHeader/>
        </w:trPr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Index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53A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3.76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4787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254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53B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3.87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869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53B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866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77B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3.62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1054</w:t>
            </w:r>
          </w:p>
        </w:tc>
      </w:tr>
    </w:tbl>
    <w:p w:rsidR="00CE3E19" w:rsidRPr="00905071" w:rsidRDefault="00CE3E19" w:rsidP="00CE3E19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bookmarkStart w:id="0" w:name="_Hlk55411658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D10-C-1099</w:t>
      </w:r>
    </w:p>
    <w:bookmarkEnd w:id="0"/>
    <w:p w:rsidR="00CE3E19" w:rsidRPr="00905071" w:rsidRDefault="00CE3E19" w:rsidP="00CE3E19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Interacting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chains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: C, D</w:t>
      </w:r>
    </w:p>
    <w:p w:rsidR="00CE3E19" w:rsidRPr="00905071" w:rsidRDefault="00CE3E19" w:rsidP="00CE3E19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begin"/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instrText xml:space="preserve"> HYPERLINK "https://projects.biotec.tu-dresden.de/plip-web/plip/result/bd4e3fd1-f50f-46cb-981e-09f90b404ffe" \o "Click to examine in 3D" </w:instrTex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782060" cy="3782060"/>
            <wp:effectExtent l="19050" t="0" r="8890" b="0"/>
            <wp:docPr id="89" name="Εικόνα 79" descr="https://projects.biotec.tu-dresden.de/plip-web/plip/siteImage/bd4e3fd1-f50f-46cb-981e-09f90b404ffe?maxWidth=400&amp;maxHeight=400&amp;filename=2CME_D10_C_1099.png">
              <a:hlinkClick xmlns:a="http://schemas.openxmlformats.org/drawingml/2006/main" r:id="rId92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projects.biotec.tu-dresden.de/plip-web/plip/siteImage/bd4e3fd1-f50f-46cb-981e-09f90b404ffe?maxWidth=400&amp;maxHeight=400&amp;filename=2CME_D10_C_1099.png">
                      <a:hlinkClick r:id="rId92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378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Figure5b. </w:t>
      </w:r>
      <w:proofErr w:type="spellStart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binding site(s) in 2CME (hypothetical protein 5) D10-C-1099</w:t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2501265" cy="3711575"/>
            <wp:effectExtent l="19050" t="0" r="0" b="0"/>
            <wp:docPr id="90" name="Εικόνα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98" w:tooltip="Click to download the visualization as PSE file (PyMOL 1.7.x or higher recommended)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in 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PyMol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pse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format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99" w:tooltip="Click to download the visualization as PNG file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png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image</w:t>
        </w:r>
      </w:hyperlink>
    </w:p>
    <w:p w:rsidR="00CE3E19" w:rsidRPr="00905071" w:rsidRDefault="00CE3E19" w:rsidP="00CE3E19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Interactions</w:t>
      </w:r>
      <w:proofErr w:type="spellEnd"/>
    </w:p>
    <w:tbl>
      <w:tblPr>
        <w:tblW w:w="0" w:type="auto"/>
        <w:tblBorders>
          <w:top w:val="single" w:sz="24" w:space="0" w:color="AAAAAA"/>
          <w:left w:val="single" w:sz="24" w:space="0" w:color="AAAAAA"/>
          <w:bottom w:val="single" w:sz="24" w:space="0" w:color="AAAAAA"/>
          <w:right w:val="single" w:sz="24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5"/>
        <w:gridCol w:w="1363"/>
        <w:gridCol w:w="1107"/>
        <w:gridCol w:w="1424"/>
        <w:gridCol w:w="1834"/>
        <w:gridCol w:w="1846"/>
      </w:tblGrid>
      <w:tr w:rsidR="00CE3E19" w:rsidRPr="00905071" w:rsidTr="00DC10BA">
        <w:trPr>
          <w:tblHeader/>
        </w:trPr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Index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16C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4.00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1271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45C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ILE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4796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1400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55D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3.89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2067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77D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3.74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2238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95C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3.96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1787</w:t>
            </w:r>
          </w:p>
        </w:tc>
      </w:tr>
    </w:tbl>
    <w:p w:rsidR="00CE3E19" w:rsidRPr="00905071" w:rsidRDefault="00CE3E19" w:rsidP="00CE3E19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D10-F-1099</w:t>
      </w:r>
    </w:p>
    <w:p w:rsidR="00CE3E19" w:rsidRPr="00905071" w:rsidRDefault="00CE3E19" w:rsidP="00CE3E19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Interacting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chains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: E, F</w:t>
      </w:r>
    </w:p>
    <w:p w:rsidR="00CE3E19" w:rsidRPr="00905071" w:rsidRDefault="00CE3E19" w:rsidP="00CE3E19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begin"/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instrText xml:space="preserve"> HYPERLINK "https://projects.biotec.tu-dresden.de/plip-web/plip/result/bd4e3fd1-f50f-46cb-981e-09f90b404ffe" \o "Click to examine in 3D" </w:instrTex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823970" cy="3823970"/>
            <wp:effectExtent l="19050" t="0" r="5080" b="0"/>
            <wp:docPr id="91" name="Εικόνα 80" descr="https://projects.biotec.tu-dresden.de/plip-web/plip/siteImage/bd4e3fd1-f50f-46cb-981e-09f90b404ffe?maxWidth=400&amp;maxHeight=400&amp;filename=2CME_D10_F_1099.png">
              <a:hlinkClick xmlns:a="http://schemas.openxmlformats.org/drawingml/2006/main" r:id="rId92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projects.biotec.tu-dresden.de/plip-web/plip/siteImage/bd4e3fd1-f50f-46cb-981e-09f90b404ffe?maxWidth=400&amp;maxHeight=400&amp;filename=2CME_D10_F_1099.png">
                      <a:hlinkClick r:id="rId92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Figure5c. </w:t>
      </w:r>
      <w:proofErr w:type="spellStart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binding site(s) in 2CME (hypothetical protein 5) D10-F-1099</w:t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2501265" cy="3711575"/>
            <wp:effectExtent l="19050" t="0" r="0" b="0"/>
            <wp:docPr id="92" name="Εικόνα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101" w:tooltip="Click to download the visualization as PSE file (PyMOL 1.7.x or higher recommended)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in 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PyMol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pse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format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102" w:tooltip="Click to download the visualization as PNG file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png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image</w:t>
        </w:r>
      </w:hyperlink>
    </w:p>
    <w:p w:rsidR="00CE3E19" w:rsidRPr="00905071" w:rsidRDefault="00CE3E19" w:rsidP="00CE3E19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Interactions</w:t>
      </w:r>
      <w:proofErr w:type="spellEnd"/>
    </w:p>
    <w:tbl>
      <w:tblPr>
        <w:tblW w:w="0" w:type="auto"/>
        <w:tblBorders>
          <w:top w:val="single" w:sz="24" w:space="0" w:color="AAAAAA"/>
          <w:left w:val="single" w:sz="24" w:space="0" w:color="AAAAAA"/>
          <w:bottom w:val="single" w:sz="24" w:space="0" w:color="AAAAAA"/>
          <w:right w:val="single" w:sz="24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5"/>
        <w:gridCol w:w="1363"/>
        <w:gridCol w:w="1107"/>
        <w:gridCol w:w="1424"/>
        <w:gridCol w:w="1834"/>
        <w:gridCol w:w="1846"/>
      </w:tblGrid>
      <w:tr w:rsidR="00CE3E19" w:rsidRPr="00905071" w:rsidTr="00DC10BA">
        <w:trPr>
          <w:tblHeader/>
        </w:trPr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Index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130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22E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3.94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4811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2510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22F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3.98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4810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3102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55F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LEU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3.85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3255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77F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3.70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4815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FFFFF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3429</w:t>
            </w:r>
          </w:p>
        </w:tc>
      </w:tr>
      <w:tr w:rsidR="00CE3E19" w:rsidRPr="00905071" w:rsidTr="00DC10BA"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95E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VAL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3.69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4809</w:t>
            </w:r>
          </w:p>
        </w:tc>
        <w:tc>
          <w:tcPr>
            <w:tcW w:w="0" w:type="auto"/>
            <w:tcBorders>
              <w:top w:val="single" w:sz="24" w:space="0" w:color="AAAAAA"/>
            </w:tcBorders>
            <w:shd w:val="clear" w:color="auto" w:fill="F4F6F8"/>
            <w:tcMar>
              <w:top w:w="327" w:type="dxa"/>
              <w:left w:w="327" w:type="dxa"/>
              <w:bottom w:w="327" w:type="dxa"/>
              <w:right w:w="327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2979</w:t>
            </w:r>
          </w:p>
        </w:tc>
      </w:tr>
    </w:tbl>
    <w:p w:rsidR="00CE3E19" w:rsidRPr="00905071" w:rsidRDefault="00CE3E19" w:rsidP="00CE3E19">
      <w:pPr>
        <w:shd w:val="clear" w:color="auto" w:fill="FFFFFF"/>
        <w:spacing w:before="327" w:after="196" w:line="240" w:lineRule="auto"/>
        <w:ind w:left="1571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D10-H-1099</w:t>
      </w:r>
    </w:p>
    <w:p w:rsidR="00CE3E19" w:rsidRPr="00905071" w:rsidRDefault="00CE3E19" w:rsidP="00CE3E19">
      <w:pPr>
        <w:shd w:val="clear" w:color="auto" w:fill="FFFFFF"/>
        <w:spacing w:after="327" w:line="240" w:lineRule="auto"/>
        <w:rPr>
          <w:rFonts w:ascii="Times New Roman" w:eastAsia="Times New Roman" w:hAnsi="Times New Roman" w:cs="Times New Roman"/>
          <w:color w:val="000000" w:themeColor="text1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Interacting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chains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t>: H</w:t>
      </w:r>
    </w:p>
    <w:p w:rsidR="00CE3E19" w:rsidRPr="00905071" w:rsidRDefault="00CE3E19" w:rsidP="00CE3E19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begin"/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instrText xml:space="preserve"> HYPERLINK "https://projects.biotec.tu-dresden.de/plip-web/plip/result/bd4e3fd1-f50f-46cb-981e-09f90b404ffe" \o "Click to examine in 3D" </w:instrTex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823970" cy="3823970"/>
            <wp:effectExtent l="19050" t="0" r="5080" b="0"/>
            <wp:docPr id="93" name="Εικόνα 81" descr="https://projects.biotec.tu-dresden.de/plip-web/plip/siteImage/bd4e3fd1-f50f-46cb-981e-09f90b404ffe?maxWidth=400&amp;maxHeight=400&amp;filename=2CME_D10_H_1099.png">
              <a:hlinkClick xmlns:a="http://schemas.openxmlformats.org/drawingml/2006/main" r:id="rId92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projects.biotec.tu-dresden.de/plip-web/plip/siteImage/bd4e3fd1-f50f-46cb-981e-09f90b404ffe?maxWidth=400&amp;maxHeight=400&amp;filename=2CME_D10_H_1099.png">
                      <a:hlinkClick r:id="rId92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Figure5d. </w:t>
      </w:r>
      <w:proofErr w:type="spellStart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binding site(s) in 2CME (hypothetical protein 5) D10-H-1099</w:t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2501265" cy="3711575"/>
            <wp:effectExtent l="19050" t="0" r="0" b="0"/>
            <wp:docPr id="94" name="Εικόνα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104" w:tooltip="Click to download the visualization as PSE file (PyMOL 1.7.x or higher recommended)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in 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PyMol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pse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format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105" w:tooltip="Click to download the visualization as PNG file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png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image</w:t>
        </w:r>
      </w:hyperlink>
    </w:p>
    <w:p w:rsidR="00CE3E19" w:rsidRPr="00905071" w:rsidRDefault="00CE3E19" w:rsidP="00CE3E19">
      <w:pPr>
        <w:shd w:val="clear" w:color="auto" w:fill="FFFFFF"/>
        <w:spacing w:before="327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Interactions</w:t>
      </w:r>
      <w:proofErr w:type="spellEnd"/>
    </w:p>
    <w:tbl>
      <w:tblPr>
        <w:tblStyle w:val="-5"/>
        <w:tblW w:w="0" w:type="auto"/>
        <w:tblLook w:val="04A0"/>
      </w:tblPr>
      <w:tblGrid>
        <w:gridCol w:w="8522"/>
      </w:tblGrid>
      <w:tr w:rsidR="00CE3E19" w:rsidRPr="00905071" w:rsidTr="00DC10BA">
        <w:trPr>
          <w:cnfStyle w:val="100000000000"/>
        </w:trPr>
        <w:tc>
          <w:tcPr>
            <w:cnfStyle w:val="001000000000"/>
            <w:tcW w:w="8522" w:type="dxa"/>
          </w:tcPr>
          <w:tbl>
            <w:tblPr>
              <w:tblW w:w="0" w:type="auto"/>
              <w:tblBorders>
                <w:top w:val="single" w:sz="24" w:space="0" w:color="AAAAAA"/>
                <w:left w:val="single" w:sz="24" w:space="0" w:color="AAAAAA"/>
                <w:bottom w:val="single" w:sz="24" w:space="0" w:color="AAAAAA"/>
                <w:right w:val="single" w:sz="24" w:space="0" w:color="AAAAAA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5"/>
              <w:gridCol w:w="1292"/>
              <w:gridCol w:w="1061"/>
              <w:gridCol w:w="1347"/>
              <w:gridCol w:w="1715"/>
              <w:gridCol w:w="1726"/>
            </w:tblGrid>
            <w:tr w:rsidR="00CE3E19" w:rsidRPr="00905071" w:rsidTr="00DC10BA">
              <w:trPr>
                <w:tblHeader/>
              </w:trPr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Index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Residue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Distance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Ligand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</w:t>
                  </w: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Atom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130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Protein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</w:t>
                  </w: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Atom</w:t>
                  </w:r>
                  <w:proofErr w:type="spellEnd"/>
                </w:p>
              </w:tc>
            </w:tr>
            <w:tr w:rsidR="00CE3E19" w:rsidRPr="00905071" w:rsidTr="00DC10BA"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53H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LEU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3.42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4825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4F6F8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4432</w:t>
                  </w:r>
                </w:p>
              </w:tc>
            </w:tr>
            <w:tr w:rsidR="00CE3E19" w:rsidRPr="00905071" w:rsidTr="00DC10BA"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95H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VAL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3.89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4820</w:t>
                  </w:r>
                </w:p>
              </w:tc>
              <w:tc>
                <w:tcPr>
                  <w:tcW w:w="0" w:type="auto"/>
                  <w:tcBorders>
                    <w:top w:val="single" w:sz="24" w:space="0" w:color="AAAAAA"/>
                  </w:tcBorders>
                  <w:shd w:val="clear" w:color="auto" w:fill="FFFFFF"/>
                  <w:tcMar>
                    <w:top w:w="327" w:type="dxa"/>
                    <w:left w:w="327" w:type="dxa"/>
                    <w:bottom w:w="327" w:type="dxa"/>
                    <w:right w:w="327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4762</w:t>
                  </w:r>
                </w:p>
              </w:tc>
            </w:tr>
          </w:tbl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Prediction of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noncovalent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interactions for PDB structure 2CME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=============================================================</w:t>
            </w:r>
          </w:p>
        </w:tc>
      </w:tr>
      <w:tr w:rsidR="00CE3E19" w:rsidRPr="00CB06CE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CB06CE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Created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on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2020/11/04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u</w:t>
            </w:r>
            <w:r w:rsidR="0091620C">
              <w:rPr>
                <w:rFonts w:ascii="Times New Roman" w:hAnsi="Times New Roman" w:cs="Times New Roman"/>
                <w:color w:val="000000" w:themeColor="text1"/>
                <w:lang w:val="en-US"/>
              </w:rPr>
              <w:t>sin</w:t>
            </w:r>
            <w:r w:rsid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>in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g</w:t>
            </w:r>
            <w:proofErr w:type="spellEnd"/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PLIP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v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>1.4.4</w:t>
            </w:r>
          </w:p>
        </w:tc>
      </w:tr>
      <w:tr w:rsidR="00CE3E19" w:rsidRPr="00CB06CE" w:rsidTr="00DC10BA">
        <w:tc>
          <w:tcPr>
            <w:cnfStyle w:val="001000000000"/>
            <w:tcW w:w="8522" w:type="dxa"/>
          </w:tcPr>
          <w:p w:rsidR="00CE3E19" w:rsidRPr="00CB06CE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CB06CE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CB06CE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If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you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are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u</w:t>
            </w:r>
            <w:r w:rsidR="0091620C">
              <w:rPr>
                <w:rFonts w:ascii="Times New Roman" w:hAnsi="Times New Roman" w:cs="Times New Roman"/>
                <w:color w:val="000000" w:themeColor="text1"/>
                <w:lang w:val="en-US"/>
              </w:rPr>
              <w:t>sin</w:t>
            </w:r>
            <w:r w:rsid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>in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g</w:t>
            </w:r>
            <w:proofErr w:type="spellEnd"/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PLIP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your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work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,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please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cite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>: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Salentin,S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. et al. PLIP: fully automated protein-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ligand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interaction profiler.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Nucl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 Acids Res. (1 July 2015) 43 (W1): W443-W447.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doi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: 10.1093/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nar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/gkv315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D10:B:1099 (D10) - SMALLMOLECULE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A,B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53 | LEU | A | 1099 | D10 | B | 3.76 | 4787 | 254 | 48.955, 23.619, 16.401 | 47.080, 24.675, 13.313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53 | LEU | B | 1099 | D10 | B | 3.87 | 4793 | 869 | 52.046, 20.761, 11.577 | 49.032, 23.137, 11.111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53 | LEU | B | 1099 | D10 | B | 3.83 | 4795 | 866 | 52.630, 20.477, 9.083 | 50.000, 23.248, 8.880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77 | VAL | B | 1099 | D10 | B | 3.62 | 4795 | 1054 | 52.630, 20.477, 9.083 | 55.494, 18.332, 8.511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D10:C:1099 (D10) - SMALLMOLECULE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C,D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16 | VAL | C | 1099 | D10 | C | 4.00 | 4796 | 1271 | 58.394, 53.885, 36.361 | 61.888, 52.432, 35.074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45 | ILE | C | 1099 | D10 | C | 3.83 | 4796 | 1400 | 58.394, 53.885, 36.361 | 60.025, 53.415, 39.796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55 | LEU | D | 1099 | D10 | C | 3.89 | 4804 | 2067 | 52.052, 48.749, 41.009 | 55.000, 47.466, 43.193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77 | VAL | D | 1099 | D10 | C | 3.74 | 4805 | 2238 | 50.737, 47.943, 40.910 | 50.393, 46.300, 44.252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95 | VAL | C | 1099 | D10 | C | 3.96 | 4801 | 1787 | 53.889, 50.872, 39.245 | 55.249, 47.712, 37.280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D10:F:1099 (D10) - SMALLMOLECULE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E,F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22 | LEU | E | 1099 | D10 | F | 3.94 | 4811 | 2510 | 12.819, 16.563, -3.896 | 14.935, 18.867, -6.285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22 | LEU | F | 1099 | D10 | F | 3.98 | 4810 | 3102 | 13.936, 16.709, -2.837 | 17.300, 18.380, -4.159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55 | LEU | F | 1099 | D10 | F | 3.85 | 4815 | 3255 | 9.250, 13.122, -4.170 | 7.359, 16.230, -5.431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77 | VAL | F | 1099 | D10 | F | 3.70 | 4815 | 3429 | 9.250, 13.122, -4.170 | 8.331, 12.696, -7.725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95 | VAL | E | 1099 | D10 | F | 3.69 | 4809 | 2979 | 13.670, 17.961, -1.962 | 10.282, 19.400, -1.707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D10:H:1099 (D10) - SMALLMOLECULE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H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53 | LEU | H | 1099 | D10 | H | 3.42 | 4825 | 4432 | 84.803, 13.060, -3.541 | 83.691, 12.515, -0.350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95 | VAL | H | 1099 | D10 | H | 3.89 | 4820 | 4762 | 89.243, 15.969, -1.884 | 91.826, 13.298, -0.741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</w:tbl>
    <w:p w:rsidR="00CE3E19" w:rsidRPr="00905071" w:rsidRDefault="00CE3E19" w:rsidP="00CE3E19">
      <w:pPr>
        <w:shd w:val="clear" w:color="auto" w:fill="FFFFFF"/>
        <w:spacing w:before="232" w:after="465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kern w:val="36"/>
          <w:lang w:val="en-US" w:eastAsia="el-GR"/>
        </w:rPr>
        <w:t>Results - </w:t>
      </w:r>
      <w:r w:rsidRPr="00905071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lang w:val="en-US" w:eastAsia="el-GR"/>
        </w:rPr>
        <w:t>ROCCUSTYRNATM_6LU7</w:t>
      </w:r>
    </w:p>
    <w:p w:rsidR="00CE3E19" w:rsidRPr="00905071" w:rsidRDefault="00CE3E19" w:rsidP="00CE3E19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 2 binding site(s) in </w:t>
      </w:r>
      <w:hyperlink r:id="rId106" w:tgtFrame="_blank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6LU7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. </w:t>
      </w:r>
    </w:p>
    <w:p w:rsidR="00CE3E19" w:rsidRPr="00905071" w:rsidRDefault="00CE3E19" w:rsidP="00CE3E19">
      <w:pPr>
        <w:shd w:val="clear" w:color="auto" w:fill="FFFFFF"/>
        <w:spacing w:before="232" w:after="139" w:line="240" w:lineRule="auto"/>
        <w:outlineLvl w:val="1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SMALLMOLECULE</w:t>
      </w:r>
    </w:p>
    <w:p w:rsidR="00CE3E19" w:rsidRPr="00905071" w:rsidRDefault="00CE3E19" w:rsidP="00CE3E19">
      <w:pPr>
        <w:shd w:val="clear" w:color="auto" w:fill="FFFFFF"/>
        <w:spacing w:before="232" w:after="139" w:line="240" w:lineRule="auto"/>
        <w:ind w:left="557"/>
        <w:outlineLvl w:val="2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02J (5-Methylisoxazole-3-carboxylic acid)</w:t>
      </w:r>
    </w:p>
    <w:p w:rsidR="00CE3E19" w:rsidRPr="00905071" w:rsidRDefault="00CE3E19" w:rsidP="00CE3E19">
      <w:pPr>
        <w:shd w:val="clear" w:color="auto" w:fill="FFFFFF"/>
        <w:spacing w:before="232" w:after="139" w:line="240" w:lineRule="auto"/>
        <w:ind w:left="1115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02J-C-1</w:t>
      </w:r>
    </w:p>
    <w:p w:rsidR="00CE3E19" w:rsidRPr="00905071" w:rsidRDefault="00CE3E19" w:rsidP="00CE3E19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Interacting chains: A</w:t>
      </w:r>
    </w:p>
    <w:p w:rsidR="00CE3E19" w:rsidRPr="00905071" w:rsidRDefault="00CE3E19" w:rsidP="00CE3E19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begin"/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instrText xml:space="preserve"> HYPERLINK "https://projects.biotec.tu-dresden.de/plip-web/plip/result/a9dea6c6-f1b3-4b7b-ac1b-709d3e0a13c9" \o "Click to examine in 3D" </w:instrTex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804920" cy="3804920"/>
            <wp:effectExtent l="19050" t="0" r="5080" b="0"/>
            <wp:docPr id="95" name="Εικόνα 86" descr="https://projects.biotec.tu-dresden.de/plip-web/plip/siteImage/a9dea6c6-f1b3-4b7b-ac1b-709d3e0a13c9?maxWidth=400&amp;maxHeight=400&amp;filename=6LU7_02J_C_1.png">
              <a:hlinkClick xmlns:a="http://schemas.openxmlformats.org/drawingml/2006/main" r:id="rId107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projects.biotec.tu-dresden.de/plip-web/plip/siteImage/a9dea6c6-f1b3-4b7b-ac1b-709d3e0a13c9?maxWidth=400&amp;maxHeight=400&amp;filename=6LU7_02J_C_1.png">
                      <a:hlinkClick r:id="rId107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920" cy="380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shd w:val="clear" w:color="auto" w:fill="FFFFFF"/>
        <w:spacing w:before="232" w:after="139" w:line="240" w:lineRule="auto"/>
        <w:outlineLvl w:val="2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Figure6a.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binding sites into the </w:t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02J (5-Methylisoxazole-3-carboxylic acid) 6LU7 protein targets.</w:t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:rsidR="00CE3E19" w:rsidRPr="00905071" w:rsidRDefault="00CE3E19" w:rsidP="00CE3E19">
      <w:pPr>
        <w:shd w:val="clear" w:color="auto" w:fill="FFFFFF"/>
        <w:spacing w:line="240" w:lineRule="auto"/>
        <w:textAlignment w:val="top"/>
        <w:rPr>
          <w:rFonts w:ascii="Times New Roman" w:eastAsia="Times New Roman" w:hAnsi="Times New Roman" w:cs="Times New Roman"/>
          <w:i/>
          <w:iCs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i/>
          <w:iCs/>
          <w:noProof/>
          <w:color w:val="000000" w:themeColor="text1"/>
          <w:lang w:eastAsia="el-GR"/>
        </w:rPr>
        <w:drawing>
          <wp:inline distT="0" distB="0" distL="0" distR="0">
            <wp:extent cx="2489200" cy="3708400"/>
            <wp:effectExtent l="19050" t="0" r="6350" b="0"/>
            <wp:docPr id="487" name="Εικόνα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370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109" w:tooltip="Click to download the visualization as PSE file (PyMOL 1.7.x or higher recommended)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in 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PyMol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pse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format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110" w:tooltip="Click to download the visualization as PNG file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png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image</w:t>
        </w:r>
      </w:hyperlink>
    </w:p>
    <w:p w:rsidR="00CE3E19" w:rsidRPr="00905071" w:rsidRDefault="00CE3E19" w:rsidP="00CE3E19">
      <w:pPr>
        <w:shd w:val="clear" w:color="auto" w:fill="FFFFFF"/>
        <w:spacing w:before="232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Interactions</w:t>
      </w:r>
      <w:proofErr w:type="spellEnd"/>
    </w:p>
    <w:tbl>
      <w:tblPr>
        <w:tblW w:w="0" w:type="auto"/>
        <w:tblBorders>
          <w:top w:val="single" w:sz="18" w:space="0" w:color="AAAAAA"/>
          <w:left w:val="single" w:sz="18" w:space="0" w:color="AAAAAA"/>
          <w:bottom w:val="single" w:sz="18" w:space="0" w:color="AAAAAA"/>
          <w:right w:val="single" w:sz="18" w:space="0" w:color="AAAAAA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5"/>
        <w:gridCol w:w="1173"/>
        <w:gridCol w:w="892"/>
        <w:gridCol w:w="1234"/>
        <w:gridCol w:w="1644"/>
        <w:gridCol w:w="1656"/>
      </w:tblGrid>
      <w:tr w:rsidR="00CE3E19" w:rsidRPr="00905071" w:rsidTr="00DC10BA">
        <w:trPr>
          <w:tblHeader/>
        </w:trPr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Index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Residue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AA</w:t>
            </w:r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Distance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Ligand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  <w:tc>
          <w:tcPr>
            <w:tcW w:w="0" w:type="auto"/>
            <w:shd w:val="clear" w:color="auto" w:fill="FFFFFF"/>
            <w:noWrap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929" w:lineRule="atLeast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Protein</w:t>
            </w:r>
            <w:proofErr w:type="spellEnd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 xml:space="preserve"> </w:t>
            </w:r>
            <w:proofErr w:type="spellStart"/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Atom</w:t>
            </w:r>
            <w:proofErr w:type="spellEnd"/>
          </w:p>
        </w:tc>
      </w:tr>
      <w:tr w:rsidR="00CE3E19" w:rsidRPr="00905071" w:rsidTr="00DC10BA"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168A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PRO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3.53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2369</w:t>
            </w:r>
          </w:p>
        </w:tc>
        <w:tc>
          <w:tcPr>
            <w:tcW w:w="0" w:type="auto"/>
            <w:tcBorders>
              <w:top w:val="single" w:sz="18" w:space="0" w:color="AAAAAA"/>
            </w:tcBorders>
            <w:shd w:val="clear" w:color="auto" w:fill="F4F6F8"/>
            <w:tcMar>
              <w:top w:w="232" w:type="dxa"/>
              <w:left w:w="232" w:type="dxa"/>
              <w:bottom w:w="232" w:type="dxa"/>
              <w:right w:w="232" w:type="dxa"/>
            </w:tcMar>
            <w:hideMark/>
          </w:tcPr>
          <w:p w:rsidR="00CE3E19" w:rsidRPr="00905071" w:rsidRDefault="00CE3E19" w:rsidP="00DC1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lang w:eastAsia="el-GR"/>
              </w:rPr>
              <w:t>1303</w:t>
            </w:r>
          </w:p>
        </w:tc>
      </w:tr>
    </w:tbl>
    <w:p w:rsidR="00CE3E19" w:rsidRPr="00905071" w:rsidRDefault="00CE3E19" w:rsidP="00CE3E19">
      <w:pPr>
        <w:shd w:val="clear" w:color="auto" w:fill="FFFFFF"/>
        <w:spacing w:before="232" w:after="139" w:line="240" w:lineRule="auto"/>
        <w:ind w:left="557"/>
        <w:outlineLvl w:val="2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PJE (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composite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ligand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)</w:t>
      </w:r>
    </w:p>
    <w:p w:rsidR="00CE3E19" w:rsidRPr="00905071" w:rsidRDefault="00CE3E19" w:rsidP="00CE3E19">
      <w:pPr>
        <w:shd w:val="clear" w:color="auto" w:fill="FFFFFF"/>
        <w:spacing w:before="232" w:after="139" w:line="240" w:lineRule="auto"/>
        <w:ind w:left="1115"/>
        <w:outlineLvl w:val="3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PJE-C-5</w:t>
      </w:r>
    </w:p>
    <w:p w:rsidR="00CE3E19" w:rsidRPr="00905071" w:rsidRDefault="00CE3E19" w:rsidP="00CE3E19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Composite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ligand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 xml:space="preserve"> consists of PJE:C:5, 010:C:6.</w:t>
      </w:r>
    </w:p>
    <w:p w:rsidR="00CE3E19" w:rsidRPr="00905071" w:rsidRDefault="00CE3E19" w:rsidP="00CE3E19">
      <w:pPr>
        <w:shd w:val="clear" w:color="auto" w:fill="FFFFFF"/>
        <w:spacing w:after="232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Interacting chains: A</w:t>
      </w:r>
    </w:p>
    <w:p w:rsidR="00CE3E19" w:rsidRPr="00905071" w:rsidRDefault="00CE3E19" w:rsidP="00CE3E19">
      <w:pPr>
        <w:keepNext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begin"/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instrText xml:space="preserve"> HYPERLINK "https://projects.biotec.tu-dresden.de/plip-web/plip/result/a9dea6c6-f1b3-4b7b-ac1b-709d3e0a13c9" \o "Click to examine in 3D" </w:instrTex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separate"/>
      </w: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3804920" cy="3804920"/>
            <wp:effectExtent l="19050" t="0" r="5080" b="0"/>
            <wp:docPr id="488" name="Εικόνα 87" descr="https://projects.biotec.tu-dresden.de/plip-web/plip/siteImage/a9dea6c6-f1b3-4b7b-ac1b-709d3e0a13c9?maxWidth=400&amp;maxHeight=400&amp;filename=6LU7_PJE_C_5.png">
              <a:hlinkClick xmlns:a="http://schemas.openxmlformats.org/drawingml/2006/main" r:id="rId107" tooltip="&quot;Click to examine in 3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projects.biotec.tu-dresden.de/plip-web/plip/siteImage/a9dea6c6-f1b3-4b7b-ac1b-709d3e0a13c9?maxWidth=400&amp;maxHeight=400&amp;filename=6LU7_PJE_C_5.png">
                      <a:hlinkClick r:id="rId107" tooltip="&quot;Click to examine in 3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920" cy="380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pStyle w:val="a6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Figure6b. </w:t>
      </w:r>
      <w:proofErr w:type="spellStart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binding sites into the 02J (5-Methylisoxazole-3-carboxylic acid) PJE-C-56LU7 protein targets.</w:t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val="en-US" w:eastAsia="el-GR"/>
        </w:rPr>
        <w:t>Click for 3D-View</w:t>
      </w:r>
      <w:r w:rsidRPr="00905071">
        <w:rPr>
          <w:rFonts w:ascii="Times New Roman" w:eastAsia="Times New Roman" w:hAnsi="Times New Roman" w:cs="Times New Roman"/>
          <w:color w:val="000000" w:themeColor="text1"/>
          <w:lang w:eastAsia="el-GR"/>
        </w:rPr>
        <w:fldChar w:fldCharType="end"/>
      </w:r>
    </w:p>
    <w:p w:rsidR="00CE3E19" w:rsidRPr="00905071" w:rsidRDefault="00CE3E19" w:rsidP="00CE3E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n-US" w:eastAsia="el-GR"/>
        </w:rPr>
      </w:pPr>
      <w:r w:rsidRPr="00905071">
        <w:rPr>
          <w:rFonts w:ascii="Times New Roman" w:eastAsia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2501265" cy="3711575"/>
            <wp:effectExtent l="19050" t="0" r="0" b="0"/>
            <wp:docPr id="489" name="Εικόνα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71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br/>
        <w:t xml:space="preserve"> </w:t>
      </w:r>
      <w:hyperlink r:id="rId112" w:tooltip="Click to download the visualization as PSE file (PyMOL 1.7.x or higher recommended)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in 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PyMol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 xml:space="preserve">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pse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format</w:t>
        </w:r>
      </w:hyperlink>
      <w:r w:rsidRPr="00905071">
        <w:rPr>
          <w:rFonts w:ascii="Times New Roman" w:eastAsia="Times New Roman" w:hAnsi="Times New Roman" w:cs="Times New Roman"/>
          <w:color w:val="000000" w:themeColor="text1"/>
          <w:lang w:val="en-US" w:eastAsia="el-GR"/>
        </w:rPr>
        <w:t> | </w:t>
      </w:r>
      <w:hyperlink r:id="rId113" w:tooltip="Click to download the visualization as PNG file." w:history="1"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as (.</w:t>
        </w:r>
        <w:proofErr w:type="spellStart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png</w:t>
        </w:r>
        <w:proofErr w:type="spellEnd"/>
        <w:r w:rsidRPr="00905071">
          <w:rPr>
            <w:rFonts w:ascii="Times New Roman" w:eastAsia="Times New Roman" w:hAnsi="Times New Roman" w:cs="Times New Roman"/>
            <w:i/>
            <w:iCs/>
            <w:color w:val="000000" w:themeColor="text1"/>
            <w:u w:val="single"/>
            <w:lang w:val="en-US" w:eastAsia="el-GR"/>
          </w:rPr>
          <w:t>) image</w:t>
        </w:r>
      </w:hyperlink>
    </w:p>
    <w:p w:rsidR="00CE3E19" w:rsidRPr="00905071" w:rsidRDefault="00CE3E19" w:rsidP="00CE3E19">
      <w:pPr>
        <w:shd w:val="clear" w:color="auto" w:fill="FFFFFF"/>
        <w:spacing w:before="232" w:line="240" w:lineRule="auto"/>
        <w:outlineLvl w:val="4"/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</w:pP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Hydrophobic</w:t>
      </w:r>
      <w:proofErr w:type="spellEnd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 xml:space="preserve"> </w:t>
      </w:r>
      <w:proofErr w:type="spellStart"/>
      <w:r w:rsidRPr="00905071">
        <w:rPr>
          <w:rFonts w:ascii="Times New Roman" w:eastAsia="Times New Roman" w:hAnsi="Times New Roman" w:cs="Times New Roman"/>
          <w:color w:val="000000" w:themeColor="text1"/>
          <w:u w:val="single"/>
          <w:lang w:eastAsia="el-GR"/>
        </w:rPr>
        <w:t>Interactions</w:t>
      </w:r>
      <w:proofErr w:type="spellEnd"/>
    </w:p>
    <w:tbl>
      <w:tblPr>
        <w:tblStyle w:val="-3"/>
        <w:tblW w:w="0" w:type="auto"/>
        <w:tblLook w:val="04A0"/>
      </w:tblPr>
      <w:tblGrid>
        <w:gridCol w:w="8522"/>
      </w:tblGrid>
      <w:tr w:rsidR="00CE3E19" w:rsidRPr="00905071" w:rsidTr="00DC10BA">
        <w:trPr>
          <w:cnfStyle w:val="100000000000"/>
        </w:trPr>
        <w:tc>
          <w:tcPr>
            <w:cnfStyle w:val="001000000000"/>
            <w:tcW w:w="8522" w:type="dxa"/>
          </w:tcPr>
          <w:tbl>
            <w:tblPr>
              <w:tblW w:w="0" w:type="auto"/>
              <w:tblBorders>
                <w:top w:val="single" w:sz="18" w:space="0" w:color="AAAAAA"/>
                <w:left w:val="single" w:sz="18" w:space="0" w:color="AAAAAA"/>
                <w:bottom w:val="single" w:sz="18" w:space="0" w:color="AAAAAA"/>
                <w:right w:val="single" w:sz="18" w:space="0" w:color="AAAAAA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65"/>
              <w:gridCol w:w="1173"/>
              <w:gridCol w:w="904"/>
              <w:gridCol w:w="1234"/>
              <w:gridCol w:w="1644"/>
              <w:gridCol w:w="1656"/>
            </w:tblGrid>
            <w:tr w:rsidR="00CE3E19" w:rsidRPr="00905071" w:rsidTr="00DC10BA">
              <w:trPr>
                <w:tblHeader/>
              </w:trPr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Index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Residue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Distance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Ligand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 xml:space="preserve"> Atom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Protein Atom</w:t>
                  </w:r>
                </w:p>
              </w:tc>
            </w:tr>
            <w:tr w:rsidR="00CE3E19" w:rsidRPr="00905071" w:rsidTr="00DC10BA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25A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THR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3.73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2415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179</w:t>
                  </w:r>
                </w:p>
              </w:tc>
            </w:tr>
            <w:tr w:rsidR="00CE3E19" w:rsidRPr="00905071" w:rsidTr="00DC10BA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26A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THR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3.81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2415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186</w:t>
                  </w:r>
                </w:p>
              </w:tc>
            </w:tr>
          </w:tbl>
          <w:p w:rsidR="00CE3E19" w:rsidRPr="00905071" w:rsidRDefault="00CE3E19" w:rsidP="00DC10BA">
            <w:pPr>
              <w:shd w:val="clear" w:color="auto" w:fill="FFFFFF"/>
              <w:spacing w:before="232"/>
              <w:outlineLvl w:val="4"/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val="en-US" w:eastAsia="el-GR"/>
              </w:rPr>
            </w:pPr>
            <w:r w:rsidRPr="00905071">
              <w:rPr>
                <w:rFonts w:ascii="Times New Roman" w:eastAsia="Times New Roman" w:hAnsi="Times New Roman" w:cs="Times New Roman"/>
                <w:color w:val="000000" w:themeColor="text1"/>
                <w:u w:val="single"/>
                <w:lang w:val="en-US" w:eastAsia="el-GR"/>
              </w:rPr>
              <w:t>Hydrogen Bonds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tbl>
            <w:tblPr>
              <w:tblW w:w="0" w:type="auto"/>
              <w:tblBorders>
                <w:top w:val="single" w:sz="18" w:space="0" w:color="AAAAAA"/>
                <w:left w:val="single" w:sz="18" w:space="0" w:color="AAAAAA"/>
                <w:bottom w:val="single" w:sz="18" w:space="0" w:color="AAAAAA"/>
                <w:right w:val="single" w:sz="18" w:space="0" w:color="AAAAAA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47"/>
              <w:gridCol w:w="723"/>
              <w:gridCol w:w="630"/>
              <w:gridCol w:w="909"/>
              <w:gridCol w:w="909"/>
              <w:gridCol w:w="886"/>
              <w:gridCol w:w="940"/>
              <w:gridCol w:w="781"/>
              <w:gridCol w:w="873"/>
              <w:gridCol w:w="962"/>
            </w:tblGrid>
            <w:tr w:rsidR="00CE3E19" w:rsidRPr="00905071" w:rsidTr="00DC10BA">
              <w:trPr>
                <w:tblHeader/>
              </w:trPr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Index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Residue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Distance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H-A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Distance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D-A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Donor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</w:t>
                  </w: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Angle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Protein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</w:t>
                  </w: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donor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?</w:t>
                  </w:r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Sidechain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Donor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</w:t>
                  </w: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Atom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FFFF"/>
                  <w:noWrap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929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Acceptor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 xml:space="preserve"> </w:t>
                  </w: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Atom</w:t>
                  </w:r>
                  <w:proofErr w:type="spellEnd"/>
                </w:p>
              </w:tc>
            </w:tr>
            <w:tr w:rsidR="00CE3E19" w:rsidRPr="00905071" w:rsidTr="00DC10BA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143A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GLY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1.93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2.80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145.29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>
                        <wp:extent cx="147320" cy="147320"/>
                        <wp:effectExtent l="0" t="0" r="5080" b="0"/>
                        <wp:docPr id="490" name="Εικόνα 88" descr="https://projects.biotec.tu-dresden.de/plip-web/static/images/checkmark_o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8" descr="https://projects.biotec.tu-dresden.de/plip-web/static/images/checkmark_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>
                        <wp:extent cx="147320" cy="147320"/>
                        <wp:effectExtent l="19050" t="0" r="5080" b="0"/>
                        <wp:docPr id="491" name="Εικόνα 89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9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1105 (</w:t>
                  </w:r>
                  <w:proofErr w:type="spellStart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Nam</w:t>
                  </w:r>
                  <w:proofErr w:type="spellEnd"/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4F6F8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2411 (O3)</w:t>
                  </w:r>
                </w:p>
              </w:tc>
            </w:tr>
            <w:tr w:rsidR="00CE3E19" w:rsidRPr="00905071" w:rsidTr="00DC10BA"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164A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HIS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2.16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3.07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  <w:t>153.73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>
                        <wp:extent cx="147320" cy="147320"/>
                        <wp:effectExtent l="19050" t="0" r="5080" b="0"/>
                        <wp:docPr id="492" name="Εικόνα 90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0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noProof/>
                      <w:color w:val="000000" w:themeColor="text1"/>
                      <w:lang w:eastAsia="el-GR"/>
                    </w:rPr>
                    <w:drawing>
                      <wp:inline distT="0" distB="0" distL="0" distR="0">
                        <wp:extent cx="147320" cy="147320"/>
                        <wp:effectExtent l="19050" t="0" r="5080" b="0"/>
                        <wp:docPr id="493" name="Εικόνα 91" descr="https://projects.biotec.tu-dresden.de/plip-web/static/images/checkmark_off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1" descr="https://projects.biotec.tu-dresden.de/plip-web/static/images/checkmark_off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320" cy="147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2408 (N3)</w:t>
                  </w:r>
                </w:p>
              </w:tc>
              <w:tc>
                <w:tcPr>
                  <w:tcW w:w="0" w:type="auto"/>
                  <w:tcBorders>
                    <w:top w:val="single" w:sz="18" w:space="0" w:color="AAAAAA"/>
                  </w:tcBorders>
                  <w:shd w:val="clear" w:color="auto" w:fill="FFFFFF"/>
                  <w:tcMar>
                    <w:top w:w="232" w:type="dxa"/>
                    <w:left w:w="232" w:type="dxa"/>
                    <w:bottom w:w="232" w:type="dxa"/>
                    <w:right w:w="232" w:type="dxa"/>
                  </w:tcMar>
                  <w:hideMark/>
                </w:tcPr>
                <w:p w:rsidR="00CE3E19" w:rsidRPr="00905071" w:rsidRDefault="00CE3E19" w:rsidP="00DC10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</w:pPr>
                  <w:r w:rsidRPr="00905071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 w:eastAsia="el-GR"/>
                    </w:rPr>
                    <w:t>1266 (O2)</w:t>
                  </w:r>
                </w:p>
              </w:tc>
            </w:tr>
          </w:tbl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Prediction of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noncovalent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interactions for PDB structure 6LU7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=============================================================</w:t>
            </w:r>
          </w:p>
        </w:tc>
      </w:tr>
      <w:tr w:rsidR="00CE3E19" w:rsidRPr="0091620C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1620C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E3E19" w:rsidRPr="0091620C" w:rsidTr="00DC10BA">
        <w:tc>
          <w:tcPr>
            <w:cnfStyle w:val="001000000000"/>
            <w:tcW w:w="8522" w:type="dxa"/>
          </w:tcPr>
          <w:p w:rsidR="00CE3E19" w:rsidRPr="0091620C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E3E19" w:rsidRPr="00CB06CE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CB06CE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If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you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are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u</w:t>
            </w:r>
            <w:r w:rsidR="0091620C">
              <w:rPr>
                <w:rFonts w:ascii="Times New Roman" w:hAnsi="Times New Roman" w:cs="Times New Roman"/>
                <w:color w:val="000000" w:themeColor="text1"/>
                <w:lang w:val="en-US"/>
              </w:rPr>
              <w:t>sin</w:t>
            </w:r>
            <w:r w:rsid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>in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g</w:t>
            </w:r>
            <w:proofErr w:type="spellEnd"/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PLIP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your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work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,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please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cite</w:t>
            </w:r>
            <w:r w:rsidRPr="00CB06CE">
              <w:rPr>
                <w:rFonts w:ascii="Times New Roman" w:hAnsi="Times New Roman" w:cs="Times New Roman"/>
                <w:color w:val="000000" w:themeColor="text1"/>
                <w:lang w:val="en-US"/>
              </w:rPr>
              <w:t>: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Salentin,S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. et al. PLIP: fully automated protein-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ligand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interaction profiler.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Nucl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. Acids Res. (1 July 2015) 43 (W1): W443-W447. 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doi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: 10.1093/</w:t>
            </w:r>
            <w:proofErr w:type="spellStart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nar</w:t>
            </w:r>
            <w:proofErr w:type="spellEnd"/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/gkv315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02J:C:1 (02J) - SMALLMOLECULE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A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168 | PRO | A | 1 | 02J | C | 3.53 | 2369 | 1303 | -10.425, 3.420, 72.447 | -13.394, 3.190, 70.551 | 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PJE:C:5 (PJE-010) - SMALLMOLECULE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+ 010:C:6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---------------------------------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Interacting chain(s): A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**Hydrophobic Interactions**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PROTCARBONIDX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+=======+=========+==========+===========+=============+==============+======+==============+===============+========================+========================+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25 | THR | A | 6 | 010 | C | 3.73 | 2415 | 179 | -7.156, 21.406, 66.898 | -8.709, 22.779, 70.002 |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| 26 | THR | A | 6 | 010 | C | 3.81 | 2415 | 186 | -7.156, 21.406, 66.898 | -6.155, 24.392, 64.757 |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+-------+---------+----------+-----------+-------------+--------------+------+--------------+---------------+------------------------+------------------------+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**Hydrogen Bonds**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+-------+---------+----------+-----------+-------------+--------------+-----------+----------+----------+-----------+-----------+----------+-----------+-------------+--------------+-------------------------+-------------------------+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RESNR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RESCHAIN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SIDECHAIN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H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DIST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DON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>_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ANGLE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PROTISDON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DONORIDX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DONORTYPE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ACCEPTORIDX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ACCEPTORTYPE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LIGCOO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PROTCOO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+=======+=========+==========+===========+=============+==============+===========+==========+==========+===========+===========+==========+===========+=============+==============+=========================+=========================+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143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GLY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6 | 010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1.93 | 2.80 | 145.29 1105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Nam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2411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3 | -8.911, 17.849, 65.703 | -8.918, 17.918, 62.905 |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+-------+---------+----------+-----------+-------------+--------------+-----------+----------+----------+-----------+-----------+----------+-----------+-------------+--------------+-------------------------+-------------------------+</w:t>
            </w: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| 164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HIS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A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5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PJE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C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 2.16 | 3.07 | 153.73 2408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N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3 | 1266 | </w:t>
            </w: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O</w:t>
            </w:r>
            <w:r w:rsidRPr="00905071">
              <w:rPr>
                <w:rFonts w:ascii="Times New Roman" w:hAnsi="Times New Roman" w:cs="Times New Roman"/>
                <w:color w:val="000000" w:themeColor="text1"/>
              </w:rPr>
              <w:t xml:space="preserve">2 | -12.282, 14.994, 67.123 | -15.161, 15.336, 68.144 | </w:t>
            </w:r>
          </w:p>
        </w:tc>
      </w:tr>
      <w:tr w:rsidR="00CE3E19" w:rsidRPr="00905071" w:rsidTr="00DC10BA">
        <w:tc>
          <w:tcPr>
            <w:cnfStyle w:val="001000000000"/>
            <w:tcW w:w="8522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905071">
              <w:rPr>
                <w:rFonts w:ascii="Times New Roman" w:hAnsi="Times New Roman" w:cs="Times New Roman"/>
                <w:color w:val="000000" w:themeColor="text1"/>
                <w:lang w:val="en-US"/>
              </w:rPr>
              <w:t>+-------+---------+----------+-----------+-------------+--------------+-----------+----------+----------+-----------+-----------+----------+-----------+-------------+--------------+-------------------------+-------------------------+</w:t>
            </w:r>
          </w:p>
          <w:p w:rsidR="00CE3E19" w:rsidRPr="00905071" w:rsidRDefault="00CE3E19" w:rsidP="00DC10BA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</w:tr>
    </w:tbl>
    <w:p w:rsidR="00CE3E19" w:rsidRPr="00905071" w:rsidRDefault="00CE3E19" w:rsidP="00CE3E19">
      <w:pPr>
        <w:rPr>
          <w:rFonts w:ascii="Times New Roman" w:hAnsi="Times New Roman" w:cs="Times New Roman"/>
          <w:noProof/>
          <w:color w:val="000000" w:themeColor="text1"/>
          <w:lang w:val="en-US" w:eastAsia="el-GR"/>
        </w:rPr>
      </w:pPr>
    </w:p>
    <w:p w:rsidR="00CE3E19" w:rsidRPr="00905071" w:rsidRDefault="00CE3E19" w:rsidP="00CE3E19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4079875" cy="3728085"/>
            <wp:effectExtent l="19050" t="0" r="0" b="0"/>
            <wp:docPr id="49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875" cy="372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Figure6c. </w:t>
      </w:r>
      <w:proofErr w:type="spellStart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 xml:space="preserve"> contour map of electrostatic regions around </w:t>
      </w:r>
      <w:proofErr w:type="spellStart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 xml:space="preserve"> chemical structure. Contact residues of the </w:t>
      </w:r>
      <w:proofErr w:type="spellStart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 xml:space="preserve"> small molecule when docked onto the SARS-COV-2 protein targets, (pdb:7bv2). (green, favored; yellow; disfavored) around the </w:t>
      </w:r>
      <w:proofErr w:type="spellStart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b/>
          <w:color w:val="000000" w:themeColor="text1"/>
          <w:lang w:val="en-US"/>
        </w:rPr>
        <w:t xml:space="preserve"> chemical structure. Blue regions are favored by positively charged groups and red regions favored by negatively charged groups.</w:t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GID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Compound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NAME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GWEIGHT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H-S-ARG-553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H-S-ASP-623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H-M-F86-101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H-M-F86-101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V-M-LYS-551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V-S-LYS-551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V-S-ARG-553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V-S-ARG-555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V-S-ASP-618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V-M-TYR-619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V-M-PRO-620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V-M-CYS-622</w:t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EWEIGHT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NaN</w:t>
      </w:r>
      <w:proofErr w:type="spellEnd"/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>GENE0X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cav7bv2_POP-Roccustyrna-0.pdb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cav7bv2_POP-Roccustyrna-0.pdb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1.0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0.0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-4.71516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-10.4842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-4.7999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-2.78895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-6.65538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-5.1339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-6.28532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-0.923983</w:t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4514286" cy="961905"/>
            <wp:effectExtent l="19050" t="0" r="564" b="0"/>
            <wp:docPr id="495" name="32 - Εικόνα" descr="Comp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ound.png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4514286" cy="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Figure6d. </w:t>
      </w:r>
      <w:bookmarkStart w:id="1" w:name="_Hlk55566298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Comparative Docking Cluster Analysis between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Remdesivir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and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molecules when docked onto the SARS-COV-2 protein targets, (pdb:7bv2). </w:t>
      </w:r>
      <w:bookmarkEnd w:id="1"/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val="en-US" w:eastAsia="el-GR"/>
        </w:rPr>
        <w:tab/>
      </w: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274310" cy="2005534"/>
            <wp:effectExtent l="19050" t="0" r="2540" b="0"/>
            <wp:docPr id="496" name="Εικόνα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5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Figure6e. Comparative Docking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Enegy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Analysis between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Remdesivir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and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molecules when docked onto the SARS-COV-2 protein targets, (pdb:7bv2).</w:t>
      </w:r>
    </w:p>
    <w:tbl>
      <w:tblPr>
        <w:tblStyle w:val="10"/>
        <w:tblW w:w="0" w:type="auto"/>
        <w:tblLook w:val="04A0"/>
      </w:tblPr>
      <w:tblGrid>
        <w:gridCol w:w="1929"/>
        <w:gridCol w:w="728"/>
        <w:gridCol w:w="1044"/>
        <w:gridCol w:w="641"/>
        <w:gridCol w:w="728"/>
        <w:gridCol w:w="660"/>
        <w:gridCol w:w="660"/>
        <w:gridCol w:w="660"/>
        <w:gridCol w:w="592"/>
        <w:gridCol w:w="660"/>
        <w:gridCol w:w="220"/>
      </w:tblGrid>
      <w:tr w:rsidR="00CE3E19" w:rsidRPr="00905071" w:rsidTr="00DC10BA">
        <w:trPr>
          <w:cnfStyle w:val="100000000000"/>
        </w:trPr>
        <w:tc>
          <w:tcPr>
            <w:cnfStyle w:val="001000000000"/>
            <w:tcW w:w="774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cav7bv2_POP.pdb:ClusterID</w:t>
            </w:r>
          </w:p>
        </w:tc>
        <w:tc>
          <w:tcPr>
            <w:tcW w:w="774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Top of cluster</w:t>
            </w:r>
          </w:p>
        </w:tc>
        <w:tc>
          <w:tcPr>
            <w:tcW w:w="774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Compound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Energy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V-M-LYS-551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V-S-LYS-551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V-S-ARG-553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V-S-ASP-618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V-M-TYR-619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V-M-PRO-620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1000000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E3E19" w:rsidRPr="00905071" w:rsidTr="00DC10BA">
        <w:trPr>
          <w:cnfStyle w:val="000000100000"/>
        </w:trPr>
        <w:tc>
          <w:tcPr>
            <w:cnfStyle w:val="001000000000"/>
            <w:tcW w:w="774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74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74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cav7bv2_POP-Roccustyrna-0.pdb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-66.7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-4.71516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-10.4842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-4.7999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-6.65538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-5.1339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-6.28532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10000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E3E19" w:rsidRPr="00905071" w:rsidTr="00DC10BA">
        <w:tc>
          <w:tcPr>
            <w:cnfStyle w:val="001000000000"/>
            <w:tcW w:w="774" w:type="dxa"/>
          </w:tcPr>
          <w:p w:rsidR="00CE3E19" w:rsidRPr="00905071" w:rsidRDefault="00CE3E19" w:rsidP="00DC10BA">
            <w:pPr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74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0.000000</w:t>
            </w:r>
          </w:p>
        </w:tc>
        <w:tc>
          <w:tcPr>
            <w:tcW w:w="774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cav7bv2_POP-Remdesivir-0.pdb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 xml:space="preserve">42.1 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-0.104885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-0.19986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25.0575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  <w:r w:rsidRPr="00905071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75" w:type="dxa"/>
          </w:tcPr>
          <w:p w:rsidR="00CE3E19" w:rsidRPr="00905071" w:rsidRDefault="00CE3E19" w:rsidP="00DC10BA">
            <w:pPr>
              <w:cnfStyle w:val="00000000000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lang w:val="en-US"/>
        </w:rPr>
        <w:t xml:space="preserve">Table2b. 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Comparative Docking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Enegy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Numerical Score Analysis between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Remdesivir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and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molecules when docked onto the SARS-COV-2 protein targets, (pdb:7bv2).</w:t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4519083" cy="4547327"/>
            <wp:effectExtent l="19050" t="0" r="0" b="0"/>
            <wp:docPr id="497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429" cy="45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Figure7a.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contour map of electrostatic regions around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Contact residues of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 when docked onto the SARS-COV-2 protein targets, (pdb:3fqq). (green, favored; yellow; disfavored) around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Blue regions are favored by positively charged groups and red regions favored by negatively charged groups within the sequence of the amino acid of the V-S-HIS-159, V-S-ARG-160, V-S-ARG-112 V-M-GLU-148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V-M-PHE-150, V-S-PHE-150, V-S-HIS-159, V-M-TYR-161 with the docking energy values of the    -101, -14.0762, -5.11094, -7.98447, -4.17314, -4.43549, -9.66939, -9.42926, -7.30085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7114CC" w:rsidRDefault="007114CC" w:rsidP="00CE3E19">
      <w:pPr>
        <w:rPr>
          <w:rFonts w:ascii="Times New Roman" w:hAnsi="Times New Roman" w:cs="Times New Roman"/>
          <w:lang w:val="en-US"/>
        </w:rPr>
      </w:pPr>
    </w:p>
    <w:p w:rsidR="007114CC" w:rsidRDefault="007114CC" w:rsidP="00CE3E19">
      <w:pPr>
        <w:rPr>
          <w:rFonts w:ascii="Times New Roman" w:hAnsi="Times New Roman" w:cs="Times New Roman"/>
          <w:lang w:val="en-US"/>
        </w:rPr>
      </w:pPr>
    </w:p>
    <w:p w:rsidR="007114CC" w:rsidRDefault="007114CC" w:rsidP="00CE3E19">
      <w:pPr>
        <w:rPr>
          <w:rFonts w:ascii="Times New Roman" w:hAnsi="Times New Roman" w:cs="Times New Roman"/>
          <w:lang w:val="en-US"/>
        </w:rPr>
      </w:pPr>
    </w:p>
    <w:p w:rsidR="007114CC" w:rsidRDefault="007114CC" w:rsidP="00CE3E19">
      <w:pPr>
        <w:rPr>
          <w:rFonts w:ascii="Times New Roman" w:hAnsi="Times New Roman" w:cs="Times New Roman"/>
          <w:lang w:val="en-US"/>
        </w:rPr>
      </w:pPr>
    </w:p>
    <w:p w:rsidR="00CB06CE" w:rsidRDefault="00CE3E19" w:rsidP="00CE3E19">
      <w:pPr>
        <w:rPr>
          <w:rFonts w:ascii="Times New Roman" w:hAnsi="Times New Roman" w:cs="Times New Roman"/>
        </w:rPr>
      </w:pPr>
      <w:r w:rsidRPr="00905071">
        <w:rPr>
          <w:rFonts w:ascii="Times New Roman" w:hAnsi="Times New Roman" w:cs="Times New Roman"/>
          <w:noProof/>
          <w:lang w:eastAsia="el-GR"/>
        </w:rPr>
        <w:drawing>
          <wp:inline distT="0" distB="0" distL="0" distR="0">
            <wp:extent cx="4546600" cy="4546600"/>
            <wp:effectExtent l="19050" t="0" r="6350" b="0"/>
            <wp:docPr id="498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454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E19" w:rsidRPr="00CB06CE" w:rsidRDefault="00CE3E19" w:rsidP="00CE3E19">
      <w:pPr>
        <w:rPr>
          <w:rFonts w:ascii="Times New Roman" w:hAnsi="Times New Roman" w:cs="Times New Roman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Figure7b.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contour map of electrostatic regions around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Contact residues of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 when docked onto the SARS-COV-2 protein targets, (pdb:6xs6). (green, favored; yellow; disfavored) around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Blue regions are favored by positively charged groups and red regions favored by negatively charged groups within the sequence of the amino acid of the V-M-LYS-557, V-S-LYS-557, V-M-ARG-567, V-M-ASP-568, V-S-ASP-574, V-S-PHE-43, V-M-ARG-44, V-M-SER-45, V-S-SER-45 with the docking </w:t>
      </w:r>
      <w:r w:rsidR="00CB06CE">
        <w:rPr>
          <w:rFonts w:ascii="Times New Roman" w:hAnsi="Times New Roman" w:cs="Times New Roman"/>
          <w:color w:val="000000" w:themeColor="text1"/>
          <w:lang w:val="en-US"/>
        </w:rPr>
        <w:t>energy values of the -85.8, and</w:t>
      </w:r>
      <w:r w:rsidR="00CB06CE" w:rsidRPr="00CB06CE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>-5.56004, -5.0011, -8.38956, -5.77168, -6.13664, -12.8661,  -5.37546, -6.10391, -5.00928 respectively.</w:t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126526" cy="4532243"/>
            <wp:effectExtent l="19050" t="0" r="0" b="0"/>
            <wp:docPr id="499" name="Εικόνα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933" cy="4529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Figure7c.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contour map of electrostatic regions around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Contact residues of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 when docked onto the SARS-COV-2 protein targets, (pdb:2ghv). (green, favored; yellow; disfavored) around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Blue regions are favored by positively charged groups and red regions favored by negatively charged groups within the sequence of the amino acid of the H-M-ASN-330, H-S-ASN-330, H-S-TYR-356, H-M-ASN-424, V-M-ASN-330, V-M-ALA-331, V-M-THR-332, V-S-THR-332, V-S-TYR-356, V-S-TRP-423, V-S-ILE-428, V-S-ARG-495 with the docking energy values of the -104.7 and-3.45708   -3.5, -3.97711, -3.5, -5.33228, -6.79753, -7.9376, -6.69969, -12.2528, -7.66989, -8.15072   -7.00332 respectively.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</w:p>
    <w:p w:rsidR="00CE3E19" w:rsidRPr="00CB06CE" w:rsidRDefault="00CE3E19" w:rsidP="00CE3E19">
      <w:pPr>
        <w:rPr>
          <w:rFonts w:ascii="Times New Roman" w:hAnsi="Times New Roman" w:cs="Times New Roman"/>
          <w:color w:val="000000" w:themeColor="text1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266028" cy="6238780"/>
            <wp:effectExtent l="19050" t="0" r="0" b="0"/>
            <wp:docPr id="500" name="Εικόνα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599" cy="6271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Figure7d.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contour map of electrostatic regions around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Contact residues of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 when docked onto the SARS-COV-2 protein targets, (pdb:2zu5). (green, favored; yellow; disfavored) around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Blue regions are favored by positively charged groups and red regions favored by negatively charged groups within the sequence of the amino acid of the V-M-THR-25, V-S-THR-25, V-M-THR-26, V-S-HIS-41, V-M-LEU-141, V-M-ASN-142, V-S-ASN-142, V-M-GLY-143, V-S-CYS-145, V-M-MET-165 with the binding energy values of the -97.2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  <w:t>and -5.16512, -4.15949, -9.8487, -4.77062, -4.72901, -6.7295, -5.82428, -5.35883, -4.2588, -5.37491 respectively.</w:t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</w:p>
    <w:p w:rsidR="00CE3E19" w:rsidRPr="00905071" w:rsidRDefault="00CE3E19" w:rsidP="00CE3E19">
      <w:pPr>
        <w:rPr>
          <w:rFonts w:ascii="Times New Roman" w:hAnsi="Times New Roman" w:cs="Times New Roman"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noProof/>
          <w:color w:val="000000" w:themeColor="text1"/>
          <w:lang w:eastAsia="el-GR"/>
        </w:rPr>
        <w:drawing>
          <wp:inline distT="0" distB="0" distL="0" distR="0">
            <wp:extent cx="5274310" cy="4578680"/>
            <wp:effectExtent l="19050" t="0" r="2540" b="0"/>
            <wp:docPr id="501" name="Εικόνα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7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Figure7e.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CoMFA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contour map of electrostatic regions around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Contact residues of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small molecule when docked onto the SARS-COV-2 protein targets, (pdb:6w9c). (green, favored; yellow; disfavored) around the </w:t>
      </w:r>
      <w:proofErr w:type="spellStart"/>
      <w:r w:rsidRPr="00905071">
        <w:rPr>
          <w:rFonts w:ascii="Times New Roman" w:hAnsi="Times New Roman" w:cs="Times New Roman"/>
          <w:color w:val="000000" w:themeColor="text1"/>
          <w:lang w:val="en-US"/>
        </w:rPr>
        <w:t>Roccustyrna</w:t>
      </w:r>
      <w:proofErr w:type="spellEnd"/>
      <w:r w:rsidRPr="00905071">
        <w:rPr>
          <w:rFonts w:ascii="Times New Roman" w:hAnsi="Times New Roman" w:cs="Times New Roman"/>
          <w:color w:val="000000" w:themeColor="text1"/>
          <w:lang w:val="en-US"/>
        </w:rPr>
        <w:t xml:space="preserve"> chemical structure. Blue regions are favored by positively charged groups and red regions favored by negatively charged groups within the sequence of the amino acid of the V-S-PRO-59,V-S-ARG-65, V-M-THR-75, V-S-THR-75, V-M-PRO-77, V-S-PRO-77, V-M-HIS-47, V-S-HIS-47 with the docking energies of the -83.9, -4.21999, -12.6164, -7.60372, -6.69528, -5.89416, -6.40663, -5.51621, -7.99273.</w:t>
      </w:r>
    </w:p>
    <w:p w:rsidR="00CE3E19" w:rsidRPr="00905071" w:rsidRDefault="00CE3E19" w:rsidP="00CE3E19">
      <w:pPr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CE3E19" w:rsidRPr="00905071" w:rsidRDefault="00CE3E19" w:rsidP="00CE3E19">
      <w:pPr>
        <w:rPr>
          <w:rFonts w:ascii="Times New Roman" w:hAnsi="Times New Roman" w:cs="Times New Roman"/>
          <w:b/>
          <w:color w:val="000000" w:themeColor="text1"/>
          <w:lang w:val="en-US"/>
        </w:rPr>
      </w:pPr>
      <w:r w:rsidRPr="00905071">
        <w:rPr>
          <w:rFonts w:ascii="Times New Roman" w:hAnsi="Times New Roman" w:cs="Times New Roman"/>
          <w:color w:val="000000" w:themeColor="text1"/>
          <w:lang w:val="en-US"/>
        </w:rPr>
        <w:tab/>
      </w:r>
    </w:p>
    <w:p w:rsidR="00CE3E19" w:rsidRPr="00905071" w:rsidRDefault="00CE3E19" w:rsidP="00CE3E19">
      <w:pPr>
        <w:rPr>
          <w:rFonts w:ascii="Times New Roman" w:hAnsi="Times New Roman" w:cs="Times New Roman"/>
          <w:lang w:val="en-US"/>
        </w:rPr>
      </w:pPr>
    </w:p>
    <w:p w:rsidR="00CE5CC1" w:rsidRPr="00905071" w:rsidRDefault="00CE5CC1">
      <w:pPr>
        <w:rPr>
          <w:lang w:val="en-US"/>
        </w:rPr>
      </w:pPr>
    </w:p>
    <w:sectPr w:rsidR="00CE5CC1" w:rsidRPr="00905071" w:rsidSect="00DC10B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TIXGeneral">
    <w:panose1 w:val="00000000000000000000"/>
    <w:charset w:val="02"/>
    <w:family w:val="modern"/>
    <w:notTrueType/>
    <w:pitch w:val="variable"/>
    <w:sig w:usb0="A0002AFF" w:usb1="5203FDFF" w:usb2="02000020" w:usb3="00000000" w:csb0="8000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229C6"/>
    <w:multiLevelType w:val="multilevel"/>
    <w:tmpl w:val="8536D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0447F"/>
    <w:multiLevelType w:val="multilevel"/>
    <w:tmpl w:val="8954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6534CC"/>
    <w:multiLevelType w:val="multilevel"/>
    <w:tmpl w:val="8320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8D0842"/>
    <w:multiLevelType w:val="multilevel"/>
    <w:tmpl w:val="FB64C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5C788B"/>
    <w:multiLevelType w:val="multilevel"/>
    <w:tmpl w:val="5C52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F60321"/>
    <w:multiLevelType w:val="multilevel"/>
    <w:tmpl w:val="6A606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B0513D"/>
    <w:multiLevelType w:val="multilevel"/>
    <w:tmpl w:val="D42C5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C82672"/>
    <w:multiLevelType w:val="multilevel"/>
    <w:tmpl w:val="4EAA2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5019C0"/>
    <w:multiLevelType w:val="multilevel"/>
    <w:tmpl w:val="8954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C613E7"/>
    <w:multiLevelType w:val="multilevel"/>
    <w:tmpl w:val="8954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ED2D27"/>
    <w:multiLevelType w:val="multilevel"/>
    <w:tmpl w:val="BE3ED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0E64B4"/>
    <w:multiLevelType w:val="multilevel"/>
    <w:tmpl w:val="1C0A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850936"/>
    <w:multiLevelType w:val="multilevel"/>
    <w:tmpl w:val="12E07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2A664C"/>
    <w:multiLevelType w:val="multilevel"/>
    <w:tmpl w:val="6B2E4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241223"/>
    <w:multiLevelType w:val="hybridMultilevel"/>
    <w:tmpl w:val="03EE2122"/>
    <w:lvl w:ilvl="0" w:tplc="0408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69C5F01"/>
    <w:multiLevelType w:val="multilevel"/>
    <w:tmpl w:val="0408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9C22EA2"/>
    <w:multiLevelType w:val="multilevel"/>
    <w:tmpl w:val="7F127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EA7D7D"/>
    <w:multiLevelType w:val="hybridMultilevel"/>
    <w:tmpl w:val="3A1CA7F6"/>
    <w:lvl w:ilvl="0" w:tplc="6058A450">
      <w:start w:val="1"/>
      <w:numFmt w:val="decimal"/>
      <w:lvlText w:val="%1"/>
      <w:lvlJc w:val="left"/>
      <w:pPr>
        <w:ind w:left="1800" w:hanging="144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0B2B3C"/>
    <w:multiLevelType w:val="multilevel"/>
    <w:tmpl w:val="A3022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9DA162A"/>
    <w:multiLevelType w:val="multilevel"/>
    <w:tmpl w:val="F9607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5455DC"/>
    <w:multiLevelType w:val="multilevel"/>
    <w:tmpl w:val="63E23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945E76"/>
    <w:multiLevelType w:val="multilevel"/>
    <w:tmpl w:val="51AA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63D4F92"/>
    <w:multiLevelType w:val="multilevel"/>
    <w:tmpl w:val="AD0AE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16"/>
  </w:num>
  <w:num w:numId="5">
    <w:abstractNumId w:val="20"/>
  </w:num>
  <w:num w:numId="6">
    <w:abstractNumId w:val="0"/>
  </w:num>
  <w:num w:numId="7">
    <w:abstractNumId w:val="12"/>
  </w:num>
  <w:num w:numId="8">
    <w:abstractNumId w:val="22"/>
  </w:num>
  <w:num w:numId="9">
    <w:abstractNumId w:val="21"/>
  </w:num>
  <w:num w:numId="10">
    <w:abstractNumId w:val="17"/>
  </w:num>
  <w:num w:numId="11">
    <w:abstractNumId w:val="13"/>
  </w:num>
  <w:num w:numId="12">
    <w:abstractNumId w:val="11"/>
  </w:num>
  <w:num w:numId="13">
    <w:abstractNumId w:val="18"/>
  </w:num>
  <w:num w:numId="14">
    <w:abstractNumId w:val="19"/>
  </w:num>
  <w:num w:numId="15">
    <w:abstractNumId w:val="6"/>
  </w:num>
  <w:num w:numId="16">
    <w:abstractNumId w:val="7"/>
  </w:num>
  <w:num w:numId="17">
    <w:abstractNumId w:val="10"/>
  </w:num>
  <w:num w:numId="18">
    <w:abstractNumId w:val="2"/>
  </w:num>
  <w:num w:numId="19">
    <w:abstractNumId w:val="3"/>
  </w:num>
  <w:num w:numId="20">
    <w:abstractNumId w:val="15"/>
  </w:num>
  <w:num w:numId="21">
    <w:abstractNumId w:val="8"/>
  </w:num>
  <w:num w:numId="22">
    <w:abstractNumId w:val="1"/>
  </w:num>
  <w:num w:numId="2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8"/>
  <w:proofState w:spelling="clean"/>
  <w:defaultTabStop w:val="720"/>
  <w:characterSpacingControl w:val="doNotCompress"/>
  <w:savePreviewPicture/>
  <w:compat/>
  <w:rsids>
    <w:rsidRoot w:val="00CE3E19"/>
    <w:rsid w:val="0005168D"/>
    <w:rsid w:val="00064633"/>
    <w:rsid w:val="0007373B"/>
    <w:rsid w:val="00084496"/>
    <w:rsid w:val="000A1187"/>
    <w:rsid w:val="001170C4"/>
    <w:rsid w:val="00172BF0"/>
    <w:rsid w:val="00193795"/>
    <w:rsid w:val="002830FE"/>
    <w:rsid w:val="002A6D7C"/>
    <w:rsid w:val="002B1393"/>
    <w:rsid w:val="002C04C9"/>
    <w:rsid w:val="00302F0D"/>
    <w:rsid w:val="003D6B57"/>
    <w:rsid w:val="004004DD"/>
    <w:rsid w:val="00406A2E"/>
    <w:rsid w:val="004422CC"/>
    <w:rsid w:val="00446AAF"/>
    <w:rsid w:val="00466DA5"/>
    <w:rsid w:val="00471EC5"/>
    <w:rsid w:val="00533CC8"/>
    <w:rsid w:val="005370DC"/>
    <w:rsid w:val="005675A4"/>
    <w:rsid w:val="005764F0"/>
    <w:rsid w:val="005C0AB4"/>
    <w:rsid w:val="006217BD"/>
    <w:rsid w:val="00625549"/>
    <w:rsid w:val="00655036"/>
    <w:rsid w:val="006858BD"/>
    <w:rsid w:val="006A0F3E"/>
    <w:rsid w:val="007114CC"/>
    <w:rsid w:val="00716AAF"/>
    <w:rsid w:val="00725287"/>
    <w:rsid w:val="00725676"/>
    <w:rsid w:val="00734300"/>
    <w:rsid w:val="007A6470"/>
    <w:rsid w:val="007B5C0A"/>
    <w:rsid w:val="007C027A"/>
    <w:rsid w:val="007C0FEF"/>
    <w:rsid w:val="0080343F"/>
    <w:rsid w:val="00833C53"/>
    <w:rsid w:val="008C70BC"/>
    <w:rsid w:val="008E599D"/>
    <w:rsid w:val="00905071"/>
    <w:rsid w:val="0091620C"/>
    <w:rsid w:val="00926A49"/>
    <w:rsid w:val="009441E9"/>
    <w:rsid w:val="009543B9"/>
    <w:rsid w:val="009B21ED"/>
    <w:rsid w:val="009E399B"/>
    <w:rsid w:val="00A81A01"/>
    <w:rsid w:val="00AE6ACA"/>
    <w:rsid w:val="00B34B83"/>
    <w:rsid w:val="00B35B05"/>
    <w:rsid w:val="00BA7305"/>
    <w:rsid w:val="00BB015E"/>
    <w:rsid w:val="00BE7151"/>
    <w:rsid w:val="00C10E8C"/>
    <w:rsid w:val="00C561FF"/>
    <w:rsid w:val="00C77BE4"/>
    <w:rsid w:val="00CB06CE"/>
    <w:rsid w:val="00CC406E"/>
    <w:rsid w:val="00CE3E19"/>
    <w:rsid w:val="00CE5CC1"/>
    <w:rsid w:val="00CF0345"/>
    <w:rsid w:val="00D94D0C"/>
    <w:rsid w:val="00D97980"/>
    <w:rsid w:val="00DC10BA"/>
    <w:rsid w:val="00E57B75"/>
    <w:rsid w:val="00E66C5A"/>
    <w:rsid w:val="00E74B31"/>
    <w:rsid w:val="00EB6FEA"/>
    <w:rsid w:val="00EC5D32"/>
    <w:rsid w:val="00F74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19"/>
  </w:style>
  <w:style w:type="paragraph" w:styleId="1">
    <w:name w:val="heading 1"/>
    <w:basedOn w:val="a"/>
    <w:link w:val="1Char"/>
    <w:uiPriority w:val="9"/>
    <w:qFormat/>
    <w:rsid w:val="00CE3E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paragraph" w:styleId="2">
    <w:name w:val="heading 2"/>
    <w:basedOn w:val="a"/>
    <w:next w:val="a"/>
    <w:link w:val="2Char"/>
    <w:uiPriority w:val="9"/>
    <w:unhideWhenUsed/>
    <w:qFormat/>
    <w:rsid w:val="006858B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Char"/>
    <w:uiPriority w:val="9"/>
    <w:qFormat/>
    <w:rsid w:val="00CE3E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paragraph" w:styleId="4">
    <w:name w:val="heading 4"/>
    <w:basedOn w:val="a"/>
    <w:link w:val="4Char"/>
    <w:uiPriority w:val="9"/>
    <w:qFormat/>
    <w:rsid w:val="00CE3E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E3E19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customStyle="1" w:styleId="3Char">
    <w:name w:val="Επικεφαλίδα 3 Char"/>
    <w:basedOn w:val="a0"/>
    <w:link w:val="3"/>
    <w:uiPriority w:val="9"/>
    <w:rsid w:val="00CE3E19"/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character" w:customStyle="1" w:styleId="4Char">
    <w:name w:val="Επικεφαλίδα 4 Char"/>
    <w:basedOn w:val="a0"/>
    <w:link w:val="4"/>
    <w:uiPriority w:val="9"/>
    <w:rsid w:val="00CE3E19"/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paragraph" w:styleId="Web">
    <w:name w:val="Normal (Web)"/>
    <w:basedOn w:val="a"/>
    <w:uiPriority w:val="99"/>
    <w:unhideWhenUsed/>
    <w:rsid w:val="00CE3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CE3E19"/>
    <w:rPr>
      <w:color w:val="0000FF"/>
      <w:u w:val="single"/>
    </w:rPr>
  </w:style>
  <w:style w:type="character" w:styleId="a3">
    <w:name w:val="Strong"/>
    <w:basedOn w:val="a0"/>
    <w:uiPriority w:val="22"/>
    <w:qFormat/>
    <w:rsid w:val="00CE3E19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CE3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CE3E19"/>
    <w:rPr>
      <w:rFonts w:ascii="Tahoma" w:hAnsi="Tahoma" w:cs="Tahoma"/>
      <w:sz w:val="16"/>
      <w:szCs w:val="16"/>
    </w:rPr>
  </w:style>
  <w:style w:type="paragraph" w:styleId="-HTML">
    <w:name w:val="HTML Preformatted"/>
    <w:basedOn w:val="a"/>
    <w:link w:val="-HTMLChar"/>
    <w:uiPriority w:val="99"/>
    <w:unhideWhenUsed/>
    <w:rsid w:val="00CE3E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CE3E19"/>
    <w:rPr>
      <w:rFonts w:ascii="Courier New" w:eastAsia="Times New Roman" w:hAnsi="Courier New" w:cs="Courier New"/>
      <w:sz w:val="20"/>
      <w:szCs w:val="20"/>
      <w:lang w:eastAsia="el-GR"/>
    </w:rPr>
  </w:style>
  <w:style w:type="table" w:styleId="a5">
    <w:name w:val="Table Grid"/>
    <w:basedOn w:val="a1"/>
    <w:uiPriority w:val="59"/>
    <w:rsid w:val="00CE3E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CE3E19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-4">
    <w:name w:val="Light Shading Accent 4"/>
    <w:basedOn w:val="a1"/>
    <w:uiPriority w:val="60"/>
    <w:rsid w:val="00CE3E19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note">
    <w:name w:val="note"/>
    <w:basedOn w:val="a0"/>
    <w:rsid w:val="00CE3E19"/>
  </w:style>
  <w:style w:type="character" w:customStyle="1" w:styleId="badge">
    <w:name w:val="badge"/>
    <w:basedOn w:val="a0"/>
    <w:rsid w:val="00CE3E19"/>
  </w:style>
  <w:style w:type="character" w:customStyle="1" w:styleId="glyphicon">
    <w:name w:val="glyphicon"/>
    <w:basedOn w:val="a0"/>
    <w:rsid w:val="00CE3E19"/>
  </w:style>
  <w:style w:type="character" w:customStyle="1" w:styleId="frag">
    <w:name w:val="frag"/>
    <w:basedOn w:val="a0"/>
    <w:rsid w:val="00CE3E19"/>
  </w:style>
  <w:style w:type="character" w:customStyle="1" w:styleId="score">
    <w:name w:val="score"/>
    <w:basedOn w:val="a0"/>
    <w:rsid w:val="00CE3E19"/>
  </w:style>
  <w:style w:type="character" w:customStyle="1" w:styleId="highlight">
    <w:name w:val="highlight"/>
    <w:basedOn w:val="a0"/>
    <w:rsid w:val="00CE3E19"/>
  </w:style>
  <w:style w:type="paragraph" w:styleId="a7">
    <w:name w:val="header"/>
    <w:basedOn w:val="a"/>
    <w:link w:val="Char0"/>
    <w:uiPriority w:val="99"/>
    <w:semiHidden/>
    <w:unhideWhenUsed/>
    <w:rsid w:val="00CE3E1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7"/>
    <w:uiPriority w:val="99"/>
    <w:semiHidden/>
    <w:rsid w:val="00CE3E19"/>
  </w:style>
  <w:style w:type="paragraph" w:styleId="a8">
    <w:name w:val="footer"/>
    <w:basedOn w:val="a"/>
    <w:link w:val="Char1"/>
    <w:uiPriority w:val="99"/>
    <w:semiHidden/>
    <w:unhideWhenUsed/>
    <w:rsid w:val="00CE3E1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8"/>
    <w:uiPriority w:val="99"/>
    <w:semiHidden/>
    <w:rsid w:val="00CE3E19"/>
  </w:style>
  <w:style w:type="table" w:styleId="-3">
    <w:name w:val="Light Shading Accent 3"/>
    <w:basedOn w:val="a1"/>
    <w:uiPriority w:val="60"/>
    <w:rsid w:val="00CE3E1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5">
    <w:name w:val="Light Shading Accent 5"/>
    <w:basedOn w:val="a1"/>
    <w:uiPriority w:val="60"/>
    <w:rsid w:val="00CE3E1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10">
    <w:name w:val="Ανοιχτόχρωμη σκίαση1"/>
    <w:basedOn w:val="a1"/>
    <w:uiPriority w:val="60"/>
    <w:rsid w:val="00CE3E1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2Char">
    <w:name w:val="Επικεφαλίδα 2 Char"/>
    <w:basedOn w:val="a0"/>
    <w:link w:val="2"/>
    <w:uiPriority w:val="9"/>
    <w:rsid w:val="006858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2i0yt">
    <w:name w:val="_2i0yt"/>
    <w:basedOn w:val="a"/>
    <w:rsid w:val="00685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858B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l-GR"/>
    </w:rPr>
  </w:style>
  <w:style w:type="character" w:customStyle="1" w:styleId="z-Char">
    <w:name w:val="z-Αρχή φόρμας Char"/>
    <w:basedOn w:val="a0"/>
    <w:link w:val="z-"/>
    <w:uiPriority w:val="99"/>
    <w:semiHidden/>
    <w:rsid w:val="006858BD"/>
    <w:rPr>
      <w:rFonts w:ascii="Arial" w:eastAsia="Times New Roman" w:hAnsi="Arial" w:cs="Arial"/>
      <w:vanish/>
      <w:sz w:val="16"/>
      <w:szCs w:val="16"/>
      <w:lang w:eastAsia="el-GR"/>
    </w:rPr>
  </w:style>
  <w:style w:type="character" w:customStyle="1" w:styleId="3c14b">
    <w:name w:val="_3c14b"/>
    <w:basedOn w:val="a0"/>
    <w:rsid w:val="006858BD"/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6858B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l-GR"/>
    </w:rPr>
  </w:style>
  <w:style w:type="character" w:customStyle="1" w:styleId="z-Char0">
    <w:name w:val="z-Τέλος φόρμας Char"/>
    <w:basedOn w:val="a0"/>
    <w:link w:val="z-0"/>
    <w:uiPriority w:val="99"/>
    <w:semiHidden/>
    <w:rsid w:val="006858BD"/>
    <w:rPr>
      <w:rFonts w:ascii="Arial" w:eastAsia="Times New Roman" w:hAnsi="Arial" w:cs="Arial"/>
      <w:vanish/>
      <w:sz w:val="16"/>
      <w:szCs w:val="16"/>
      <w:lang w:eastAsia="el-GR"/>
    </w:rPr>
  </w:style>
  <w:style w:type="character" w:customStyle="1" w:styleId="25kcj">
    <w:name w:val="_25kcj"/>
    <w:basedOn w:val="a0"/>
    <w:rsid w:val="006858BD"/>
  </w:style>
  <w:style w:type="paragraph" w:customStyle="1" w:styleId="2aqdn">
    <w:name w:val="_2aqdn"/>
    <w:basedOn w:val="a"/>
    <w:rsid w:val="00685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1ng6u">
    <w:name w:val="_1ng6u"/>
    <w:basedOn w:val="a0"/>
    <w:rsid w:val="006858BD"/>
  </w:style>
  <w:style w:type="character" w:customStyle="1" w:styleId="1b-y0">
    <w:name w:val="_1b-y0"/>
    <w:basedOn w:val="a0"/>
    <w:rsid w:val="006858BD"/>
  </w:style>
  <w:style w:type="character" w:customStyle="1" w:styleId="1xxj2">
    <w:name w:val="_1xxj2"/>
    <w:basedOn w:val="a0"/>
    <w:rsid w:val="00EB6FEA"/>
  </w:style>
  <w:style w:type="paragraph" w:styleId="a9">
    <w:name w:val="List Paragraph"/>
    <w:basedOn w:val="a"/>
    <w:uiPriority w:val="34"/>
    <w:qFormat/>
    <w:rsid w:val="00CF0345"/>
    <w:pPr>
      <w:ind w:left="720"/>
      <w:contextualSpacing/>
    </w:pPr>
  </w:style>
  <w:style w:type="character" w:customStyle="1" w:styleId="mi">
    <w:name w:val="mi"/>
    <w:basedOn w:val="a0"/>
    <w:rsid w:val="00C561FF"/>
  </w:style>
  <w:style w:type="character" w:customStyle="1" w:styleId="mo">
    <w:name w:val="mo"/>
    <w:basedOn w:val="a0"/>
    <w:rsid w:val="00C561FF"/>
  </w:style>
  <w:style w:type="character" w:customStyle="1" w:styleId="mn">
    <w:name w:val="mn"/>
    <w:basedOn w:val="a0"/>
    <w:rsid w:val="00C561FF"/>
  </w:style>
  <w:style w:type="character" w:customStyle="1" w:styleId="mtext">
    <w:name w:val="mtext"/>
    <w:basedOn w:val="a0"/>
    <w:rsid w:val="00C561FF"/>
  </w:style>
  <w:style w:type="character" w:customStyle="1" w:styleId="mjxassistivemathml">
    <w:name w:val="mjx_assistive_mathml"/>
    <w:basedOn w:val="a0"/>
    <w:rsid w:val="00C561FF"/>
  </w:style>
  <w:style w:type="paragraph" w:customStyle="1" w:styleId="p">
    <w:name w:val="p"/>
    <w:basedOn w:val="a"/>
    <w:rsid w:val="00AE6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a">
    <w:name w:val="Emphasis"/>
    <w:basedOn w:val="a0"/>
    <w:uiPriority w:val="20"/>
    <w:qFormat/>
    <w:rsid w:val="00AE6AC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45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2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5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3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91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73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1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1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0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44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7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4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42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4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5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0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2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7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0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1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696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872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398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86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10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348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27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811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676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96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484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0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093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39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772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072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3549673">
                          <w:marLeft w:val="0"/>
                          <w:marRight w:val="0"/>
                          <w:marTop w:val="47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5522235">
                      <w:marLeft w:val="31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61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7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46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0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6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9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2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57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81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12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72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17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95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06336">
          <w:marLeft w:val="0"/>
          <w:marRight w:val="0"/>
          <w:marTop w:val="332"/>
          <w:marBottom w:val="3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8163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9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429">
          <w:marLeft w:val="0"/>
          <w:marRight w:val="0"/>
          <w:marTop w:val="0"/>
          <w:marBottom w:val="929"/>
          <w:divBdr>
            <w:top w:val="single" w:sz="18" w:space="31" w:color="B7D3DE"/>
            <w:left w:val="single" w:sz="18" w:space="31" w:color="B7D3DE"/>
            <w:bottom w:val="single" w:sz="18" w:space="23" w:color="B7D3DE"/>
            <w:right w:val="single" w:sz="18" w:space="31" w:color="B7D3DE"/>
          </w:divBdr>
          <w:divsChild>
            <w:div w:id="1464424801">
              <w:marLeft w:val="0"/>
              <w:marRight w:val="0"/>
              <w:marTop w:val="0"/>
              <w:marBottom w:val="4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0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64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7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30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93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4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6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7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6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7907996">
          <w:marLeft w:val="0"/>
          <w:marRight w:val="0"/>
          <w:marTop w:val="139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27205">
          <w:marLeft w:val="0"/>
          <w:marRight w:val="0"/>
          <w:marTop w:val="332"/>
          <w:marBottom w:val="3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147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7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55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5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67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7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48711">
                          <w:marLeft w:val="0"/>
                          <w:marRight w:val="0"/>
                          <w:marTop w:val="0"/>
                          <w:marBottom w:val="778"/>
                          <w:divBdr>
                            <w:top w:val="single" w:sz="18" w:space="31" w:color="B7D3DE"/>
                            <w:left w:val="single" w:sz="18" w:space="31" w:color="B7D3DE"/>
                            <w:bottom w:val="single" w:sz="18" w:space="19" w:color="B7D3DE"/>
                            <w:right w:val="single" w:sz="18" w:space="31" w:color="B7D3DE"/>
                          </w:divBdr>
                          <w:divsChild>
                            <w:div w:id="420221478">
                              <w:marLeft w:val="0"/>
                              <w:marRight w:val="0"/>
                              <w:marTop w:val="0"/>
                              <w:marBottom w:val="38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0652741">
                              <w:marLeft w:val="0"/>
                              <w:marRight w:val="0"/>
                              <w:marTop w:val="0"/>
                              <w:marBottom w:val="38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304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41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6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9255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9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912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830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051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804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34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399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9689557">
                          <w:marLeft w:val="0"/>
                          <w:marRight w:val="0"/>
                          <w:marTop w:val="11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7324215">
                      <w:marLeft w:val="77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64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224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1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8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21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4176">
          <w:marLeft w:val="0"/>
          <w:marRight w:val="0"/>
          <w:marTop w:val="0"/>
          <w:marBottom w:val="259"/>
          <w:divBdr>
            <w:top w:val="single" w:sz="4" w:space="13" w:color="B7D3DE"/>
            <w:left w:val="single" w:sz="4" w:space="16" w:color="B7D3DE"/>
            <w:bottom w:val="single" w:sz="4" w:space="7" w:color="B7D3DE"/>
            <w:right w:val="single" w:sz="4" w:space="16" w:color="B7D3DE"/>
          </w:divBdr>
          <w:divsChild>
            <w:div w:id="1402367070">
              <w:marLeft w:val="0"/>
              <w:marRight w:val="0"/>
              <w:marTop w:val="0"/>
              <w:marBottom w:val="1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14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79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06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6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9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864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9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85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63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26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14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03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8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3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96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43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0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47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09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5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490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1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30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45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9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52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97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28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4802">
          <w:marLeft w:val="0"/>
          <w:marRight w:val="0"/>
          <w:marTop w:val="0"/>
          <w:marBottom w:val="626"/>
          <w:divBdr>
            <w:top w:val="single" w:sz="12" w:space="31" w:color="B7D3DE"/>
            <w:left w:val="single" w:sz="12" w:space="31" w:color="B7D3DE"/>
            <w:bottom w:val="single" w:sz="12" w:space="16" w:color="B7D3DE"/>
            <w:right w:val="single" w:sz="12" w:space="31" w:color="B7D3DE"/>
          </w:divBdr>
          <w:divsChild>
            <w:div w:id="1922325620">
              <w:marLeft w:val="0"/>
              <w:marRight w:val="0"/>
              <w:marTop w:val="0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77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6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57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7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04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0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7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6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0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1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98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458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56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04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073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63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91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397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729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983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719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35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3863002">
                          <w:marLeft w:val="0"/>
                          <w:marRight w:val="0"/>
                          <w:marTop w:val="21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135197">
                      <w:marLeft w:val="14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56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6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7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39962">
          <w:marLeft w:val="0"/>
          <w:marRight w:val="0"/>
          <w:marTop w:val="0"/>
          <w:marBottom w:val="1440"/>
          <w:divBdr>
            <w:top w:val="single" w:sz="24" w:space="31" w:color="B7D3DE"/>
            <w:left w:val="single" w:sz="24" w:space="31" w:color="B7D3DE"/>
            <w:bottom w:val="single" w:sz="24" w:space="31" w:color="B7D3DE"/>
            <w:right w:val="single" w:sz="24" w:space="31" w:color="B7D3DE"/>
          </w:divBdr>
          <w:divsChild>
            <w:div w:id="359208401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63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1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83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94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1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60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35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99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4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2268">
          <w:marLeft w:val="0"/>
          <w:marRight w:val="0"/>
          <w:marTop w:val="115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7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4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44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53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01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500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996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493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14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474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050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901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2501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394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607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437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2122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4380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1370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9160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90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370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73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9436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6424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687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511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86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76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91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320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11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7213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5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8904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4811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2207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9053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54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5589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02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4135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868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6874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848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9338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820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6672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6035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195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2727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8835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180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5459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678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2819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8453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704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5405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3878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71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118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2895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5121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1592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4777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725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0598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343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2278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022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0709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9998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2844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6424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2742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849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3822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710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8367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2867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2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539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7049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33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0689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324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926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1479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841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8763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6789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1066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7450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9516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8368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5300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1372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8971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0227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272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0048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795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896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3028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8166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662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909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688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8112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0047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7426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7999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93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4560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233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87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424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791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916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7999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8020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2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9186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3094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788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911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1760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4084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2204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7730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3362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8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6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52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9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196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80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613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016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039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87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20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966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017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2368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32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555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4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80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1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259796">
                          <w:marLeft w:val="0"/>
                          <w:marRight w:val="0"/>
                          <w:marTop w:val="0"/>
                          <w:marBottom w:val="655"/>
                          <w:divBdr>
                            <w:top w:val="single" w:sz="12" w:space="31" w:color="B7D3DE"/>
                            <w:left w:val="single" w:sz="12" w:space="31" w:color="B7D3DE"/>
                            <w:bottom w:val="single" w:sz="12" w:space="16" w:color="B7D3DE"/>
                            <w:right w:val="single" w:sz="12" w:space="31" w:color="B7D3DE"/>
                          </w:divBdr>
                          <w:divsChild>
                            <w:div w:id="1763985207">
                              <w:marLeft w:val="0"/>
                              <w:marRight w:val="0"/>
                              <w:marTop w:val="0"/>
                              <w:marBottom w:val="32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894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65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659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1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426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725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29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432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97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558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1273116">
                          <w:marLeft w:val="0"/>
                          <w:marRight w:val="0"/>
                          <w:marTop w:val="98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7642132">
                      <w:marLeft w:val="65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7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7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117" Type="http://schemas.openxmlformats.org/officeDocument/2006/relationships/image" Target="media/image95.png"/><Relationship Id="rId21" Type="http://schemas.openxmlformats.org/officeDocument/2006/relationships/image" Target="media/image15.pn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84" Type="http://schemas.openxmlformats.org/officeDocument/2006/relationships/image" Target="media/image78.jpeg"/><Relationship Id="rId89" Type="http://schemas.openxmlformats.org/officeDocument/2006/relationships/image" Target="media/image83.png"/><Relationship Id="rId112" Type="http://schemas.openxmlformats.org/officeDocument/2006/relationships/hyperlink" Target="https://projects.biotec.tu-dresden.de/plip-web/plip/download/a9dea6c6-f1b3-4b7b-ac1b-709d3e0a13c9?filePath=outputs%2F6LU7_PJE_C_5.pse" TargetMode="External"/><Relationship Id="rId16" Type="http://schemas.openxmlformats.org/officeDocument/2006/relationships/hyperlink" Target="http://www.swissadme.ch/index.php" TargetMode="External"/><Relationship Id="rId107" Type="http://schemas.openxmlformats.org/officeDocument/2006/relationships/hyperlink" Target="https://projects.biotec.tu-dresden.de/plip-web/plip/result/a9dea6c6-f1b3-4b7b-ac1b-709d3e0a13c9" TargetMode="External"/><Relationship Id="rId11" Type="http://schemas.openxmlformats.org/officeDocument/2006/relationships/image" Target="media/image7.gif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102" Type="http://schemas.openxmlformats.org/officeDocument/2006/relationships/hyperlink" Target="https://projects.biotec.tu-dresden.de/plip-web/plip/download/bd4e3fd1-f50f-46cb-981e-09f90b404ffe?filePath=outputs%2F2CME_D10_F_1099.png" TargetMode="External"/><Relationship Id="rId123" Type="http://schemas.openxmlformats.org/officeDocument/2006/relationships/image" Target="media/image101.png"/><Relationship Id="rId5" Type="http://schemas.openxmlformats.org/officeDocument/2006/relationships/image" Target="media/image1.png"/><Relationship Id="rId61" Type="http://schemas.openxmlformats.org/officeDocument/2006/relationships/image" Target="media/image55.png"/><Relationship Id="rId82" Type="http://schemas.openxmlformats.org/officeDocument/2006/relationships/image" Target="media/image76.jpeg"/><Relationship Id="rId90" Type="http://schemas.openxmlformats.org/officeDocument/2006/relationships/image" Target="media/image84.png"/><Relationship Id="rId95" Type="http://schemas.openxmlformats.org/officeDocument/2006/relationships/hyperlink" Target="https://projects.biotec.tu-dresden.de/plip-web/plip/download/bd4e3fd1-f50f-46cb-981e-09f90b404ffe?filePath=outputs%2F2CME_D10_B_1099.pse" TargetMode="External"/><Relationship Id="rId19" Type="http://schemas.openxmlformats.org/officeDocument/2006/relationships/image" Target="media/image13.png"/><Relationship Id="rId14" Type="http://schemas.openxmlformats.org/officeDocument/2006/relationships/hyperlink" Target="https://molinspiration.com/services/properties.html" TargetMode="External"/><Relationship Id="rId22" Type="http://schemas.openxmlformats.org/officeDocument/2006/relationships/image" Target="media/image16.emf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77" Type="http://schemas.openxmlformats.org/officeDocument/2006/relationships/image" Target="media/image71.jpeg"/><Relationship Id="rId100" Type="http://schemas.openxmlformats.org/officeDocument/2006/relationships/image" Target="media/image88.png"/><Relationship Id="rId105" Type="http://schemas.openxmlformats.org/officeDocument/2006/relationships/hyperlink" Target="https://projects.biotec.tu-dresden.de/plip-web/plip/download/bd4e3fd1-f50f-46cb-981e-09f90b404ffe?filePath=outputs%2F2CME_D10_H_1099.png" TargetMode="External"/><Relationship Id="rId113" Type="http://schemas.openxmlformats.org/officeDocument/2006/relationships/hyperlink" Target="https://projects.biotec.tu-dresden.de/plip-web/plip/download/a9dea6c6-f1b3-4b7b-ac1b-709d3e0a13c9?filePath=outputs%2F6LU7_PJE_C_5.png" TargetMode="External"/><Relationship Id="rId118" Type="http://schemas.openxmlformats.org/officeDocument/2006/relationships/image" Target="media/image96.png"/><Relationship Id="rId8" Type="http://schemas.openxmlformats.org/officeDocument/2006/relationships/image" Target="media/image4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80" Type="http://schemas.openxmlformats.org/officeDocument/2006/relationships/image" Target="media/image74.jpeg"/><Relationship Id="rId85" Type="http://schemas.openxmlformats.org/officeDocument/2006/relationships/image" Target="media/image79.jpeg"/><Relationship Id="rId93" Type="http://schemas.openxmlformats.org/officeDocument/2006/relationships/image" Target="media/image85.png"/><Relationship Id="rId98" Type="http://schemas.openxmlformats.org/officeDocument/2006/relationships/hyperlink" Target="https://projects.biotec.tu-dresden.de/plip-web/plip/download/bd4e3fd1-f50f-46cb-981e-09f90b404ffe?filePath=outputs%2F2CME_D10_C_1099.pse" TargetMode="External"/><Relationship Id="rId121" Type="http://schemas.openxmlformats.org/officeDocument/2006/relationships/image" Target="media/image99.png"/><Relationship Id="rId3" Type="http://schemas.openxmlformats.org/officeDocument/2006/relationships/settings" Target="settings.xml"/><Relationship Id="rId12" Type="http://schemas.openxmlformats.org/officeDocument/2006/relationships/image" Target="media/image8.gif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103" Type="http://schemas.openxmlformats.org/officeDocument/2006/relationships/image" Target="media/image89.png"/><Relationship Id="rId108" Type="http://schemas.openxmlformats.org/officeDocument/2006/relationships/image" Target="media/image90.png"/><Relationship Id="rId116" Type="http://schemas.openxmlformats.org/officeDocument/2006/relationships/image" Target="media/image94.png"/><Relationship Id="rId124" Type="http://schemas.openxmlformats.org/officeDocument/2006/relationships/fontTable" Target="fontTable.xml"/><Relationship Id="rId20" Type="http://schemas.openxmlformats.org/officeDocument/2006/relationships/image" Target="media/image14.emf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pn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91" Type="http://schemas.openxmlformats.org/officeDocument/2006/relationships/hyperlink" Target="http://www.pdb.org/pdb/explore/explore.do?structureId=2CME" TargetMode="External"/><Relationship Id="rId96" Type="http://schemas.openxmlformats.org/officeDocument/2006/relationships/hyperlink" Target="https://projects.biotec.tu-dresden.de/plip-web/plip/download/bd4e3fd1-f50f-46cb-981e-09f90b404ffe?filePath=outputs%2F2CME_D10_B_1099.png" TargetMode="External"/><Relationship Id="rId111" Type="http://schemas.openxmlformats.org/officeDocument/2006/relationships/image" Target="media/image9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6" Type="http://schemas.openxmlformats.org/officeDocument/2006/relationships/hyperlink" Target="http://www.pdb.org/pdb/explore/explore.do?structureId=6LU7" TargetMode="External"/><Relationship Id="rId114" Type="http://schemas.openxmlformats.org/officeDocument/2006/relationships/image" Target="media/image92.png"/><Relationship Id="rId119" Type="http://schemas.openxmlformats.org/officeDocument/2006/relationships/image" Target="media/image97.png"/><Relationship Id="rId10" Type="http://schemas.openxmlformats.org/officeDocument/2006/relationships/image" Target="media/image6.gif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pn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94" Type="http://schemas.openxmlformats.org/officeDocument/2006/relationships/image" Target="media/image86.png"/><Relationship Id="rId99" Type="http://schemas.openxmlformats.org/officeDocument/2006/relationships/hyperlink" Target="https://projects.biotec.tu-dresden.de/plip-web/plip/download/bd4e3fd1-f50f-46cb-981e-09f90b404ffe?filePath=outputs%2F2CME_D10_C_1099.png" TargetMode="External"/><Relationship Id="rId101" Type="http://schemas.openxmlformats.org/officeDocument/2006/relationships/hyperlink" Target="https://projects.biotec.tu-dresden.de/plip-web/plip/download/bd4e3fd1-f50f-46cb-981e-09f90b404ffe?filePath=outputs%2F2CME_D10_F_1099.pse" TargetMode="External"/><Relationship Id="rId122" Type="http://schemas.openxmlformats.org/officeDocument/2006/relationships/image" Target="media/image100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3" Type="http://schemas.openxmlformats.org/officeDocument/2006/relationships/image" Target="media/image9.png"/><Relationship Id="rId18" Type="http://schemas.openxmlformats.org/officeDocument/2006/relationships/image" Target="media/image12.png"/><Relationship Id="rId39" Type="http://schemas.openxmlformats.org/officeDocument/2006/relationships/image" Target="media/image33.jpeg"/><Relationship Id="rId109" Type="http://schemas.openxmlformats.org/officeDocument/2006/relationships/hyperlink" Target="https://projects.biotec.tu-dresden.de/plip-web/plip/download/a9dea6c6-f1b3-4b7b-ac1b-709d3e0a13c9?filePath=outputs%2F6LU7_02J_C_1.pse" TargetMode="External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jpeg"/><Relationship Id="rId97" Type="http://schemas.openxmlformats.org/officeDocument/2006/relationships/image" Target="media/image87.png"/><Relationship Id="rId104" Type="http://schemas.openxmlformats.org/officeDocument/2006/relationships/hyperlink" Target="https://projects.biotec.tu-dresden.de/plip-web/plip/download/bd4e3fd1-f50f-46cb-981e-09f90b404ffe?filePath=outputs%2F2CME_D10_H_1099.pse" TargetMode="External"/><Relationship Id="rId120" Type="http://schemas.openxmlformats.org/officeDocument/2006/relationships/image" Target="media/image98.png"/><Relationship Id="rId125" Type="http://schemas.openxmlformats.org/officeDocument/2006/relationships/theme" Target="theme/theme1.xml"/><Relationship Id="rId7" Type="http://schemas.openxmlformats.org/officeDocument/2006/relationships/image" Target="media/image3.jpeg"/><Relationship Id="rId71" Type="http://schemas.openxmlformats.org/officeDocument/2006/relationships/image" Target="media/image65.jpeg"/><Relationship Id="rId92" Type="http://schemas.openxmlformats.org/officeDocument/2006/relationships/hyperlink" Target="https://projects.biotec.tu-dresden.de/plip-web/plip/result/bd4e3fd1-f50f-46cb-981e-09f90b404ffe" TargetMode="External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jpeg"/><Relationship Id="rId87" Type="http://schemas.openxmlformats.org/officeDocument/2006/relationships/image" Target="media/image81.jpeg"/><Relationship Id="rId110" Type="http://schemas.openxmlformats.org/officeDocument/2006/relationships/hyperlink" Target="https://projects.biotec.tu-dresden.de/plip-web/plip/download/a9dea6c6-f1b3-4b7b-ac1b-709d3e0a13c9?filePath=outputs%2F6LU7_02J_C_1.png" TargetMode="External"/><Relationship Id="rId115" Type="http://schemas.openxmlformats.org/officeDocument/2006/relationships/image" Target="media/image93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84</Pages>
  <Words>11086</Words>
  <Characters>59870</Characters>
  <Application>Microsoft Office Word</Application>
  <DocSecurity>0</DocSecurity>
  <Lines>498</Lines>
  <Paragraphs>141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Επικεφαλίδες</vt:lpstr>
      </vt:variant>
      <vt:variant>
        <vt:i4>7</vt:i4>
      </vt:variant>
    </vt:vector>
  </HeadingPairs>
  <TitlesOfParts>
    <vt:vector size="8" baseType="lpstr">
      <vt:lpstr/>
      <vt:lpstr>    SMALLMOLECULE</vt:lpstr>
      <vt:lpstr>        D10 (decane)</vt:lpstr>
      <vt:lpstr>Results - ROCCUSTYRNATM_6LU7</vt:lpstr>
      <vt:lpstr>    SMALLMOLECULE</vt:lpstr>
      <vt:lpstr>        02J (5-Methylisoxazole-3-carboxylic acid)</vt:lpstr>
      <vt:lpstr>        Figure6a. Roccustyrna binding sites into the 02J (5-Methylisoxazole-3-carboxylic</vt:lpstr>
      <vt:lpstr>        PJE (composite ligand)</vt:lpstr>
    </vt:vector>
  </TitlesOfParts>
  <Company/>
  <LinksUpToDate>false</LinksUpToDate>
  <CharactersWithSpaces>70815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2020-12-11T13:18:00Z</dcterms:created>
  <dcterms:modified xsi:type="dcterms:W3CDTF">2020-12-11T19:15:00Z</dcterms:modified>
</cp:coreProperties>
</file>