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3"/>
        <w:gridCol w:w="1628"/>
        <w:gridCol w:w="2190"/>
        <w:gridCol w:w="1689"/>
      </w:tblGrid>
      <w:tr w:rsidR="00502683" w:rsidRPr="00433DB9" w14:paraId="37DDF5CF" w14:textId="77777777" w:rsidTr="00EA6AD1">
        <w:trPr>
          <w:trHeight w:val="206"/>
        </w:trPr>
        <w:tc>
          <w:tcPr>
            <w:tcW w:w="8590" w:type="dxa"/>
            <w:gridSpan w:val="4"/>
          </w:tcPr>
          <w:p w14:paraId="2FBB19EA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b/>
                <w:color w:val="000000" w:themeColor="text1"/>
              </w:rPr>
            </w:pPr>
            <w:r w:rsidRPr="00433DB9">
              <w:rPr>
                <w:b/>
                <w:color w:val="000000" w:themeColor="text1"/>
              </w:rPr>
              <w:t xml:space="preserve">Statistics on ORFs </w:t>
            </w:r>
          </w:p>
        </w:tc>
      </w:tr>
      <w:tr w:rsidR="00502683" w:rsidRPr="00433DB9" w14:paraId="36BC3513" w14:textId="77777777" w:rsidTr="00EA6AD1">
        <w:trPr>
          <w:trHeight w:val="196"/>
        </w:trPr>
        <w:tc>
          <w:tcPr>
            <w:tcW w:w="3083" w:type="dxa"/>
          </w:tcPr>
          <w:p w14:paraId="592BCAD5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b/>
                <w:bCs/>
                <w:color w:val="000000" w:themeColor="text1"/>
              </w:rPr>
              <w:t xml:space="preserve">Category </w:t>
            </w:r>
          </w:p>
        </w:tc>
        <w:tc>
          <w:tcPr>
            <w:tcW w:w="1628" w:type="dxa"/>
          </w:tcPr>
          <w:p w14:paraId="001135E8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b/>
                <w:bCs/>
                <w:color w:val="000000" w:themeColor="text1"/>
              </w:rPr>
              <w:t xml:space="preserve">Assembly </w:t>
            </w:r>
          </w:p>
        </w:tc>
        <w:tc>
          <w:tcPr>
            <w:tcW w:w="2190" w:type="dxa"/>
          </w:tcPr>
          <w:p w14:paraId="2F4DC7AB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proofErr w:type="spellStart"/>
            <w:r w:rsidRPr="00433DB9">
              <w:rPr>
                <w:b/>
                <w:bCs/>
                <w:color w:val="000000" w:themeColor="text1"/>
              </w:rPr>
              <w:t>Chromblaena</w:t>
            </w:r>
            <w:proofErr w:type="spellEnd"/>
            <w:r w:rsidRPr="00433DB9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87" w:type="dxa"/>
          </w:tcPr>
          <w:p w14:paraId="55F1C26A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proofErr w:type="spellStart"/>
            <w:r w:rsidRPr="00433DB9">
              <w:rPr>
                <w:b/>
                <w:bCs/>
                <w:color w:val="000000" w:themeColor="text1"/>
              </w:rPr>
              <w:t>Tridax</w:t>
            </w:r>
            <w:proofErr w:type="spellEnd"/>
            <w:r w:rsidRPr="00433DB9">
              <w:rPr>
                <w:b/>
                <w:bCs/>
                <w:color w:val="000000" w:themeColor="text1"/>
              </w:rPr>
              <w:t xml:space="preserve"> </w:t>
            </w:r>
          </w:p>
        </w:tc>
      </w:tr>
      <w:tr w:rsidR="00502683" w:rsidRPr="00433DB9" w14:paraId="7C372FFC" w14:textId="77777777" w:rsidTr="00EA6AD1">
        <w:trPr>
          <w:trHeight w:val="314"/>
        </w:trPr>
        <w:tc>
          <w:tcPr>
            <w:tcW w:w="3083" w:type="dxa"/>
          </w:tcPr>
          <w:p w14:paraId="6D4CE833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Number of ORFs </w:t>
            </w:r>
          </w:p>
        </w:tc>
        <w:tc>
          <w:tcPr>
            <w:tcW w:w="1628" w:type="dxa"/>
          </w:tcPr>
          <w:p w14:paraId="3A74E59D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1019 </w:t>
            </w:r>
          </w:p>
        </w:tc>
        <w:tc>
          <w:tcPr>
            <w:tcW w:w="2190" w:type="dxa"/>
          </w:tcPr>
          <w:p w14:paraId="31997FE5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328 </w:t>
            </w:r>
          </w:p>
        </w:tc>
        <w:tc>
          <w:tcPr>
            <w:tcW w:w="1687" w:type="dxa"/>
          </w:tcPr>
          <w:p w14:paraId="68CC2F15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278 </w:t>
            </w:r>
          </w:p>
        </w:tc>
      </w:tr>
      <w:tr w:rsidR="00502683" w:rsidRPr="00433DB9" w14:paraId="2F219121" w14:textId="77777777" w:rsidTr="00EA6AD1">
        <w:trPr>
          <w:trHeight w:val="314"/>
        </w:trPr>
        <w:tc>
          <w:tcPr>
            <w:tcW w:w="3083" w:type="dxa"/>
          </w:tcPr>
          <w:p w14:paraId="6C38E44F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Number of rRNAs </w:t>
            </w:r>
          </w:p>
        </w:tc>
        <w:tc>
          <w:tcPr>
            <w:tcW w:w="1628" w:type="dxa"/>
          </w:tcPr>
          <w:p w14:paraId="5D9B9E03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2 </w:t>
            </w:r>
          </w:p>
        </w:tc>
        <w:tc>
          <w:tcPr>
            <w:tcW w:w="2190" w:type="dxa"/>
          </w:tcPr>
          <w:p w14:paraId="3609C7E9" w14:textId="77777777" w:rsidR="00502683" w:rsidRPr="00433DB9" w:rsidRDefault="00502683" w:rsidP="00EA6AD1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433DB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87" w:type="dxa"/>
          </w:tcPr>
          <w:p w14:paraId="304701EC" w14:textId="77777777" w:rsidR="00502683" w:rsidRPr="00433DB9" w:rsidRDefault="00502683" w:rsidP="00EA6AD1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433DB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</w:t>
            </w:r>
          </w:p>
        </w:tc>
      </w:tr>
      <w:tr w:rsidR="00502683" w:rsidRPr="00433DB9" w14:paraId="75186F65" w14:textId="77777777" w:rsidTr="00EA6AD1">
        <w:trPr>
          <w:trHeight w:val="304"/>
        </w:trPr>
        <w:tc>
          <w:tcPr>
            <w:tcW w:w="3083" w:type="dxa"/>
          </w:tcPr>
          <w:p w14:paraId="35C96306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>Number of tRNAs/</w:t>
            </w:r>
            <w:proofErr w:type="spellStart"/>
            <w:r w:rsidRPr="00433DB9">
              <w:rPr>
                <w:color w:val="000000" w:themeColor="text1"/>
              </w:rPr>
              <w:t>tmRNAs</w:t>
            </w:r>
            <w:proofErr w:type="spellEnd"/>
            <w:r w:rsidRPr="00433DB9">
              <w:rPr>
                <w:color w:val="000000" w:themeColor="text1"/>
              </w:rPr>
              <w:t xml:space="preserve"> </w:t>
            </w:r>
          </w:p>
        </w:tc>
        <w:tc>
          <w:tcPr>
            <w:tcW w:w="1628" w:type="dxa"/>
          </w:tcPr>
          <w:p w14:paraId="09E8B453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7 </w:t>
            </w:r>
          </w:p>
        </w:tc>
        <w:tc>
          <w:tcPr>
            <w:tcW w:w="2190" w:type="dxa"/>
          </w:tcPr>
          <w:p w14:paraId="3F5A9125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1 </w:t>
            </w:r>
          </w:p>
        </w:tc>
        <w:tc>
          <w:tcPr>
            <w:tcW w:w="1687" w:type="dxa"/>
          </w:tcPr>
          <w:p w14:paraId="107F0CBD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1 </w:t>
            </w:r>
          </w:p>
        </w:tc>
      </w:tr>
      <w:tr w:rsidR="00502683" w:rsidRPr="00433DB9" w14:paraId="55D0D5DD" w14:textId="77777777" w:rsidTr="00EA6AD1">
        <w:trPr>
          <w:trHeight w:val="314"/>
        </w:trPr>
        <w:tc>
          <w:tcPr>
            <w:tcW w:w="3083" w:type="dxa"/>
          </w:tcPr>
          <w:p w14:paraId="4576737F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ORFs by Aragorn </w:t>
            </w:r>
          </w:p>
        </w:tc>
        <w:tc>
          <w:tcPr>
            <w:tcW w:w="1628" w:type="dxa"/>
          </w:tcPr>
          <w:p w14:paraId="6C39A813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7 </w:t>
            </w:r>
          </w:p>
        </w:tc>
        <w:tc>
          <w:tcPr>
            <w:tcW w:w="2190" w:type="dxa"/>
          </w:tcPr>
          <w:p w14:paraId="7AF1D20A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1 </w:t>
            </w:r>
          </w:p>
        </w:tc>
        <w:tc>
          <w:tcPr>
            <w:tcW w:w="1687" w:type="dxa"/>
          </w:tcPr>
          <w:p w14:paraId="2A13D4A0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1 </w:t>
            </w:r>
          </w:p>
        </w:tc>
      </w:tr>
      <w:tr w:rsidR="00502683" w:rsidRPr="00433DB9" w14:paraId="43FFF74B" w14:textId="77777777" w:rsidTr="00EA6AD1">
        <w:trPr>
          <w:trHeight w:val="314"/>
        </w:trPr>
        <w:tc>
          <w:tcPr>
            <w:tcW w:w="3083" w:type="dxa"/>
          </w:tcPr>
          <w:p w14:paraId="47A97406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ORFs by Prodigal </w:t>
            </w:r>
          </w:p>
        </w:tc>
        <w:tc>
          <w:tcPr>
            <w:tcW w:w="1628" w:type="dxa"/>
          </w:tcPr>
          <w:p w14:paraId="4AD4E3DE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1010 </w:t>
            </w:r>
          </w:p>
        </w:tc>
        <w:tc>
          <w:tcPr>
            <w:tcW w:w="2190" w:type="dxa"/>
          </w:tcPr>
          <w:p w14:paraId="6436A5BF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327 </w:t>
            </w:r>
          </w:p>
        </w:tc>
        <w:tc>
          <w:tcPr>
            <w:tcW w:w="1687" w:type="dxa"/>
          </w:tcPr>
          <w:p w14:paraId="1F817205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277 </w:t>
            </w:r>
          </w:p>
        </w:tc>
      </w:tr>
      <w:tr w:rsidR="00502683" w:rsidRPr="00433DB9" w14:paraId="4E55981F" w14:textId="77777777" w:rsidTr="00EA6AD1">
        <w:trPr>
          <w:trHeight w:val="482"/>
        </w:trPr>
        <w:tc>
          <w:tcPr>
            <w:tcW w:w="3083" w:type="dxa"/>
          </w:tcPr>
          <w:p w14:paraId="4DBECB0B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ORFs by </w:t>
            </w:r>
            <w:proofErr w:type="spellStart"/>
            <w:r w:rsidRPr="00433DB9">
              <w:rPr>
                <w:color w:val="000000" w:themeColor="text1"/>
              </w:rPr>
              <w:t>barrnap</w:t>
            </w:r>
            <w:proofErr w:type="spellEnd"/>
            <w:r w:rsidRPr="00433DB9">
              <w:rPr>
                <w:color w:val="000000" w:themeColor="text1"/>
              </w:rPr>
              <w:t xml:space="preserve"> </w:t>
            </w:r>
          </w:p>
        </w:tc>
        <w:tc>
          <w:tcPr>
            <w:tcW w:w="1628" w:type="dxa"/>
          </w:tcPr>
          <w:p w14:paraId="2B8033D2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2 </w:t>
            </w:r>
          </w:p>
        </w:tc>
        <w:tc>
          <w:tcPr>
            <w:tcW w:w="2190" w:type="dxa"/>
          </w:tcPr>
          <w:p w14:paraId="7050DC6C" w14:textId="77777777" w:rsidR="00502683" w:rsidRPr="00433DB9" w:rsidRDefault="00502683" w:rsidP="00EA6AD1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687" w:type="dxa"/>
          </w:tcPr>
          <w:p w14:paraId="692512F8" w14:textId="77777777" w:rsidR="00502683" w:rsidRPr="00433DB9" w:rsidRDefault="00502683" w:rsidP="00EA6AD1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502683" w:rsidRPr="00433DB9" w14:paraId="54916A8B" w14:textId="77777777" w:rsidTr="00EA6AD1">
        <w:trPr>
          <w:trHeight w:val="314"/>
        </w:trPr>
        <w:tc>
          <w:tcPr>
            <w:tcW w:w="3083" w:type="dxa"/>
          </w:tcPr>
          <w:p w14:paraId="44B9C9E8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Orphans (no hits) </w:t>
            </w:r>
          </w:p>
        </w:tc>
        <w:tc>
          <w:tcPr>
            <w:tcW w:w="1628" w:type="dxa"/>
          </w:tcPr>
          <w:p w14:paraId="2683B1A9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587 </w:t>
            </w:r>
          </w:p>
        </w:tc>
        <w:tc>
          <w:tcPr>
            <w:tcW w:w="2190" w:type="dxa"/>
          </w:tcPr>
          <w:p w14:paraId="254354D9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193 </w:t>
            </w:r>
          </w:p>
        </w:tc>
        <w:tc>
          <w:tcPr>
            <w:tcW w:w="1687" w:type="dxa"/>
          </w:tcPr>
          <w:p w14:paraId="231AC201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174 </w:t>
            </w:r>
          </w:p>
        </w:tc>
      </w:tr>
      <w:tr w:rsidR="00502683" w:rsidRPr="00433DB9" w14:paraId="25A3A7B3" w14:textId="77777777" w:rsidTr="00EA6AD1">
        <w:trPr>
          <w:trHeight w:val="314"/>
        </w:trPr>
        <w:tc>
          <w:tcPr>
            <w:tcW w:w="3083" w:type="dxa"/>
          </w:tcPr>
          <w:p w14:paraId="69B12997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No tax assigned (with hits) </w:t>
            </w:r>
          </w:p>
        </w:tc>
        <w:tc>
          <w:tcPr>
            <w:tcW w:w="1628" w:type="dxa"/>
          </w:tcPr>
          <w:p w14:paraId="4C95708E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3 </w:t>
            </w:r>
          </w:p>
        </w:tc>
        <w:tc>
          <w:tcPr>
            <w:tcW w:w="2190" w:type="dxa"/>
          </w:tcPr>
          <w:p w14:paraId="1C0BC43D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1 </w:t>
            </w:r>
          </w:p>
        </w:tc>
        <w:tc>
          <w:tcPr>
            <w:tcW w:w="1687" w:type="dxa"/>
          </w:tcPr>
          <w:p w14:paraId="0A742B09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1 </w:t>
            </w:r>
          </w:p>
        </w:tc>
      </w:tr>
      <w:tr w:rsidR="00502683" w:rsidRPr="00433DB9" w14:paraId="5D421BE1" w14:textId="77777777" w:rsidTr="00EA6AD1">
        <w:trPr>
          <w:trHeight w:val="314"/>
        </w:trPr>
        <w:tc>
          <w:tcPr>
            <w:tcW w:w="3083" w:type="dxa"/>
          </w:tcPr>
          <w:p w14:paraId="1265570C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KEGG annotations </w:t>
            </w:r>
          </w:p>
        </w:tc>
        <w:tc>
          <w:tcPr>
            <w:tcW w:w="1628" w:type="dxa"/>
          </w:tcPr>
          <w:p w14:paraId="54C912BE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220 </w:t>
            </w:r>
          </w:p>
        </w:tc>
        <w:tc>
          <w:tcPr>
            <w:tcW w:w="2190" w:type="dxa"/>
          </w:tcPr>
          <w:p w14:paraId="40E0E362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71 </w:t>
            </w:r>
          </w:p>
        </w:tc>
        <w:tc>
          <w:tcPr>
            <w:tcW w:w="1687" w:type="dxa"/>
          </w:tcPr>
          <w:p w14:paraId="0E7FF0B6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57 </w:t>
            </w:r>
          </w:p>
        </w:tc>
      </w:tr>
      <w:tr w:rsidR="00502683" w:rsidRPr="00433DB9" w14:paraId="665E42D8" w14:textId="77777777" w:rsidTr="00EA6AD1">
        <w:trPr>
          <w:trHeight w:val="314"/>
        </w:trPr>
        <w:tc>
          <w:tcPr>
            <w:tcW w:w="3083" w:type="dxa"/>
          </w:tcPr>
          <w:p w14:paraId="4C34758F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COG annotations </w:t>
            </w:r>
          </w:p>
        </w:tc>
        <w:tc>
          <w:tcPr>
            <w:tcW w:w="1628" w:type="dxa"/>
          </w:tcPr>
          <w:p w14:paraId="138EBB3B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335 </w:t>
            </w:r>
          </w:p>
        </w:tc>
        <w:tc>
          <w:tcPr>
            <w:tcW w:w="2190" w:type="dxa"/>
          </w:tcPr>
          <w:p w14:paraId="65B17676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112 </w:t>
            </w:r>
          </w:p>
        </w:tc>
        <w:tc>
          <w:tcPr>
            <w:tcW w:w="1687" w:type="dxa"/>
          </w:tcPr>
          <w:p w14:paraId="641A7743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86 </w:t>
            </w:r>
          </w:p>
        </w:tc>
      </w:tr>
      <w:tr w:rsidR="00502683" w:rsidRPr="00433DB9" w14:paraId="3ECD020F" w14:textId="77777777" w:rsidTr="00EA6AD1">
        <w:trPr>
          <w:trHeight w:val="314"/>
        </w:trPr>
        <w:tc>
          <w:tcPr>
            <w:tcW w:w="3083" w:type="dxa"/>
          </w:tcPr>
          <w:p w14:paraId="49373BD3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proofErr w:type="spellStart"/>
            <w:r w:rsidRPr="00433DB9">
              <w:rPr>
                <w:color w:val="000000" w:themeColor="text1"/>
              </w:rPr>
              <w:t>Pfam</w:t>
            </w:r>
            <w:proofErr w:type="spellEnd"/>
            <w:r w:rsidRPr="00433DB9">
              <w:rPr>
                <w:color w:val="000000" w:themeColor="text1"/>
              </w:rPr>
              <w:t xml:space="preserve"> annotations </w:t>
            </w:r>
          </w:p>
        </w:tc>
        <w:tc>
          <w:tcPr>
            <w:tcW w:w="1628" w:type="dxa"/>
          </w:tcPr>
          <w:p w14:paraId="66FEE1F2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103 </w:t>
            </w:r>
          </w:p>
        </w:tc>
        <w:tc>
          <w:tcPr>
            <w:tcW w:w="2190" w:type="dxa"/>
          </w:tcPr>
          <w:p w14:paraId="5B2EE804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34 </w:t>
            </w:r>
          </w:p>
        </w:tc>
        <w:tc>
          <w:tcPr>
            <w:tcW w:w="1687" w:type="dxa"/>
          </w:tcPr>
          <w:p w14:paraId="3187B8E5" w14:textId="77777777" w:rsidR="00502683" w:rsidRPr="00433DB9" w:rsidRDefault="00502683" w:rsidP="00EA6AD1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30 </w:t>
            </w:r>
          </w:p>
        </w:tc>
      </w:tr>
    </w:tbl>
    <w:p w14:paraId="59D4BD42" w14:textId="73847373" w:rsidR="00980B46" w:rsidRDefault="00980B46"/>
    <w:p w14:paraId="3B92E065" w14:textId="77777777" w:rsidR="002E7CD8" w:rsidRPr="00433DB9" w:rsidRDefault="002E7CD8" w:rsidP="002E7CD8">
      <w:pPr>
        <w:spacing w:line="36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433DB9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Table 4:</w:t>
      </w:r>
      <w:r w:rsidRPr="00433DB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Shows the </w:t>
      </w:r>
      <w:r w:rsidRPr="00433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statistics on the identified ORFs and their functional distribution </w:t>
      </w:r>
    </w:p>
    <w:p w14:paraId="3B4E07ED" w14:textId="77777777" w:rsidR="002E7CD8" w:rsidRDefault="002E7CD8"/>
    <w:sectPr w:rsidR="002E7C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683"/>
    <w:rsid w:val="002E7CD8"/>
    <w:rsid w:val="00502683"/>
    <w:rsid w:val="0098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B08CB"/>
  <w15:chartTrackingRefBased/>
  <w15:docId w15:val="{D54BBB2A-B715-4730-8C91-2B3BDCD29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683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026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IN"/>
    </w:rPr>
  </w:style>
  <w:style w:type="table" w:styleId="TableGrid">
    <w:name w:val="Table Grid"/>
    <w:basedOn w:val="TableNormal"/>
    <w:uiPriority w:val="39"/>
    <w:rsid w:val="00502683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2551</dc:creator>
  <cp:keywords/>
  <dc:description/>
  <cp:lastModifiedBy>2551</cp:lastModifiedBy>
  <cp:revision>2</cp:revision>
  <dcterms:created xsi:type="dcterms:W3CDTF">2021-09-09T01:55:00Z</dcterms:created>
  <dcterms:modified xsi:type="dcterms:W3CDTF">2021-09-09T01:57:00Z</dcterms:modified>
</cp:coreProperties>
</file>