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1A2A" w14:textId="0072A110" w:rsidR="009C0004" w:rsidRPr="00DA0AEE" w:rsidRDefault="009C0004" w:rsidP="00DA0AEE">
      <w:pPr>
        <w:rPr>
          <w:rFonts w:ascii="Arial" w:hAnsi="Arial" w:cs="Arial"/>
          <w:color w:val="000000" w:themeColor="text1"/>
          <w:lang w:val="es-ES_tradnl"/>
        </w:rPr>
        <w:sectPr w:rsidR="009C0004" w:rsidRPr="00DA0AEE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A77BEA" w14:textId="147D565B" w:rsidR="006603AA" w:rsidRPr="00DA0AEE" w:rsidRDefault="00952D5D" w:rsidP="00DA0AEE">
      <w:pPr>
        <w:pStyle w:val="Heading3"/>
        <w:rPr>
          <w:rFonts w:ascii="Arial" w:hAnsi="Arial" w:cs="Arial"/>
          <w:color w:val="000000" w:themeColor="text1"/>
          <w:lang w:val="en-US"/>
        </w:rPr>
      </w:pPr>
      <w:bookmarkStart w:id="0" w:name="_Toc91760343"/>
      <w:r w:rsidRPr="00DA0AEE">
        <w:rPr>
          <w:rFonts w:ascii="Arial" w:hAnsi="Arial" w:cs="Arial"/>
          <w:color w:val="000000" w:themeColor="text1"/>
          <w:lang w:val="en-US"/>
        </w:rPr>
        <w:lastRenderedPageBreak/>
        <w:t>Additional file 2</w:t>
      </w:r>
      <w:bookmarkEnd w:id="0"/>
      <w:r w:rsidR="006603AA" w:rsidRPr="00DA0AEE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177656F7" w14:textId="41ACEED9" w:rsidR="006603AA" w:rsidRPr="00DA0AEE" w:rsidRDefault="006603AA" w:rsidP="00DA0AEE">
      <w:pPr>
        <w:rPr>
          <w:rFonts w:ascii="Arial" w:hAnsi="Arial" w:cs="Arial"/>
          <w:color w:val="000000" w:themeColor="text1"/>
          <w:lang w:val="en-US"/>
        </w:rPr>
      </w:pPr>
    </w:p>
    <w:p w14:paraId="395F02C2" w14:textId="77777777" w:rsidR="007D2516" w:rsidRPr="00DA0AEE" w:rsidRDefault="007D2516" w:rsidP="00DA0AEE">
      <w:pPr>
        <w:pStyle w:val="Heading3"/>
        <w:rPr>
          <w:rFonts w:ascii="Arial" w:hAnsi="Arial" w:cs="Arial"/>
          <w:color w:val="000000" w:themeColor="text1"/>
          <w:szCs w:val="28"/>
          <w:lang w:val="en-US"/>
        </w:rPr>
      </w:pPr>
      <w:r w:rsidRPr="00DA0AEE">
        <w:rPr>
          <w:rFonts w:ascii="Arial" w:hAnsi="Arial" w:cs="Arial"/>
          <w:color w:val="000000" w:themeColor="text1"/>
          <w:szCs w:val="28"/>
          <w:lang w:val="en-US"/>
        </w:rPr>
        <w:t>Cumulative incidences by disease group</w:t>
      </w:r>
    </w:p>
    <w:p w14:paraId="0CF98CFE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5CA2AECF" w14:textId="77777777" w:rsidR="007D2516" w:rsidRPr="00DA0AEE" w:rsidRDefault="007D2516" w:rsidP="00DA0AEE">
      <w:pPr>
        <w:pStyle w:val="NormalWeb"/>
        <w:spacing w:before="0" w:beforeAutospacing="0" w:after="200" w:afterAutospacing="0"/>
        <w:rPr>
          <w:rFonts w:ascii="Arial" w:hAnsi="Arial" w:cs="Arial"/>
          <w:color w:val="000000" w:themeColor="text1"/>
        </w:rPr>
      </w:pPr>
      <w:proofErr w:type="spellStart"/>
      <w:r w:rsidRPr="00DA0AEE">
        <w:rPr>
          <w:rFonts w:ascii="Arial" w:hAnsi="Arial" w:cs="Arial"/>
          <w:color w:val="000000" w:themeColor="text1"/>
        </w:rPr>
        <w:t>Table</w:t>
      </w:r>
      <w:proofErr w:type="spellEnd"/>
      <w:r w:rsidRPr="00DA0AEE">
        <w:rPr>
          <w:rStyle w:val="apple-converted-space"/>
          <w:rFonts w:ascii="Arial" w:hAnsi="Arial" w:cs="Arial"/>
          <w:color w:val="000000" w:themeColor="text1"/>
        </w:rPr>
        <w:t> </w:t>
      </w:r>
      <w:r w:rsidRPr="00DA0AEE">
        <w:rPr>
          <w:rFonts w:ascii="Arial" w:hAnsi="Arial" w:cs="Arial"/>
          <w:color w:val="000000" w:themeColor="text1"/>
        </w:rPr>
        <w:t>1.</w:t>
      </w:r>
      <w:r w:rsidRPr="00DA0AEE">
        <w:rPr>
          <w:rStyle w:val="apple-converted-space"/>
          <w:rFonts w:ascii="Arial" w:hAnsi="Arial" w:cs="Arial"/>
          <w:color w:val="000000" w:themeColor="text1"/>
        </w:rPr>
        <w:t> </w:t>
      </w:r>
      <w:proofErr w:type="spellStart"/>
      <w:r w:rsidRPr="00DA0AEE">
        <w:rPr>
          <w:rFonts w:ascii="Arial" w:hAnsi="Arial" w:cs="Arial"/>
          <w:color w:val="000000" w:themeColor="text1"/>
        </w:rPr>
        <w:t>Noncommunicable</w:t>
      </w:r>
      <w:proofErr w:type="spellEnd"/>
      <w:r w:rsidRPr="00DA0AE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A0AEE">
        <w:rPr>
          <w:rFonts w:ascii="Arial" w:hAnsi="Arial" w:cs="Arial"/>
          <w:color w:val="000000" w:themeColor="text1"/>
        </w:rPr>
        <w:t>diseases</w:t>
      </w:r>
      <w:proofErr w:type="spellEnd"/>
      <w:r w:rsidRPr="00DA0AEE">
        <w:rPr>
          <w:rFonts w:ascii="Arial" w:hAnsi="Arial" w:cs="Arial"/>
          <w:color w:val="000000" w:themeColor="text1"/>
        </w:rPr>
        <w:t> </w:t>
      </w:r>
      <w:r w:rsidRPr="00DA0AEE">
        <w:rPr>
          <w:rStyle w:val="apple-converted-space"/>
          <w:rFonts w:ascii="Arial" w:hAnsi="Arial" w:cs="Arial"/>
          <w:color w:val="000000" w:themeColor="text1"/>
        </w:rPr>
        <w:t> </w:t>
      </w:r>
    </w:p>
    <w:p w14:paraId="6819206D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4"/>
          <w:szCs w:val="24"/>
        </w:rPr>
      </w:pPr>
      <w:r w:rsidRPr="00DA0AEE">
        <w:rPr>
          <w:rFonts w:ascii="Arial" w:hAnsi="Arial" w:cs="Arial"/>
          <w:color w:val="000000" w:themeColor="text1"/>
        </w:rPr>
        <w:t> </w:t>
      </w:r>
    </w:p>
    <w:tbl>
      <w:tblPr>
        <w:tblW w:w="12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2160"/>
        <w:gridCol w:w="1272"/>
        <w:gridCol w:w="1117"/>
        <w:gridCol w:w="1220"/>
        <w:gridCol w:w="1272"/>
        <w:gridCol w:w="1117"/>
        <w:gridCol w:w="1220"/>
      </w:tblGrid>
      <w:tr w:rsidR="00DA0AEE" w:rsidRPr="00DA0AEE" w14:paraId="51CBA99D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FDDE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Healthy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conditions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53531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year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A8139E" w14:textId="63036011" w:rsidR="007D2516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r w:rsidR="007D2516"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S </w:t>
            </w:r>
            <w:proofErr w:type="spellStart"/>
            <w:r w:rsidR="007D2516"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="007D2516"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062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0561F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8B810A" w14:textId="18BF460B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</w:t>
            </w:r>
            <w:r w:rsidR="00CA5282" w:rsidRPr="00DA0AEE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062" w:type="dxa"/>
            <w:gridSpan w:val="2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E24DB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DA0AEE" w:rsidRPr="00DA0AEE" w14:paraId="7F0211D7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36C0D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Cancer</w:t>
            </w:r>
            <w:proofErr w:type="spellEnd"/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8915C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High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Cost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Account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>, 2020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9E931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0.003194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7D1B6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0.003172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909CD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0.003217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DDE22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0.008464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E410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0.008425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6446F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0.008502</w:t>
            </w:r>
          </w:p>
        </w:tc>
      </w:tr>
      <w:tr w:rsidR="00DA0AEE" w:rsidRPr="00DA0AEE" w14:paraId="138BF3E9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736F3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Rheumatoid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arthritis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07DD3E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High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Cost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Account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>, 2020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37906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0.000990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CAC65F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0.000978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CD0695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0.001003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265A92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0.003274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116739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0.003251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5D337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0.003299</w:t>
            </w:r>
          </w:p>
        </w:tc>
      </w:tr>
      <w:tr w:rsidR="00DA0AEE" w:rsidRPr="00DA0AEE" w14:paraId="22FF83DC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18F46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Cancer</w:t>
            </w:r>
            <w:proofErr w:type="spellEnd"/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650D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2016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C5B7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0.000090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E0C965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0.000086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EF491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0.000094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D2C80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0.000128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50668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0.000123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979DC2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0.000133</w:t>
            </w:r>
          </w:p>
        </w:tc>
      </w:tr>
      <w:tr w:rsidR="00DA0AEE" w:rsidRPr="00DA0AEE" w14:paraId="68FC39EF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72518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AEBA9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398AE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39180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FFD7E8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EB209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0.000025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4EE3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0.000023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71F62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0.000027</w:t>
            </w:r>
          </w:p>
        </w:tc>
      </w:tr>
      <w:tr w:rsidR="00DA0AEE" w:rsidRPr="00DA0AEE" w14:paraId="2A95BACD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477F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orphan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diseases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01EDD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0D80A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0.000464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0C9D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0.000455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04BD6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0.000473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E305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0.001506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547E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0.001491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8760B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0.001522</w:t>
            </w:r>
          </w:p>
        </w:tc>
      </w:tr>
      <w:tr w:rsidR="00DA0AEE" w:rsidRPr="00DA0AEE" w14:paraId="13E7063C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2C1A1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Cancer in children under 18 years of age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FF2F4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93DE8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0.000037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CDD59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0.000034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87B9D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F0C7C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D2D7F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0.000036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6FFA6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0.000041</w:t>
            </w:r>
          </w:p>
        </w:tc>
      </w:tr>
      <w:tr w:rsidR="00DA0AEE" w:rsidRPr="00DA0AEE" w14:paraId="7CB551F0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E6EF1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66ED6D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33CFC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FB662C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F743C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F015F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0.000038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8680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0.000036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604AED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0.000041</w:t>
            </w:r>
          </w:p>
        </w:tc>
      </w:tr>
      <w:tr w:rsidR="00DA0AEE" w:rsidRPr="00DA0AEE" w14:paraId="652E02BA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15557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Malnutrition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7D1BB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9DE3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0.000513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1FF95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0.000503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ADD5B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0.000522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2ED06D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0.000166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2CC19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0.000161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20AD8D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0.000172</w:t>
            </w:r>
          </w:p>
        </w:tc>
      </w:tr>
      <w:tr w:rsidR="00DA0AEE" w:rsidRPr="00DA0AEE" w14:paraId="3033EE34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12B8A1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Kidney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5E4DA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2016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2D5043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0E721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3BAF3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BE19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0.000022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5F30C4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0.000020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82BB7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0.000024</w:t>
            </w:r>
          </w:p>
        </w:tc>
      </w:tr>
      <w:tr w:rsidR="00DA0AEE" w:rsidRPr="00DA0AEE" w14:paraId="677DDA7C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460AF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Malnutrition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20A4C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C5DBBA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0.000464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2F50EA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0.000455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E40B2E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0.000473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1B25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0.000155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84F41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0.000150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9439E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0.000161</w:t>
            </w:r>
          </w:p>
        </w:tc>
      </w:tr>
      <w:tr w:rsidR="00DA0AEE" w:rsidRPr="00DA0AEE" w14:paraId="037B4D1C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33AE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3ACBF3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531ACC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BD2C1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D50A51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D9B16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76AA3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6D8B0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</w:tr>
      <w:tr w:rsidR="00DA0AEE" w:rsidRPr="00DA0AEE" w14:paraId="7A183B7E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49DC2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heart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8907C3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FB44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8BEE2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3C1B0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E65C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A81E15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AF609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</w:tr>
      <w:tr w:rsidR="00DA0AEE" w:rsidRPr="00DA0AEE" w14:paraId="4C967057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AF400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Liver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38B5C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A317B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D2BC8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982F9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5674AF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B3B0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68D0F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</w:tr>
      <w:tr w:rsidR="00DA0AEE" w:rsidRPr="00DA0AEE" w14:paraId="15D80FCB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6090F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Kidney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A6725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57DD4F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60D62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903C99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598DA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9B49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0.000022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5729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0.000026</w:t>
            </w:r>
          </w:p>
        </w:tc>
      </w:tr>
      <w:tr w:rsidR="00DA0AEE" w:rsidRPr="00DA0AEE" w14:paraId="3A3A58BD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E2A7A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Kidney-pancreas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46816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DEBD5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1338B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7339C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7BEF0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8D4BF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A8FE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1C931014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6B2B9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97527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8801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9D953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272F1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E99E3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C89E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B7B846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</w:tr>
      <w:tr w:rsidR="00DA0AEE" w:rsidRPr="00DA0AEE" w14:paraId="5CFDCB3A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DC8CA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Exposure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to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fluoride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0BF3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D8E139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0.000387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93941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0.000379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A48A8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0.000395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6306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0.000153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6FF413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0.000148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974B2D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0.000159</w:t>
            </w:r>
          </w:p>
        </w:tc>
      </w:tr>
      <w:tr w:rsidR="00DA0AEE" w:rsidRPr="00DA0AEE" w14:paraId="31CB5227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6A6A3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lastRenderedPageBreak/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079299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33CE0B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84BC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C42086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C49EE9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535BD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0.000037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F7357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0.000042</w:t>
            </w:r>
          </w:p>
        </w:tc>
      </w:tr>
      <w:tr w:rsidR="00DA0AEE" w:rsidRPr="00DA0AEE" w14:paraId="14779B90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1B6AE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heart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E1C7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BE155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46C9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FA98A3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627A43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D2A16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85B4D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</w:tr>
      <w:tr w:rsidR="00DA0AEE" w:rsidRPr="00DA0AEE" w14:paraId="5463927F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9795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lung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5576F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C2DF1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F64A8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95111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4BCFA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DF9F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FCC02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0A459182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F7EA2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Liver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DFAA9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A078C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46A29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1D95AF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82BDB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B42FF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A078C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</w:tr>
      <w:tr w:rsidR="00DA0AEE" w:rsidRPr="00DA0AEE" w14:paraId="1B987345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EBD25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Living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donor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liver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6F10A3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8223C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485FCC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3EEF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7ABF3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06536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BA9FF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250F7141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8AE70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kidney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CE8E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2C68A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B6D58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29C11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E108D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0.000027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1CF22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0.000025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882980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0.000029</w:t>
            </w:r>
          </w:p>
        </w:tc>
      </w:tr>
      <w:tr w:rsidR="00DA0AEE" w:rsidRPr="00DA0AEE" w14:paraId="15D9C056" w14:textId="77777777" w:rsidTr="00DA0AEE">
        <w:trPr>
          <w:trHeight w:val="317"/>
        </w:trPr>
        <w:tc>
          <w:tcPr>
            <w:tcW w:w="33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78983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Living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donor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kidney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transplants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753C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ADE3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0800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2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141C4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0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8CCA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46FE6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9A5C7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</w:tr>
      <w:tr w:rsidR="00DA0AEE" w:rsidRPr="00DA0AEE" w14:paraId="358248F2" w14:textId="77777777" w:rsidTr="00DA0AEE">
        <w:trPr>
          <w:trHeight w:val="317"/>
        </w:trPr>
        <w:tc>
          <w:tcPr>
            <w:tcW w:w="3358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B44FD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orphan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diseases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9672E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081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6C6D6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0.000074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8ADDA8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0.000071</w:t>
            </w:r>
          </w:p>
        </w:tc>
        <w:tc>
          <w:tcPr>
            <w:tcW w:w="923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A5BCF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0.000077</w:t>
            </w:r>
          </w:p>
        </w:tc>
        <w:tc>
          <w:tcPr>
            <w:tcW w:w="1081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4F520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0.000271</w:t>
            </w:r>
          </w:p>
        </w:tc>
        <w:tc>
          <w:tcPr>
            <w:tcW w:w="92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0AD1E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0.000264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22577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0.000278</w:t>
            </w:r>
          </w:p>
        </w:tc>
      </w:tr>
    </w:tbl>
    <w:p w14:paraId="62354826" w14:textId="40984519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INS: National Institute of Health, C</w:t>
      </w:r>
      <w:r w:rsidR="00CA5282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 xml:space="preserve">: contributory scheme, </w:t>
      </w:r>
      <w:r w:rsidR="00CA5282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>S: subsidized scheme, CI: confidence interval</w:t>
      </w:r>
      <w:r w:rsidRPr="00DA0AEE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</w:p>
    <w:p w14:paraId="311DCAA6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5EF40AE9" w14:textId="77777777" w:rsidR="007D2516" w:rsidRPr="00DA0AEE" w:rsidRDefault="007D2516" w:rsidP="00DA0AEE">
      <w:pPr>
        <w:pStyle w:val="NormalWeb"/>
        <w:spacing w:before="0" w:beforeAutospacing="0" w:after="200" w:afterAutospacing="0"/>
        <w:rPr>
          <w:rFonts w:ascii="Arial" w:hAnsi="Arial" w:cs="Arial"/>
          <w:color w:val="000000" w:themeColor="text1"/>
        </w:rPr>
      </w:pPr>
      <w:proofErr w:type="spellStart"/>
      <w:r w:rsidRPr="00DA0AEE">
        <w:rPr>
          <w:rFonts w:ascii="Arial" w:hAnsi="Arial" w:cs="Arial"/>
          <w:color w:val="000000" w:themeColor="text1"/>
        </w:rPr>
        <w:t>Table</w:t>
      </w:r>
      <w:proofErr w:type="spellEnd"/>
      <w:r w:rsidRPr="00DA0AEE">
        <w:rPr>
          <w:rStyle w:val="apple-converted-space"/>
          <w:rFonts w:ascii="Arial" w:hAnsi="Arial" w:cs="Arial"/>
          <w:color w:val="000000" w:themeColor="text1"/>
        </w:rPr>
        <w:t> </w:t>
      </w:r>
      <w:r w:rsidRPr="00DA0AEE">
        <w:rPr>
          <w:rFonts w:ascii="Arial" w:hAnsi="Arial" w:cs="Arial"/>
          <w:color w:val="000000" w:themeColor="text1"/>
        </w:rPr>
        <w:t xml:space="preserve">2. </w:t>
      </w:r>
      <w:proofErr w:type="spellStart"/>
      <w:r w:rsidRPr="00DA0AEE">
        <w:rPr>
          <w:rFonts w:ascii="Arial" w:hAnsi="Arial" w:cs="Arial"/>
          <w:color w:val="000000" w:themeColor="text1"/>
        </w:rPr>
        <w:t>Communicable</w:t>
      </w:r>
      <w:proofErr w:type="spellEnd"/>
      <w:r w:rsidRPr="00DA0AE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A0AEE">
        <w:rPr>
          <w:rFonts w:ascii="Arial" w:hAnsi="Arial" w:cs="Arial"/>
          <w:color w:val="000000" w:themeColor="text1"/>
        </w:rPr>
        <w:t>diseases</w:t>
      </w:r>
      <w:proofErr w:type="spellEnd"/>
    </w:p>
    <w:tbl>
      <w:tblPr>
        <w:tblW w:w="130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1697"/>
        <w:gridCol w:w="1255"/>
        <w:gridCol w:w="1204"/>
        <w:gridCol w:w="1088"/>
        <w:gridCol w:w="1238"/>
        <w:gridCol w:w="1088"/>
        <w:gridCol w:w="1088"/>
      </w:tblGrid>
      <w:tr w:rsidR="00DA0AEE" w:rsidRPr="00DA0AEE" w14:paraId="08108B22" w14:textId="77777777" w:rsidTr="00DA0AEE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5366D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Healthy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conditions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9DD41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year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DDA1AF" w14:textId="729A79C5" w:rsidR="007D2516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r w:rsidR="007D2516"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S </w:t>
            </w:r>
            <w:proofErr w:type="spellStart"/>
            <w:r w:rsidR="007D2516"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="007D2516"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920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90AD0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4B12C8" w14:textId="1360D2B3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</w:t>
            </w:r>
            <w:r w:rsidR="00CA5282" w:rsidRPr="00DA0AEE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814" w:type="dxa"/>
            <w:gridSpan w:val="2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1C345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DA0AEE" w:rsidRPr="00DA0AEE" w14:paraId="5ACBD577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B63A3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HIV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AIDS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2E3556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4FFD9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0.000213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C0C4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0.000207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F47EE0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0.000218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82A5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0.000285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021A86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0.000278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645B20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0.000292</w:t>
            </w:r>
          </w:p>
        </w:tc>
      </w:tr>
      <w:tr w:rsidR="00DA0AEE" w:rsidRPr="00DA0AEE" w14:paraId="1C3ECC0B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C9286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HIV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AIDS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208A2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361E37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0.000262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606DD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0.000256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63165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0.000269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5BFE4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0.000337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362C3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0.000329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44A94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0.000345</w:t>
            </w:r>
          </w:p>
        </w:tc>
      </w:tr>
      <w:tr w:rsidR="00DA0AEE" w:rsidRPr="00DA0AEE" w14:paraId="4027C99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2673F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HIV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AIDS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3BF73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2016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87D81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F78CAE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80D121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87C57E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0.000272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44CDF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0.00265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9EA4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0.000279</w:t>
            </w:r>
          </w:p>
        </w:tc>
      </w:tr>
      <w:tr w:rsidR="00DA0AEE" w:rsidRPr="00DA0AEE" w14:paraId="2E689BF0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6C8F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HIV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AIDS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C3403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2015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83486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0.000188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7CBF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0.0000183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8CF55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0.000194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0778E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0.000241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B731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0.000235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E4A3B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0.000248</w:t>
            </w:r>
          </w:p>
        </w:tc>
      </w:tr>
      <w:tr w:rsidR="00DA0AEE" w:rsidRPr="00DA0AEE" w14:paraId="40815FD6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3309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HIV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AIDS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6FF45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2012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0C5C5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0.000149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73FE69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97D753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0.000155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0764D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FB4C1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7BE80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0.000173</w:t>
            </w:r>
          </w:p>
        </w:tc>
      </w:tr>
      <w:tr w:rsidR="00DA0AEE" w:rsidRPr="00DA0AEE" w14:paraId="7092AC77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4661E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Chickenpox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2751A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874795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0.001224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5FDA3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0.001210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445BF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0.001239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08995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0.001571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9430AB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0.001555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FE29B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0.001588</w:t>
            </w:r>
          </w:p>
        </w:tc>
      </w:tr>
      <w:tr w:rsidR="00DA0AEE" w:rsidRPr="00DA0AEE" w14:paraId="4A3197C5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EF35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Chickenpox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E0D1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CF9CC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0.001382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ABEC8D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0.001367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2B1F8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0.001397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64F5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0.001859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1CB53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0.001841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613B6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0.001877</w:t>
            </w:r>
          </w:p>
        </w:tc>
      </w:tr>
      <w:tr w:rsidR="00DA0AEE" w:rsidRPr="00DA0AEE" w14:paraId="79D12683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982B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Tuberculosis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D7D28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DB4F1B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1AAD8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38A00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5FB3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739E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19204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10029EF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BF71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Tuberculosis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6FCD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312B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6750E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59812D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616FF1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46134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5DEA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</w:tr>
      <w:tr w:rsidR="00DA0AEE" w:rsidRPr="00DA0AEE" w14:paraId="68524AB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982DF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Tuberculosis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C2808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6E8DF9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0.000356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D6DE3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0.000348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41740C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0.000364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1C6AF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C4004F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0.000219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F0BF21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0.000231</w:t>
            </w:r>
          </w:p>
        </w:tc>
      </w:tr>
      <w:tr w:rsidR="00DA0AEE" w:rsidRPr="00DA0AEE" w14:paraId="66546113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808644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Whooping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cough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4FCF5C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6DAD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9D82C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AE6A5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32CDB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0.000086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0BE41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0.000083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39252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0.000090</w:t>
            </w:r>
          </w:p>
        </w:tc>
      </w:tr>
      <w:tr w:rsidR="00DA0AEE" w:rsidRPr="00DA0AEE" w14:paraId="2E5AEE6C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1D10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Whooping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cough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0B654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C3A676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79CF2B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1847B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83631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0.000104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47E15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403BC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0.000109</w:t>
            </w:r>
          </w:p>
        </w:tc>
      </w:tr>
      <w:tr w:rsidR="00DA0AEE" w:rsidRPr="00DA0AEE" w14:paraId="65C4E04C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797E0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Accidental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tetanus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E48F6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5D8F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502C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DB9EB0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7AE4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AF3EE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F0C4BC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10489F3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DDA1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Accidental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tetanus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97AE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F1A7A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0.000089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E2A2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0.000085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8CC16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0.000093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CE577D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328B7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01DBF8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</w:tr>
      <w:tr w:rsidR="00DA0AEE" w:rsidRPr="00DA0AEE" w14:paraId="4C815817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0FE0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lastRenderedPageBreak/>
              <w:t>ESAVI</w:t>
            </w:r>
            <w:proofErr w:type="spellEnd"/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2F59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49847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0.000092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08A5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0.000088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3C7A10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0.000096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C796D9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6D66A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092FF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</w:tr>
      <w:tr w:rsidR="00DA0AEE" w:rsidRPr="00DA0AEE" w14:paraId="69F3108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1D49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A87A0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5D71D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E46FF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EA9099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E0AC2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3A5C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50989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0.000016</w:t>
            </w:r>
          </w:p>
        </w:tc>
      </w:tr>
      <w:tr w:rsidR="00DA0AEE" w:rsidRPr="00DA0AEE" w14:paraId="204B55EE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CD053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4E25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10D68B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7616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F53DCC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48AE8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25B755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B1425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</w:tr>
      <w:tr w:rsidR="00DA0AEE" w:rsidRPr="00DA0AEE" w14:paraId="13171B4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2C603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Aggressions by animals transmitting rabies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7395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38CEC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961105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BBC87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0683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0.003109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F572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0.003086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3310C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0.003132</w:t>
            </w:r>
          </w:p>
        </w:tc>
      </w:tr>
      <w:tr w:rsidR="00DA0AEE" w:rsidRPr="00DA0AEE" w14:paraId="251D01A0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7D3D3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Ophidic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accident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A348F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32221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528C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E1CA5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1BA9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51849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57888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0.000040</w:t>
            </w:r>
          </w:p>
        </w:tc>
      </w:tr>
      <w:tr w:rsidR="00DA0AEE" w:rsidRPr="00DA0AEE" w14:paraId="3C53FDCF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D4308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Ophidic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accident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56062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37DE7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05E473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DE9D4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644DC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BAB32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77847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</w:tr>
      <w:tr w:rsidR="00DA0AEE" w:rsidRPr="00DA0AEE" w14:paraId="6D851179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3CC7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Chikungunya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CA59B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2014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DFC1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00E31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1388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C6E05C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3DF48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DEE85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0.000020</w:t>
            </w:r>
          </w:p>
        </w:tc>
      </w:tr>
      <w:tr w:rsidR="00DA0AEE" w:rsidRPr="00DA0AEE" w14:paraId="1424B409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FC39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25AF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FD2F35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CD63B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78002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A9F43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0AAFF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0E0D6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</w:tr>
      <w:tr w:rsidR="00DA0AEE" w:rsidRPr="00DA0AEE" w14:paraId="55DCA45F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1B76B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syphilis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A716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1F2D1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B11B7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BB812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56825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D3474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6167E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</w:tr>
      <w:tr w:rsidR="00DA0AEE" w:rsidRPr="00DA0AEE" w14:paraId="5C01062A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9AAFF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syphilis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5DA6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CFC55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D25E9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82B0D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C75C4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92D2D9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3C0E6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</w:tr>
      <w:tr w:rsidR="00DA0AEE" w:rsidRPr="00DA0AEE" w14:paraId="2814056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5672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measles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57041B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9526C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0.002782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FE57D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0.002761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7CDD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0.002804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4A3D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310A0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0.000106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5AAFB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0.000114</w:t>
            </w:r>
          </w:p>
        </w:tc>
      </w:tr>
      <w:tr w:rsidR="00DA0AEE" w:rsidRPr="00DA0AEE" w14:paraId="5C7AF209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1F24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measles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CC7CFD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87D2B5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F3B5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495C2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0.000191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45E8D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038E4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75F6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0.000028</w:t>
            </w:r>
          </w:p>
        </w:tc>
      </w:tr>
      <w:tr w:rsidR="00DA0AEE" w:rsidRPr="00DA0AEE" w14:paraId="0B01556D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A41F9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measles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5C689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624BA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0.000185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0CE3C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B8B63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0.000190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74D1E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A68CA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6E99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0.000195</w:t>
            </w:r>
          </w:p>
        </w:tc>
      </w:tr>
      <w:tr w:rsidR="00DA0AEE" w:rsidRPr="00DA0AEE" w14:paraId="45AB1AE7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36F41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measles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rubella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3FE6B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84064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0.000135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9F0AF6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0.000130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86AAD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549D1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1B9B4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91FD7E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0.000017</w:t>
            </w:r>
          </w:p>
        </w:tc>
      </w:tr>
      <w:tr w:rsidR="00DA0AEE" w:rsidRPr="00DA0AEE" w14:paraId="5D79735E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33E32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Parotitis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19E948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B4E9D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7ACA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FBC0B8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C141F9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0.000447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B0D28B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0.000438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2DEEEB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0.000456</w:t>
            </w:r>
          </w:p>
        </w:tc>
      </w:tr>
      <w:tr w:rsidR="00DA0AEE" w:rsidRPr="00DA0AEE" w14:paraId="4B714624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4BCB8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Parotitis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CB76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80589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D24E1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0B015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33FC59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0.000606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8C214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0.000596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E5581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0.000616</w:t>
            </w:r>
          </w:p>
        </w:tc>
      </w:tr>
      <w:tr w:rsidR="00DA0AEE" w:rsidRPr="00DA0AEE" w14:paraId="373FFB40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9CC0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Acute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flaccid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paralysis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93A32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E72FB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0.000029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1F495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4C723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C7180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F283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B1DB8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  <w:tr w:rsidR="00DA0AEE" w:rsidRPr="00DA0AEE" w14:paraId="232FC228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96900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Acute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flaccid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paralysis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213FB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95B55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5A48A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DA2398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85205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35B9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17DAB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</w:tr>
      <w:tr w:rsidR="00DA0AEE" w:rsidRPr="00DA0AEE" w14:paraId="60B86DF3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383A3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Acute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flaccid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paralysis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1F41D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C2D2B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F12E2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E84E29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F592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1145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A1C96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</w:tr>
      <w:tr w:rsidR="00DA0AEE" w:rsidRPr="00DA0AEE" w14:paraId="571B77DF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5EF4F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Bacterial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meningitis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E7B0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68D8A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0.000076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4C9D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0.000072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5496D8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0.000079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CFBCE0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1BB14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6D607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</w:tr>
      <w:tr w:rsidR="00DA0AEE" w:rsidRPr="00DA0AEE" w14:paraId="283DD9C5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D2856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Meningococcal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disease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54564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7F7CF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E939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5DA6F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DBC0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B870F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77567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  <w:tr w:rsidR="00DA0AEE" w:rsidRPr="00DA0AEE" w14:paraId="7D2EF848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D824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Meningococcal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disease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03A69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91B9D7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375B7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0.000157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FC441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0.000167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9CDF6E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8705F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FFCB81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</w:tr>
      <w:tr w:rsidR="00DA0AEE" w:rsidRPr="00DA0AEE" w14:paraId="11D3128F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F7EF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Bacterial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meningitis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B07E3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E669C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73FB6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81C7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0.000226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DD2A8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B61EC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C814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</w:tr>
      <w:tr w:rsidR="00DA0AEE" w:rsidRPr="00DA0AEE" w14:paraId="710EA7F7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7BA4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Diphtheria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6C71C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655CE3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4D3DAA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793DD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46723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59988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08C23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  <w:tr w:rsidR="00DA0AEE" w:rsidRPr="00DA0AEE" w14:paraId="253B0D62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4EAA9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Dengue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F3201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8223BB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5A9C6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32ECD9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931B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0.000398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82078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0.000398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67DA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0.000406</w:t>
            </w:r>
          </w:p>
        </w:tc>
      </w:tr>
      <w:tr w:rsidR="00DA0AEE" w:rsidRPr="00DA0AEE" w14:paraId="69267BDD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7D399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Leprosy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1789F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1555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7DD7E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1CFBE8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CE5C6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CBB96F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9C2AE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4FF677B6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6AC3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lastRenderedPageBreak/>
              <w:t>Leishmaniasis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ECF68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B9A4E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3F81D4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8884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5ECC9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FDC55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2D5D26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0.000042</w:t>
            </w:r>
          </w:p>
        </w:tc>
      </w:tr>
      <w:tr w:rsidR="00DA0AEE" w:rsidRPr="00DA0AEE" w14:paraId="564AEB02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5B725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Leprosy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83E12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051E6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F629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AB7E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2918E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AD61B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8B410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2AA581A0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26856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Letospirosis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D9291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109712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46C84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7EF1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10129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ABC9A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D64AF4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  <w:tr w:rsidR="00DA0AEE" w:rsidRPr="00DA0AEE" w14:paraId="74AD2AFD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6AA58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Letospirosis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85BF93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2015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B73908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7CB96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AE171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DB312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4F8E88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FE451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0.000037</w:t>
            </w:r>
          </w:p>
        </w:tc>
      </w:tr>
      <w:tr w:rsidR="00DA0AEE" w:rsidRPr="00DA0AEE" w14:paraId="457F5F9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572F7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Hepatitis A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5C5806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DB35B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A8D9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A4D8F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F24DAA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E4AE0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0.000047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6F524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0.000053</w:t>
            </w:r>
          </w:p>
        </w:tc>
      </w:tr>
      <w:tr w:rsidR="00DA0AEE" w:rsidRPr="00DA0AEE" w14:paraId="448FCFAF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82083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Severe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respiratory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insufficiency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828F0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2012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8B515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0.000474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12E7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0.000465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53FE3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0.000483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4B59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AD74A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9600AE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0.000038</w:t>
            </w:r>
          </w:p>
        </w:tc>
      </w:tr>
      <w:tr w:rsidR="00DA0AEE" w:rsidRPr="00DA0AEE" w14:paraId="56C66AC6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1F3F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Yellow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fever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C64EB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C6F8B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340080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7FD6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52A33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4C399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D4B248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1A5ED565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FB0C3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Chikungunya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0F7A9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2DF7F1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31BC6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0.0000171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B978C4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EE3D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C823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60A760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</w:tr>
      <w:tr w:rsidR="00DA0AEE" w:rsidRPr="00DA0AEE" w14:paraId="2A9AC3F3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2D37E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Typhoid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paratyphoid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fever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C6FD0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4E4BF8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9509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990F7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0F438E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436DCF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C8BA2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7CEE0833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5C059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Letospirosis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5024A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9C46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25549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E3D10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D6E9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0.001085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1C5424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0.001071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8B7AA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0.001099</w:t>
            </w:r>
          </w:p>
        </w:tc>
      </w:tr>
      <w:tr w:rsidR="00DA0AEE" w:rsidRPr="00DA0AEE" w14:paraId="5445804D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BD86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Hepatitis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  <w:r w:rsidRPr="00DA0AEE">
              <w:rPr>
                <w:rFonts w:ascii="Arial" w:hAnsi="Arial" w:cs="Arial"/>
                <w:color w:val="000000" w:themeColor="text1"/>
              </w:rPr>
              <w:t>B 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CCDF4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9E0A2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F904F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64130E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FEFE3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6A859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393483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0.000015</w:t>
            </w:r>
          </w:p>
        </w:tc>
      </w:tr>
      <w:tr w:rsidR="00DA0AEE" w:rsidRPr="00DA0AEE" w14:paraId="61489F10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57F78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Diphtheria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BF723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18DC46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B593F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FB3D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77558F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BE2B02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8DB43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0.000047</w:t>
            </w:r>
          </w:p>
        </w:tc>
      </w:tr>
      <w:tr w:rsidR="00DA0AEE" w:rsidRPr="00DA0AEE" w14:paraId="07662624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0B224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Dengue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82E9BC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F1A7A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E7F66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EE5AF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94582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205BBB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FFFBA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0.000025</w:t>
            </w:r>
          </w:p>
        </w:tc>
      </w:tr>
      <w:tr w:rsidR="00DA0AEE" w:rsidRPr="00DA0AEE" w14:paraId="7B2D0DE5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D1D8D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Chikungunya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789EE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75B6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0.000062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E5372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8120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0.000066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BAEA9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C71AD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0.000057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5E995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0.000064</w:t>
            </w:r>
          </w:p>
        </w:tc>
      </w:tr>
      <w:tr w:rsidR="00DA0AEE" w:rsidRPr="00DA0AEE" w14:paraId="76987232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7AF6F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Infections associated with surgical medical procedures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6217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3A25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1BD33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5C899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170FB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6C3B42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0.000446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CE41F7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0.000464</w:t>
            </w:r>
          </w:p>
        </w:tc>
      </w:tr>
      <w:tr w:rsidR="00DA0AEE" w:rsidRPr="00DA0AEE" w14:paraId="38C9562E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61D11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Zika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9E380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D8C0A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664C66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31B31A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4DD41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5CFA97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A50B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553A9213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FBEC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Infections associated with surgical medical procedures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B8DA0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92138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0487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D98D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B152CE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669758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CDEE4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48806D97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02C7F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Acute respiratory infections- unusual SARI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BEC34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570F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0.000044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0059B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87F092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0.000047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8F6C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506DF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0.000019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979D7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0.000023</w:t>
            </w:r>
          </w:p>
        </w:tc>
      </w:tr>
      <w:tr w:rsidR="00DA0AEE" w:rsidRPr="00DA0AEE" w14:paraId="30BBCE39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F91CD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Diphtheria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D4158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F4BE4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D81FDD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0.000039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EF31C6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0.000044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F95A7A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B4EBF9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19B82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68DE208D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E330F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Equine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encephalitis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9D9EF1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8B5EEC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96A66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C79BFC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BE84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8F44C0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F15229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  <w:tr w:rsidR="00DA0AEE" w:rsidRPr="00DA0AEE" w14:paraId="099F48F8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93A5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Acute respiratory infections- unusual SARI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42F46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EA6052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21F9F4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2F1E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AED9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E3429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7E26B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</w:tr>
      <w:tr w:rsidR="00DA0AEE" w:rsidRPr="00DA0AEE" w14:paraId="629A2AE2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BEFE7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Acute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chagas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346FF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B96A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0.000046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46A43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15AC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0.000049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994810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0., 000000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27FB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5F4FCF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</w:tr>
      <w:tr w:rsidR="00DA0AEE" w:rsidRPr="00DA0AEE" w14:paraId="05A44B9A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6C0A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Chronic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chagas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CA68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614A69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47C0E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8C033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8F860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D14A1F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B9747A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</w:tr>
      <w:tr w:rsidR="00DA0AEE" w:rsidRPr="00DA0AEE" w14:paraId="5C72E2A0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F511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Malaria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AABB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2015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F721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0.000058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9D0C98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CFAC1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0AA23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FEBF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0553F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</w:tr>
      <w:tr w:rsidR="00DA0AEE" w:rsidRPr="00DA0AEE" w14:paraId="43F37B1B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6D01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Malaria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DD4C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2014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2D74A6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0.000377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84D4E3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0.000370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8BE922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0.000385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FA043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816DB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5B630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3E5A7294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C69A0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lastRenderedPageBreak/>
              <w:t>Zika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4106C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525997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7E212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CBDA9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28CEC5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54265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4EC14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</w:tr>
      <w:tr w:rsidR="00DA0AEE" w:rsidRPr="00DA0AEE" w14:paraId="3E53F666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EA6CD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ESAVI</w:t>
            </w:r>
            <w:proofErr w:type="spellEnd"/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5D214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D1B59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D2F7E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21D739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E7855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F2A07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102AA8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</w:tr>
      <w:tr w:rsidR="00DA0AEE" w:rsidRPr="00DA0AEE" w14:paraId="1615C05E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20713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ESAVI</w:t>
            </w:r>
            <w:proofErr w:type="spellEnd"/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5A4DD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0E15E8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F42DB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89D89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0.000015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D47B56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0., 000005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308383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61A5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06D9F10A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818C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Chikungunya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F6CB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DF8735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6DD36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355027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F4D8C5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0., 000004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D0CD2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FFAE2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4C3E1151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00C7E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Malaria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301B66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2017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BF13A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0.000013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6130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A0BB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44E2D9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3849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873598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</w:tr>
      <w:tr w:rsidR="00DA0AEE" w:rsidRPr="00DA0AEE" w14:paraId="2ED21E2B" w14:textId="77777777" w:rsidTr="007D2516">
        <w:trPr>
          <w:trHeight w:val="320"/>
        </w:trPr>
        <w:tc>
          <w:tcPr>
            <w:tcW w:w="41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2B2DA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Zika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7829E8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Ruiz, 2017</w:t>
            </w:r>
          </w:p>
        </w:tc>
        <w:tc>
          <w:tcPr>
            <w:tcW w:w="120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9098D5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90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80480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5907D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8DC8C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0.120000</w:t>
            </w:r>
          </w:p>
        </w:tc>
        <w:tc>
          <w:tcPr>
            <w:tcW w:w="79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5B2F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0.107414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47068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0.133840</w:t>
            </w:r>
          </w:p>
        </w:tc>
      </w:tr>
      <w:tr w:rsidR="00DA0AEE" w:rsidRPr="00DA0AEE" w14:paraId="21A0A399" w14:textId="77777777" w:rsidTr="007D2516">
        <w:trPr>
          <w:trHeight w:val="320"/>
        </w:trPr>
        <w:tc>
          <w:tcPr>
            <w:tcW w:w="4173" w:type="dxa"/>
            <w:tcBorders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DC292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Dengue,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chickenpox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malaria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627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233BE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Hilarion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>, 2019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CBD96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0.470235</w:t>
            </w:r>
          </w:p>
        </w:tc>
        <w:tc>
          <w:tcPr>
            <w:tcW w:w="905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499C6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0.469003</w:t>
            </w:r>
          </w:p>
        </w:tc>
        <w:tc>
          <w:tcPr>
            <w:tcW w:w="79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01C82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0.471467</w:t>
            </w:r>
          </w:p>
        </w:tc>
        <w:tc>
          <w:tcPr>
            <w:tcW w:w="960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668448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0.421670</w:t>
            </w:r>
          </w:p>
        </w:tc>
        <w:tc>
          <w:tcPr>
            <w:tcW w:w="79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918D58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0.420451</w:t>
            </w:r>
          </w:p>
        </w:tc>
        <w:tc>
          <w:tcPr>
            <w:tcW w:w="799" w:type="dxa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8C3FBD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0.422889</w:t>
            </w:r>
          </w:p>
        </w:tc>
      </w:tr>
    </w:tbl>
    <w:p w14:paraId="2AB0E52C" w14:textId="6D7F9407" w:rsidR="007D2516" w:rsidRPr="00DA0AEE" w:rsidRDefault="007D2516" w:rsidP="00DA0AE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INS: National Institute of Health, C</w:t>
      </w:r>
      <w:r w:rsidR="00CA5282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 xml:space="preserve">: contributory regimen, </w:t>
      </w:r>
      <w:r w:rsidR="00CA5282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 xml:space="preserve">S: subsidized regimen, CI: confidence interval, HIV: human immunodeficiency virus, AIDS: adult immunodeficiency syndrome, </w:t>
      </w:r>
      <w:proofErr w:type="spellStart"/>
      <w:r w:rsidRPr="00DA0AEE">
        <w:rPr>
          <w:rFonts w:ascii="Arial" w:hAnsi="Arial" w:cs="Arial"/>
          <w:color w:val="000000" w:themeColor="text1"/>
          <w:lang w:val="en-US"/>
        </w:rPr>
        <w:t>ESAVI</w:t>
      </w:r>
      <w:proofErr w:type="spellEnd"/>
      <w:r w:rsidRPr="00DA0AEE">
        <w:rPr>
          <w:rFonts w:ascii="Arial" w:hAnsi="Arial" w:cs="Arial"/>
          <w:color w:val="000000" w:themeColor="text1"/>
          <w:lang w:val="en-US"/>
        </w:rPr>
        <w:t>: adverse event supposedly attributable to vaccination and immunization</w:t>
      </w:r>
    </w:p>
    <w:p w14:paraId="5F54927D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4A84A684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5DF4FF60" w14:textId="77777777" w:rsidR="007D2516" w:rsidRPr="00DA0AEE" w:rsidRDefault="007D2516" w:rsidP="00DA0AEE">
      <w:pPr>
        <w:pStyle w:val="NormalWeb"/>
        <w:spacing w:before="0" w:beforeAutospacing="0" w:after="200" w:afterAutospacing="0"/>
        <w:rPr>
          <w:rFonts w:ascii="Arial" w:hAnsi="Arial" w:cs="Arial"/>
          <w:color w:val="000000" w:themeColor="text1"/>
        </w:rPr>
      </w:pPr>
      <w:proofErr w:type="spellStart"/>
      <w:r w:rsidRPr="00DA0AEE">
        <w:rPr>
          <w:rFonts w:ascii="Arial" w:hAnsi="Arial" w:cs="Arial"/>
          <w:color w:val="000000" w:themeColor="text1"/>
        </w:rPr>
        <w:t>Table</w:t>
      </w:r>
      <w:proofErr w:type="spellEnd"/>
      <w:r w:rsidRPr="00DA0AEE">
        <w:rPr>
          <w:rStyle w:val="apple-converted-space"/>
          <w:rFonts w:ascii="Arial" w:hAnsi="Arial" w:cs="Arial"/>
          <w:color w:val="000000" w:themeColor="text1"/>
        </w:rPr>
        <w:t> </w:t>
      </w:r>
      <w:r w:rsidRPr="00DA0AEE">
        <w:rPr>
          <w:rFonts w:ascii="Arial" w:hAnsi="Arial" w:cs="Arial"/>
          <w:color w:val="000000" w:themeColor="text1"/>
        </w:rPr>
        <w:t xml:space="preserve">3. </w:t>
      </w:r>
      <w:proofErr w:type="spellStart"/>
      <w:r w:rsidRPr="00DA0AEE">
        <w:rPr>
          <w:rFonts w:ascii="Arial" w:hAnsi="Arial" w:cs="Arial"/>
          <w:color w:val="000000" w:themeColor="text1"/>
        </w:rPr>
        <w:t>Obstetric</w:t>
      </w:r>
      <w:proofErr w:type="spellEnd"/>
      <w:r w:rsidRPr="00DA0AEE">
        <w:rPr>
          <w:rFonts w:ascii="Arial" w:hAnsi="Arial" w:cs="Arial"/>
          <w:color w:val="000000" w:themeColor="text1"/>
        </w:rPr>
        <w:t xml:space="preserve"> and maternal </w:t>
      </w:r>
      <w:proofErr w:type="spellStart"/>
      <w:r w:rsidRPr="00DA0AEE">
        <w:rPr>
          <w:rFonts w:ascii="Arial" w:hAnsi="Arial" w:cs="Arial"/>
          <w:color w:val="000000" w:themeColor="text1"/>
        </w:rPr>
        <w:t>conditions</w:t>
      </w:r>
      <w:proofErr w:type="spellEnd"/>
    </w:p>
    <w:p w14:paraId="1AF5F585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A0AEE">
        <w:rPr>
          <w:rFonts w:ascii="Arial" w:hAnsi="Arial" w:cs="Arial"/>
          <w:color w:val="000000" w:themeColor="text1"/>
        </w:rPr>
        <w:t> </w:t>
      </w:r>
    </w:p>
    <w:tbl>
      <w:tblPr>
        <w:tblW w:w="130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300"/>
        <w:gridCol w:w="1248"/>
        <w:gridCol w:w="1097"/>
        <w:gridCol w:w="1097"/>
        <w:gridCol w:w="1248"/>
        <w:gridCol w:w="1097"/>
        <w:gridCol w:w="1097"/>
      </w:tblGrid>
      <w:tr w:rsidR="00DA0AEE" w:rsidRPr="00DA0AEE" w14:paraId="6D76910A" w14:textId="77777777" w:rsidTr="00DA0AEE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D8BB84" w14:textId="013BE9F7" w:rsidR="00CA5282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Healthy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conditions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D9EACBD" w14:textId="644F521A" w:rsidR="00CA5282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year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B55BD2E" w14:textId="6F43E590" w:rsidR="00CA5282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SS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194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47647B" w14:textId="705E66D1" w:rsidR="00CA5282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4E68333" w14:textId="13760728" w:rsidR="00CA5282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CS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194" w:type="dxa"/>
            <w:gridSpan w:val="2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43FE11" w14:textId="5A794EA4" w:rsidR="00CA5282" w:rsidRPr="00DA0AEE" w:rsidRDefault="00CA5282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DA0AEE" w:rsidRPr="00DA0AEE" w14:paraId="067B417C" w14:textId="77777777" w:rsidTr="00DA0AEE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A715A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Gestational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syphilis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F7A78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E2AE8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0.000189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4D30C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0.000183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5518A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0.000195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A0DBF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0.000060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323B6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0.000057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C20EEF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0.000063</w:t>
            </w:r>
          </w:p>
        </w:tc>
      </w:tr>
      <w:tr w:rsidR="00DA0AEE" w:rsidRPr="00DA0AEE" w14:paraId="0E800FEB" w14:textId="77777777" w:rsidTr="00DA0AEE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8BF2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Gestational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syphilis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EDE07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C8E7B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0.000203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66EDB1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0.000197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D883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0.000209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E361C7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0.000062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F02D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0.000058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514EAC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0.000065</w:t>
            </w:r>
          </w:p>
        </w:tc>
      </w:tr>
      <w:tr w:rsidR="00DA0AEE" w:rsidRPr="00DA0AEE" w14:paraId="0445E3B1" w14:textId="77777777" w:rsidTr="00DA0AEE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EF574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Gestational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syphilis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F32A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CC10AE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0.000177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CB06F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0.000171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BD8336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0.000182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038332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0.000058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70E74D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0.000055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0A565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0.000062</w:t>
            </w:r>
          </w:p>
        </w:tc>
      </w:tr>
      <w:tr w:rsidR="00DA0AEE" w:rsidRPr="00DA0AEE" w14:paraId="3FDCFE1B" w14:textId="77777777" w:rsidTr="00CA5282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3CB5C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Maternal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mortality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C172B4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FE4FAC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E76251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790F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6343F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33460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912589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</w:tr>
      <w:tr w:rsidR="00DA0AEE" w:rsidRPr="00DA0AEE" w14:paraId="04755980" w14:textId="77777777" w:rsidTr="00CA5282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0D319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Extreme maternal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morbidity</w:t>
            </w:r>
            <w:proofErr w:type="spellEnd"/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13366C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FA0D9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0.000537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E785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0.000528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07317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0.000547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00CB3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0.000443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B81C1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0.000434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BE6130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0.000452</w:t>
            </w:r>
          </w:p>
        </w:tc>
      </w:tr>
      <w:tr w:rsidR="00DA0AEE" w:rsidRPr="00DA0AEE" w14:paraId="535E6E9E" w14:textId="77777777" w:rsidTr="00CA5282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F748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Maternal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mortality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DA2A85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21A9B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0.000008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779DB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EACBC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0.000009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F9857A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676AA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73390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</w:tr>
      <w:tr w:rsidR="00DA0AEE" w:rsidRPr="00DA0AEE" w14:paraId="706B06F8" w14:textId="77777777" w:rsidTr="00CA5282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C6976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Maternal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mortality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5AA91B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BA4469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0.000011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835AC9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0.000010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E29B4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0F5E8D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F1C91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BD04B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</w:tr>
      <w:tr w:rsidR="00DA0AEE" w:rsidRPr="00DA0AEE" w14:paraId="00E3B503" w14:textId="77777777" w:rsidTr="00CA5282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F7492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Extreme maternal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morbidity</w:t>
            </w:r>
            <w:proofErr w:type="spellEnd"/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DBE877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604E8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0.000505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6B0760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0.000496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AAC58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0.000514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0C89B1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0.000429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AF2D79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0.000420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14576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0.000437</w:t>
            </w:r>
          </w:p>
        </w:tc>
      </w:tr>
      <w:tr w:rsidR="00DA0AEE" w:rsidRPr="00DA0AEE" w14:paraId="0EAC08B6" w14:textId="77777777" w:rsidTr="00CA5282">
        <w:trPr>
          <w:trHeight w:val="320"/>
        </w:trPr>
        <w:tc>
          <w:tcPr>
            <w:tcW w:w="382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A3D70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Puerperal endometritis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A7C33E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9E10C5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0.000020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9A398D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0.000018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42B0FC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0.000022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309FEF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0.000021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1864AE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0.000019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7F35F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0.000023</w:t>
            </w:r>
          </w:p>
        </w:tc>
      </w:tr>
      <w:tr w:rsidR="00DA0AEE" w:rsidRPr="00DA0AEE" w14:paraId="2A66184A" w14:textId="77777777" w:rsidTr="00CA5282">
        <w:trPr>
          <w:trHeight w:val="320"/>
        </w:trPr>
        <w:tc>
          <w:tcPr>
            <w:tcW w:w="3825" w:type="dxa"/>
            <w:tcBorders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D6F30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Maternal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mortality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300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93717C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9745D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35E42B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3112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FA5AF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4F87A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0132B0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</w:tbl>
    <w:p w14:paraId="29BE8EA6" w14:textId="14B1063C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INS: National Institute of Health, C</w:t>
      </w:r>
      <w:r w:rsidR="004F5161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 xml:space="preserve">: contributory scheme, </w:t>
      </w:r>
      <w:r w:rsidR="004F5161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>S: subsidized scheme, CI: confidence interval</w:t>
      </w:r>
      <w:r w:rsidRPr="00DA0AEE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</w:p>
    <w:p w14:paraId="0E733FE3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7666A92D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5B7508A6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33D9B853" w14:textId="77777777" w:rsidR="007D2516" w:rsidRPr="00DA0AEE" w:rsidRDefault="007D2516" w:rsidP="00DA0AEE">
      <w:pPr>
        <w:pStyle w:val="NormalWeb"/>
        <w:spacing w:before="0" w:beforeAutospacing="0" w:after="20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lastRenderedPageBreak/>
        <w:t>Table</w:t>
      </w:r>
      <w:r w:rsidRPr="00DA0AEE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  <w:r w:rsidRPr="00DA0AEE">
        <w:rPr>
          <w:rFonts w:ascii="Arial" w:hAnsi="Arial" w:cs="Arial"/>
          <w:color w:val="000000" w:themeColor="text1"/>
          <w:lang w:val="en-US"/>
        </w:rPr>
        <w:t>4. Frequent conditions in early childhood.</w:t>
      </w:r>
    </w:p>
    <w:p w14:paraId="428110D5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tbl>
      <w:tblPr>
        <w:tblW w:w="13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1962"/>
        <w:gridCol w:w="1615"/>
        <w:gridCol w:w="1570"/>
        <w:gridCol w:w="1420"/>
        <w:gridCol w:w="1615"/>
        <w:gridCol w:w="1419"/>
        <w:gridCol w:w="1420"/>
      </w:tblGrid>
      <w:tr w:rsidR="00DA0AEE" w:rsidRPr="00DA0AEE" w14:paraId="0C8C8923" w14:textId="77777777" w:rsidTr="00DA0AEE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6F9C8F" w14:textId="5602BD9B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Healthy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conditions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0D60A58" w14:textId="65C36AB8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year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E579720" w14:textId="40066244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SS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990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4D9992" w14:textId="75792FC3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9091BBB" w14:textId="0249B89B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CS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839" w:type="dxa"/>
            <w:gridSpan w:val="2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79966D" w14:textId="4EFF8C19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DA0AEE" w:rsidRPr="00DA0AEE" w14:paraId="5450297B" w14:textId="77777777" w:rsidTr="00DA0AEE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75C20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Low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birth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weight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A101C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1CE54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0.000407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38E5CE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0.000399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78E957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0.000415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40882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0.000361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7B5A7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0.000353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849DA8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0.000369</w:t>
            </w:r>
          </w:p>
        </w:tc>
      </w:tr>
      <w:tr w:rsidR="00DA0AEE" w:rsidRPr="00DA0AEE" w14:paraId="038B44B6" w14:textId="77777777" w:rsidTr="00DA0AEE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542A6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Low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birth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weight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EA84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CF4D9A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0.000446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84FA6B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0.000437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BB0DB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0.000454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0B47B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0.000376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4CBA7C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0.000368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F044C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0.000385</w:t>
            </w:r>
          </w:p>
        </w:tc>
      </w:tr>
      <w:tr w:rsidR="00DA0AEE" w:rsidRPr="00DA0AEE" w14:paraId="213E892C" w14:textId="77777777" w:rsidTr="00DA0AEE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D7B95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Low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birth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weight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EEBD9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EC02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0.000228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4178F6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0.000222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E544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0.000235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48A530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0.000181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9A054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0.000176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D33F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0.000187</w:t>
            </w:r>
          </w:p>
        </w:tc>
      </w:tr>
      <w:tr w:rsidR="00DA0AEE" w:rsidRPr="00DA0AEE" w14:paraId="2AC3EF16" w14:textId="77777777" w:rsidTr="00DA0AEE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210E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Perinatal and late neonatal mortality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A42136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EE7DE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0.000266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F61D9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0.000259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7DFB6E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0.000273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791A4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0.000143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CF3005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0.000138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16214C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0.000148</w:t>
            </w:r>
          </w:p>
        </w:tc>
      </w:tr>
      <w:tr w:rsidR="00DA0AEE" w:rsidRPr="00DA0AEE" w14:paraId="6CC02665" w14:textId="77777777" w:rsidTr="00DA0AEE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B7DBD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Perinatal and late neonatal mortality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D79729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72E559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0.000236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972F7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0.000230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E03DFD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0.000242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5AFE4A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0.000124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E3731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0.000119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BC341C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0.000128</w:t>
            </w:r>
          </w:p>
        </w:tc>
      </w:tr>
      <w:tr w:rsidR="00DA0AEE" w:rsidRPr="00DA0AEE" w14:paraId="5BD30762" w14:textId="77777777" w:rsidTr="00356128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8DD12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malformations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59C89C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2010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15E3FE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0.373671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7C66BF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0.365644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229B86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0.378726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5942C0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0.313405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06AA00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0.308591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58A0AF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0.318258</w:t>
            </w:r>
          </w:p>
        </w:tc>
      </w:tr>
      <w:tr w:rsidR="00DA0AEE" w:rsidRPr="00DA0AEE" w14:paraId="15BB2469" w14:textId="77777777" w:rsidTr="00356128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CF252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defects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D107E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028443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0.000149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3CDC70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0.000145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859113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0.000155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F725C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0.000132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7039B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0.000128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3635B8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0.000137</w:t>
            </w:r>
          </w:p>
        </w:tc>
      </w:tr>
      <w:tr w:rsidR="00DA0AEE" w:rsidRPr="00DA0AEE" w14:paraId="2C51F18F" w14:textId="77777777" w:rsidTr="00356128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7085D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Congenital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defects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2CC78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939B06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0.000063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5326B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0.000060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A5DF99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0.000066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23C6A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0.000063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2CD774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0.000059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F65B80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0.000066</w:t>
            </w:r>
          </w:p>
        </w:tc>
      </w:tr>
      <w:tr w:rsidR="00DA0AEE" w:rsidRPr="00DA0AEE" w14:paraId="5D79A29C" w14:textId="77777777" w:rsidTr="00356128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ACCF1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Low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birth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weight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691A4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C6F51C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0.000212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5A1642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0.000206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8B5D9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0.000218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C916F1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0.000219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260E46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0.000213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A26618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0.000226</w:t>
            </w:r>
          </w:p>
        </w:tc>
      </w:tr>
      <w:tr w:rsidR="00DA0AEE" w:rsidRPr="00DA0AEE" w14:paraId="7F320098" w14:textId="77777777" w:rsidTr="00356128">
        <w:trPr>
          <w:trHeight w:val="288"/>
        </w:trPr>
        <w:tc>
          <w:tcPr>
            <w:tcW w:w="20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60179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Low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birth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weight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77591F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daza, 2009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246D544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0.561064</w:t>
            </w:r>
          </w:p>
        </w:tc>
        <w:tc>
          <w:tcPr>
            <w:tcW w:w="157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145D27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0.0527037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3EA840C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0.594527</w:t>
            </w:r>
          </w:p>
        </w:tc>
        <w:tc>
          <w:tcPr>
            <w:tcW w:w="16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7C9DD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0.064087</w:t>
            </w:r>
          </w:p>
        </w:tc>
        <w:tc>
          <w:tcPr>
            <w:tcW w:w="14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76413F5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0.049328</w:t>
            </w:r>
          </w:p>
        </w:tc>
        <w:tc>
          <w:tcPr>
            <w:tcW w:w="141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28FB0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0.082877</w:t>
            </w:r>
          </w:p>
        </w:tc>
      </w:tr>
      <w:tr w:rsidR="00DA0AEE" w:rsidRPr="00DA0AEE" w14:paraId="77D7715C" w14:textId="77777777" w:rsidTr="00356128">
        <w:trPr>
          <w:trHeight w:val="288"/>
        </w:trPr>
        <w:tc>
          <w:tcPr>
            <w:tcW w:w="2059" w:type="dxa"/>
            <w:tcBorders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4DC00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 xml:space="preserve">Neonatal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death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962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0DCBB8B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Houweling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>, 2016</w:t>
            </w:r>
          </w:p>
        </w:tc>
        <w:tc>
          <w:tcPr>
            <w:tcW w:w="1615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B79E97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0.472189</w:t>
            </w:r>
          </w:p>
        </w:tc>
        <w:tc>
          <w:tcPr>
            <w:tcW w:w="1570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EFF7CA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0.471571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5D485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0.472807</w:t>
            </w:r>
          </w:p>
        </w:tc>
        <w:tc>
          <w:tcPr>
            <w:tcW w:w="1615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AD044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0.395104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388F28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0.394499</w:t>
            </w:r>
          </w:p>
        </w:tc>
        <w:tc>
          <w:tcPr>
            <w:tcW w:w="1419" w:type="dxa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7CBFDE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0.395710</w:t>
            </w:r>
          </w:p>
        </w:tc>
      </w:tr>
    </w:tbl>
    <w:p w14:paraId="1F24C159" w14:textId="6DC97FB6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INS: National Institute of Health, C</w:t>
      </w:r>
      <w:r w:rsidR="004F5161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 xml:space="preserve">: contributory scheme, </w:t>
      </w:r>
      <w:r w:rsidR="004F5161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>S: subsidized scheme, CI: confidence interval</w:t>
      </w:r>
      <w:r w:rsidRPr="00DA0AEE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</w:p>
    <w:p w14:paraId="601A2E99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677A976B" w14:textId="20C50EC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42D4AA4E" w14:textId="73964D25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681A8A56" w14:textId="5D39F5DC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1399D2FD" w14:textId="2B301FBB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703E040D" w14:textId="162E4CA1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093E712B" w14:textId="3B882655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71336F0E" w14:textId="5D3866AB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57C78E41" w14:textId="1DA92F2E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7E83A9D6" w14:textId="1C176471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4874F387" w14:textId="49AF6FE3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6A643C3E" w14:textId="2267FC21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0A403D28" w14:textId="5D76DFBA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3471C540" w14:textId="77777777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23853CA7" w14:textId="77777777" w:rsidR="00356128" w:rsidRPr="00DA0AEE" w:rsidRDefault="00356128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</w:p>
    <w:p w14:paraId="650FDD07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2C9F4ABB" w14:textId="77777777" w:rsidR="007D2516" w:rsidRPr="00DA0AEE" w:rsidRDefault="007D2516" w:rsidP="00DA0AEE">
      <w:pPr>
        <w:pStyle w:val="NormalWeb"/>
        <w:spacing w:before="0" w:beforeAutospacing="0" w:after="200" w:afterAutospacing="0"/>
        <w:rPr>
          <w:rFonts w:ascii="Arial" w:hAnsi="Arial" w:cs="Arial"/>
          <w:color w:val="000000" w:themeColor="text1"/>
        </w:rPr>
      </w:pPr>
      <w:proofErr w:type="spellStart"/>
      <w:r w:rsidRPr="00DA0AEE">
        <w:rPr>
          <w:rFonts w:ascii="Arial" w:hAnsi="Arial" w:cs="Arial"/>
          <w:color w:val="000000" w:themeColor="text1"/>
        </w:rPr>
        <w:lastRenderedPageBreak/>
        <w:t>Table</w:t>
      </w:r>
      <w:proofErr w:type="spellEnd"/>
      <w:r w:rsidRPr="00DA0AEE">
        <w:rPr>
          <w:rStyle w:val="apple-converted-space"/>
          <w:rFonts w:ascii="Arial" w:hAnsi="Arial" w:cs="Arial"/>
          <w:color w:val="000000" w:themeColor="text1"/>
        </w:rPr>
        <w:t> </w:t>
      </w:r>
      <w:r w:rsidRPr="00DA0AEE">
        <w:rPr>
          <w:rFonts w:ascii="Arial" w:hAnsi="Arial" w:cs="Arial"/>
          <w:color w:val="000000" w:themeColor="text1"/>
        </w:rPr>
        <w:t xml:space="preserve">5. </w:t>
      </w:r>
      <w:proofErr w:type="spellStart"/>
      <w:r w:rsidRPr="00DA0AEE">
        <w:rPr>
          <w:rFonts w:ascii="Arial" w:hAnsi="Arial" w:cs="Arial"/>
          <w:color w:val="000000" w:themeColor="text1"/>
        </w:rPr>
        <w:t>Other</w:t>
      </w:r>
      <w:proofErr w:type="spellEnd"/>
      <w:r w:rsidRPr="00DA0AE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A0AEE">
        <w:rPr>
          <w:rFonts w:ascii="Arial" w:hAnsi="Arial" w:cs="Arial"/>
          <w:color w:val="000000" w:themeColor="text1"/>
        </w:rPr>
        <w:t>diseases</w:t>
      </w:r>
      <w:proofErr w:type="spellEnd"/>
    </w:p>
    <w:tbl>
      <w:tblPr>
        <w:tblW w:w="12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2017"/>
        <w:gridCol w:w="1660"/>
        <w:gridCol w:w="1459"/>
        <w:gridCol w:w="1460"/>
        <w:gridCol w:w="1660"/>
        <w:gridCol w:w="1459"/>
        <w:gridCol w:w="1460"/>
      </w:tblGrid>
      <w:tr w:rsidR="00DA0AEE" w:rsidRPr="00DA0AEE" w14:paraId="74C65DE5" w14:textId="77777777" w:rsidTr="00DA0AEE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02C511" w14:textId="422F43E0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Healthy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conditions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34F14E9" w14:textId="396352C3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year</w:t>
            </w:r>
            <w:proofErr w:type="spellEnd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6BE212AC" w14:textId="487B7290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SS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919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5AF33D21" w14:textId="2F35685D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407D0383" w14:textId="036CA450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 xml:space="preserve">CS </w:t>
            </w:r>
            <w:proofErr w:type="spellStart"/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incidence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2919" w:type="dxa"/>
            <w:gridSpan w:val="2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14:paraId="16FCA158" w14:textId="5C0231AD" w:rsidR="004F5161" w:rsidRPr="00DA0AEE" w:rsidRDefault="004F5161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  <w:r w:rsidRPr="00DA0AEE">
              <w:rPr>
                <w:rStyle w:val="apple-converted-space"/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DA0AEE" w:rsidRPr="00DA0AEE" w14:paraId="7A5736D9" w14:textId="77777777" w:rsidTr="00DA0AEE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0D0B7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Gender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and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domestic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violence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47E601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F39870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0.002762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FD2F1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0.002740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8047DC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0.002783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599E1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0.001889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C11F8A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0.001871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87DBA0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0.001907</w:t>
            </w:r>
          </w:p>
        </w:tc>
      </w:tr>
      <w:tr w:rsidR="00DA0AEE" w:rsidRPr="00DA0AEE" w14:paraId="5D8AB015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EE0108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External cause by aesthetic procedure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4E6E1E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874890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9B970A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A2305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C9D2C8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C2858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8A166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</w:tr>
      <w:tr w:rsidR="00DA0AEE" w:rsidRPr="00DA0AEE" w14:paraId="66D8FFE8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91EB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External cause for consumer accidents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50CE6B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2020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FC7B9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0.000006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1CFEE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6AE71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0.000007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2301FA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B3BB37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C5FEB7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</w:tr>
      <w:tr w:rsidR="00DA0AEE" w:rsidRPr="00DA0AEE" w14:paraId="432798C9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DE52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External cause for consumer accidents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515B5A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CE75B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2B308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95FCE81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81EA8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210233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0233E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</w:tr>
      <w:tr w:rsidR="00DA0AEE" w:rsidRPr="00DA0AEE" w14:paraId="18B7D55C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1D241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External cause by aesthetic procedure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5FF8F9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2021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834043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E91CD6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A82B19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E352A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5E6D35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0.000001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346A8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0.000002</w:t>
            </w:r>
          </w:p>
        </w:tc>
      </w:tr>
      <w:tr w:rsidR="00DA0AEE" w:rsidRPr="00DA0AEE" w14:paraId="629408D9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F80DEA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Poisonings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DEA50E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2019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2FB75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0.000482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E9A6332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0.000473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3DC4B0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0.000491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653751E3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0.000457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4D658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0.000448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23CD3B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0.000466</w:t>
            </w:r>
          </w:p>
        </w:tc>
      </w:tr>
      <w:tr w:rsidR="00DA0AEE" w:rsidRPr="00DA0AEE" w14:paraId="07B14CAC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4244B1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Poisonings</w:t>
            </w:r>
            <w:proofErr w:type="spellEnd"/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F619E8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F0B6D7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0.000489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7378E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0.000480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F2D7E4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0.000499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B511DB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0.000489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1EDF82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0.000480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155E7F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0.000499</w:t>
            </w:r>
          </w:p>
        </w:tc>
      </w:tr>
      <w:tr w:rsidR="00DA0AEE" w:rsidRPr="00DA0AEE" w14:paraId="17B7E9B6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D716D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External cause for consumer accidents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194CE7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4C25FB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0.000042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FDE9BD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A0D4EF6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0.000045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B9B14A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0.000015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7730F2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417FFA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0.000017</w:t>
            </w:r>
          </w:p>
        </w:tc>
      </w:tr>
      <w:tr w:rsidR="00DA0AEE" w:rsidRPr="00DA0AEE" w14:paraId="020233B1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58DB38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val="en-US"/>
              </w:rPr>
            </w:pPr>
            <w:r w:rsidRPr="00DA0AEE">
              <w:rPr>
                <w:rFonts w:ascii="Arial" w:hAnsi="Arial" w:cs="Arial"/>
                <w:color w:val="000000" w:themeColor="text1"/>
                <w:lang w:val="en-US"/>
              </w:rPr>
              <w:t>External cause by aesthetic procedure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  <w:lang w:val="en-US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282BFAC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INS, 2018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A41B1B7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0.000004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54B7D2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0.000003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C0CA8B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0.000005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CB2529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0.000014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018702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0.000012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4948D6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0.000015</w:t>
            </w:r>
          </w:p>
        </w:tc>
      </w:tr>
      <w:tr w:rsidR="00DA0AEE" w:rsidRPr="00DA0AEE" w14:paraId="748BB142" w14:textId="77777777" w:rsidTr="00356128">
        <w:trPr>
          <w:trHeight w:val="314"/>
        </w:trPr>
        <w:tc>
          <w:tcPr>
            <w:tcW w:w="180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85BD7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Sexual abuse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C2E9A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Moran, 2017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28AB7E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0.535280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4EBF26DD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0.535280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642BA70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0.627998</w:t>
            </w:r>
          </w:p>
        </w:tc>
        <w:tc>
          <w:tcPr>
            <w:tcW w:w="166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8F71F79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0.354988</w:t>
            </w:r>
          </w:p>
        </w:tc>
        <w:tc>
          <w:tcPr>
            <w:tcW w:w="14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B7F350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0.311276</w:t>
            </w:r>
          </w:p>
        </w:tc>
        <w:tc>
          <w:tcPr>
            <w:tcW w:w="1459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A233A98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0.401263</w:t>
            </w:r>
          </w:p>
        </w:tc>
      </w:tr>
      <w:tr w:rsidR="00DA0AEE" w:rsidRPr="00DA0AEE" w14:paraId="160ED984" w14:textId="77777777" w:rsidTr="00356128">
        <w:trPr>
          <w:trHeight w:val="314"/>
        </w:trPr>
        <w:tc>
          <w:tcPr>
            <w:tcW w:w="1806" w:type="dxa"/>
            <w:tcBorders>
              <w:right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E1C1B3A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A0AEE">
              <w:rPr>
                <w:rFonts w:ascii="Arial" w:hAnsi="Arial" w:cs="Arial"/>
                <w:color w:val="000000" w:themeColor="text1"/>
              </w:rPr>
              <w:t>Maxillofacial</w:t>
            </w:r>
            <w:proofErr w:type="spellEnd"/>
            <w:r w:rsidRPr="00DA0AEE">
              <w:rPr>
                <w:rFonts w:ascii="Arial" w:hAnsi="Arial" w:cs="Arial"/>
                <w:color w:val="000000" w:themeColor="text1"/>
              </w:rPr>
              <w:t xml:space="preserve"> trauma</w:t>
            </w:r>
            <w:r w:rsidRPr="00DA0AEE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017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74D496E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Pineda, 2015</w:t>
            </w:r>
          </w:p>
        </w:tc>
        <w:tc>
          <w:tcPr>
            <w:tcW w:w="1660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3B06ADC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0.503516</w:t>
            </w:r>
          </w:p>
        </w:tc>
        <w:tc>
          <w:tcPr>
            <w:tcW w:w="145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A4529D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0.503516</w:t>
            </w:r>
          </w:p>
        </w:tc>
        <w:tc>
          <w:tcPr>
            <w:tcW w:w="145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1A64188C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0.612529</w:t>
            </w:r>
          </w:p>
        </w:tc>
        <w:tc>
          <w:tcPr>
            <w:tcW w:w="1660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0D0E5FBF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0.888889</w:t>
            </w:r>
          </w:p>
        </w:tc>
        <w:tc>
          <w:tcPr>
            <w:tcW w:w="1459" w:type="dxa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7B7BCE4B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0.062215</w:t>
            </w:r>
          </w:p>
        </w:tc>
        <w:tc>
          <w:tcPr>
            <w:tcW w:w="1459" w:type="dxa"/>
            <w:tcMar>
              <w:top w:w="0" w:type="dxa"/>
              <w:left w:w="108" w:type="dxa"/>
              <w:bottom w:w="0" w:type="dxa"/>
              <w:right w:w="101" w:type="dxa"/>
            </w:tcMar>
            <w:vAlign w:val="center"/>
            <w:hideMark/>
          </w:tcPr>
          <w:p w14:paraId="57A5FE05" w14:textId="77777777" w:rsidR="007D2516" w:rsidRPr="00DA0AEE" w:rsidRDefault="007D2516" w:rsidP="00DA0AE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DA0AEE">
              <w:rPr>
                <w:rFonts w:ascii="Arial" w:hAnsi="Arial" w:cs="Arial"/>
                <w:color w:val="000000" w:themeColor="text1"/>
              </w:rPr>
              <w:t>0.125469</w:t>
            </w:r>
          </w:p>
        </w:tc>
      </w:tr>
    </w:tbl>
    <w:p w14:paraId="52BB4C4F" w14:textId="1A8AB194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INS: National Institute of Health, C</w:t>
      </w:r>
      <w:r w:rsidR="004F5161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 xml:space="preserve">: contributory scheme, </w:t>
      </w:r>
      <w:r w:rsidR="004F5161"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US"/>
        </w:rPr>
        <w:t>S: subsidized scheme, CI: confidence interval</w:t>
      </w:r>
      <w:r w:rsidRPr="00DA0AEE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</w:p>
    <w:p w14:paraId="766B44BE" w14:textId="77777777" w:rsidR="007D2516" w:rsidRPr="00DA0AEE" w:rsidRDefault="007D2516" w:rsidP="00DA0AEE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> </w:t>
      </w:r>
    </w:p>
    <w:p w14:paraId="2253E2E9" w14:textId="4974A204" w:rsidR="007D2516" w:rsidRPr="00DA0AEE" w:rsidRDefault="007D2516" w:rsidP="00DA0AEE">
      <w:pPr>
        <w:rPr>
          <w:rFonts w:ascii="Arial" w:hAnsi="Arial" w:cs="Arial"/>
          <w:color w:val="000000" w:themeColor="text1"/>
          <w:lang w:val="en-US"/>
        </w:rPr>
      </w:pPr>
    </w:p>
    <w:p w14:paraId="1A785B02" w14:textId="77777777" w:rsidR="00356128" w:rsidRPr="00DA0AEE" w:rsidRDefault="00356128" w:rsidP="00DA0AEE">
      <w:pPr>
        <w:rPr>
          <w:rFonts w:ascii="Arial" w:hAnsi="Arial" w:cs="Arial"/>
          <w:color w:val="000000" w:themeColor="text1"/>
          <w:lang w:val="en-US"/>
        </w:rPr>
      </w:pPr>
    </w:p>
    <w:p w14:paraId="46C0D838" w14:textId="3025EF96" w:rsidR="004F5161" w:rsidRPr="00DA0AEE" w:rsidRDefault="004F5161" w:rsidP="00DA0AEE">
      <w:pPr>
        <w:spacing w:before="200"/>
        <w:outlineLvl w:val="1"/>
        <w:rPr>
          <w:rFonts w:ascii="Arial" w:hAnsi="Arial" w:cs="Arial"/>
          <w:b/>
          <w:bCs/>
          <w:color w:val="000000" w:themeColor="text1"/>
          <w:sz w:val="28"/>
          <w:szCs w:val="28"/>
          <w:lang w:val="en-CO"/>
        </w:rPr>
      </w:pPr>
      <w:bookmarkStart w:id="1" w:name="_Toc91760344"/>
      <w:r w:rsidRPr="00DA0AEE">
        <w:rPr>
          <w:rFonts w:ascii="Arial" w:hAnsi="Arial" w:cs="Arial"/>
          <w:b/>
          <w:bCs/>
          <w:color w:val="000000" w:themeColor="text1"/>
          <w:sz w:val="28"/>
          <w:szCs w:val="28"/>
          <w:lang w:val="en-CO"/>
        </w:rPr>
        <w:lastRenderedPageBreak/>
        <w:t>Forest plot of cumulat</w:t>
      </w:r>
      <w:r w:rsidR="00550716" w:rsidRPr="00550716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ive </w:t>
      </w:r>
      <w:r w:rsidRPr="00DA0AEE">
        <w:rPr>
          <w:rFonts w:ascii="Arial" w:hAnsi="Arial" w:cs="Arial"/>
          <w:b/>
          <w:bCs/>
          <w:color w:val="000000" w:themeColor="text1"/>
          <w:sz w:val="28"/>
          <w:szCs w:val="28"/>
          <w:lang w:val="en-CO"/>
        </w:rPr>
        <w:t>incidents for the subsidized and contributory regime  </w:t>
      </w:r>
      <w:bookmarkEnd w:id="1"/>
    </w:p>
    <w:p w14:paraId="6F33BEDF" w14:textId="77777777" w:rsidR="004F5161" w:rsidRPr="00DA0AEE" w:rsidRDefault="004F5161" w:rsidP="00DA0AEE">
      <w:pPr>
        <w:rPr>
          <w:rFonts w:ascii="Arial" w:hAnsi="Arial" w:cs="Arial"/>
          <w:color w:val="000000" w:themeColor="text1"/>
          <w:lang w:val="en-CO"/>
        </w:rPr>
      </w:pPr>
      <w:r w:rsidRPr="00DA0AEE">
        <w:rPr>
          <w:rFonts w:ascii="Arial" w:hAnsi="Arial" w:cs="Arial"/>
          <w:color w:val="000000" w:themeColor="text1"/>
          <w:lang w:val="en-CO"/>
        </w:rPr>
        <w:t> </w:t>
      </w:r>
    </w:p>
    <w:p w14:paraId="2F2E6BBF" w14:textId="77777777" w:rsidR="004F5161" w:rsidRPr="00DA0AEE" w:rsidRDefault="004F5161" w:rsidP="00DA0AEE">
      <w:pPr>
        <w:rPr>
          <w:rFonts w:ascii="Arial" w:hAnsi="Arial" w:cs="Arial"/>
          <w:color w:val="000000" w:themeColor="text1"/>
          <w:lang w:val="en-CO"/>
        </w:rPr>
      </w:pPr>
      <w:r w:rsidRPr="00DA0AEE">
        <w:rPr>
          <w:rFonts w:ascii="Arial" w:hAnsi="Arial" w:cs="Arial"/>
          <w:color w:val="000000" w:themeColor="text1"/>
          <w:lang w:val="en-CO"/>
        </w:rPr>
        <w:t>Subsidized scheme</w:t>
      </w:r>
    </w:p>
    <w:p w14:paraId="22E8463F" w14:textId="77777777" w:rsidR="004F5161" w:rsidRPr="00DA0AEE" w:rsidRDefault="004F5161" w:rsidP="00DA0AEE">
      <w:pPr>
        <w:rPr>
          <w:rFonts w:ascii="Arial" w:hAnsi="Arial" w:cs="Arial"/>
          <w:color w:val="000000" w:themeColor="text1"/>
          <w:lang w:val="en-CO"/>
        </w:rPr>
      </w:pPr>
      <w:r w:rsidRPr="00DA0AEE">
        <w:rPr>
          <w:rFonts w:ascii="Arial" w:hAnsi="Arial" w:cs="Arial"/>
          <w:color w:val="000000" w:themeColor="text1"/>
          <w:lang w:val="en-CO"/>
        </w:rPr>
        <w:t> </w:t>
      </w:r>
    </w:p>
    <w:p w14:paraId="6ED07B7B" w14:textId="17715D42" w:rsidR="004F5161" w:rsidRPr="00DA0AEE" w:rsidRDefault="00AE3FA5" w:rsidP="00DA0AEE">
      <w:pPr>
        <w:pStyle w:val="Caption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</w:pPr>
      <w:bookmarkStart w:id="2" w:name="_Ref91622723"/>
      <w:proofErr w:type="spellStart"/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>Ilustra</w:t>
      </w:r>
      <w:r w:rsidR="000B6192"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>tio</w:t>
      </w:r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>n</w:t>
      </w:r>
      <w:proofErr w:type="spellEnd"/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-ES_tradnl"/>
        </w:rPr>
        <w:fldChar w:fldCharType="begin"/>
      </w:r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instrText xml:space="preserve"> SEQ Ilustración \* ARABIC </w:instrText>
      </w:r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-ES_tradnl"/>
        </w:rPr>
        <w:fldChar w:fldCharType="separate"/>
      </w:r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>1</w:t>
      </w:r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s-ES_tradnl"/>
        </w:rPr>
        <w:fldChar w:fldCharType="end"/>
      </w:r>
      <w:bookmarkEnd w:id="2"/>
      <w:r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="004F5161"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>Forest plot of cumulative incidence of noncommunicable diseases in the S</w:t>
      </w:r>
      <w:r w:rsidR="000B6192"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>S</w:t>
      </w:r>
      <w:r w:rsidR="004F5161" w:rsidRPr="00DA0AEE"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  <w:t xml:space="preserve">, 2016-2021 </w:t>
      </w:r>
    </w:p>
    <w:p w14:paraId="0BC1CA94" w14:textId="735CC742" w:rsidR="00021BBB" w:rsidRPr="00DA0AEE" w:rsidRDefault="00021BBB" w:rsidP="00DA0AEE">
      <w:pPr>
        <w:pStyle w:val="Caption"/>
        <w:jc w:val="center"/>
        <w:rPr>
          <w:rFonts w:ascii="Arial" w:hAnsi="Arial" w:cs="Arial"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323ED4E5" wp14:editId="0A4B7421">
            <wp:extent cx="5359079" cy="4324193"/>
            <wp:effectExtent l="0" t="0" r="0" b="0"/>
            <wp:docPr id="11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38" cy="4340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79192" w14:textId="14732CAD" w:rsidR="00513340" w:rsidRPr="00DA0AEE" w:rsidRDefault="00513340" w:rsidP="00DA0AEE">
      <w:pPr>
        <w:jc w:val="center"/>
        <w:rPr>
          <w:rFonts w:ascii="Arial" w:hAnsi="Arial" w:cs="Arial"/>
          <w:color w:val="000000" w:themeColor="text1"/>
          <w:lang w:val="es-ES_tradnl"/>
        </w:rPr>
        <w:sectPr w:rsidR="00513340" w:rsidRPr="00DA0AEE" w:rsidSect="006B1C8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6E70360" w14:textId="3CF54768" w:rsidR="00513340" w:rsidRPr="00DA0AEE" w:rsidRDefault="000B6192" w:rsidP="00DA0AEE">
      <w:pPr>
        <w:jc w:val="center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lastRenderedPageBreak/>
        <w:t xml:space="preserve">Illustration </w:t>
      </w:r>
      <w:proofErr w:type="gramStart"/>
      <w:r w:rsidRPr="00DA0AEE">
        <w:rPr>
          <w:rFonts w:ascii="Arial" w:hAnsi="Arial" w:cs="Arial"/>
          <w:color w:val="000000" w:themeColor="text1"/>
          <w:lang w:val="en-US"/>
        </w:rPr>
        <w:t>2 .</w:t>
      </w:r>
      <w:proofErr w:type="gramEnd"/>
      <w:r w:rsidRPr="00DA0AEE">
        <w:rPr>
          <w:rFonts w:ascii="Arial" w:hAnsi="Arial" w:cs="Arial"/>
          <w:color w:val="000000" w:themeColor="text1"/>
          <w:lang w:val="en-US"/>
        </w:rPr>
        <w:t xml:space="preserve"> Forest plot of cumulative incidence of transmissible diseases in the SS, 2012-2021</w:t>
      </w:r>
    </w:p>
    <w:p w14:paraId="0D34E7C1" w14:textId="77777777" w:rsidR="00513340" w:rsidRPr="00DA0AEE" w:rsidRDefault="00513340" w:rsidP="00DA0AEE">
      <w:pPr>
        <w:jc w:val="center"/>
        <w:rPr>
          <w:rFonts w:ascii="Arial" w:hAnsi="Arial" w:cs="Arial"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4A98EFDA" wp14:editId="2FF5BB5D">
            <wp:extent cx="5984111" cy="7190748"/>
            <wp:effectExtent l="0" t="0" r="0" b="0"/>
            <wp:docPr id="1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275" cy="7235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57050" w14:textId="77777777" w:rsidR="00513340" w:rsidRPr="00DA0AEE" w:rsidRDefault="00513340" w:rsidP="00DA0AEE">
      <w:pPr>
        <w:jc w:val="center"/>
        <w:rPr>
          <w:rFonts w:ascii="Arial" w:hAnsi="Arial" w:cs="Arial"/>
          <w:color w:val="000000" w:themeColor="text1"/>
          <w:lang w:val="es-ES_tradnl"/>
        </w:rPr>
      </w:pPr>
    </w:p>
    <w:p w14:paraId="01506EE9" w14:textId="79566E9D" w:rsidR="00513340" w:rsidRPr="00DA0AEE" w:rsidRDefault="00CF3B1C" w:rsidP="00DA0AEE">
      <w:pPr>
        <w:jc w:val="center"/>
        <w:rPr>
          <w:rFonts w:ascii="Arial" w:hAnsi="Arial" w:cs="Arial"/>
          <w:color w:val="000000" w:themeColor="text1"/>
          <w:lang w:val="en-US"/>
        </w:rPr>
        <w:sectPr w:rsidR="00513340" w:rsidRPr="00DA0AEE" w:rsidSect="00513340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 w:rsidRPr="00DA0AEE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18FFDD55" w14:textId="6BDA6226" w:rsidR="000B6192" w:rsidRPr="00DA0AEE" w:rsidRDefault="000B6192" w:rsidP="00DA0AEE">
      <w:pPr>
        <w:jc w:val="center"/>
        <w:rPr>
          <w:rFonts w:ascii="Arial" w:hAnsi="Arial" w:cs="Arial"/>
          <w:color w:val="000000" w:themeColor="text1"/>
          <w:lang w:val="en-CO"/>
        </w:rPr>
      </w:pPr>
      <w:bookmarkStart w:id="3" w:name="_Ref91623346"/>
      <w:r w:rsidRPr="00DA0AEE">
        <w:rPr>
          <w:rFonts w:ascii="Arial" w:hAnsi="Arial" w:cs="Arial"/>
          <w:color w:val="000000" w:themeColor="text1"/>
          <w:lang w:val="en-CO"/>
        </w:rPr>
        <w:lastRenderedPageBreak/>
        <w:t>Illustration 3</w:t>
      </w:r>
      <w:bookmarkEnd w:id="3"/>
      <w:r w:rsidRPr="00DA0AEE">
        <w:rPr>
          <w:rFonts w:ascii="Arial" w:hAnsi="Arial" w:cs="Arial"/>
          <w:color w:val="000000" w:themeColor="text1"/>
          <w:lang w:val="en-CO"/>
        </w:rPr>
        <w:t> . Forest plot of cumulative incidence of obstetric and maternal conditions in the S</w:t>
      </w:r>
      <w:r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CO"/>
        </w:rPr>
        <w:t>, 2018-2021</w:t>
      </w:r>
    </w:p>
    <w:p w14:paraId="4645ADB3" w14:textId="77777777" w:rsidR="00021BBB" w:rsidRPr="00DA0AEE" w:rsidRDefault="00021BBB" w:rsidP="00DA0AEE">
      <w:pPr>
        <w:rPr>
          <w:rFonts w:ascii="Arial" w:hAnsi="Arial" w:cs="Arial"/>
          <w:b/>
          <w:bCs/>
          <w:color w:val="000000" w:themeColor="text1"/>
          <w:lang w:val="en-CO"/>
        </w:rPr>
      </w:pPr>
    </w:p>
    <w:p w14:paraId="7A258005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24004C20" wp14:editId="1AF3A761">
            <wp:extent cx="6910086" cy="4946382"/>
            <wp:effectExtent l="0" t="0" r="0" b="0"/>
            <wp:docPr id="15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187" cy="5005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BA4B2" w14:textId="5549BB6D" w:rsidR="00CF3B1C" w:rsidRPr="00DA0AEE" w:rsidRDefault="00CF3B1C" w:rsidP="00DA0AEE">
      <w:pPr>
        <w:jc w:val="center"/>
        <w:rPr>
          <w:rFonts w:ascii="Arial" w:hAnsi="Arial" w:cs="Arial"/>
          <w:color w:val="000000" w:themeColor="text1"/>
          <w:lang w:val="es-ES_tradnl"/>
        </w:rPr>
        <w:sectPr w:rsidR="00CF3B1C" w:rsidRPr="00DA0AEE" w:rsidSect="006B1C8F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4C72A4CF" w14:textId="1DAA0B38" w:rsidR="00AE3FA5" w:rsidRPr="00DA0AEE" w:rsidRDefault="00AE3FA5" w:rsidP="00DA0AEE">
      <w:pPr>
        <w:jc w:val="center"/>
        <w:rPr>
          <w:rFonts w:ascii="Arial" w:hAnsi="Arial" w:cs="Arial"/>
          <w:color w:val="000000" w:themeColor="text1"/>
          <w:lang w:val="es-ES_tradnl"/>
        </w:rPr>
      </w:pPr>
    </w:p>
    <w:p w14:paraId="3017D11F" w14:textId="60F8A6F5" w:rsidR="00021BBB" w:rsidRPr="00DA0AEE" w:rsidRDefault="000B6192" w:rsidP="00DA0AEE">
      <w:pPr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 xml:space="preserve">Illustration </w:t>
      </w:r>
      <w:proofErr w:type="gramStart"/>
      <w:r w:rsidRPr="00DA0AEE">
        <w:rPr>
          <w:rFonts w:ascii="Arial" w:hAnsi="Arial" w:cs="Arial"/>
          <w:color w:val="000000" w:themeColor="text1"/>
          <w:lang w:val="en-US"/>
        </w:rPr>
        <w:t>4 .</w:t>
      </w:r>
      <w:proofErr w:type="gramEnd"/>
      <w:r w:rsidRPr="00DA0AEE">
        <w:rPr>
          <w:rFonts w:ascii="Arial" w:hAnsi="Arial" w:cs="Arial"/>
          <w:color w:val="000000" w:themeColor="text1"/>
          <w:lang w:val="en-US"/>
        </w:rPr>
        <w:t xml:space="preserve"> Forest plot of cumulative incidence of common conditions in early childhood in the SS, 2009-2021</w:t>
      </w:r>
      <w:r w:rsidR="00021BBB"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3BB70DEF" wp14:editId="09DF1675">
            <wp:extent cx="6808206" cy="4721963"/>
            <wp:effectExtent l="0" t="0" r="0" b="2540"/>
            <wp:docPr id="19" name="Imagen 3" descr="A picture containing box and whisk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3" descr="A picture containing box and whisker 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2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87396" cy="477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E5E64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n-US"/>
        </w:rPr>
      </w:pPr>
    </w:p>
    <w:p w14:paraId="2CFF8289" w14:textId="77777777" w:rsidR="000B6192" w:rsidRPr="00DA0AEE" w:rsidRDefault="000B6192" w:rsidP="00DA0AEE">
      <w:pPr>
        <w:jc w:val="center"/>
        <w:rPr>
          <w:rFonts w:ascii="Arial" w:hAnsi="Arial" w:cs="Arial"/>
          <w:color w:val="000000" w:themeColor="text1"/>
          <w:lang w:val="en-US"/>
        </w:rPr>
      </w:pPr>
      <w:bookmarkStart w:id="4" w:name="_Ref91623967"/>
    </w:p>
    <w:p w14:paraId="5FA08896" w14:textId="77777777" w:rsidR="000B6192" w:rsidRPr="00DA0AEE" w:rsidRDefault="000B6192" w:rsidP="00DA0AEE">
      <w:pPr>
        <w:jc w:val="center"/>
        <w:rPr>
          <w:rFonts w:ascii="Arial" w:hAnsi="Arial" w:cs="Arial"/>
          <w:color w:val="000000" w:themeColor="text1"/>
          <w:lang w:val="en-US"/>
        </w:rPr>
      </w:pPr>
    </w:p>
    <w:bookmarkEnd w:id="4"/>
    <w:p w14:paraId="22897725" w14:textId="15D87A2F" w:rsidR="00021BBB" w:rsidRPr="00DA0AEE" w:rsidRDefault="000B6192" w:rsidP="00DA0AEE">
      <w:pPr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lastRenderedPageBreak/>
        <w:t>Illustration 5. Forest plot of cumulative incidence of other diseases in SS, 2015-2021</w:t>
      </w:r>
    </w:p>
    <w:p w14:paraId="0EAC7B58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6ECFA906" wp14:editId="4CB5BAA9">
            <wp:extent cx="6970404" cy="4861367"/>
            <wp:effectExtent l="0" t="0" r="0" b="0"/>
            <wp:docPr id="22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00000000-0008-0000-01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856" cy="4902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49B97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5649D4F9" w14:textId="77777777" w:rsidR="000B6192" w:rsidRPr="00DA0AEE" w:rsidRDefault="000B6192" w:rsidP="00DA0AEE">
      <w:pPr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5C6D86C1" w14:textId="77777777" w:rsidR="000B6192" w:rsidRPr="00DA0AEE" w:rsidRDefault="000B6192" w:rsidP="00DA0AEE">
      <w:pPr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15A27575" w14:textId="3C02D242" w:rsidR="00021BBB" w:rsidRPr="00DA0AEE" w:rsidRDefault="00490FD3" w:rsidP="00DA0AEE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DA0AEE">
        <w:rPr>
          <w:rFonts w:ascii="Arial" w:hAnsi="Arial" w:cs="Arial"/>
          <w:b/>
          <w:bCs/>
          <w:color w:val="000000" w:themeColor="text1"/>
          <w:lang w:val="en-US"/>
        </w:rPr>
        <w:lastRenderedPageBreak/>
        <w:t xml:space="preserve">Contributory scheme </w:t>
      </w:r>
    </w:p>
    <w:p w14:paraId="4F9D1BB5" w14:textId="77777777" w:rsidR="00513340" w:rsidRPr="00DA0AEE" w:rsidRDefault="00513340" w:rsidP="00DA0AEE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36AFE1B8" w14:textId="7D0571A6" w:rsidR="00021BBB" w:rsidRPr="00DA0AEE" w:rsidRDefault="00356128" w:rsidP="00DA0AEE">
      <w:pPr>
        <w:jc w:val="center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 xml:space="preserve">Illustration </w:t>
      </w:r>
      <w:proofErr w:type="gramStart"/>
      <w:r w:rsidRPr="00DA0AEE">
        <w:rPr>
          <w:rFonts w:ascii="Arial" w:hAnsi="Arial" w:cs="Arial"/>
          <w:color w:val="000000" w:themeColor="text1"/>
          <w:lang w:val="en-US"/>
        </w:rPr>
        <w:t>6 .</w:t>
      </w:r>
      <w:proofErr w:type="gramEnd"/>
      <w:r w:rsidRPr="00DA0AEE">
        <w:rPr>
          <w:rFonts w:ascii="Arial" w:hAnsi="Arial" w:cs="Arial"/>
          <w:color w:val="000000" w:themeColor="text1"/>
          <w:lang w:val="en-US"/>
        </w:rPr>
        <w:t xml:space="preserve"> Forest plot of cumulative incidence of non-communicable diseases in the CS, 2016-2021</w:t>
      </w:r>
    </w:p>
    <w:p w14:paraId="14732FFB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640EE386" wp14:editId="736FD04D">
            <wp:extent cx="5613722" cy="4594343"/>
            <wp:effectExtent l="0" t="0" r="0" b="0"/>
            <wp:docPr id="1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75" cy="463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E5FBF" w14:textId="431131F0" w:rsidR="00513340" w:rsidRPr="00DA0AEE" w:rsidRDefault="00CF3B1C" w:rsidP="00DA0AEE">
      <w:pPr>
        <w:jc w:val="center"/>
        <w:rPr>
          <w:rFonts w:ascii="Arial" w:hAnsi="Arial" w:cs="Arial"/>
          <w:color w:val="000000" w:themeColor="text1"/>
          <w:lang w:val="en-US"/>
        </w:rPr>
        <w:sectPr w:rsidR="00513340" w:rsidRPr="00DA0AEE" w:rsidSect="006B1C8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DA0AEE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4AA8D638" w14:textId="4272C176" w:rsidR="00021BBB" w:rsidRPr="00DA0AEE" w:rsidRDefault="00356128" w:rsidP="00DA0AEE">
      <w:pPr>
        <w:jc w:val="center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lastRenderedPageBreak/>
        <w:t xml:space="preserve">Illustration </w:t>
      </w:r>
      <w:proofErr w:type="gramStart"/>
      <w:r w:rsidRPr="00DA0AEE">
        <w:rPr>
          <w:rFonts w:ascii="Arial" w:hAnsi="Arial" w:cs="Arial"/>
          <w:color w:val="000000" w:themeColor="text1"/>
          <w:lang w:val="en-US"/>
        </w:rPr>
        <w:t>7 .</w:t>
      </w:r>
      <w:proofErr w:type="gramEnd"/>
      <w:r w:rsidRPr="00DA0AEE">
        <w:rPr>
          <w:rFonts w:ascii="Arial" w:hAnsi="Arial" w:cs="Arial"/>
          <w:color w:val="000000" w:themeColor="text1"/>
          <w:lang w:val="en-US"/>
        </w:rPr>
        <w:t xml:space="preserve"> Forest plot of cumulative incidence of CS communicable diseases, 2012-2021</w:t>
      </w:r>
    </w:p>
    <w:p w14:paraId="4A2EED46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45EE7741" wp14:editId="1E0F118F">
            <wp:extent cx="6132161" cy="7211028"/>
            <wp:effectExtent l="0" t="0" r="0" b="0"/>
            <wp:docPr id="14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014" cy="7287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51627C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3F3747A5" w14:textId="238DD2A0" w:rsidR="00513340" w:rsidRPr="00DA0AEE" w:rsidRDefault="00513340" w:rsidP="00DA0AEE">
      <w:pPr>
        <w:jc w:val="center"/>
        <w:rPr>
          <w:rFonts w:ascii="Arial" w:hAnsi="Arial" w:cs="Arial"/>
          <w:color w:val="000000" w:themeColor="text1"/>
          <w:lang w:val="es-ES_tradnl"/>
        </w:rPr>
        <w:sectPr w:rsidR="00513340" w:rsidRPr="00DA0AEE" w:rsidSect="00513340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34F0D26F" w14:textId="4C603C06" w:rsidR="00021BBB" w:rsidRPr="00DA0AEE" w:rsidRDefault="00356128" w:rsidP="00DA0AEE">
      <w:pPr>
        <w:jc w:val="center"/>
        <w:rPr>
          <w:rFonts w:ascii="Arial" w:hAnsi="Arial" w:cs="Arial"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lastRenderedPageBreak/>
        <w:t xml:space="preserve">Illustration </w:t>
      </w:r>
      <w:proofErr w:type="gramStart"/>
      <w:r w:rsidRPr="00DA0AEE">
        <w:rPr>
          <w:rFonts w:ascii="Arial" w:hAnsi="Arial" w:cs="Arial"/>
          <w:color w:val="000000" w:themeColor="text1"/>
          <w:lang w:val="en-US"/>
        </w:rPr>
        <w:t>8 .</w:t>
      </w:r>
      <w:proofErr w:type="gramEnd"/>
      <w:r w:rsidRPr="00DA0AEE">
        <w:rPr>
          <w:rFonts w:ascii="Arial" w:hAnsi="Arial" w:cs="Arial"/>
          <w:color w:val="000000" w:themeColor="text1"/>
          <w:lang w:val="en-US"/>
        </w:rPr>
        <w:t xml:space="preserve"> Forest plot of cumulative incidence of obstetric and maternal conditions in CS, 2018-2021</w:t>
      </w:r>
    </w:p>
    <w:p w14:paraId="6080BD38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0997778D" wp14:editId="773071D0">
            <wp:extent cx="6639750" cy="4664597"/>
            <wp:effectExtent l="0" t="0" r="0" b="0"/>
            <wp:docPr id="18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390" cy="470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7FE43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530F7129" w14:textId="5A37EDFF" w:rsidR="00CF3B1C" w:rsidRPr="00DA0AEE" w:rsidRDefault="00CF3B1C" w:rsidP="00DA0AEE">
      <w:pPr>
        <w:jc w:val="center"/>
        <w:rPr>
          <w:rFonts w:ascii="Arial" w:hAnsi="Arial" w:cs="Arial"/>
          <w:color w:val="000000" w:themeColor="text1"/>
          <w:lang w:val="es-ES_tradnl"/>
        </w:rPr>
        <w:sectPr w:rsidR="00CF3B1C" w:rsidRPr="00DA0AEE" w:rsidSect="006B1C8F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17DEF60C" w14:textId="77777777" w:rsidR="00021BBB" w:rsidRPr="00DA0AEE" w:rsidRDefault="00021BBB" w:rsidP="00DA0AEE">
      <w:pPr>
        <w:rPr>
          <w:rFonts w:ascii="Arial" w:hAnsi="Arial" w:cs="Arial"/>
          <w:color w:val="000000" w:themeColor="text1"/>
          <w:lang w:val="es-ES_tradnl"/>
        </w:rPr>
      </w:pPr>
    </w:p>
    <w:p w14:paraId="6E64E70A" w14:textId="50675E0E" w:rsidR="00021BBB" w:rsidRPr="00DA0AEE" w:rsidRDefault="00356128" w:rsidP="00DA0AEE">
      <w:pPr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 w:rsidRPr="00DA0AEE">
        <w:rPr>
          <w:rFonts w:ascii="Arial" w:hAnsi="Arial" w:cs="Arial"/>
          <w:color w:val="000000" w:themeColor="text1"/>
          <w:lang w:val="en-US"/>
        </w:rPr>
        <w:t xml:space="preserve">Illustration </w:t>
      </w:r>
      <w:proofErr w:type="gramStart"/>
      <w:r w:rsidRPr="00DA0AEE">
        <w:rPr>
          <w:rFonts w:ascii="Arial" w:hAnsi="Arial" w:cs="Arial"/>
          <w:color w:val="000000" w:themeColor="text1"/>
          <w:lang w:val="en-US"/>
        </w:rPr>
        <w:t>9 .</w:t>
      </w:r>
      <w:proofErr w:type="gramEnd"/>
      <w:r w:rsidRPr="00DA0AEE">
        <w:rPr>
          <w:rFonts w:ascii="Arial" w:hAnsi="Arial" w:cs="Arial"/>
          <w:color w:val="000000" w:themeColor="text1"/>
          <w:lang w:val="en-US"/>
        </w:rPr>
        <w:t xml:space="preserve"> Forest plot of cumulative incidence of common conditions in early childhood in the CS, 2009-2021</w:t>
      </w:r>
    </w:p>
    <w:p w14:paraId="300068F7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21CA9F84" wp14:editId="5306D756">
            <wp:extent cx="6228784" cy="4414527"/>
            <wp:effectExtent l="0" t="0" r="0" b="0"/>
            <wp:docPr id="21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523" cy="4452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788CD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5E426FCA" w14:textId="1BA0375E" w:rsidR="00CF3B1C" w:rsidRPr="00DA0AEE" w:rsidRDefault="00CF3B1C" w:rsidP="00DA0AEE">
      <w:pPr>
        <w:jc w:val="center"/>
        <w:rPr>
          <w:rFonts w:ascii="Arial" w:hAnsi="Arial" w:cs="Arial"/>
          <w:color w:val="000000" w:themeColor="text1"/>
          <w:lang w:val="en-US"/>
        </w:rPr>
        <w:sectPr w:rsidR="00CF3B1C" w:rsidRPr="00DA0AEE" w:rsidSect="006B1C8F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DA0AEE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2463B8E3" w14:textId="6ED5D1EC" w:rsidR="00356128" w:rsidRPr="00DA0AEE" w:rsidRDefault="00356128" w:rsidP="00DA0AEE">
      <w:pPr>
        <w:jc w:val="center"/>
        <w:rPr>
          <w:rFonts w:ascii="Arial" w:hAnsi="Arial" w:cs="Arial"/>
          <w:color w:val="000000" w:themeColor="text1"/>
          <w:lang w:val="en-CO"/>
        </w:rPr>
      </w:pPr>
      <w:bookmarkStart w:id="5" w:name="_Ref91625416"/>
      <w:r w:rsidRPr="00DA0AEE">
        <w:rPr>
          <w:rFonts w:ascii="Arial" w:hAnsi="Arial" w:cs="Arial"/>
          <w:color w:val="000000" w:themeColor="text1"/>
          <w:lang w:val="en-CO"/>
        </w:rPr>
        <w:lastRenderedPageBreak/>
        <w:t>Illustration 10</w:t>
      </w:r>
      <w:bookmarkEnd w:id="5"/>
      <w:r w:rsidRPr="00DA0AEE">
        <w:rPr>
          <w:rFonts w:ascii="Arial" w:hAnsi="Arial" w:cs="Arial"/>
          <w:color w:val="000000" w:themeColor="text1"/>
          <w:lang w:val="en-CO"/>
        </w:rPr>
        <w:t> . Forest plot of cumulative incidence of others in C</w:t>
      </w:r>
      <w:r w:rsidRPr="00DA0AEE">
        <w:rPr>
          <w:rFonts w:ascii="Arial" w:hAnsi="Arial" w:cs="Arial"/>
          <w:color w:val="000000" w:themeColor="text1"/>
          <w:lang w:val="en-US"/>
        </w:rPr>
        <w:t>S</w:t>
      </w:r>
      <w:r w:rsidRPr="00DA0AEE">
        <w:rPr>
          <w:rFonts w:ascii="Arial" w:hAnsi="Arial" w:cs="Arial"/>
          <w:color w:val="000000" w:themeColor="text1"/>
          <w:lang w:val="en-CO"/>
        </w:rPr>
        <w:t>, 2015-2021</w:t>
      </w:r>
    </w:p>
    <w:p w14:paraId="6291F5AF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n-CO"/>
        </w:rPr>
      </w:pPr>
    </w:p>
    <w:p w14:paraId="148B1B29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  <w:r w:rsidRPr="00DA0AEE">
        <w:rPr>
          <w:rFonts w:ascii="Arial" w:hAnsi="Arial" w:cs="Arial"/>
          <w:noProof/>
          <w:color w:val="000000" w:themeColor="text1"/>
          <w:lang w:val="en-US" w:eastAsia="en-US"/>
        </w:rPr>
        <w:drawing>
          <wp:inline distT="0" distB="0" distL="0" distR="0" wp14:anchorId="0DD2F804" wp14:editId="64F33079">
            <wp:extent cx="6940268" cy="4838217"/>
            <wp:effectExtent l="0" t="0" r="0" b="0"/>
            <wp:docPr id="24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93" cy="4897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DAC8B" w14:textId="77777777" w:rsidR="00021BBB" w:rsidRPr="00DA0AEE" w:rsidRDefault="00021BBB" w:rsidP="00DA0AEE">
      <w:pPr>
        <w:jc w:val="center"/>
        <w:rPr>
          <w:rFonts w:ascii="Arial" w:hAnsi="Arial" w:cs="Arial"/>
          <w:b/>
          <w:bCs/>
          <w:color w:val="000000" w:themeColor="text1"/>
          <w:lang w:val="es-ES_tradnl"/>
        </w:rPr>
      </w:pPr>
    </w:p>
    <w:p w14:paraId="03B070AE" w14:textId="5C688C26" w:rsidR="00EE71F8" w:rsidRPr="00DA0AEE" w:rsidRDefault="00EE71F8" w:rsidP="00DA0AEE">
      <w:pPr>
        <w:rPr>
          <w:rFonts w:ascii="Arial" w:hAnsi="Arial" w:cs="Arial"/>
          <w:color w:val="000000" w:themeColor="text1"/>
          <w:lang w:val="es-ES_tradnl"/>
        </w:rPr>
      </w:pPr>
    </w:p>
    <w:sectPr w:rsidR="00EE71F8" w:rsidRPr="00DA0AEE" w:rsidSect="007D2516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AD35" w14:textId="77777777" w:rsidR="00AC2571" w:rsidRDefault="00AC2571" w:rsidP="006C5851">
      <w:r>
        <w:separator/>
      </w:r>
    </w:p>
  </w:endnote>
  <w:endnote w:type="continuationSeparator" w:id="0">
    <w:p w14:paraId="7BC34C0A" w14:textId="77777777" w:rsidR="00AC2571" w:rsidRDefault="00AC2571" w:rsidP="006C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MT"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63"/>
      <w:gridCol w:w="8663"/>
    </w:tblGrid>
    <w:tr w:rsidR="009B56A5" w:rsidRPr="0025191F" w14:paraId="3BDE3697" w14:textId="77777777" w:rsidTr="00A456D1">
      <w:tc>
        <w:tcPr>
          <w:tcW w:w="201" w:type="pct"/>
          <w:tcBorders>
            <w:bottom w:val="nil"/>
            <w:right w:val="single" w:sz="4" w:space="0" w:color="BFBFBF"/>
          </w:tcBorders>
        </w:tcPr>
        <w:p w14:paraId="08385E0A" w14:textId="30A56392" w:rsidR="009B56A5" w:rsidRPr="00A456D1" w:rsidRDefault="009B56A5">
          <w:pPr>
            <w:jc w:val="right"/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begin"/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instrText>PAGE   \* MERGEFORMAT</w:instrTex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separate"/>
          </w:r>
          <w:r w:rsidR="009D0590" w:rsidRPr="009D0590">
            <w:rPr>
              <w:rFonts w:cs="Arial"/>
              <w:noProof/>
              <w:color w:val="595959" w:themeColor="text1" w:themeTint="A6"/>
              <w:sz w:val="20"/>
              <w:szCs w:val="20"/>
              <w:lang w:val="es-ES"/>
            </w:rPr>
            <w:t>64</w: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end"/>
          </w:r>
        </w:p>
      </w:tc>
      <w:tc>
        <w:tcPr>
          <w:tcW w:w="4799" w:type="pct"/>
          <w:tcBorders>
            <w:left w:val="single" w:sz="4" w:space="0" w:color="BFBFBF"/>
            <w:bottom w:val="nil"/>
          </w:tcBorders>
        </w:tcPr>
        <w:p w14:paraId="757C47DF" w14:textId="430DFFEA" w:rsidR="009B56A5" w:rsidRPr="005507C6" w:rsidRDefault="00AC2571" w:rsidP="00745893">
          <w:pPr>
            <w:rPr>
              <w:rFonts w:ascii="Arial" w:eastAsia="Cambria" w:hAnsi="Arial" w:cs="Arial"/>
              <w:color w:val="595959" w:themeColor="text1" w:themeTint="A6"/>
              <w:sz w:val="16"/>
              <w:szCs w:val="16"/>
            </w:rPr>
          </w:pPr>
          <w:sdt>
            <w:sdtPr>
              <w:rPr>
                <w:rFonts w:ascii="Arial" w:hAnsi="Arial" w:cs="Arial"/>
                <w:bCs/>
                <w:caps/>
                <w:color w:val="CD152B"/>
                <w:sz w:val="16"/>
                <w:szCs w:val="16"/>
              </w:rPr>
              <w:alias w:val="Título"/>
              <w:id w:val="-1812397384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A0AEE">
                <w:rPr>
                  <w:rFonts w:ascii="Arial" w:hAnsi="Arial" w:cs="Arial"/>
                  <w:bCs/>
                  <w:caps/>
                  <w:color w:val="CD152B"/>
                  <w:sz w:val="16"/>
                  <w:szCs w:val="16"/>
                </w:rPr>
                <w:t>instituto de evaluación en |</w:t>
              </w:r>
            </w:sdtContent>
          </w:sdt>
        </w:p>
      </w:tc>
    </w:tr>
  </w:tbl>
  <w:p w14:paraId="56E10D01" w14:textId="77777777" w:rsidR="009B56A5" w:rsidRDefault="009B56A5" w:rsidP="00EE71F8">
    <w:pPr>
      <w:ind w:right="360"/>
    </w:pP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1FE2FDFB" wp14:editId="62364D4A">
              <wp:simplePos x="0" y="0"/>
              <wp:positionH relativeFrom="column">
                <wp:posOffset>0</wp:posOffset>
              </wp:positionH>
              <wp:positionV relativeFrom="paragraph">
                <wp:posOffset>38735</wp:posOffset>
              </wp:positionV>
              <wp:extent cx="342900" cy="114300"/>
              <wp:effectExtent l="0" t="0" r="12700" b="12700"/>
              <wp:wrapNone/>
              <wp:docPr id="149" name="Rectángulo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42900" cy="11430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B4DC7F" id="Rectángulo 149" o:spid="_x0000_s1026" style="position:absolute;margin-left:0;margin-top:3.05pt;width:27pt;height:9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hVEkAIAAIkFAAAOAAAAZHJzL2Uyb0RvYy54bWysVNtuEzEQfUfiHyy/003ScGnUTRVaBZCq&#10;tmoLfXa8dmLJ6zFjJ5vwN3wLP8bYu9mGUoGE0EqrGc+Z++X0bFtbtlEYDLiSD48GnCknoTJuWfLP&#10;9/NX7zgLUbhKWHCq5DsV+Nn05YvTxk/UCFZgK4WMjLgwaXzJVzH6SVEEuVK1CEfglSOhBqxFJBaX&#10;RYWiIeu1LUaDwZuiAaw8glQh0OtFK+TTbF9rJeO11kFFZktOscX8x/xfpH8xPRWTJQq/MrILQ/xD&#10;FLUwjpz2pi5EFGyN5jdTtZEIAXQ8klAXoLWRKudA2QwHT7K5Wwmvci5UnOD7MoX/Z1ZebW6QmYp6&#10;Nz7hzImamnRLZfvx3S3XFlh6piI1PkwIe+dvsOMCkSnjrcaaaWv8R7LBM/UlUUlG+bFtLvauL7ba&#10;Ribp8Xg8OhlQSySJhsPxMdFkuWgNJmWPIX5QULNElBwpqGxUbC5DbKF7SIIHsKaaG2szg8vFuUW2&#10;EdT39/P0ddZ/gVmXwA6SWmuxfVF5cjo3KfU22UzFnVVJy7pbpalylEqbbJ5Z1XsVUioXh53bjE5q&#10;mlz1isc5oT8qdvik2kbVK4/+rtxrZM/gYq9cGwf4nAHbh6xbPPXkIO9ELqDa0dAgtNsUvJwbatGl&#10;CPFGIK0PdZVOQrymn7bQlBw6irMV4Lfn3hOeppqknDW0jiUPX9cCFWf2k6N5PxmOx2l/MzN+/XZE&#10;DB5KFocSt67PgTpP80jRZTLho92TGqF+oMsxS15JJJwk3yWXEffMeWzPBN0eqWazDKOd9SJeujsv&#10;911PI3i/fRDouzmNNOBXsF9dMXkyri029cPBbB1BmzzLj3Xt6k37nrehu03poBzyGfV4Qac/AQAA&#10;//8DAFBLAwQUAAYACAAAACEAF+UiYOAAAAAJAQAADwAAAGRycy9kb3ducmV2LnhtbEyPQUvDQBCF&#10;74L/YRnBm90ktEXTTIpUREIvaRWkt212zQazsyG7baO/3vGkl4HH4715X7GeXC/OZgydJ4R0loAw&#10;1HjdUYvw9vp8dw8iREVa9Z4MwpcJsC6vrwqVa3+hnTnvYyu4hEKuEGyMQy5laKxxKsz8YIi9Dz86&#10;FVmOrdSjunC562WWJEvpVEf8warBbKxpPvcnh7CtHr4z65Lty3u92NSHKh7qSiPe3kxPKz6PKxDR&#10;TPEvAb8MvB9KHnb0J9JB9AhMExGWKQg2F3OWR4RsnoIsC/mfoPwBAAD//wMAUEsBAi0AFAAGAAgA&#10;AAAhALaDOJL+AAAA4QEAABMAAAAAAAAAAAAAAAAAAAAAAFtDb250ZW50X1R5cGVzXS54bWxQSwEC&#10;LQAUAAYACAAAACEAOP0h/9YAAACUAQAACwAAAAAAAAAAAAAAAAAvAQAAX3JlbHMvLnJlbHNQSwEC&#10;LQAUAAYACAAAACEASNoVRJACAACJBQAADgAAAAAAAAAAAAAAAAAuAgAAZHJzL2Uyb0RvYy54bWxQ&#10;SwECLQAUAAYACAAAACEAF+UiYOAAAAAJAQAADwAAAAAAAAAAAAAAAADqBAAAZHJzL2Rvd25yZXYu&#10;eG1sUEsFBgAAAAAEAAQA8wAAAPcFAAAAAA==&#10;" fillcolor="#bfbfbf" stroked="f">
              <w10:anchorlock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6E47" w14:textId="77777777" w:rsidR="00CF3B1C" w:rsidRDefault="00CF3B1C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512"/>
      <w:gridCol w:w="492"/>
    </w:tblGrid>
    <w:tr w:rsidR="00CF3B1C" w:rsidRPr="0025191F" w14:paraId="72D727FA" w14:textId="77777777" w:rsidTr="00F47324">
      <w:tc>
        <w:tcPr>
          <w:tcW w:w="4811" w:type="pct"/>
          <w:tcBorders>
            <w:bottom w:val="nil"/>
            <w:right w:val="single" w:sz="4" w:space="0" w:color="BFBFBF"/>
          </w:tcBorders>
        </w:tcPr>
        <w:p w14:paraId="71851B88" w14:textId="5F350634" w:rsidR="00CF3B1C" w:rsidRPr="00A456D1" w:rsidRDefault="00CF3B1C" w:rsidP="00DD1738">
          <w:pPr>
            <w:jc w:val="right"/>
            <w:rPr>
              <w:rFonts w:eastAsia="Cambria" w:cs="Arial"/>
              <w:color w:val="595959" w:themeColor="text1" w:themeTint="A6"/>
              <w:sz w:val="20"/>
              <w:szCs w:val="20"/>
            </w:rPr>
          </w:pPr>
        </w:p>
      </w:tc>
      <w:tc>
        <w:tcPr>
          <w:tcW w:w="189" w:type="pct"/>
          <w:tcBorders>
            <w:left w:val="single" w:sz="4" w:space="0" w:color="BFBFBF"/>
            <w:bottom w:val="nil"/>
          </w:tcBorders>
        </w:tcPr>
        <w:p w14:paraId="1A7E1ACF" w14:textId="2B0DE553" w:rsidR="00CF3B1C" w:rsidRPr="00A456D1" w:rsidRDefault="00CF3B1C">
          <w:pPr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begin"/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instrText>PAGE   \* MERGEFORMAT</w:instrTex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separate"/>
          </w:r>
          <w:r w:rsidR="00451ACD" w:rsidRPr="00451ACD">
            <w:rPr>
              <w:rFonts w:cs="Arial"/>
              <w:noProof/>
              <w:color w:val="595959" w:themeColor="text1" w:themeTint="A6"/>
              <w:sz w:val="20"/>
              <w:szCs w:val="20"/>
              <w:lang w:val="es-ES"/>
            </w:rPr>
            <w:t>145</w: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end"/>
          </w:r>
        </w:p>
      </w:tc>
    </w:tr>
  </w:tbl>
  <w:p w14:paraId="4325852D" w14:textId="3D8EC54D" w:rsidR="00CF3B1C" w:rsidRPr="001830EE" w:rsidRDefault="00CF3B1C" w:rsidP="00F47324">
    <w:pPr>
      <w:ind w:right="360"/>
      <w:rPr>
        <w:rFonts w:cs="Arial"/>
        <w:color w:val="EE2937"/>
        <w:sz w:val="28"/>
        <w:szCs w:val="2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BB03" w14:textId="77777777" w:rsidR="00CF3B1C" w:rsidRDefault="00CF3B1C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2876" w14:textId="77777777" w:rsidR="00CF3B1C" w:rsidRDefault="00CF3B1C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512"/>
      <w:gridCol w:w="492"/>
    </w:tblGrid>
    <w:tr w:rsidR="00CF3B1C" w:rsidRPr="0025191F" w14:paraId="6F824F69" w14:textId="77777777" w:rsidTr="00F47324">
      <w:tc>
        <w:tcPr>
          <w:tcW w:w="4811" w:type="pct"/>
          <w:tcBorders>
            <w:bottom w:val="nil"/>
            <w:right w:val="single" w:sz="4" w:space="0" w:color="BFBFBF"/>
          </w:tcBorders>
        </w:tcPr>
        <w:p w14:paraId="09EE708F" w14:textId="55AB42D4" w:rsidR="00CF3B1C" w:rsidRPr="00A456D1" w:rsidRDefault="00AC2571" w:rsidP="00DD1738">
          <w:pPr>
            <w:jc w:val="right"/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sdt>
            <w:sdtPr>
              <w:rPr>
                <w:rFonts w:cs="Arial"/>
                <w:bCs/>
                <w:caps/>
                <w:color w:val="CD152B"/>
                <w:sz w:val="16"/>
                <w:szCs w:val="16"/>
              </w:rPr>
              <w:alias w:val="Título"/>
              <w:id w:val="619340487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A0AEE">
                <w:rPr>
                  <w:rFonts w:cs="Arial"/>
                  <w:bCs/>
                  <w:caps/>
                  <w:color w:val="CD152B"/>
                  <w:sz w:val="16"/>
                  <w:szCs w:val="16"/>
                </w:rPr>
                <w:t>instituto de evaluación en |</w:t>
              </w:r>
            </w:sdtContent>
          </w:sdt>
        </w:p>
      </w:tc>
      <w:tc>
        <w:tcPr>
          <w:tcW w:w="189" w:type="pct"/>
          <w:tcBorders>
            <w:left w:val="single" w:sz="4" w:space="0" w:color="BFBFBF"/>
            <w:bottom w:val="nil"/>
          </w:tcBorders>
        </w:tcPr>
        <w:p w14:paraId="1B60E6C8" w14:textId="77777777" w:rsidR="00CF3B1C" w:rsidRPr="00A456D1" w:rsidRDefault="00CF3B1C">
          <w:pPr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begin"/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instrText>PAGE   \* MERGEFORMAT</w:instrTex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separate"/>
          </w:r>
          <w:r w:rsidRPr="00FD33DA">
            <w:rPr>
              <w:rFonts w:cs="Arial"/>
              <w:noProof/>
              <w:color w:val="595959" w:themeColor="text1" w:themeTint="A6"/>
              <w:sz w:val="20"/>
              <w:szCs w:val="20"/>
              <w:lang w:val="es-ES"/>
            </w:rPr>
            <w:t>155</w: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end"/>
          </w:r>
        </w:p>
      </w:tc>
    </w:tr>
  </w:tbl>
  <w:p w14:paraId="752D574B" w14:textId="77777777" w:rsidR="00CF3B1C" w:rsidRPr="001830EE" w:rsidRDefault="00CF3B1C" w:rsidP="00F47324">
    <w:pPr>
      <w:ind w:right="360"/>
      <w:rPr>
        <w:rFonts w:cs="Arial"/>
        <w:color w:val="EE2937"/>
        <w:sz w:val="28"/>
        <w:szCs w:val="28"/>
      </w:rPr>
    </w:pP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703296" behindDoc="0" locked="1" layoutInCell="1" allowOverlap="1" wp14:anchorId="77AAD56C" wp14:editId="6FCA97B4">
              <wp:simplePos x="0" y="0"/>
              <wp:positionH relativeFrom="column">
                <wp:posOffset>5257800</wp:posOffset>
              </wp:positionH>
              <wp:positionV relativeFrom="paragraph">
                <wp:posOffset>67945</wp:posOffset>
              </wp:positionV>
              <wp:extent cx="342900" cy="114300"/>
              <wp:effectExtent l="0" t="0" r="12700" b="12700"/>
              <wp:wrapNone/>
              <wp:docPr id="62" name="Rectángulo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42900" cy="1143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24643F" id="Rectángulo 151" o:spid="_x0000_s1026" style="position:absolute;margin-left:414pt;margin-top:5.35pt;width:27pt;height:9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+KfwIAAIAFAAAOAAAAZHJzL2Uyb0RvYy54bWysVF9vEzEMf0fiO0R5Z9d2HWPVrlO1aYA0&#10;tooN9pzmkjZSEock7bX79DjJ9VbGBBLiJbJj++f/Pr/YGk02wgcFtqbDowElwnJolF3W9NvD9bsP&#10;lITIbMM0WFHTnQj0Yvr2zXnrJmIEK9CN8ARBbJi0rqarGN2kqgJfCcPCEThhUSjBGxaR9cuq8axF&#10;dKOr0WDwvmrBN84DFyHg71UR0mnGl1LweCdlEJHommJsMb8+v4v0VtNzNll65laKd2Gwf4jCMGXR&#10;aQ91xSIja69+gzKKewgg4xEHU4GUioucA2YzHLzI5n7FnMi5YHGC68sU/h8sv93cu7nHMrQuTAKS&#10;KYut9IZIrdwn7CnN1PdEJRnGTLa5gLu+gGIbCcfP4/HobIBl5igaDsfHSCNyVQCTsfMhfhRgSCJq&#10;6rE/GZRtbkIsqnuVpB5Aq+ZaaZ2ZNBPiUnuyYdjNxbLEo9fmCzTl7/Rk0LvMI5TUcwC/IGmb8Cwk&#10;5OK0/Ig8MF0kz/XIVNxpkay0/SokUQ1mW/z3fkoIjHNh47DLO2snM4muesPjnPMfDTv9ZFqi6o1H&#10;fzfuLbJnsLE3NsqCfw1A9yHLoo9VO8g7kQtodnNPPJQlCo5fK+ziDQtxzjxuDTYeL0G8w0dqaGsK&#10;HUXJCvzTa/9JH4cZpZS0uIU1DT/WzAtK9GeLY342HI/T2mZmfHI6QsYfShaHErs2l4CjgSOL0WUy&#10;6Ue9J6UH84gHY5a8oohZjr5ryqPfM5exXAc8OVzMZlkNV9WxeGPvHd93PU3pw/aRedeNcsQduIX9&#10;xrLJi4kuuqkfFmbrCFLlcX+ua1dvXPM8r91JSnfkkM9az4dz+hMAAP//AwBQSwMEFAAGAAgAAAAh&#10;AIGusEzgAAAADgEAAA8AAABkcnMvZG93bnJldi54bWxMT01PwzAMvSPxHyIjcWMpPbCoazohql1A&#10;CDEmTdyyxLQVjVOabGv/PebELpbs5/dVriffixOOsQuk4X6RgUCywXXUaNh9bO4UiJgMOdMHQg0z&#10;RlhX11elKVw40zuetqkRLEKxMBralIZCymhb9CYuwoDE2FcYvUm8jo10ozmzuO9lnmUP0puO2KE1&#10;Az61aL+3R88x6re9fW5q9Lu5+dz/vDg7b161vr2Z6hWPxxWIhFP6Z8BfByZCxcEO4Uguil6DyhUX&#10;SgxkSxD8oFTOh4OGXC1BVqW8rFH9AgAA//8DAFBLAQItABQABgAIAAAAIQC2gziS/gAAAOEBAAAT&#10;AAAAAAAAAAAAAAAAAAAAAABbQ29udGVudF9UeXBlc10ueG1sUEsBAi0AFAAGAAgAAAAhADj9If/W&#10;AAAAlAEAAAsAAAAAAAAAAAAAAAAALwEAAF9yZWxzLy5yZWxzUEsBAi0AFAAGAAgAAAAhALJ5b4p/&#10;AgAAgAUAAA4AAAAAAAAAAAAAAAAALgIAAGRycy9lMm9Eb2MueG1sUEsBAi0AFAAGAAgAAAAhAIGu&#10;sEzgAAAADgEAAA8AAAAAAAAAAAAAAAAA2QQAAGRycy9kb3ducmV2LnhtbFBLBQYAAAAABAAEAPMA&#10;AADmBQAAAAA=&#10;" fillcolor="#bfbfbf [2412]" stroked="f">
              <w10:anchorlock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025C" w14:textId="77777777" w:rsidR="00CF3B1C" w:rsidRDefault="00CF3B1C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9782" w14:textId="77777777" w:rsidR="00CF3B1C" w:rsidRDefault="00CF3B1C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512"/>
      <w:gridCol w:w="492"/>
    </w:tblGrid>
    <w:tr w:rsidR="00CF3B1C" w:rsidRPr="0025191F" w14:paraId="5D2A3F76" w14:textId="77777777" w:rsidTr="00F47324">
      <w:tc>
        <w:tcPr>
          <w:tcW w:w="4811" w:type="pct"/>
          <w:tcBorders>
            <w:bottom w:val="nil"/>
            <w:right w:val="single" w:sz="4" w:space="0" w:color="BFBFBF"/>
          </w:tcBorders>
        </w:tcPr>
        <w:p w14:paraId="45FA7B27" w14:textId="1C8B7313" w:rsidR="00CF3B1C" w:rsidRPr="00A456D1" w:rsidRDefault="00CF3B1C" w:rsidP="00DD1738">
          <w:pPr>
            <w:jc w:val="right"/>
            <w:rPr>
              <w:rFonts w:eastAsia="Cambria" w:cs="Arial"/>
              <w:color w:val="595959" w:themeColor="text1" w:themeTint="A6"/>
              <w:sz w:val="20"/>
              <w:szCs w:val="20"/>
            </w:rPr>
          </w:pPr>
        </w:p>
      </w:tc>
      <w:tc>
        <w:tcPr>
          <w:tcW w:w="189" w:type="pct"/>
          <w:tcBorders>
            <w:left w:val="single" w:sz="4" w:space="0" w:color="BFBFBF"/>
            <w:bottom w:val="nil"/>
          </w:tcBorders>
        </w:tcPr>
        <w:p w14:paraId="35537131" w14:textId="4EC044C4" w:rsidR="00CF3B1C" w:rsidRPr="00A456D1" w:rsidRDefault="00CF3B1C">
          <w:pPr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begin"/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instrText>PAGE   \* MERGEFORMAT</w:instrTex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separate"/>
          </w:r>
          <w:r w:rsidR="00451ACD" w:rsidRPr="00451ACD">
            <w:rPr>
              <w:rFonts w:cs="Arial"/>
              <w:noProof/>
              <w:color w:val="595959" w:themeColor="text1" w:themeTint="A6"/>
              <w:sz w:val="20"/>
              <w:szCs w:val="20"/>
              <w:lang w:val="es-ES"/>
            </w:rPr>
            <w:t>147</w: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end"/>
          </w:r>
        </w:p>
      </w:tc>
    </w:tr>
  </w:tbl>
  <w:p w14:paraId="38D189D4" w14:textId="77777777" w:rsidR="00CF3B1C" w:rsidRPr="001830EE" w:rsidRDefault="00CF3B1C" w:rsidP="00F47324">
    <w:pPr>
      <w:ind w:right="360"/>
      <w:rPr>
        <w:rFonts w:cs="Arial"/>
        <w:color w:val="EE2937"/>
        <w:sz w:val="28"/>
        <w:szCs w:val="28"/>
      </w:rPr>
    </w:pP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707392" behindDoc="0" locked="1" layoutInCell="1" allowOverlap="1" wp14:anchorId="27E625F9" wp14:editId="434B77DB">
              <wp:simplePos x="0" y="0"/>
              <wp:positionH relativeFrom="column">
                <wp:posOffset>5257800</wp:posOffset>
              </wp:positionH>
              <wp:positionV relativeFrom="paragraph">
                <wp:posOffset>67945</wp:posOffset>
              </wp:positionV>
              <wp:extent cx="342900" cy="114300"/>
              <wp:effectExtent l="0" t="0" r="12700" b="12700"/>
              <wp:wrapNone/>
              <wp:docPr id="129" name="Rectángulo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42900" cy="1143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C93D5B" id="Rectángulo 151" o:spid="_x0000_s1026" style="position:absolute;margin-left:414pt;margin-top:5.35pt;width:27pt;height:9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+KfwIAAIAFAAAOAAAAZHJzL2Uyb0RvYy54bWysVF9vEzEMf0fiO0R5Z9d2HWPVrlO1aYA0&#10;tooN9pzmkjZSEock7bX79DjJ9VbGBBLiJbJj++f/Pr/YGk02wgcFtqbDowElwnJolF3W9NvD9bsP&#10;lITIbMM0WFHTnQj0Yvr2zXnrJmIEK9CN8ARBbJi0rqarGN2kqgJfCcPCEThhUSjBGxaR9cuq8axF&#10;dKOr0WDwvmrBN84DFyHg71UR0mnGl1LweCdlEJHommJsMb8+v4v0VtNzNll65laKd2Gwf4jCMGXR&#10;aQ91xSIja69+gzKKewgg4xEHU4GUioucA2YzHLzI5n7FnMi5YHGC68sU/h8sv93cu7nHMrQuTAKS&#10;KYut9IZIrdwn7CnN1PdEJRnGTLa5gLu+gGIbCcfP4/HobIBl5igaDsfHSCNyVQCTsfMhfhRgSCJq&#10;6rE/GZRtbkIsqnuVpB5Aq+ZaaZ2ZNBPiUnuyYdjNxbLEo9fmCzTl7/Rk0LvMI5TUcwC/IGmb8Cwk&#10;5OK0/Ig8MF0kz/XIVNxpkay0/SokUQ1mW/z3fkoIjHNh47DLO2snM4muesPjnPMfDTv9ZFqi6o1H&#10;fzfuLbJnsLE3NsqCfw1A9yHLoo9VO8g7kQtodnNPPJQlCo5fK+ziDQtxzjxuDTYeL0G8w0dqaGsK&#10;HUXJCvzTa/9JH4cZpZS0uIU1DT/WzAtK9GeLY342HI/T2mZmfHI6QsYfShaHErs2l4CjgSOL0WUy&#10;6Ue9J6UH84gHY5a8oohZjr5ryqPfM5exXAc8OVzMZlkNV9WxeGPvHd93PU3pw/aRedeNcsQduIX9&#10;xrLJi4kuuqkfFmbrCFLlcX+ua1dvXPM8r91JSnfkkM9az4dz+hMAAP//AwBQSwMEFAAGAAgAAAAh&#10;AIGusEzgAAAADgEAAA8AAABkcnMvZG93bnJldi54bWxMT01PwzAMvSPxHyIjcWMpPbCoazohql1A&#10;CDEmTdyyxLQVjVOabGv/PebELpbs5/dVriffixOOsQuk4X6RgUCywXXUaNh9bO4UiJgMOdMHQg0z&#10;RlhX11elKVw40zuetqkRLEKxMBralIZCymhb9CYuwoDE2FcYvUm8jo10ozmzuO9lnmUP0puO2KE1&#10;Az61aL+3R88x6re9fW5q9Lu5+dz/vDg7b161vr2Z6hWPxxWIhFP6Z8BfByZCxcEO4Uguil6DyhUX&#10;SgxkSxD8oFTOh4OGXC1BVqW8rFH9AgAA//8DAFBLAQItABQABgAIAAAAIQC2gziS/gAAAOEBAAAT&#10;AAAAAAAAAAAAAAAAAAAAAABbQ29udGVudF9UeXBlc10ueG1sUEsBAi0AFAAGAAgAAAAhADj9If/W&#10;AAAAlAEAAAsAAAAAAAAAAAAAAAAALwEAAF9yZWxzLy5yZWxzUEsBAi0AFAAGAAgAAAAhALJ5b4p/&#10;AgAAgAUAAA4AAAAAAAAAAAAAAAAALgIAAGRycy9lMm9Eb2MueG1sUEsBAi0AFAAGAAgAAAAhAIGu&#10;sEzgAAAADgEAAA8AAAAAAAAAAAAAAAAA2QQAAGRycy9kb3ducmV2LnhtbFBLBQYAAAAABAAEAPMA&#10;AADmBQAAAAA=&#10;" fillcolor="#bfbfbf [2412]" stroked="f">
              <w10:anchorlock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542CD" w14:textId="77777777" w:rsidR="00CF3B1C" w:rsidRDefault="00CF3B1C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5D92" w14:textId="77777777" w:rsidR="00CF3B1C" w:rsidRDefault="00CF3B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D3B0" w14:textId="77777777" w:rsidR="009B56A5" w:rsidRDefault="009B56A5"/>
  <w:p w14:paraId="1412E773" w14:textId="77777777" w:rsidR="009B56A5" w:rsidRDefault="009B56A5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512"/>
      <w:gridCol w:w="492"/>
    </w:tblGrid>
    <w:tr w:rsidR="00CF3B1C" w:rsidRPr="0025191F" w14:paraId="3268FEAA" w14:textId="77777777" w:rsidTr="00F47324">
      <w:tc>
        <w:tcPr>
          <w:tcW w:w="4811" w:type="pct"/>
          <w:tcBorders>
            <w:bottom w:val="nil"/>
            <w:right w:val="single" w:sz="4" w:space="0" w:color="BFBFBF"/>
          </w:tcBorders>
        </w:tcPr>
        <w:p w14:paraId="4DDB2FEE" w14:textId="0DAE3CB7" w:rsidR="00CF3B1C" w:rsidRPr="00A456D1" w:rsidRDefault="00AC2571" w:rsidP="00DD1738">
          <w:pPr>
            <w:jc w:val="right"/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sdt>
            <w:sdtPr>
              <w:rPr>
                <w:rFonts w:cs="Arial"/>
                <w:bCs/>
                <w:caps/>
                <w:color w:val="CD152B"/>
                <w:sz w:val="16"/>
                <w:szCs w:val="16"/>
              </w:rPr>
              <w:alias w:val="Título"/>
              <w:id w:val="1331331939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A0AEE">
                <w:rPr>
                  <w:rFonts w:cs="Arial"/>
                  <w:bCs/>
                  <w:caps/>
                  <w:color w:val="CD152B"/>
                  <w:sz w:val="16"/>
                  <w:szCs w:val="16"/>
                </w:rPr>
                <w:t>instituto de evaluación en |</w:t>
              </w:r>
            </w:sdtContent>
          </w:sdt>
        </w:p>
      </w:tc>
      <w:tc>
        <w:tcPr>
          <w:tcW w:w="189" w:type="pct"/>
          <w:tcBorders>
            <w:left w:val="single" w:sz="4" w:space="0" w:color="BFBFBF"/>
            <w:bottom w:val="nil"/>
          </w:tcBorders>
        </w:tcPr>
        <w:p w14:paraId="6CCA92A7" w14:textId="1F4035AA" w:rsidR="00CF3B1C" w:rsidRPr="00A456D1" w:rsidRDefault="00CF3B1C">
          <w:pPr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begin"/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instrText>PAGE   \* MERGEFORMAT</w:instrTex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separate"/>
          </w:r>
          <w:r w:rsidR="00451ACD" w:rsidRPr="00451ACD">
            <w:rPr>
              <w:rFonts w:cs="Arial"/>
              <w:noProof/>
              <w:color w:val="595959" w:themeColor="text1" w:themeTint="A6"/>
              <w:sz w:val="20"/>
              <w:szCs w:val="20"/>
              <w:lang w:val="es-ES"/>
            </w:rPr>
            <w:t>151</w: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end"/>
          </w:r>
        </w:p>
      </w:tc>
    </w:tr>
  </w:tbl>
  <w:p w14:paraId="00FE8C1D" w14:textId="77777777" w:rsidR="00CF3B1C" w:rsidRPr="001830EE" w:rsidRDefault="00CF3B1C" w:rsidP="00F47324">
    <w:pPr>
      <w:ind w:right="360"/>
      <w:rPr>
        <w:rFonts w:cs="Arial"/>
        <w:color w:val="EE2937"/>
        <w:sz w:val="28"/>
        <w:szCs w:val="28"/>
      </w:rPr>
    </w:pP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711488" behindDoc="0" locked="1" layoutInCell="1" allowOverlap="1" wp14:anchorId="371072F0" wp14:editId="0D163436">
              <wp:simplePos x="0" y="0"/>
              <wp:positionH relativeFrom="column">
                <wp:posOffset>5257800</wp:posOffset>
              </wp:positionH>
              <wp:positionV relativeFrom="paragraph">
                <wp:posOffset>67945</wp:posOffset>
              </wp:positionV>
              <wp:extent cx="342900" cy="114300"/>
              <wp:effectExtent l="0" t="0" r="12700" b="12700"/>
              <wp:wrapNone/>
              <wp:docPr id="132" name="Rectángulo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42900" cy="1143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B05D15" id="Rectángulo 151" o:spid="_x0000_s1026" style="position:absolute;margin-left:414pt;margin-top:5.35pt;width:27pt;height:9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+KfwIAAIAFAAAOAAAAZHJzL2Uyb0RvYy54bWysVF9vEzEMf0fiO0R5Z9d2HWPVrlO1aYA0&#10;tooN9pzmkjZSEock7bX79DjJ9VbGBBLiJbJj++f/Pr/YGk02wgcFtqbDowElwnJolF3W9NvD9bsP&#10;lITIbMM0WFHTnQj0Yvr2zXnrJmIEK9CN8ARBbJi0rqarGN2kqgJfCcPCEThhUSjBGxaR9cuq8axF&#10;dKOr0WDwvmrBN84DFyHg71UR0mnGl1LweCdlEJHommJsMb8+v4v0VtNzNll65laKd2Gwf4jCMGXR&#10;aQ91xSIja69+gzKKewgg4xEHU4GUioucA2YzHLzI5n7FnMi5YHGC68sU/h8sv93cu7nHMrQuTAKS&#10;KYut9IZIrdwn7CnN1PdEJRnGTLa5gLu+gGIbCcfP4/HobIBl5igaDsfHSCNyVQCTsfMhfhRgSCJq&#10;6rE/GZRtbkIsqnuVpB5Aq+ZaaZ2ZNBPiUnuyYdjNxbLEo9fmCzTl7/Rk0LvMI5TUcwC/IGmb8Cwk&#10;5OK0/Ig8MF0kz/XIVNxpkay0/SokUQ1mW/z3fkoIjHNh47DLO2snM4muesPjnPMfDTv9ZFqi6o1H&#10;fzfuLbJnsLE3NsqCfw1A9yHLoo9VO8g7kQtodnNPPJQlCo5fK+ziDQtxzjxuDTYeL0G8w0dqaGsK&#10;HUXJCvzTa/9JH4cZpZS0uIU1DT/WzAtK9GeLY342HI/T2mZmfHI6QsYfShaHErs2l4CjgSOL0WUy&#10;6Ue9J6UH84gHY5a8oohZjr5ryqPfM5exXAc8OVzMZlkNV9WxeGPvHd93PU3pw/aRedeNcsQduIX9&#10;xrLJi4kuuqkfFmbrCFLlcX+ua1dvXPM8r91JSnfkkM9az4dz+hMAAP//AwBQSwMEFAAGAAgAAAAh&#10;AIGusEzgAAAADgEAAA8AAABkcnMvZG93bnJldi54bWxMT01PwzAMvSPxHyIjcWMpPbCoazohql1A&#10;CDEmTdyyxLQVjVOabGv/PebELpbs5/dVriffixOOsQuk4X6RgUCywXXUaNh9bO4UiJgMOdMHQg0z&#10;RlhX11elKVw40zuetqkRLEKxMBralIZCymhb9CYuwoDE2FcYvUm8jo10ozmzuO9lnmUP0puO2KE1&#10;Az61aL+3R88x6re9fW5q9Lu5+dz/vDg7b161vr2Z6hWPxxWIhFP6Z8BfByZCxcEO4Uguil6DyhUX&#10;SgxkSxD8oFTOh4OGXC1BVqW8rFH9AgAA//8DAFBLAQItABQABgAIAAAAIQC2gziS/gAAAOEBAAAT&#10;AAAAAAAAAAAAAAAAAAAAAABbQ29udGVudF9UeXBlc10ueG1sUEsBAi0AFAAGAAgAAAAhADj9If/W&#10;AAAAlAEAAAsAAAAAAAAAAAAAAAAALwEAAF9yZWxzLy5yZWxzUEsBAi0AFAAGAAgAAAAhALJ5b4p/&#10;AgAAgAUAAA4AAAAAAAAAAAAAAAAALgIAAGRycy9lMm9Eb2MueG1sUEsBAi0AFAAGAAgAAAAhAIGu&#10;sEzgAAAADgEAAA8AAAAAAAAAAAAAAAAA2QQAAGRycy9kb3ducmV2LnhtbFBLBQYAAAAABAAEAPMA&#10;AADmBQAAAAA=&#10;" fillcolor="#bfbfbf [2412]" stroked="f">
              <w10:anchorlock/>
            </v:rect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A168" w14:textId="77777777" w:rsidR="00CF3B1C" w:rsidRDefault="00CF3B1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E352" w14:textId="77777777" w:rsidR="009B56A5" w:rsidRDefault="009B56A5"/>
  <w:p w14:paraId="31197517" w14:textId="77777777" w:rsidR="009B56A5" w:rsidRDefault="009B56A5"/>
  <w:p w14:paraId="38ADC4F4" w14:textId="77777777" w:rsidR="009B56A5" w:rsidRDefault="009B56A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8C2A3" w14:textId="77777777" w:rsidR="009B56A5" w:rsidRDefault="009B56A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685"/>
      <w:gridCol w:w="341"/>
    </w:tblGrid>
    <w:tr w:rsidR="009B56A5" w:rsidRPr="0025191F" w14:paraId="3E76FDB4" w14:textId="77777777" w:rsidTr="00F47324">
      <w:tc>
        <w:tcPr>
          <w:tcW w:w="4811" w:type="pct"/>
          <w:tcBorders>
            <w:bottom w:val="nil"/>
            <w:right w:val="single" w:sz="4" w:space="0" w:color="BFBFBF"/>
          </w:tcBorders>
        </w:tcPr>
        <w:p w14:paraId="2D7D5137" w14:textId="55AEEA2F" w:rsidR="009B56A5" w:rsidRPr="00A456D1" w:rsidRDefault="009B56A5" w:rsidP="00DD1738">
          <w:pPr>
            <w:jc w:val="right"/>
            <w:rPr>
              <w:rFonts w:eastAsia="Cambria" w:cs="Arial"/>
              <w:color w:val="595959" w:themeColor="text1" w:themeTint="A6"/>
              <w:sz w:val="20"/>
              <w:szCs w:val="20"/>
            </w:rPr>
          </w:pPr>
        </w:p>
      </w:tc>
      <w:tc>
        <w:tcPr>
          <w:tcW w:w="189" w:type="pct"/>
          <w:tcBorders>
            <w:left w:val="single" w:sz="4" w:space="0" w:color="BFBFBF"/>
            <w:bottom w:val="nil"/>
          </w:tcBorders>
        </w:tcPr>
        <w:p w14:paraId="3BA184F8" w14:textId="0DCDC2E4" w:rsidR="009B56A5" w:rsidRPr="00A456D1" w:rsidRDefault="009B56A5">
          <w:pPr>
            <w:rPr>
              <w:rFonts w:eastAsia="Cambria" w:cs="Arial"/>
              <w:color w:val="595959" w:themeColor="text1" w:themeTint="A6"/>
              <w:sz w:val="20"/>
              <w:szCs w:val="20"/>
            </w:rPr>
          </w:pP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begin"/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instrText>PAGE   \* MERGEFORMAT</w:instrTex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separate"/>
          </w:r>
          <w:r w:rsidR="00E24E9D" w:rsidRPr="00E24E9D">
            <w:rPr>
              <w:rFonts w:cs="Arial"/>
              <w:noProof/>
              <w:color w:val="595959" w:themeColor="text1" w:themeTint="A6"/>
              <w:sz w:val="20"/>
              <w:szCs w:val="20"/>
              <w:lang w:val="es-ES"/>
            </w:rPr>
            <w:t>91</w:t>
          </w:r>
          <w:r w:rsidRPr="00A456D1">
            <w:rPr>
              <w:rFonts w:cs="Arial"/>
              <w:color w:val="595959" w:themeColor="text1" w:themeTint="A6"/>
              <w:sz w:val="20"/>
              <w:szCs w:val="20"/>
            </w:rPr>
            <w:fldChar w:fldCharType="end"/>
          </w:r>
        </w:p>
      </w:tc>
    </w:tr>
  </w:tbl>
  <w:p w14:paraId="75EFB389" w14:textId="6496EF82" w:rsidR="009B56A5" w:rsidRPr="001830EE" w:rsidRDefault="009B56A5" w:rsidP="00F47324">
    <w:pPr>
      <w:ind w:right="360"/>
      <w:rPr>
        <w:rFonts w:cs="Arial"/>
        <w:color w:val="EE2937"/>
        <w:sz w:val="28"/>
        <w:szCs w:val="2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4D7" w14:textId="77777777" w:rsidR="009B56A5" w:rsidRDefault="009B56A5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5E46" w14:textId="77777777" w:rsidR="00CF3B1C" w:rsidRDefault="00CF3B1C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CA7CE" w14:textId="6C0781AA" w:rsidR="00CF3B1C" w:rsidRPr="000B6192" w:rsidRDefault="00CF3B1C" w:rsidP="000B619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AA64" w14:textId="77777777" w:rsidR="00CF3B1C" w:rsidRDefault="00CF3B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223F" w14:textId="77777777" w:rsidR="00AC2571" w:rsidRDefault="00AC2571" w:rsidP="006C5851">
      <w:r>
        <w:separator/>
      </w:r>
    </w:p>
  </w:footnote>
  <w:footnote w:type="continuationSeparator" w:id="0">
    <w:p w14:paraId="6BB53AB9" w14:textId="77777777" w:rsidR="00AC2571" w:rsidRDefault="00AC2571" w:rsidP="006C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36BD" w14:textId="77777777" w:rsidR="009B56A5" w:rsidRDefault="009B56A5" w:rsidP="00EE71F8">
    <w:pPr>
      <w:tabs>
        <w:tab w:val="left" w:pos="1189"/>
      </w:tabs>
    </w:pPr>
    <w:r>
      <w:tab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A382" w14:textId="77777777" w:rsidR="00CF3B1C" w:rsidRDefault="00CF3B1C"/>
  <w:p w14:paraId="2C57BDF8" w14:textId="77777777" w:rsidR="00CF3B1C" w:rsidRDefault="00CF3B1C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B16B" w14:textId="77777777" w:rsidR="00CF3B1C" w:rsidRDefault="00CF3B1C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4BCA" w14:textId="77777777" w:rsidR="00CF3B1C" w:rsidRPr="00730C99" w:rsidRDefault="00CF3B1C" w:rsidP="005A3951"/>
  <w:p w14:paraId="09572A73" w14:textId="77777777" w:rsidR="00CF3B1C" w:rsidRDefault="00CF3B1C" w:rsidP="00A456D1">
    <w:pPr>
      <w:tabs>
        <w:tab w:val="left" w:pos="1189"/>
      </w:tabs>
    </w:pPr>
    <w:r>
      <w:tab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E12C" w14:textId="77777777" w:rsidR="00CF3B1C" w:rsidRPr="00F54014" w:rsidRDefault="00CF3B1C" w:rsidP="00C21CA4">
    <w:pPr>
      <w:rPr>
        <w:rFonts w:cs="Arial"/>
      </w:rPr>
    </w:pPr>
    <w:r>
      <w:t xml:space="preserve"> </w:t>
    </w: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704320" behindDoc="0" locked="1" layoutInCell="1" allowOverlap="1" wp14:anchorId="047B8709" wp14:editId="11F824DC">
              <wp:simplePos x="0" y="0"/>
              <wp:positionH relativeFrom="column">
                <wp:posOffset>-114300</wp:posOffset>
              </wp:positionH>
              <wp:positionV relativeFrom="paragraph">
                <wp:posOffset>-121285</wp:posOffset>
              </wp:positionV>
              <wp:extent cx="114300" cy="342900"/>
              <wp:effectExtent l="0" t="0" r="12700" b="12700"/>
              <wp:wrapNone/>
              <wp:docPr id="61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" cy="342900"/>
                      </a:xfrm>
                      <a:prstGeom prst="rect">
                        <a:avLst/>
                      </a:prstGeom>
                      <a:solidFill>
                        <a:srgbClr val="CD152B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9F1414" id="Rectángulo 20" o:spid="_x0000_s1026" style="position:absolute;margin-left:-9pt;margin-top:-9.55pt;width:9pt;height:27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cNbAIAAFMFAAAOAAAAZHJzL2Uyb0RvYy54bWysVE1vEzEQvSPxHyzf6WbTFGjUTRVSFSFV&#10;tKKFnh2vnVjyeszYySb8esbezTaUSpUQF2vsefPm2xeXu8ayrcJgwFW8PBlxppyE2rhVxb8/XL/7&#10;yFmIwtXCglMV36vAL2dv31y0fqrGsAZbK2RE4sK09RVfx+inRRHkWjUinIBXjpQasBGRrrgqahQt&#10;sTe2GI9G74sWsPYIUoVAr1edks8yv9ZKxlutg4rMVpxii/nEfC7TWcwuxHSFwq+N7MMQ/xBFI4wj&#10;pwPVlYiCbdD8RdUYiRBAxxMJTQFaG6lyDpRNOXqWzf1aeJVzoeIEP5Qp/D9a+XV77++QytD6MA0k&#10;pix2GhumrfE/qKc5L4qU7XLZ9kPZ1C4ySY9lOTkdUXElqU4n43OSia/oaBKdxxA/K2hYEiqO1JVM&#10;KrY3IXbQAyTBA1hTXxtr8wVXy4VFthXUwcVVeTb+1LP/AbMugR0ks46xe1F5Bno3TylmKe6tSlbW&#10;fVOamTqlkuPK06cGr0JK5WLZu83oZKbJ1WB4+rphj0+mXVSD8fh148EiewYXB+PGOMCXCOwQsu7w&#10;1JOjvJO4hHp/hwyh24vg5bWhFt2IEO8E0iJQV2m54y0d2kJbceglztaAv156T3iaT9Jy1tJiVTz8&#10;3AhUnNkvjib3vJxM0ibmy+Tsw5gueKxZHmvcplkAdb6kb8TLLCZ8tAdRIzSP9AfMk1dSCSfJd8Vl&#10;xMNlEbuFp19Eqvk8w2j7vIg37t7LQ9fTCD7sHgX6fk4jDfhXOCyhmD4b1w6b+uFgvomgTZ7lp7r2&#10;9abNzdvQ/zLpazi+Z9TTXzj7DQAA//8DAFBLAwQUAAYACAAAACEAmxwP5N8AAAAMAQAADwAAAGRy&#10;cy9kb3ducmV2LnhtbExPTUvDQBC9C/6HZQQv0m6iEto0myIWD1KQ2nrwOM2OSTA7G7KbNv57pye9&#10;DPN4M++jWE+uUycaQuvZQDpPQBFX3rZcG/g4vMwWoEJEtth5JgM/FGBdXl8VmFt/5nc67WOtRIRD&#10;jgaaGPtc61A15DDMfU8s3JcfHEaBQ63tgGcRd52+T5JMO2xZHBrs6bmh6ns/OvFltjv/ts0SbO+y&#10;z9fDuN3syJjbm2mzkvG0AhVpin8fcOkg+aGUYEc/sg2qMzBLF1IoXpZlCkouBB4NPDwuQZeF/l+i&#10;/AUAAP//AwBQSwECLQAUAAYACAAAACEAtoM4kv4AAADhAQAAEwAAAAAAAAAAAAAAAAAAAAAAW0Nv&#10;bnRlbnRfVHlwZXNdLnhtbFBLAQItABQABgAIAAAAIQA4/SH/1gAAAJQBAAALAAAAAAAAAAAAAAAA&#10;AC8BAABfcmVscy8ucmVsc1BLAQItABQABgAIAAAAIQAOrccNbAIAAFMFAAAOAAAAAAAAAAAAAAAA&#10;AC4CAABkcnMvZTJvRG9jLnhtbFBLAQItABQABgAIAAAAIQCbHA/k3wAAAAwBAAAPAAAAAAAAAAAA&#10;AAAAAMYEAABkcnMvZG93bnJldi54bWxQSwUGAAAAAAQABADzAAAA0gUAAAAA&#10;" fillcolor="#cd152b" stroked="f">
              <w10:anchorlock/>
            </v:rect>
          </w:pict>
        </mc:Fallback>
      </mc:AlternateContent>
    </w:r>
    <w:r>
      <w:t xml:space="preserve">  </w:t>
    </w:r>
    <w:r w:rsidRPr="00730C99">
      <w:rPr>
        <w:rFonts w:cs="Arial"/>
        <w:sz w:val="20"/>
        <w:szCs w:val="20"/>
      </w:rPr>
      <w:t xml:space="preserve">Perfil epidemiológico de la población afiliada al régimen subsidiado </w:t>
    </w:r>
    <w:r>
      <w:rPr>
        <w:rFonts w:cs="Arial"/>
        <w:sz w:val="20"/>
        <w:szCs w:val="20"/>
      </w:rPr>
      <w:t>RSL</w:t>
    </w:r>
  </w:p>
  <w:p w14:paraId="37EF3AF6" w14:textId="77777777" w:rsidR="00CF3B1C" w:rsidRDefault="00CF3B1C"/>
  <w:p w14:paraId="6FB5D172" w14:textId="77777777" w:rsidR="00CF3B1C" w:rsidRDefault="00CF3B1C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A7AA" w14:textId="77777777" w:rsidR="00CF3B1C" w:rsidRDefault="00CF3B1C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23E00" w14:textId="77777777" w:rsidR="00CF3B1C" w:rsidRPr="00730C99" w:rsidRDefault="00CF3B1C" w:rsidP="001830EE">
    <w:pPr>
      <w:jc w:val="right"/>
      <w:rPr>
        <w:rFonts w:cs="Arial"/>
      </w:rPr>
    </w:pP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706368" behindDoc="0" locked="1" layoutInCell="1" allowOverlap="1" wp14:anchorId="576B3AF5" wp14:editId="47C1B31A">
              <wp:simplePos x="0" y="0"/>
              <wp:positionH relativeFrom="column">
                <wp:posOffset>5715000</wp:posOffset>
              </wp:positionH>
              <wp:positionV relativeFrom="paragraph">
                <wp:posOffset>-121285</wp:posOffset>
              </wp:positionV>
              <wp:extent cx="114300" cy="342900"/>
              <wp:effectExtent l="0" t="0" r="12700" b="12700"/>
              <wp:wrapNone/>
              <wp:docPr id="63" name="Rectángulo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" cy="342900"/>
                      </a:xfrm>
                      <a:prstGeom prst="rect">
                        <a:avLst/>
                      </a:prstGeom>
                      <a:solidFill>
                        <a:srgbClr val="CD152B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E7B8B3" id="Rectángulo 146" o:spid="_x0000_s1026" style="position:absolute;margin-left:450pt;margin-top:-9.55pt;width:9pt;height:27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cNbAIAAFMFAAAOAAAAZHJzL2Uyb0RvYy54bWysVE1vEzEQvSPxHyzf6WbTFGjUTRVSFSFV&#10;tKKFnh2vnVjyeszYySb8esbezTaUSpUQF2vsefPm2xeXu8ayrcJgwFW8PBlxppyE2rhVxb8/XL/7&#10;yFmIwtXCglMV36vAL2dv31y0fqrGsAZbK2RE4sK09RVfx+inRRHkWjUinIBXjpQasBGRrrgqahQt&#10;sTe2GI9G74sWsPYIUoVAr1edks8yv9ZKxlutg4rMVpxii/nEfC7TWcwuxHSFwq+N7MMQ/xBFI4wj&#10;pwPVlYiCbdD8RdUYiRBAxxMJTQFaG6lyDpRNOXqWzf1aeJVzoeIEP5Qp/D9a+XV77++QytD6MA0k&#10;pix2GhumrfE/qKc5L4qU7XLZ9kPZ1C4ySY9lOTkdUXElqU4n43OSia/oaBKdxxA/K2hYEiqO1JVM&#10;KrY3IXbQAyTBA1hTXxtr8wVXy4VFthXUwcVVeTb+1LP/AbMugR0ks46xe1F5Bno3TylmKe6tSlbW&#10;fVOamTqlkuPK06cGr0JK5WLZu83oZKbJ1WB4+rphj0+mXVSD8fh148EiewYXB+PGOMCXCOwQsu7w&#10;1JOjvJO4hHp/hwyh24vg5bWhFt2IEO8E0iJQV2m54y0d2kJbceglztaAv156T3iaT9Jy1tJiVTz8&#10;3AhUnNkvjib3vJxM0ibmy+Tsw5gueKxZHmvcplkAdb6kb8TLLCZ8tAdRIzSP9AfMk1dSCSfJd8Vl&#10;xMNlEbuFp19Eqvk8w2j7vIg37t7LQ9fTCD7sHgX6fk4jDfhXOCyhmD4b1w6b+uFgvomgTZ7lp7r2&#10;9abNzdvQ/zLpazi+Z9TTXzj7DQAA//8DAFBLAwQUAAYACAAAACEAsMOGWuQAAAAPAQAADwAAAGRy&#10;cy9kb3ducmV2LnhtbEyPT0vDQBDF74LfYRnBi7S7UQlNmk0RiwcpSG09eNxmp0lodjZkN2389o6n&#10;ehmYf++9X7GaXCfOOITWk4ZkrkAgVd62VGv42r/NFiBCNGRN5wk1/GCAVXl7U5jc+gt94nkXa8Ei&#10;FHKjoYmxz6UMVYPOhLnvkXh39IMzkduhlnYwFxZ3nXxUKpXOtMQOjenxtcHqtBsd+xLZrf/YpMq0&#10;D+n3+37crLeo9f3dtF5yeVmCiDjF6wf8MXB+KDnYwY9kg+g0ZEoxUNQwS7IEBF9kyYInBw1PzxnI&#10;spD/OcpfAAAA//8DAFBLAQItABQABgAIAAAAIQC2gziS/gAAAOEBAAATAAAAAAAAAAAAAAAAAAAA&#10;AABbQ29udGVudF9UeXBlc10ueG1sUEsBAi0AFAAGAAgAAAAhADj9If/WAAAAlAEAAAsAAAAAAAAA&#10;AAAAAAAALwEAAF9yZWxzLy5yZWxzUEsBAi0AFAAGAAgAAAAhAA6txw1sAgAAUwUAAA4AAAAAAAAA&#10;AAAAAAAALgIAAGRycy9lMm9Eb2MueG1sUEsBAi0AFAAGAAgAAAAhALDDhlrkAAAADwEAAA8AAAAA&#10;AAAAAAAAAAAAxgQAAGRycy9kb3ducmV2LnhtbFBLBQYAAAAABAAEAPMAAADXBQAAAAA=&#10;" fillcolor="#cd152b" stroked="f">
              <w10:anchorlock/>
            </v:rect>
          </w:pict>
        </mc:Fallback>
      </mc:AlternateContent>
    </w:r>
    <w:r w:rsidRPr="00730C99">
      <w:t xml:space="preserve"> </w:t>
    </w:r>
    <w:r w:rsidRPr="00730C99">
      <w:rPr>
        <w:rFonts w:cs="Arial"/>
        <w:sz w:val="20"/>
        <w:szCs w:val="20"/>
      </w:rPr>
      <w:t>Perfil epidemiológico de la población afiliada al régimen subsidiado RSL</w:t>
    </w:r>
  </w:p>
  <w:p w14:paraId="54718394" w14:textId="77777777" w:rsidR="00CF3B1C" w:rsidRPr="00730C99" w:rsidRDefault="00CF3B1C" w:rsidP="005A3951"/>
  <w:p w14:paraId="21D1AF17" w14:textId="77777777" w:rsidR="00CF3B1C" w:rsidRDefault="00CF3B1C" w:rsidP="00A456D1">
    <w:pPr>
      <w:tabs>
        <w:tab w:val="left" w:pos="1189"/>
      </w:tabs>
    </w:pPr>
    <w:r>
      <w:tab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593D" w14:textId="77777777" w:rsidR="00CF3B1C" w:rsidRDefault="00CF3B1C"/>
  <w:p w14:paraId="6E603D6B" w14:textId="77777777" w:rsidR="00CF3B1C" w:rsidRDefault="00CF3B1C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40709" w14:textId="77777777" w:rsidR="00CF3B1C" w:rsidRDefault="00CF3B1C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C3671" w14:textId="77777777" w:rsidR="00CF3B1C" w:rsidRPr="00730C99" w:rsidRDefault="00CF3B1C" w:rsidP="005A3951"/>
  <w:p w14:paraId="0D318A56" w14:textId="77777777" w:rsidR="00CF3B1C" w:rsidRDefault="00CF3B1C" w:rsidP="00A456D1">
    <w:pPr>
      <w:tabs>
        <w:tab w:val="left" w:pos="1189"/>
      </w:tabs>
    </w:pPr>
    <w:r>
      <w:tab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502D" w14:textId="77777777" w:rsidR="00CF3B1C" w:rsidRPr="00F54014" w:rsidRDefault="00CF3B1C" w:rsidP="00C21CA4">
    <w:pPr>
      <w:rPr>
        <w:rFonts w:cs="Arial"/>
      </w:rPr>
    </w:pPr>
    <w:r>
      <w:t xml:space="preserve"> </w:t>
    </w: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70BFEA2F" wp14:editId="0D880ABB">
              <wp:simplePos x="0" y="0"/>
              <wp:positionH relativeFrom="column">
                <wp:posOffset>-114300</wp:posOffset>
              </wp:positionH>
              <wp:positionV relativeFrom="paragraph">
                <wp:posOffset>-121285</wp:posOffset>
              </wp:positionV>
              <wp:extent cx="114300" cy="342900"/>
              <wp:effectExtent l="0" t="0" r="12700" b="12700"/>
              <wp:wrapNone/>
              <wp:docPr id="131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" cy="342900"/>
                      </a:xfrm>
                      <a:prstGeom prst="rect">
                        <a:avLst/>
                      </a:prstGeom>
                      <a:solidFill>
                        <a:srgbClr val="CD152B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F49A3" id="Rectángulo 20" o:spid="_x0000_s1026" style="position:absolute;margin-left:-9pt;margin-top:-9.55pt;width:9pt;height:27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cNbAIAAFMFAAAOAAAAZHJzL2Uyb0RvYy54bWysVE1vEzEQvSPxHyzf6WbTFGjUTRVSFSFV&#10;tKKFnh2vnVjyeszYySb8esbezTaUSpUQF2vsefPm2xeXu8ayrcJgwFW8PBlxppyE2rhVxb8/XL/7&#10;yFmIwtXCglMV36vAL2dv31y0fqrGsAZbK2RE4sK09RVfx+inRRHkWjUinIBXjpQasBGRrrgqahQt&#10;sTe2GI9G74sWsPYIUoVAr1edks8yv9ZKxlutg4rMVpxii/nEfC7TWcwuxHSFwq+N7MMQ/xBFI4wj&#10;pwPVlYiCbdD8RdUYiRBAxxMJTQFaG6lyDpRNOXqWzf1aeJVzoeIEP5Qp/D9a+XV77++QytD6MA0k&#10;pix2GhumrfE/qKc5L4qU7XLZ9kPZ1C4ySY9lOTkdUXElqU4n43OSia/oaBKdxxA/K2hYEiqO1JVM&#10;KrY3IXbQAyTBA1hTXxtr8wVXy4VFthXUwcVVeTb+1LP/AbMugR0ks46xe1F5Bno3TylmKe6tSlbW&#10;fVOamTqlkuPK06cGr0JK5WLZu83oZKbJ1WB4+rphj0+mXVSD8fh148EiewYXB+PGOMCXCOwQsu7w&#10;1JOjvJO4hHp/hwyh24vg5bWhFt2IEO8E0iJQV2m54y0d2kJbceglztaAv156T3iaT9Jy1tJiVTz8&#10;3AhUnNkvjib3vJxM0ibmy+Tsw5gueKxZHmvcplkAdb6kb8TLLCZ8tAdRIzSP9AfMk1dSCSfJd8Vl&#10;xMNlEbuFp19Eqvk8w2j7vIg37t7LQ9fTCD7sHgX6fk4jDfhXOCyhmD4b1w6b+uFgvomgTZ7lp7r2&#10;9abNzdvQ/zLpazi+Z9TTXzj7DQAA//8DAFBLAwQUAAYACAAAACEAmxwP5N8AAAAMAQAADwAAAGRy&#10;cy9kb3ducmV2LnhtbExPTUvDQBC9C/6HZQQv0m6iEto0myIWD1KQ2nrwOM2OSTA7G7KbNv57pye9&#10;DPN4M++jWE+uUycaQuvZQDpPQBFX3rZcG/g4vMwWoEJEtth5JgM/FGBdXl8VmFt/5nc67WOtRIRD&#10;jgaaGPtc61A15DDMfU8s3JcfHEaBQ63tgGcRd52+T5JMO2xZHBrs6bmh6ns/OvFltjv/ts0SbO+y&#10;z9fDuN3syJjbm2mzkvG0AhVpin8fcOkg+aGUYEc/sg2qMzBLF1IoXpZlCkouBB4NPDwuQZeF/l+i&#10;/AUAAP//AwBQSwECLQAUAAYACAAAACEAtoM4kv4AAADhAQAAEwAAAAAAAAAAAAAAAAAAAAAAW0Nv&#10;bnRlbnRfVHlwZXNdLnhtbFBLAQItABQABgAIAAAAIQA4/SH/1gAAAJQBAAALAAAAAAAAAAAAAAAA&#10;AC8BAABfcmVscy8ucmVsc1BLAQItABQABgAIAAAAIQAOrccNbAIAAFMFAAAOAAAAAAAAAAAAAAAA&#10;AC4CAABkcnMvZTJvRG9jLnhtbFBLAQItABQABgAIAAAAIQCbHA/k3wAAAAwBAAAPAAAAAAAAAAAA&#10;AAAAAMYEAABkcnMvZG93bnJldi54bWxQSwUGAAAAAAQABADzAAAA0gUAAAAA&#10;" fillcolor="#cd152b" stroked="f">
              <w10:anchorlock/>
            </v:rect>
          </w:pict>
        </mc:Fallback>
      </mc:AlternateContent>
    </w:r>
    <w:r>
      <w:t xml:space="preserve">  </w:t>
    </w:r>
    <w:r w:rsidRPr="00730C99">
      <w:rPr>
        <w:rFonts w:cs="Arial"/>
        <w:sz w:val="20"/>
        <w:szCs w:val="20"/>
      </w:rPr>
      <w:t xml:space="preserve">Perfil epidemiológico de la población afiliada al régimen subsidiado </w:t>
    </w:r>
    <w:r>
      <w:rPr>
        <w:rFonts w:cs="Arial"/>
        <w:sz w:val="20"/>
        <w:szCs w:val="20"/>
      </w:rPr>
      <w:t>RSL</w:t>
    </w:r>
  </w:p>
  <w:p w14:paraId="46728DF6" w14:textId="77777777" w:rsidR="00CF3B1C" w:rsidRDefault="00CF3B1C"/>
  <w:p w14:paraId="33BCF860" w14:textId="77777777" w:rsidR="00CF3B1C" w:rsidRDefault="00CF3B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C463" w14:textId="77777777" w:rsidR="009B56A5" w:rsidRDefault="009B56A5"/>
  <w:p w14:paraId="37B3F989" w14:textId="77777777" w:rsidR="009B56A5" w:rsidRDefault="009B56A5"/>
  <w:p w14:paraId="0E78C215" w14:textId="77777777" w:rsidR="009B56A5" w:rsidRDefault="009B56A5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A6B0" w14:textId="77777777" w:rsidR="00CF3B1C" w:rsidRDefault="00CF3B1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D759" w14:textId="77777777" w:rsidR="009B56A5" w:rsidRPr="00730C99" w:rsidRDefault="009B56A5" w:rsidP="005A3951"/>
  <w:p w14:paraId="69EE47CC" w14:textId="77777777" w:rsidR="009B56A5" w:rsidRDefault="009B56A5" w:rsidP="00A456D1">
    <w:pPr>
      <w:tabs>
        <w:tab w:val="left" w:pos="1189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8FA57" w14:textId="77777777" w:rsidR="009B56A5" w:rsidRDefault="009B56A5"/>
  <w:p w14:paraId="6D588616" w14:textId="77777777" w:rsidR="009B56A5" w:rsidRDefault="009B56A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EB09" w14:textId="77777777" w:rsidR="009B56A5" w:rsidRDefault="009B56A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9EC2" w14:textId="77777777" w:rsidR="00CF3B1C" w:rsidRPr="00730C99" w:rsidRDefault="00CF3B1C" w:rsidP="001830EE">
    <w:pPr>
      <w:jc w:val="right"/>
      <w:rPr>
        <w:rFonts w:cs="Arial"/>
      </w:rPr>
    </w:pPr>
    <w:r w:rsidRPr="00F54014">
      <w:rPr>
        <w:rFonts w:cs="Arial"/>
        <w:noProof/>
        <w:color w:val="D9D9D9" w:themeColor="background1" w:themeShade="D9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85888" behindDoc="0" locked="1" layoutInCell="1" allowOverlap="1" wp14:anchorId="18DFE2D0" wp14:editId="600D082C">
              <wp:simplePos x="0" y="0"/>
              <wp:positionH relativeFrom="column">
                <wp:posOffset>5715000</wp:posOffset>
              </wp:positionH>
              <wp:positionV relativeFrom="paragraph">
                <wp:posOffset>-121285</wp:posOffset>
              </wp:positionV>
              <wp:extent cx="114300" cy="342900"/>
              <wp:effectExtent l="0" t="0" r="12700" b="12700"/>
              <wp:wrapNone/>
              <wp:docPr id="25" name="Rectángulo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" cy="342900"/>
                      </a:xfrm>
                      <a:prstGeom prst="rect">
                        <a:avLst/>
                      </a:prstGeom>
                      <a:solidFill>
                        <a:srgbClr val="CD152B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6E366" id="Rectángulo 146" o:spid="_x0000_s1026" style="position:absolute;margin-left:450pt;margin-top:-9.55pt;width:9pt;height:27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cNbAIAAFMFAAAOAAAAZHJzL2Uyb0RvYy54bWysVE1vEzEQvSPxHyzf6WbTFGjUTRVSFSFV&#10;tKKFnh2vnVjyeszYySb8esbezTaUSpUQF2vsefPm2xeXu8ayrcJgwFW8PBlxppyE2rhVxb8/XL/7&#10;yFmIwtXCglMV36vAL2dv31y0fqrGsAZbK2RE4sK09RVfx+inRRHkWjUinIBXjpQasBGRrrgqahQt&#10;sTe2GI9G74sWsPYIUoVAr1edks8yv9ZKxlutg4rMVpxii/nEfC7TWcwuxHSFwq+N7MMQ/xBFI4wj&#10;pwPVlYiCbdD8RdUYiRBAxxMJTQFaG6lyDpRNOXqWzf1aeJVzoeIEP5Qp/D9a+XV77++QytD6MA0k&#10;pix2GhumrfE/qKc5L4qU7XLZ9kPZ1C4ySY9lOTkdUXElqU4n43OSia/oaBKdxxA/K2hYEiqO1JVM&#10;KrY3IXbQAyTBA1hTXxtr8wVXy4VFthXUwcVVeTb+1LP/AbMugR0ks46xe1F5Bno3TylmKe6tSlbW&#10;fVOamTqlkuPK06cGr0JK5WLZu83oZKbJ1WB4+rphj0+mXVSD8fh148EiewYXB+PGOMCXCOwQsu7w&#10;1JOjvJO4hHp/hwyh24vg5bWhFt2IEO8E0iJQV2m54y0d2kJbceglztaAv156T3iaT9Jy1tJiVTz8&#10;3AhUnNkvjib3vJxM0ibmy+Tsw5gueKxZHmvcplkAdb6kb8TLLCZ8tAdRIzSP9AfMk1dSCSfJd8Vl&#10;xMNlEbuFp19Eqvk8w2j7vIg37t7LQ9fTCD7sHgX6fk4jDfhXOCyhmD4b1w6b+uFgvomgTZ7lp7r2&#10;9abNzdvQ/zLpazi+Z9TTXzj7DQAA//8DAFBLAwQUAAYACAAAACEAsMOGWuQAAAAPAQAADwAAAGRy&#10;cy9kb3ducmV2LnhtbEyPT0vDQBDF74LfYRnBi7S7UQlNmk0RiwcpSG09eNxmp0lodjZkN2389o6n&#10;ehmYf++9X7GaXCfOOITWk4ZkrkAgVd62VGv42r/NFiBCNGRN5wk1/GCAVXl7U5jc+gt94nkXa8Ei&#10;FHKjoYmxz6UMVYPOhLnvkXh39IMzkduhlnYwFxZ3nXxUKpXOtMQOjenxtcHqtBsd+xLZrf/YpMq0&#10;D+n3+37crLeo9f3dtF5yeVmCiDjF6wf8MXB+KDnYwY9kg+g0ZEoxUNQwS7IEBF9kyYInBw1PzxnI&#10;spD/OcpfAAAA//8DAFBLAQItABQABgAIAAAAIQC2gziS/gAAAOEBAAATAAAAAAAAAAAAAAAAAAAA&#10;AABbQ29udGVudF9UeXBlc10ueG1sUEsBAi0AFAAGAAgAAAAhADj9If/WAAAAlAEAAAsAAAAAAAAA&#10;AAAAAAAALwEAAF9yZWxzLy5yZWxzUEsBAi0AFAAGAAgAAAAhAA6txw1sAgAAUwUAAA4AAAAAAAAA&#10;AAAAAAAALgIAAGRycy9lMm9Eb2MueG1sUEsBAi0AFAAGAAgAAAAhALDDhlrkAAAADwEAAA8AAAAA&#10;AAAAAAAAAAAAxgQAAGRycy9kb3ducmV2LnhtbFBLBQYAAAAABAAEAPMAAADXBQAAAAA=&#10;" fillcolor="#cd152b" stroked="f">
              <w10:anchorlock/>
            </v:rect>
          </w:pict>
        </mc:Fallback>
      </mc:AlternateContent>
    </w:r>
    <w:r w:rsidRPr="00730C99">
      <w:t xml:space="preserve"> </w:t>
    </w:r>
    <w:r w:rsidRPr="00730C99">
      <w:rPr>
        <w:rFonts w:cs="Arial"/>
        <w:sz w:val="20"/>
        <w:szCs w:val="20"/>
      </w:rPr>
      <w:t>Perfil epidemiológico de la población afiliada al régimen subsidiado RSL</w:t>
    </w:r>
  </w:p>
  <w:p w14:paraId="295239BE" w14:textId="77777777" w:rsidR="00CF3B1C" w:rsidRPr="00730C99" w:rsidRDefault="00CF3B1C" w:rsidP="005A3951"/>
  <w:p w14:paraId="527DE984" w14:textId="77777777" w:rsidR="00CF3B1C" w:rsidRDefault="00CF3B1C" w:rsidP="00A456D1">
    <w:pPr>
      <w:tabs>
        <w:tab w:val="left" w:pos="1189"/>
      </w:tabs>
    </w:pP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28CD" w14:textId="77777777" w:rsidR="00CF3B1C" w:rsidRDefault="00CF3B1C"/>
  <w:p w14:paraId="540DECAE" w14:textId="77777777" w:rsidR="00CF3B1C" w:rsidRDefault="00CF3B1C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CC2A" w14:textId="77777777" w:rsidR="00CF3B1C" w:rsidRDefault="00CF3B1C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A326" w14:textId="77777777" w:rsidR="00CF3B1C" w:rsidRPr="00730C99" w:rsidRDefault="00CF3B1C" w:rsidP="005A3951"/>
  <w:p w14:paraId="7677A62B" w14:textId="77777777" w:rsidR="00CF3B1C" w:rsidRDefault="00CF3B1C" w:rsidP="00A456D1">
    <w:pPr>
      <w:tabs>
        <w:tab w:val="left" w:pos="118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CEE"/>
    <w:multiLevelType w:val="multilevel"/>
    <w:tmpl w:val="6D3C30FC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AE462A"/>
    <w:multiLevelType w:val="hybridMultilevel"/>
    <w:tmpl w:val="12661058"/>
    <w:lvl w:ilvl="0" w:tplc="2102B6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40500"/>
    <w:multiLevelType w:val="hybridMultilevel"/>
    <w:tmpl w:val="085AD042"/>
    <w:lvl w:ilvl="0" w:tplc="F704D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CB8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20E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18F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E453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080A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7E0A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8FA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0A4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5901A42"/>
    <w:multiLevelType w:val="multilevel"/>
    <w:tmpl w:val="F3302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B7D6095"/>
    <w:multiLevelType w:val="multilevel"/>
    <w:tmpl w:val="F3302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DCF635E"/>
    <w:multiLevelType w:val="hybridMultilevel"/>
    <w:tmpl w:val="A9662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01A55"/>
    <w:multiLevelType w:val="hybridMultilevel"/>
    <w:tmpl w:val="A8043638"/>
    <w:lvl w:ilvl="0" w:tplc="91D895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02D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72D6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2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74BF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ECE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982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8210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C6F7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5F7427"/>
    <w:multiLevelType w:val="hybridMultilevel"/>
    <w:tmpl w:val="BE70507C"/>
    <w:lvl w:ilvl="0" w:tplc="30A80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BE10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7CA8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541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9C5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8472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6A6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EE11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6CA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66D7B6F"/>
    <w:multiLevelType w:val="hybridMultilevel"/>
    <w:tmpl w:val="5FAE1A8C"/>
    <w:lvl w:ilvl="0" w:tplc="EAECE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AEC5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9C70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828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6B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B61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D04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8065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CAAF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E665475"/>
    <w:multiLevelType w:val="hybridMultilevel"/>
    <w:tmpl w:val="C402F7B0"/>
    <w:lvl w:ilvl="0" w:tplc="C11AA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88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0A43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DE4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CF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52E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AA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42A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0A2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76295F"/>
    <w:multiLevelType w:val="hybridMultilevel"/>
    <w:tmpl w:val="A8AEB424"/>
    <w:lvl w:ilvl="0" w:tplc="7C4E6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363C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02B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7CA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2E7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421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86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2617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AA4A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BA43EF6"/>
    <w:multiLevelType w:val="hybridMultilevel"/>
    <w:tmpl w:val="709EE2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E378F"/>
    <w:multiLevelType w:val="hybridMultilevel"/>
    <w:tmpl w:val="410A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E3E8C"/>
    <w:multiLevelType w:val="multilevel"/>
    <w:tmpl w:val="6D3C30FC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04797E"/>
    <w:multiLevelType w:val="hybridMultilevel"/>
    <w:tmpl w:val="411E70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32CF7"/>
    <w:multiLevelType w:val="multilevel"/>
    <w:tmpl w:val="F3302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FD45FE9"/>
    <w:multiLevelType w:val="hybridMultilevel"/>
    <w:tmpl w:val="F0941046"/>
    <w:lvl w:ilvl="0" w:tplc="B2DA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A766C"/>
    <w:multiLevelType w:val="hybridMultilevel"/>
    <w:tmpl w:val="C2CA54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15"/>
  </w:num>
  <w:num w:numId="9">
    <w:abstractNumId w:val="3"/>
  </w:num>
  <w:num w:numId="10">
    <w:abstractNumId w:val="4"/>
  </w:num>
  <w:num w:numId="11">
    <w:abstractNumId w:val="5"/>
  </w:num>
  <w:num w:numId="12">
    <w:abstractNumId w:val="13"/>
  </w:num>
  <w:num w:numId="13">
    <w:abstractNumId w:val="17"/>
  </w:num>
  <w:num w:numId="14">
    <w:abstractNumId w:val="16"/>
  </w:num>
  <w:num w:numId="15">
    <w:abstractNumId w:val="11"/>
  </w:num>
  <w:num w:numId="16">
    <w:abstractNumId w:val="1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08"/>
  <w:hyphenationZone w:val="425"/>
  <w:defaultTableStyle w:val="TableGrid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5F0"/>
    <w:rsid w:val="00000731"/>
    <w:rsid w:val="00000AC7"/>
    <w:rsid w:val="00003423"/>
    <w:rsid w:val="00004C51"/>
    <w:rsid w:val="0000546F"/>
    <w:rsid w:val="00006AA4"/>
    <w:rsid w:val="00010745"/>
    <w:rsid w:val="00010FBF"/>
    <w:rsid w:val="000112E7"/>
    <w:rsid w:val="00013401"/>
    <w:rsid w:val="000157D1"/>
    <w:rsid w:val="000158C5"/>
    <w:rsid w:val="000164A9"/>
    <w:rsid w:val="00020158"/>
    <w:rsid w:val="00020C53"/>
    <w:rsid w:val="00021BBB"/>
    <w:rsid w:val="000230EF"/>
    <w:rsid w:val="0002322C"/>
    <w:rsid w:val="0002490D"/>
    <w:rsid w:val="000273A4"/>
    <w:rsid w:val="000301E5"/>
    <w:rsid w:val="00035D5F"/>
    <w:rsid w:val="00035DF3"/>
    <w:rsid w:val="000420CA"/>
    <w:rsid w:val="0004439C"/>
    <w:rsid w:val="00045335"/>
    <w:rsid w:val="0004594A"/>
    <w:rsid w:val="0004798A"/>
    <w:rsid w:val="00047E39"/>
    <w:rsid w:val="00051D79"/>
    <w:rsid w:val="0005249C"/>
    <w:rsid w:val="00053D0A"/>
    <w:rsid w:val="0005723B"/>
    <w:rsid w:val="00060FA7"/>
    <w:rsid w:val="00062A0A"/>
    <w:rsid w:val="0006334F"/>
    <w:rsid w:val="000641C1"/>
    <w:rsid w:val="0006498D"/>
    <w:rsid w:val="0006681C"/>
    <w:rsid w:val="00066CE1"/>
    <w:rsid w:val="00066DD6"/>
    <w:rsid w:val="000706CC"/>
    <w:rsid w:val="0007094D"/>
    <w:rsid w:val="00070E58"/>
    <w:rsid w:val="0007238E"/>
    <w:rsid w:val="00073750"/>
    <w:rsid w:val="00073CD5"/>
    <w:rsid w:val="000751C5"/>
    <w:rsid w:val="00076AD7"/>
    <w:rsid w:val="00077BB5"/>
    <w:rsid w:val="00080008"/>
    <w:rsid w:val="0008193F"/>
    <w:rsid w:val="000835DC"/>
    <w:rsid w:val="00083EC2"/>
    <w:rsid w:val="000849E9"/>
    <w:rsid w:val="00086F8D"/>
    <w:rsid w:val="000877CA"/>
    <w:rsid w:val="00087BDE"/>
    <w:rsid w:val="00091E6B"/>
    <w:rsid w:val="000926E9"/>
    <w:rsid w:val="00092F06"/>
    <w:rsid w:val="000933AF"/>
    <w:rsid w:val="00093F08"/>
    <w:rsid w:val="00096086"/>
    <w:rsid w:val="000A2492"/>
    <w:rsid w:val="000A2561"/>
    <w:rsid w:val="000A30CC"/>
    <w:rsid w:val="000A55DA"/>
    <w:rsid w:val="000A6C57"/>
    <w:rsid w:val="000A70AB"/>
    <w:rsid w:val="000B1399"/>
    <w:rsid w:val="000B2719"/>
    <w:rsid w:val="000B29DD"/>
    <w:rsid w:val="000B340F"/>
    <w:rsid w:val="000B6192"/>
    <w:rsid w:val="000B7201"/>
    <w:rsid w:val="000B7B22"/>
    <w:rsid w:val="000C0647"/>
    <w:rsid w:val="000C2A93"/>
    <w:rsid w:val="000C394C"/>
    <w:rsid w:val="000C4587"/>
    <w:rsid w:val="000C7D3F"/>
    <w:rsid w:val="000D2C70"/>
    <w:rsid w:val="000D341D"/>
    <w:rsid w:val="000D6E98"/>
    <w:rsid w:val="000E267B"/>
    <w:rsid w:val="000E289E"/>
    <w:rsid w:val="000E2DF5"/>
    <w:rsid w:val="000E7108"/>
    <w:rsid w:val="000F1D69"/>
    <w:rsid w:val="000F3473"/>
    <w:rsid w:val="000F3E84"/>
    <w:rsid w:val="000F434F"/>
    <w:rsid w:val="000F4BD7"/>
    <w:rsid w:val="000F579E"/>
    <w:rsid w:val="000F6DBA"/>
    <w:rsid w:val="000F6EAC"/>
    <w:rsid w:val="00102949"/>
    <w:rsid w:val="00103E79"/>
    <w:rsid w:val="001064A0"/>
    <w:rsid w:val="0010721A"/>
    <w:rsid w:val="0010730C"/>
    <w:rsid w:val="00107C03"/>
    <w:rsid w:val="00112590"/>
    <w:rsid w:val="0011386E"/>
    <w:rsid w:val="00116CFB"/>
    <w:rsid w:val="00117985"/>
    <w:rsid w:val="00120D99"/>
    <w:rsid w:val="0012150F"/>
    <w:rsid w:val="00124952"/>
    <w:rsid w:val="00125A90"/>
    <w:rsid w:val="001326E8"/>
    <w:rsid w:val="001359FC"/>
    <w:rsid w:val="001418EF"/>
    <w:rsid w:val="00141B68"/>
    <w:rsid w:val="00141CE7"/>
    <w:rsid w:val="001442AB"/>
    <w:rsid w:val="00145229"/>
    <w:rsid w:val="00146F5D"/>
    <w:rsid w:val="00152086"/>
    <w:rsid w:val="00152CD2"/>
    <w:rsid w:val="00153429"/>
    <w:rsid w:val="00153536"/>
    <w:rsid w:val="00160E25"/>
    <w:rsid w:val="001625FA"/>
    <w:rsid w:val="00164DE0"/>
    <w:rsid w:val="00167C5B"/>
    <w:rsid w:val="00176C4C"/>
    <w:rsid w:val="00177215"/>
    <w:rsid w:val="00177703"/>
    <w:rsid w:val="001809A3"/>
    <w:rsid w:val="001830EE"/>
    <w:rsid w:val="00183C1C"/>
    <w:rsid w:val="00183D42"/>
    <w:rsid w:val="001850BD"/>
    <w:rsid w:val="00185645"/>
    <w:rsid w:val="00185F6A"/>
    <w:rsid w:val="001876B9"/>
    <w:rsid w:val="00191053"/>
    <w:rsid w:val="00191618"/>
    <w:rsid w:val="001920C4"/>
    <w:rsid w:val="0019246A"/>
    <w:rsid w:val="00193AC6"/>
    <w:rsid w:val="00193F59"/>
    <w:rsid w:val="001958C6"/>
    <w:rsid w:val="00196DBF"/>
    <w:rsid w:val="001A220B"/>
    <w:rsid w:val="001A3481"/>
    <w:rsid w:val="001A569F"/>
    <w:rsid w:val="001A57E8"/>
    <w:rsid w:val="001A6649"/>
    <w:rsid w:val="001B0F90"/>
    <w:rsid w:val="001B1ECE"/>
    <w:rsid w:val="001B3C48"/>
    <w:rsid w:val="001B3D30"/>
    <w:rsid w:val="001B439E"/>
    <w:rsid w:val="001B5BD3"/>
    <w:rsid w:val="001B7D07"/>
    <w:rsid w:val="001C025B"/>
    <w:rsid w:val="001C2FDF"/>
    <w:rsid w:val="001C4459"/>
    <w:rsid w:val="001D0112"/>
    <w:rsid w:val="001D1B8C"/>
    <w:rsid w:val="001D35ED"/>
    <w:rsid w:val="001D413A"/>
    <w:rsid w:val="001E46D4"/>
    <w:rsid w:val="001E5D91"/>
    <w:rsid w:val="001F0D7A"/>
    <w:rsid w:val="001F1DB8"/>
    <w:rsid w:val="001F3500"/>
    <w:rsid w:val="001F5960"/>
    <w:rsid w:val="001F5AD1"/>
    <w:rsid w:val="001F652D"/>
    <w:rsid w:val="00201D05"/>
    <w:rsid w:val="0020343C"/>
    <w:rsid w:val="00204932"/>
    <w:rsid w:val="0021230F"/>
    <w:rsid w:val="00212663"/>
    <w:rsid w:val="00215132"/>
    <w:rsid w:val="00217406"/>
    <w:rsid w:val="00221DAE"/>
    <w:rsid w:val="00222C34"/>
    <w:rsid w:val="00223EA2"/>
    <w:rsid w:val="00226591"/>
    <w:rsid w:val="00231185"/>
    <w:rsid w:val="002341A6"/>
    <w:rsid w:val="00234366"/>
    <w:rsid w:val="002403A9"/>
    <w:rsid w:val="00240B1E"/>
    <w:rsid w:val="00241A82"/>
    <w:rsid w:val="00241F51"/>
    <w:rsid w:val="00246703"/>
    <w:rsid w:val="00247B30"/>
    <w:rsid w:val="00251358"/>
    <w:rsid w:val="00253700"/>
    <w:rsid w:val="002538B5"/>
    <w:rsid w:val="00253F95"/>
    <w:rsid w:val="00254DDC"/>
    <w:rsid w:val="002557C9"/>
    <w:rsid w:val="00260F8D"/>
    <w:rsid w:val="00261639"/>
    <w:rsid w:val="002616CE"/>
    <w:rsid w:val="002622BB"/>
    <w:rsid w:val="0026779E"/>
    <w:rsid w:val="00276A40"/>
    <w:rsid w:val="00276F30"/>
    <w:rsid w:val="002775AE"/>
    <w:rsid w:val="00280471"/>
    <w:rsid w:val="00281525"/>
    <w:rsid w:val="00282AF2"/>
    <w:rsid w:val="002834EF"/>
    <w:rsid w:val="00283ACA"/>
    <w:rsid w:val="00283D35"/>
    <w:rsid w:val="00285E8E"/>
    <w:rsid w:val="00286883"/>
    <w:rsid w:val="00286D4F"/>
    <w:rsid w:val="0029061F"/>
    <w:rsid w:val="00291FD3"/>
    <w:rsid w:val="00292B5C"/>
    <w:rsid w:val="00294EA9"/>
    <w:rsid w:val="00295F45"/>
    <w:rsid w:val="00296165"/>
    <w:rsid w:val="00296D52"/>
    <w:rsid w:val="002A26D3"/>
    <w:rsid w:val="002A2B72"/>
    <w:rsid w:val="002B063A"/>
    <w:rsid w:val="002B0C22"/>
    <w:rsid w:val="002B287C"/>
    <w:rsid w:val="002B2BA5"/>
    <w:rsid w:val="002B2F93"/>
    <w:rsid w:val="002B4A90"/>
    <w:rsid w:val="002C140B"/>
    <w:rsid w:val="002C2D4F"/>
    <w:rsid w:val="002C4B28"/>
    <w:rsid w:val="002C506A"/>
    <w:rsid w:val="002C768A"/>
    <w:rsid w:val="002D200B"/>
    <w:rsid w:val="002D2500"/>
    <w:rsid w:val="002D260C"/>
    <w:rsid w:val="002D4607"/>
    <w:rsid w:val="002E19E8"/>
    <w:rsid w:val="002E2577"/>
    <w:rsid w:val="002E44F4"/>
    <w:rsid w:val="002F0495"/>
    <w:rsid w:val="002F0FF3"/>
    <w:rsid w:val="002F16A5"/>
    <w:rsid w:val="002F234D"/>
    <w:rsid w:val="002F4D30"/>
    <w:rsid w:val="002F67F1"/>
    <w:rsid w:val="002F7E6B"/>
    <w:rsid w:val="00300EF2"/>
    <w:rsid w:val="0030115B"/>
    <w:rsid w:val="00305412"/>
    <w:rsid w:val="0031057C"/>
    <w:rsid w:val="003122E2"/>
    <w:rsid w:val="00312D03"/>
    <w:rsid w:val="00312F64"/>
    <w:rsid w:val="00315CF8"/>
    <w:rsid w:val="0031729E"/>
    <w:rsid w:val="003177E4"/>
    <w:rsid w:val="00320523"/>
    <w:rsid w:val="0033170B"/>
    <w:rsid w:val="00331E58"/>
    <w:rsid w:val="00332933"/>
    <w:rsid w:val="0033598A"/>
    <w:rsid w:val="0033629D"/>
    <w:rsid w:val="00336B33"/>
    <w:rsid w:val="00337347"/>
    <w:rsid w:val="00342676"/>
    <w:rsid w:val="00343D32"/>
    <w:rsid w:val="0035119F"/>
    <w:rsid w:val="003526F0"/>
    <w:rsid w:val="003540FA"/>
    <w:rsid w:val="00356128"/>
    <w:rsid w:val="00356BC7"/>
    <w:rsid w:val="00357CEC"/>
    <w:rsid w:val="00360890"/>
    <w:rsid w:val="00362B55"/>
    <w:rsid w:val="00362DFF"/>
    <w:rsid w:val="00366774"/>
    <w:rsid w:val="00372D6D"/>
    <w:rsid w:val="003746FB"/>
    <w:rsid w:val="0037649D"/>
    <w:rsid w:val="00377295"/>
    <w:rsid w:val="0037740A"/>
    <w:rsid w:val="0038053D"/>
    <w:rsid w:val="003810A1"/>
    <w:rsid w:val="00381D73"/>
    <w:rsid w:val="00381E79"/>
    <w:rsid w:val="003826EF"/>
    <w:rsid w:val="00384205"/>
    <w:rsid w:val="003842D8"/>
    <w:rsid w:val="00385820"/>
    <w:rsid w:val="0038591C"/>
    <w:rsid w:val="00394A34"/>
    <w:rsid w:val="00395295"/>
    <w:rsid w:val="00396059"/>
    <w:rsid w:val="003965EF"/>
    <w:rsid w:val="00396DF0"/>
    <w:rsid w:val="003A0906"/>
    <w:rsid w:val="003A2E84"/>
    <w:rsid w:val="003A3E65"/>
    <w:rsid w:val="003A4C73"/>
    <w:rsid w:val="003A507B"/>
    <w:rsid w:val="003A525D"/>
    <w:rsid w:val="003A5AE4"/>
    <w:rsid w:val="003A775F"/>
    <w:rsid w:val="003A7DEE"/>
    <w:rsid w:val="003A7ED7"/>
    <w:rsid w:val="003B10C2"/>
    <w:rsid w:val="003B10F9"/>
    <w:rsid w:val="003B12F0"/>
    <w:rsid w:val="003B3115"/>
    <w:rsid w:val="003B43ED"/>
    <w:rsid w:val="003B5FF3"/>
    <w:rsid w:val="003B79BD"/>
    <w:rsid w:val="003C0F1A"/>
    <w:rsid w:val="003C18FA"/>
    <w:rsid w:val="003C2B28"/>
    <w:rsid w:val="003C5A8D"/>
    <w:rsid w:val="003C64A2"/>
    <w:rsid w:val="003C77C6"/>
    <w:rsid w:val="003C7E19"/>
    <w:rsid w:val="003D1212"/>
    <w:rsid w:val="003D1AA0"/>
    <w:rsid w:val="003D39F2"/>
    <w:rsid w:val="003D51CC"/>
    <w:rsid w:val="003D7862"/>
    <w:rsid w:val="003E2659"/>
    <w:rsid w:val="003E2E5A"/>
    <w:rsid w:val="003E398A"/>
    <w:rsid w:val="003E4E6F"/>
    <w:rsid w:val="003E54B6"/>
    <w:rsid w:val="003E6542"/>
    <w:rsid w:val="003F5668"/>
    <w:rsid w:val="003F5784"/>
    <w:rsid w:val="003F5BFE"/>
    <w:rsid w:val="0040190E"/>
    <w:rsid w:val="00405451"/>
    <w:rsid w:val="004074C7"/>
    <w:rsid w:val="0041329B"/>
    <w:rsid w:val="004132B5"/>
    <w:rsid w:val="00414805"/>
    <w:rsid w:val="00415DFA"/>
    <w:rsid w:val="00417BD8"/>
    <w:rsid w:val="004211B4"/>
    <w:rsid w:val="00425F98"/>
    <w:rsid w:val="004271AE"/>
    <w:rsid w:val="00430F4E"/>
    <w:rsid w:val="004336AB"/>
    <w:rsid w:val="0043649D"/>
    <w:rsid w:val="00437097"/>
    <w:rsid w:val="0043771D"/>
    <w:rsid w:val="00437D65"/>
    <w:rsid w:val="00443598"/>
    <w:rsid w:val="004435F0"/>
    <w:rsid w:val="00443F82"/>
    <w:rsid w:val="00444CF4"/>
    <w:rsid w:val="00444DF9"/>
    <w:rsid w:val="00446CAE"/>
    <w:rsid w:val="00446EDA"/>
    <w:rsid w:val="004476F6"/>
    <w:rsid w:val="00451ACD"/>
    <w:rsid w:val="00451B04"/>
    <w:rsid w:val="00451E23"/>
    <w:rsid w:val="00452B55"/>
    <w:rsid w:val="00453A87"/>
    <w:rsid w:val="00455714"/>
    <w:rsid w:val="00460749"/>
    <w:rsid w:val="00460F42"/>
    <w:rsid w:val="00461274"/>
    <w:rsid w:val="0046151C"/>
    <w:rsid w:val="00462169"/>
    <w:rsid w:val="00462FCD"/>
    <w:rsid w:val="00464B29"/>
    <w:rsid w:val="00464B73"/>
    <w:rsid w:val="00464D28"/>
    <w:rsid w:val="00465503"/>
    <w:rsid w:val="0046588D"/>
    <w:rsid w:val="00467C24"/>
    <w:rsid w:val="004710E9"/>
    <w:rsid w:val="004721DD"/>
    <w:rsid w:val="00473D0A"/>
    <w:rsid w:val="004754D0"/>
    <w:rsid w:val="00475974"/>
    <w:rsid w:val="00476E76"/>
    <w:rsid w:val="00476F8D"/>
    <w:rsid w:val="004779F1"/>
    <w:rsid w:val="00480005"/>
    <w:rsid w:val="00482890"/>
    <w:rsid w:val="00482B13"/>
    <w:rsid w:val="00482FAD"/>
    <w:rsid w:val="00483480"/>
    <w:rsid w:val="004850B7"/>
    <w:rsid w:val="0048702F"/>
    <w:rsid w:val="0048785A"/>
    <w:rsid w:val="00490FD3"/>
    <w:rsid w:val="004915DF"/>
    <w:rsid w:val="004932CF"/>
    <w:rsid w:val="004959C5"/>
    <w:rsid w:val="00496696"/>
    <w:rsid w:val="004A0F8D"/>
    <w:rsid w:val="004A244B"/>
    <w:rsid w:val="004A25E6"/>
    <w:rsid w:val="004A3068"/>
    <w:rsid w:val="004A3498"/>
    <w:rsid w:val="004A45F0"/>
    <w:rsid w:val="004A5828"/>
    <w:rsid w:val="004A7C2B"/>
    <w:rsid w:val="004B4964"/>
    <w:rsid w:val="004B5C7B"/>
    <w:rsid w:val="004B5CE7"/>
    <w:rsid w:val="004B6967"/>
    <w:rsid w:val="004B6B0C"/>
    <w:rsid w:val="004B6D11"/>
    <w:rsid w:val="004C177D"/>
    <w:rsid w:val="004C1A75"/>
    <w:rsid w:val="004C3E38"/>
    <w:rsid w:val="004C5704"/>
    <w:rsid w:val="004C6655"/>
    <w:rsid w:val="004D369A"/>
    <w:rsid w:val="004D3A6B"/>
    <w:rsid w:val="004D3D97"/>
    <w:rsid w:val="004D3F09"/>
    <w:rsid w:val="004D4A0D"/>
    <w:rsid w:val="004D595C"/>
    <w:rsid w:val="004D6C0C"/>
    <w:rsid w:val="004E0DCB"/>
    <w:rsid w:val="004E26E7"/>
    <w:rsid w:val="004E39C9"/>
    <w:rsid w:val="004E61D9"/>
    <w:rsid w:val="004E6701"/>
    <w:rsid w:val="004E795B"/>
    <w:rsid w:val="004F0B1E"/>
    <w:rsid w:val="004F1BAE"/>
    <w:rsid w:val="004F5161"/>
    <w:rsid w:val="004F605B"/>
    <w:rsid w:val="00500088"/>
    <w:rsid w:val="00500273"/>
    <w:rsid w:val="00500427"/>
    <w:rsid w:val="005011CD"/>
    <w:rsid w:val="005018BB"/>
    <w:rsid w:val="0050334B"/>
    <w:rsid w:val="00505A75"/>
    <w:rsid w:val="00510772"/>
    <w:rsid w:val="00512EC3"/>
    <w:rsid w:val="00513340"/>
    <w:rsid w:val="00514447"/>
    <w:rsid w:val="00514665"/>
    <w:rsid w:val="00514744"/>
    <w:rsid w:val="005148EB"/>
    <w:rsid w:val="00515182"/>
    <w:rsid w:val="00515785"/>
    <w:rsid w:val="0051664B"/>
    <w:rsid w:val="00516A91"/>
    <w:rsid w:val="00516DFB"/>
    <w:rsid w:val="0051793D"/>
    <w:rsid w:val="00520080"/>
    <w:rsid w:val="00520B57"/>
    <w:rsid w:val="005219BF"/>
    <w:rsid w:val="00522029"/>
    <w:rsid w:val="00523603"/>
    <w:rsid w:val="00524D89"/>
    <w:rsid w:val="00527F36"/>
    <w:rsid w:val="005316EB"/>
    <w:rsid w:val="00535C5D"/>
    <w:rsid w:val="005360CE"/>
    <w:rsid w:val="00536EFA"/>
    <w:rsid w:val="005376C2"/>
    <w:rsid w:val="00540C1E"/>
    <w:rsid w:val="00541E51"/>
    <w:rsid w:val="00542250"/>
    <w:rsid w:val="00542DC9"/>
    <w:rsid w:val="00543682"/>
    <w:rsid w:val="00545531"/>
    <w:rsid w:val="0054758E"/>
    <w:rsid w:val="00550129"/>
    <w:rsid w:val="00550716"/>
    <w:rsid w:val="005507C6"/>
    <w:rsid w:val="00550AB3"/>
    <w:rsid w:val="00553F28"/>
    <w:rsid w:val="0055526A"/>
    <w:rsid w:val="00555BB0"/>
    <w:rsid w:val="00561907"/>
    <w:rsid w:val="00561E4D"/>
    <w:rsid w:val="005653E6"/>
    <w:rsid w:val="005665D9"/>
    <w:rsid w:val="005712E2"/>
    <w:rsid w:val="00572703"/>
    <w:rsid w:val="005736F5"/>
    <w:rsid w:val="00574B7D"/>
    <w:rsid w:val="00575278"/>
    <w:rsid w:val="005763FB"/>
    <w:rsid w:val="00576476"/>
    <w:rsid w:val="005812C9"/>
    <w:rsid w:val="00581659"/>
    <w:rsid w:val="00586310"/>
    <w:rsid w:val="005866F4"/>
    <w:rsid w:val="005925DC"/>
    <w:rsid w:val="00594EA3"/>
    <w:rsid w:val="00595C85"/>
    <w:rsid w:val="00596476"/>
    <w:rsid w:val="005A0508"/>
    <w:rsid w:val="005A3951"/>
    <w:rsid w:val="005A5620"/>
    <w:rsid w:val="005A6D6E"/>
    <w:rsid w:val="005A7B77"/>
    <w:rsid w:val="005B3B63"/>
    <w:rsid w:val="005B3C2D"/>
    <w:rsid w:val="005B4CA3"/>
    <w:rsid w:val="005B4D8C"/>
    <w:rsid w:val="005B65BF"/>
    <w:rsid w:val="005B69C1"/>
    <w:rsid w:val="005C21D7"/>
    <w:rsid w:val="005C5505"/>
    <w:rsid w:val="005C69B6"/>
    <w:rsid w:val="005D067D"/>
    <w:rsid w:val="005D3A7A"/>
    <w:rsid w:val="005D6947"/>
    <w:rsid w:val="005D6DDC"/>
    <w:rsid w:val="005D6EF3"/>
    <w:rsid w:val="005E0369"/>
    <w:rsid w:val="005E0D70"/>
    <w:rsid w:val="005E185E"/>
    <w:rsid w:val="005E3217"/>
    <w:rsid w:val="005E364E"/>
    <w:rsid w:val="005E4A58"/>
    <w:rsid w:val="005E52AD"/>
    <w:rsid w:val="005E769F"/>
    <w:rsid w:val="005E7821"/>
    <w:rsid w:val="005F115D"/>
    <w:rsid w:val="005F248C"/>
    <w:rsid w:val="005F26BC"/>
    <w:rsid w:val="005F59FE"/>
    <w:rsid w:val="00602A81"/>
    <w:rsid w:val="006035D9"/>
    <w:rsid w:val="00607910"/>
    <w:rsid w:val="006102BA"/>
    <w:rsid w:val="00610F2C"/>
    <w:rsid w:val="00615846"/>
    <w:rsid w:val="0061591D"/>
    <w:rsid w:val="00620451"/>
    <w:rsid w:val="006230CB"/>
    <w:rsid w:val="00625D96"/>
    <w:rsid w:val="0062794D"/>
    <w:rsid w:val="006305C9"/>
    <w:rsid w:val="00633E63"/>
    <w:rsid w:val="00634051"/>
    <w:rsid w:val="00640037"/>
    <w:rsid w:val="006420F1"/>
    <w:rsid w:val="006434B0"/>
    <w:rsid w:val="00651D43"/>
    <w:rsid w:val="00652B18"/>
    <w:rsid w:val="006540C9"/>
    <w:rsid w:val="006549BE"/>
    <w:rsid w:val="006603AA"/>
    <w:rsid w:val="00663CF5"/>
    <w:rsid w:val="0066631D"/>
    <w:rsid w:val="00671D75"/>
    <w:rsid w:val="006725E8"/>
    <w:rsid w:val="00672F0D"/>
    <w:rsid w:val="00672FA3"/>
    <w:rsid w:val="006738FE"/>
    <w:rsid w:val="006749EE"/>
    <w:rsid w:val="00676B4E"/>
    <w:rsid w:val="00680899"/>
    <w:rsid w:val="006851C3"/>
    <w:rsid w:val="00685A56"/>
    <w:rsid w:val="00691A13"/>
    <w:rsid w:val="006933E5"/>
    <w:rsid w:val="006945A1"/>
    <w:rsid w:val="006945B7"/>
    <w:rsid w:val="00695368"/>
    <w:rsid w:val="00695D66"/>
    <w:rsid w:val="00697283"/>
    <w:rsid w:val="006A07D0"/>
    <w:rsid w:val="006A2233"/>
    <w:rsid w:val="006A2F0E"/>
    <w:rsid w:val="006A5185"/>
    <w:rsid w:val="006A594F"/>
    <w:rsid w:val="006A752B"/>
    <w:rsid w:val="006B1C8F"/>
    <w:rsid w:val="006B3103"/>
    <w:rsid w:val="006B3150"/>
    <w:rsid w:val="006B4FE2"/>
    <w:rsid w:val="006B76BD"/>
    <w:rsid w:val="006C1900"/>
    <w:rsid w:val="006C196E"/>
    <w:rsid w:val="006C1CA1"/>
    <w:rsid w:val="006C2D18"/>
    <w:rsid w:val="006C3289"/>
    <w:rsid w:val="006C5165"/>
    <w:rsid w:val="006C5756"/>
    <w:rsid w:val="006C5851"/>
    <w:rsid w:val="006C73EA"/>
    <w:rsid w:val="006C74FF"/>
    <w:rsid w:val="006D24C5"/>
    <w:rsid w:val="006D315E"/>
    <w:rsid w:val="006D5474"/>
    <w:rsid w:val="006E1027"/>
    <w:rsid w:val="006E1FD9"/>
    <w:rsid w:val="006E7650"/>
    <w:rsid w:val="006E784B"/>
    <w:rsid w:val="006F1EB6"/>
    <w:rsid w:val="006F2F2C"/>
    <w:rsid w:val="006F552A"/>
    <w:rsid w:val="007001AC"/>
    <w:rsid w:val="00706FAF"/>
    <w:rsid w:val="00713D2B"/>
    <w:rsid w:val="007163E1"/>
    <w:rsid w:val="0072144D"/>
    <w:rsid w:val="00724B31"/>
    <w:rsid w:val="00725485"/>
    <w:rsid w:val="00730866"/>
    <w:rsid w:val="00730C99"/>
    <w:rsid w:val="00730F0C"/>
    <w:rsid w:val="0073681E"/>
    <w:rsid w:val="007379BF"/>
    <w:rsid w:val="00740BB0"/>
    <w:rsid w:val="007435D5"/>
    <w:rsid w:val="00745893"/>
    <w:rsid w:val="007500A7"/>
    <w:rsid w:val="00750780"/>
    <w:rsid w:val="00751697"/>
    <w:rsid w:val="00752AAA"/>
    <w:rsid w:val="00754929"/>
    <w:rsid w:val="00760DB8"/>
    <w:rsid w:val="00762114"/>
    <w:rsid w:val="00766D5C"/>
    <w:rsid w:val="007676D2"/>
    <w:rsid w:val="00767AC1"/>
    <w:rsid w:val="00771C6B"/>
    <w:rsid w:val="00772727"/>
    <w:rsid w:val="00780AD7"/>
    <w:rsid w:val="007815AF"/>
    <w:rsid w:val="00781A75"/>
    <w:rsid w:val="007820FF"/>
    <w:rsid w:val="00783907"/>
    <w:rsid w:val="00784F07"/>
    <w:rsid w:val="00786193"/>
    <w:rsid w:val="007864B4"/>
    <w:rsid w:val="007900A0"/>
    <w:rsid w:val="00790A1B"/>
    <w:rsid w:val="007922F2"/>
    <w:rsid w:val="00793B45"/>
    <w:rsid w:val="007945C6"/>
    <w:rsid w:val="00795BA0"/>
    <w:rsid w:val="00796063"/>
    <w:rsid w:val="007967E2"/>
    <w:rsid w:val="00797177"/>
    <w:rsid w:val="007A0424"/>
    <w:rsid w:val="007A3D85"/>
    <w:rsid w:val="007A3FD1"/>
    <w:rsid w:val="007A4FBC"/>
    <w:rsid w:val="007A5522"/>
    <w:rsid w:val="007A645F"/>
    <w:rsid w:val="007A6E28"/>
    <w:rsid w:val="007B04E0"/>
    <w:rsid w:val="007B22EC"/>
    <w:rsid w:val="007B46BB"/>
    <w:rsid w:val="007B500F"/>
    <w:rsid w:val="007B5150"/>
    <w:rsid w:val="007B7173"/>
    <w:rsid w:val="007B774B"/>
    <w:rsid w:val="007C25E1"/>
    <w:rsid w:val="007C383B"/>
    <w:rsid w:val="007C3B3F"/>
    <w:rsid w:val="007C46E0"/>
    <w:rsid w:val="007C6526"/>
    <w:rsid w:val="007D1BAA"/>
    <w:rsid w:val="007D205D"/>
    <w:rsid w:val="007D2516"/>
    <w:rsid w:val="007D36AC"/>
    <w:rsid w:val="007D3EBB"/>
    <w:rsid w:val="007D4E5B"/>
    <w:rsid w:val="007D5514"/>
    <w:rsid w:val="007D7456"/>
    <w:rsid w:val="007D7FAC"/>
    <w:rsid w:val="007E1C2A"/>
    <w:rsid w:val="007E1FBC"/>
    <w:rsid w:val="007E578B"/>
    <w:rsid w:val="007E5D79"/>
    <w:rsid w:val="007F3D35"/>
    <w:rsid w:val="007F5FAC"/>
    <w:rsid w:val="007F6E2B"/>
    <w:rsid w:val="007F7D54"/>
    <w:rsid w:val="00801447"/>
    <w:rsid w:val="00801455"/>
    <w:rsid w:val="00803376"/>
    <w:rsid w:val="008036CC"/>
    <w:rsid w:val="00805396"/>
    <w:rsid w:val="00806746"/>
    <w:rsid w:val="008074DF"/>
    <w:rsid w:val="00811C9B"/>
    <w:rsid w:val="00812EAB"/>
    <w:rsid w:val="00813C7A"/>
    <w:rsid w:val="00815FE6"/>
    <w:rsid w:val="008168DD"/>
    <w:rsid w:val="00816C5F"/>
    <w:rsid w:val="008208A4"/>
    <w:rsid w:val="00820EC6"/>
    <w:rsid w:val="0082227C"/>
    <w:rsid w:val="0082233A"/>
    <w:rsid w:val="008235CE"/>
    <w:rsid w:val="00830C1D"/>
    <w:rsid w:val="00833529"/>
    <w:rsid w:val="00833CB8"/>
    <w:rsid w:val="00834EC4"/>
    <w:rsid w:val="00835DEE"/>
    <w:rsid w:val="008379F4"/>
    <w:rsid w:val="008415F0"/>
    <w:rsid w:val="0084248F"/>
    <w:rsid w:val="00850264"/>
    <w:rsid w:val="00852EC2"/>
    <w:rsid w:val="00854BF8"/>
    <w:rsid w:val="00855465"/>
    <w:rsid w:val="00855D86"/>
    <w:rsid w:val="0086026B"/>
    <w:rsid w:val="00862E7E"/>
    <w:rsid w:val="00864C07"/>
    <w:rsid w:val="00866DDF"/>
    <w:rsid w:val="00867012"/>
    <w:rsid w:val="00867F5E"/>
    <w:rsid w:val="008701DB"/>
    <w:rsid w:val="00871503"/>
    <w:rsid w:val="00874405"/>
    <w:rsid w:val="00877168"/>
    <w:rsid w:val="0088154C"/>
    <w:rsid w:val="00881FFC"/>
    <w:rsid w:val="00882D20"/>
    <w:rsid w:val="00882F9D"/>
    <w:rsid w:val="00883E9F"/>
    <w:rsid w:val="008844CA"/>
    <w:rsid w:val="00884625"/>
    <w:rsid w:val="00884C4A"/>
    <w:rsid w:val="0088556A"/>
    <w:rsid w:val="00886472"/>
    <w:rsid w:val="008919CE"/>
    <w:rsid w:val="00895912"/>
    <w:rsid w:val="008977E0"/>
    <w:rsid w:val="008A0F16"/>
    <w:rsid w:val="008A1411"/>
    <w:rsid w:val="008A5D43"/>
    <w:rsid w:val="008A6E0D"/>
    <w:rsid w:val="008B1296"/>
    <w:rsid w:val="008B2555"/>
    <w:rsid w:val="008B3BFE"/>
    <w:rsid w:val="008B59D2"/>
    <w:rsid w:val="008B5AB0"/>
    <w:rsid w:val="008C0AC9"/>
    <w:rsid w:val="008C1C0E"/>
    <w:rsid w:val="008C20D3"/>
    <w:rsid w:val="008C36F0"/>
    <w:rsid w:val="008C49F5"/>
    <w:rsid w:val="008C523E"/>
    <w:rsid w:val="008D00A8"/>
    <w:rsid w:val="008D03FF"/>
    <w:rsid w:val="008D15CD"/>
    <w:rsid w:val="008D2C2C"/>
    <w:rsid w:val="008D3DAD"/>
    <w:rsid w:val="008D5359"/>
    <w:rsid w:val="008D744A"/>
    <w:rsid w:val="008E0306"/>
    <w:rsid w:val="008E194F"/>
    <w:rsid w:val="008E3877"/>
    <w:rsid w:val="008E3D16"/>
    <w:rsid w:val="008E4085"/>
    <w:rsid w:val="008E4157"/>
    <w:rsid w:val="008E6B5A"/>
    <w:rsid w:val="008E7BAB"/>
    <w:rsid w:val="008E7BE6"/>
    <w:rsid w:val="008F0AD9"/>
    <w:rsid w:val="008F1332"/>
    <w:rsid w:val="008F1DAD"/>
    <w:rsid w:val="008F25E8"/>
    <w:rsid w:val="008F2A5A"/>
    <w:rsid w:val="008F4C29"/>
    <w:rsid w:val="008F5A7A"/>
    <w:rsid w:val="008F5DE6"/>
    <w:rsid w:val="00902529"/>
    <w:rsid w:val="009041F7"/>
    <w:rsid w:val="00906CC9"/>
    <w:rsid w:val="00907682"/>
    <w:rsid w:val="009113CF"/>
    <w:rsid w:val="009122AD"/>
    <w:rsid w:val="00912D9D"/>
    <w:rsid w:val="0091303C"/>
    <w:rsid w:val="00917696"/>
    <w:rsid w:val="00924BCF"/>
    <w:rsid w:val="0092576E"/>
    <w:rsid w:val="009302DC"/>
    <w:rsid w:val="009305EE"/>
    <w:rsid w:val="00930F76"/>
    <w:rsid w:val="00931874"/>
    <w:rsid w:val="009318A2"/>
    <w:rsid w:val="00934FB6"/>
    <w:rsid w:val="009471B7"/>
    <w:rsid w:val="009479D3"/>
    <w:rsid w:val="009507B0"/>
    <w:rsid w:val="00951164"/>
    <w:rsid w:val="009518C8"/>
    <w:rsid w:val="00952D5D"/>
    <w:rsid w:val="00954148"/>
    <w:rsid w:val="00954CC8"/>
    <w:rsid w:val="00956CCC"/>
    <w:rsid w:val="0096064B"/>
    <w:rsid w:val="009624FB"/>
    <w:rsid w:val="009637F1"/>
    <w:rsid w:val="0096483E"/>
    <w:rsid w:val="009679A9"/>
    <w:rsid w:val="00967CA2"/>
    <w:rsid w:val="00970193"/>
    <w:rsid w:val="0097247A"/>
    <w:rsid w:val="00973A81"/>
    <w:rsid w:val="00975694"/>
    <w:rsid w:val="00981B74"/>
    <w:rsid w:val="009822E0"/>
    <w:rsid w:val="00982EB6"/>
    <w:rsid w:val="00982F82"/>
    <w:rsid w:val="00983FD5"/>
    <w:rsid w:val="009853C3"/>
    <w:rsid w:val="0098559A"/>
    <w:rsid w:val="0099185D"/>
    <w:rsid w:val="00995CE0"/>
    <w:rsid w:val="0099653F"/>
    <w:rsid w:val="009A39C8"/>
    <w:rsid w:val="009A5091"/>
    <w:rsid w:val="009B0087"/>
    <w:rsid w:val="009B1743"/>
    <w:rsid w:val="009B56A5"/>
    <w:rsid w:val="009B7CF3"/>
    <w:rsid w:val="009C0004"/>
    <w:rsid w:val="009C045C"/>
    <w:rsid w:val="009C1EE4"/>
    <w:rsid w:val="009C2F43"/>
    <w:rsid w:val="009C59C5"/>
    <w:rsid w:val="009D0590"/>
    <w:rsid w:val="009D196C"/>
    <w:rsid w:val="009D2610"/>
    <w:rsid w:val="009D4F82"/>
    <w:rsid w:val="009D50AA"/>
    <w:rsid w:val="009E3037"/>
    <w:rsid w:val="009E4233"/>
    <w:rsid w:val="009E5517"/>
    <w:rsid w:val="009E64AA"/>
    <w:rsid w:val="009E6B4D"/>
    <w:rsid w:val="009F0016"/>
    <w:rsid w:val="009F208E"/>
    <w:rsid w:val="009F27C4"/>
    <w:rsid w:val="009F2CA0"/>
    <w:rsid w:val="009F33AA"/>
    <w:rsid w:val="009F3708"/>
    <w:rsid w:val="009F45BE"/>
    <w:rsid w:val="00A018F1"/>
    <w:rsid w:val="00A03E73"/>
    <w:rsid w:val="00A05A7C"/>
    <w:rsid w:val="00A12E5B"/>
    <w:rsid w:val="00A1414D"/>
    <w:rsid w:val="00A162F5"/>
    <w:rsid w:val="00A20E10"/>
    <w:rsid w:val="00A21088"/>
    <w:rsid w:val="00A22988"/>
    <w:rsid w:val="00A22AD0"/>
    <w:rsid w:val="00A240E2"/>
    <w:rsid w:val="00A2494D"/>
    <w:rsid w:val="00A26D5D"/>
    <w:rsid w:val="00A30030"/>
    <w:rsid w:val="00A302F5"/>
    <w:rsid w:val="00A3303F"/>
    <w:rsid w:val="00A37513"/>
    <w:rsid w:val="00A3776F"/>
    <w:rsid w:val="00A4014C"/>
    <w:rsid w:val="00A40905"/>
    <w:rsid w:val="00A40CEA"/>
    <w:rsid w:val="00A411AA"/>
    <w:rsid w:val="00A42865"/>
    <w:rsid w:val="00A453DF"/>
    <w:rsid w:val="00A456D1"/>
    <w:rsid w:val="00A46EC5"/>
    <w:rsid w:val="00A478F0"/>
    <w:rsid w:val="00A50391"/>
    <w:rsid w:val="00A50F46"/>
    <w:rsid w:val="00A526B1"/>
    <w:rsid w:val="00A550F1"/>
    <w:rsid w:val="00A56249"/>
    <w:rsid w:val="00A568FC"/>
    <w:rsid w:val="00A574D4"/>
    <w:rsid w:val="00A61EB8"/>
    <w:rsid w:val="00A622FE"/>
    <w:rsid w:val="00A638DA"/>
    <w:rsid w:val="00A63EB1"/>
    <w:rsid w:val="00A70941"/>
    <w:rsid w:val="00A73338"/>
    <w:rsid w:val="00A7565C"/>
    <w:rsid w:val="00A7695D"/>
    <w:rsid w:val="00A809EB"/>
    <w:rsid w:val="00A80E6D"/>
    <w:rsid w:val="00A819A5"/>
    <w:rsid w:val="00A831E2"/>
    <w:rsid w:val="00A83861"/>
    <w:rsid w:val="00A90C70"/>
    <w:rsid w:val="00A90DBB"/>
    <w:rsid w:val="00A91E34"/>
    <w:rsid w:val="00A9361F"/>
    <w:rsid w:val="00A96686"/>
    <w:rsid w:val="00A976C5"/>
    <w:rsid w:val="00AA1644"/>
    <w:rsid w:val="00AA324B"/>
    <w:rsid w:val="00AA3B97"/>
    <w:rsid w:val="00AA5F29"/>
    <w:rsid w:val="00AB3D41"/>
    <w:rsid w:val="00AB3E34"/>
    <w:rsid w:val="00AB429E"/>
    <w:rsid w:val="00AB4F29"/>
    <w:rsid w:val="00AC08D0"/>
    <w:rsid w:val="00AC2571"/>
    <w:rsid w:val="00AC313A"/>
    <w:rsid w:val="00AC56A2"/>
    <w:rsid w:val="00AC6CB5"/>
    <w:rsid w:val="00AC77B6"/>
    <w:rsid w:val="00AC791F"/>
    <w:rsid w:val="00AC7A5D"/>
    <w:rsid w:val="00AD053F"/>
    <w:rsid w:val="00AD63F1"/>
    <w:rsid w:val="00AD6524"/>
    <w:rsid w:val="00AE3BC2"/>
    <w:rsid w:val="00AE3FA5"/>
    <w:rsid w:val="00AE42C9"/>
    <w:rsid w:val="00AE649A"/>
    <w:rsid w:val="00AE6915"/>
    <w:rsid w:val="00AE7739"/>
    <w:rsid w:val="00AE7837"/>
    <w:rsid w:val="00AF4087"/>
    <w:rsid w:val="00AF44BE"/>
    <w:rsid w:val="00B015C3"/>
    <w:rsid w:val="00B025A1"/>
    <w:rsid w:val="00B02677"/>
    <w:rsid w:val="00B039E4"/>
    <w:rsid w:val="00B03BA0"/>
    <w:rsid w:val="00B05631"/>
    <w:rsid w:val="00B0694C"/>
    <w:rsid w:val="00B07776"/>
    <w:rsid w:val="00B07AE8"/>
    <w:rsid w:val="00B100B7"/>
    <w:rsid w:val="00B11489"/>
    <w:rsid w:val="00B124DE"/>
    <w:rsid w:val="00B1297C"/>
    <w:rsid w:val="00B12A43"/>
    <w:rsid w:val="00B141B0"/>
    <w:rsid w:val="00B14DCC"/>
    <w:rsid w:val="00B157BE"/>
    <w:rsid w:val="00B173C8"/>
    <w:rsid w:val="00B17E0A"/>
    <w:rsid w:val="00B20085"/>
    <w:rsid w:val="00B20381"/>
    <w:rsid w:val="00B213D4"/>
    <w:rsid w:val="00B21B1B"/>
    <w:rsid w:val="00B22567"/>
    <w:rsid w:val="00B23D43"/>
    <w:rsid w:val="00B2417A"/>
    <w:rsid w:val="00B27102"/>
    <w:rsid w:val="00B30F4A"/>
    <w:rsid w:val="00B31E5B"/>
    <w:rsid w:val="00B33027"/>
    <w:rsid w:val="00B33D76"/>
    <w:rsid w:val="00B34A09"/>
    <w:rsid w:val="00B35B85"/>
    <w:rsid w:val="00B44091"/>
    <w:rsid w:val="00B5131A"/>
    <w:rsid w:val="00B52063"/>
    <w:rsid w:val="00B5213A"/>
    <w:rsid w:val="00B522DE"/>
    <w:rsid w:val="00B54620"/>
    <w:rsid w:val="00B5561A"/>
    <w:rsid w:val="00B56A67"/>
    <w:rsid w:val="00B603FF"/>
    <w:rsid w:val="00B60507"/>
    <w:rsid w:val="00B623A1"/>
    <w:rsid w:val="00B649B7"/>
    <w:rsid w:val="00B64D6F"/>
    <w:rsid w:val="00B659DB"/>
    <w:rsid w:val="00B67957"/>
    <w:rsid w:val="00B802FB"/>
    <w:rsid w:val="00B826E1"/>
    <w:rsid w:val="00B8356A"/>
    <w:rsid w:val="00B853B4"/>
    <w:rsid w:val="00B867AD"/>
    <w:rsid w:val="00B90E70"/>
    <w:rsid w:val="00B924C9"/>
    <w:rsid w:val="00B94F5C"/>
    <w:rsid w:val="00B95ECB"/>
    <w:rsid w:val="00B9697E"/>
    <w:rsid w:val="00B97531"/>
    <w:rsid w:val="00BA1234"/>
    <w:rsid w:val="00BA1554"/>
    <w:rsid w:val="00BA1BCC"/>
    <w:rsid w:val="00BA23AD"/>
    <w:rsid w:val="00BA267A"/>
    <w:rsid w:val="00BA280E"/>
    <w:rsid w:val="00BA2FE3"/>
    <w:rsid w:val="00BA554F"/>
    <w:rsid w:val="00BA7822"/>
    <w:rsid w:val="00BB0297"/>
    <w:rsid w:val="00BB10B0"/>
    <w:rsid w:val="00BB199B"/>
    <w:rsid w:val="00BB6BF3"/>
    <w:rsid w:val="00BC3102"/>
    <w:rsid w:val="00BC3242"/>
    <w:rsid w:val="00BC531F"/>
    <w:rsid w:val="00BD0C30"/>
    <w:rsid w:val="00BD1F58"/>
    <w:rsid w:val="00BD2D95"/>
    <w:rsid w:val="00BD44F7"/>
    <w:rsid w:val="00BD543E"/>
    <w:rsid w:val="00BD5665"/>
    <w:rsid w:val="00BD6010"/>
    <w:rsid w:val="00BD6533"/>
    <w:rsid w:val="00BD6B19"/>
    <w:rsid w:val="00BD7AEB"/>
    <w:rsid w:val="00BE241B"/>
    <w:rsid w:val="00BE2D82"/>
    <w:rsid w:val="00BE6A1F"/>
    <w:rsid w:val="00BE7A13"/>
    <w:rsid w:val="00BF03A5"/>
    <w:rsid w:val="00BF138B"/>
    <w:rsid w:val="00BF5109"/>
    <w:rsid w:val="00BF55A4"/>
    <w:rsid w:val="00BF5E1B"/>
    <w:rsid w:val="00BF6C9E"/>
    <w:rsid w:val="00C01A41"/>
    <w:rsid w:val="00C01F6C"/>
    <w:rsid w:val="00C02757"/>
    <w:rsid w:val="00C040A2"/>
    <w:rsid w:val="00C06B35"/>
    <w:rsid w:val="00C06EE5"/>
    <w:rsid w:val="00C07CFF"/>
    <w:rsid w:val="00C104B0"/>
    <w:rsid w:val="00C11B92"/>
    <w:rsid w:val="00C12567"/>
    <w:rsid w:val="00C1291A"/>
    <w:rsid w:val="00C139B5"/>
    <w:rsid w:val="00C146D2"/>
    <w:rsid w:val="00C21CA4"/>
    <w:rsid w:val="00C222CB"/>
    <w:rsid w:val="00C222EF"/>
    <w:rsid w:val="00C27F3A"/>
    <w:rsid w:val="00C30505"/>
    <w:rsid w:val="00C32EA8"/>
    <w:rsid w:val="00C37DE6"/>
    <w:rsid w:val="00C40E86"/>
    <w:rsid w:val="00C4140A"/>
    <w:rsid w:val="00C42C81"/>
    <w:rsid w:val="00C46619"/>
    <w:rsid w:val="00C47E77"/>
    <w:rsid w:val="00C50431"/>
    <w:rsid w:val="00C505F7"/>
    <w:rsid w:val="00C51191"/>
    <w:rsid w:val="00C52183"/>
    <w:rsid w:val="00C52EA5"/>
    <w:rsid w:val="00C55C85"/>
    <w:rsid w:val="00C5614A"/>
    <w:rsid w:val="00C60BC6"/>
    <w:rsid w:val="00C656A7"/>
    <w:rsid w:val="00C65C80"/>
    <w:rsid w:val="00C667C8"/>
    <w:rsid w:val="00C709D8"/>
    <w:rsid w:val="00C77B5B"/>
    <w:rsid w:val="00C80B3A"/>
    <w:rsid w:val="00C80B8D"/>
    <w:rsid w:val="00C81676"/>
    <w:rsid w:val="00C81F53"/>
    <w:rsid w:val="00C8332C"/>
    <w:rsid w:val="00C8344C"/>
    <w:rsid w:val="00C83BF1"/>
    <w:rsid w:val="00C867E0"/>
    <w:rsid w:val="00C90D15"/>
    <w:rsid w:val="00C92CB3"/>
    <w:rsid w:val="00C9330A"/>
    <w:rsid w:val="00C95E3A"/>
    <w:rsid w:val="00C96EDB"/>
    <w:rsid w:val="00C9769F"/>
    <w:rsid w:val="00CA01B2"/>
    <w:rsid w:val="00CA1221"/>
    <w:rsid w:val="00CA26B5"/>
    <w:rsid w:val="00CA459B"/>
    <w:rsid w:val="00CA5282"/>
    <w:rsid w:val="00CB10C0"/>
    <w:rsid w:val="00CB2834"/>
    <w:rsid w:val="00CB2F95"/>
    <w:rsid w:val="00CB3506"/>
    <w:rsid w:val="00CB6D66"/>
    <w:rsid w:val="00CB797E"/>
    <w:rsid w:val="00CC377A"/>
    <w:rsid w:val="00CC436A"/>
    <w:rsid w:val="00CC662D"/>
    <w:rsid w:val="00CC6DA6"/>
    <w:rsid w:val="00CC7EBC"/>
    <w:rsid w:val="00CD0475"/>
    <w:rsid w:val="00CD565B"/>
    <w:rsid w:val="00CD5F89"/>
    <w:rsid w:val="00CE03EA"/>
    <w:rsid w:val="00CE1866"/>
    <w:rsid w:val="00CE23D1"/>
    <w:rsid w:val="00CE24B3"/>
    <w:rsid w:val="00CE29AE"/>
    <w:rsid w:val="00CE2EB1"/>
    <w:rsid w:val="00CE34EA"/>
    <w:rsid w:val="00CE3568"/>
    <w:rsid w:val="00CE411A"/>
    <w:rsid w:val="00CE6488"/>
    <w:rsid w:val="00CE6E17"/>
    <w:rsid w:val="00CF120B"/>
    <w:rsid w:val="00CF2EC2"/>
    <w:rsid w:val="00CF3B1C"/>
    <w:rsid w:val="00CF3E34"/>
    <w:rsid w:val="00CF4415"/>
    <w:rsid w:val="00CF489E"/>
    <w:rsid w:val="00D0056B"/>
    <w:rsid w:val="00D0336E"/>
    <w:rsid w:val="00D04678"/>
    <w:rsid w:val="00D05FE6"/>
    <w:rsid w:val="00D114B8"/>
    <w:rsid w:val="00D118B1"/>
    <w:rsid w:val="00D12ECB"/>
    <w:rsid w:val="00D15C26"/>
    <w:rsid w:val="00D16179"/>
    <w:rsid w:val="00D16788"/>
    <w:rsid w:val="00D17512"/>
    <w:rsid w:val="00D17FCE"/>
    <w:rsid w:val="00D20DEF"/>
    <w:rsid w:val="00D27132"/>
    <w:rsid w:val="00D30255"/>
    <w:rsid w:val="00D37938"/>
    <w:rsid w:val="00D40658"/>
    <w:rsid w:val="00D40D21"/>
    <w:rsid w:val="00D434C5"/>
    <w:rsid w:val="00D43C62"/>
    <w:rsid w:val="00D455FB"/>
    <w:rsid w:val="00D46C18"/>
    <w:rsid w:val="00D47C2E"/>
    <w:rsid w:val="00D47E55"/>
    <w:rsid w:val="00D524DD"/>
    <w:rsid w:val="00D52E28"/>
    <w:rsid w:val="00D531BF"/>
    <w:rsid w:val="00D54D22"/>
    <w:rsid w:val="00D565F9"/>
    <w:rsid w:val="00D63D69"/>
    <w:rsid w:val="00D71251"/>
    <w:rsid w:val="00D713FA"/>
    <w:rsid w:val="00D72E7A"/>
    <w:rsid w:val="00D736F2"/>
    <w:rsid w:val="00D74FAE"/>
    <w:rsid w:val="00D76A49"/>
    <w:rsid w:val="00D80690"/>
    <w:rsid w:val="00D80814"/>
    <w:rsid w:val="00D8147C"/>
    <w:rsid w:val="00D8177B"/>
    <w:rsid w:val="00D81915"/>
    <w:rsid w:val="00D858F9"/>
    <w:rsid w:val="00D869DD"/>
    <w:rsid w:val="00D919FC"/>
    <w:rsid w:val="00D95513"/>
    <w:rsid w:val="00D959DB"/>
    <w:rsid w:val="00D96185"/>
    <w:rsid w:val="00D96D5E"/>
    <w:rsid w:val="00DA077E"/>
    <w:rsid w:val="00DA0AEE"/>
    <w:rsid w:val="00DA1020"/>
    <w:rsid w:val="00DA1C0F"/>
    <w:rsid w:val="00DA2A24"/>
    <w:rsid w:val="00DA3D7B"/>
    <w:rsid w:val="00DA47E4"/>
    <w:rsid w:val="00DA518A"/>
    <w:rsid w:val="00DA51DF"/>
    <w:rsid w:val="00DA5AE5"/>
    <w:rsid w:val="00DB07EC"/>
    <w:rsid w:val="00DB0EA6"/>
    <w:rsid w:val="00DB1E81"/>
    <w:rsid w:val="00DB5578"/>
    <w:rsid w:val="00DB6A4D"/>
    <w:rsid w:val="00DC1D9E"/>
    <w:rsid w:val="00DC2BFC"/>
    <w:rsid w:val="00DC3CD5"/>
    <w:rsid w:val="00DD1738"/>
    <w:rsid w:val="00DD490A"/>
    <w:rsid w:val="00DD56F0"/>
    <w:rsid w:val="00DD7A7C"/>
    <w:rsid w:val="00DD7EF8"/>
    <w:rsid w:val="00DE0EAD"/>
    <w:rsid w:val="00DE3FFB"/>
    <w:rsid w:val="00DE783A"/>
    <w:rsid w:val="00DF0A14"/>
    <w:rsid w:val="00DF31F1"/>
    <w:rsid w:val="00DF3674"/>
    <w:rsid w:val="00DF7194"/>
    <w:rsid w:val="00DF753D"/>
    <w:rsid w:val="00E01B3C"/>
    <w:rsid w:val="00E03C97"/>
    <w:rsid w:val="00E0469B"/>
    <w:rsid w:val="00E04AF8"/>
    <w:rsid w:val="00E05250"/>
    <w:rsid w:val="00E06E0C"/>
    <w:rsid w:val="00E11FEE"/>
    <w:rsid w:val="00E123CE"/>
    <w:rsid w:val="00E1447A"/>
    <w:rsid w:val="00E14CEF"/>
    <w:rsid w:val="00E1563F"/>
    <w:rsid w:val="00E17422"/>
    <w:rsid w:val="00E205AC"/>
    <w:rsid w:val="00E21867"/>
    <w:rsid w:val="00E228EB"/>
    <w:rsid w:val="00E22D67"/>
    <w:rsid w:val="00E24E9D"/>
    <w:rsid w:val="00E2558C"/>
    <w:rsid w:val="00E27711"/>
    <w:rsid w:val="00E27B74"/>
    <w:rsid w:val="00E31F54"/>
    <w:rsid w:val="00E32C9F"/>
    <w:rsid w:val="00E32EF2"/>
    <w:rsid w:val="00E33477"/>
    <w:rsid w:val="00E345D6"/>
    <w:rsid w:val="00E37501"/>
    <w:rsid w:val="00E414E2"/>
    <w:rsid w:val="00E42269"/>
    <w:rsid w:val="00E4366F"/>
    <w:rsid w:val="00E46C72"/>
    <w:rsid w:val="00E50F23"/>
    <w:rsid w:val="00E5385E"/>
    <w:rsid w:val="00E53A20"/>
    <w:rsid w:val="00E57CBF"/>
    <w:rsid w:val="00E60CA0"/>
    <w:rsid w:val="00E61697"/>
    <w:rsid w:val="00E62236"/>
    <w:rsid w:val="00E630E3"/>
    <w:rsid w:val="00E64870"/>
    <w:rsid w:val="00E65671"/>
    <w:rsid w:val="00E65C36"/>
    <w:rsid w:val="00E71737"/>
    <w:rsid w:val="00E737FC"/>
    <w:rsid w:val="00E74075"/>
    <w:rsid w:val="00E74C10"/>
    <w:rsid w:val="00E75070"/>
    <w:rsid w:val="00E77400"/>
    <w:rsid w:val="00E82E9A"/>
    <w:rsid w:val="00E83918"/>
    <w:rsid w:val="00E8564D"/>
    <w:rsid w:val="00E85B0B"/>
    <w:rsid w:val="00E85F03"/>
    <w:rsid w:val="00E87BF8"/>
    <w:rsid w:val="00E9138D"/>
    <w:rsid w:val="00E93E79"/>
    <w:rsid w:val="00E94E31"/>
    <w:rsid w:val="00E9512A"/>
    <w:rsid w:val="00E966FB"/>
    <w:rsid w:val="00EA2805"/>
    <w:rsid w:val="00EA3617"/>
    <w:rsid w:val="00EA38FE"/>
    <w:rsid w:val="00EA74B6"/>
    <w:rsid w:val="00EB040A"/>
    <w:rsid w:val="00EB0A5C"/>
    <w:rsid w:val="00EB2710"/>
    <w:rsid w:val="00EB3738"/>
    <w:rsid w:val="00EB774D"/>
    <w:rsid w:val="00EC1246"/>
    <w:rsid w:val="00EC152A"/>
    <w:rsid w:val="00EC5792"/>
    <w:rsid w:val="00ED1E93"/>
    <w:rsid w:val="00ED2233"/>
    <w:rsid w:val="00ED4860"/>
    <w:rsid w:val="00ED57E9"/>
    <w:rsid w:val="00ED6764"/>
    <w:rsid w:val="00ED72B0"/>
    <w:rsid w:val="00EE0128"/>
    <w:rsid w:val="00EE029A"/>
    <w:rsid w:val="00EE1BC4"/>
    <w:rsid w:val="00EE37EF"/>
    <w:rsid w:val="00EE432E"/>
    <w:rsid w:val="00EE6C58"/>
    <w:rsid w:val="00EE7094"/>
    <w:rsid w:val="00EE71F8"/>
    <w:rsid w:val="00EF34A7"/>
    <w:rsid w:val="00EF41DD"/>
    <w:rsid w:val="00EF7E43"/>
    <w:rsid w:val="00F023DE"/>
    <w:rsid w:val="00F02E6C"/>
    <w:rsid w:val="00F03BA7"/>
    <w:rsid w:val="00F03BCA"/>
    <w:rsid w:val="00F048F0"/>
    <w:rsid w:val="00F04C28"/>
    <w:rsid w:val="00F05D65"/>
    <w:rsid w:val="00F0757B"/>
    <w:rsid w:val="00F107A0"/>
    <w:rsid w:val="00F12AB0"/>
    <w:rsid w:val="00F13CC5"/>
    <w:rsid w:val="00F13CEE"/>
    <w:rsid w:val="00F14D75"/>
    <w:rsid w:val="00F15B7A"/>
    <w:rsid w:val="00F17FB0"/>
    <w:rsid w:val="00F20108"/>
    <w:rsid w:val="00F208A8"/>
    <w:rsid w:val="00F25CA0"/>
    <w:rsid w:val="00F25E07"/>
    <w:rsid w:val="00F268AD"/>
    <w:rsid w:val="00F278AA"/>
    <w:rsid w:val="00F302F6"/>
    <w:rsid w:val="00F333B6"/>
    <w:rsid w:val="00F33646"/>
    <w:rsid w:val="00F35B0D"/>
    <w:rsid w:val="00F379A2"/>
    <w:rsid w:val="00F419A2"/>
    <w:rsid w:val="00F41DD6"/>
    <w:rsid w:val="00F43BBB"/>
    <w:rsid w:val="00F445DF"/>
    <w:rsid w:val="00F47324"/>
    <w:rsid w:val="00F47901"/>
    <w:rsid w:val="00F47F0D"/>
    <w:rsid w:val="00F509DF"/>
    <w:rsid w:val="00F50A9B"/>
    <w:rsid w:val="00F518BD"/>
    <w:rsid w:val="00F53483"/>
    <w:rsid w:val="00F54014"/>
    <w:rsid w:val="00F5440D"/>
    <w:rsid w:val="00F56433"/>
    <w:rsid w:val="00F56700"/>
    <w:rsid w:val="00F5744A"/>
    <w:rsid w:val="00F57E87"/>
    <w:rsid w:val="00F63223"/>
    <w:rsid w:val="00F64AAA"/>
    <w:rsid w:val="00F64E49"/>
    <w:rsid w:val="00F65D37"/>
    <w:rsid w:val="00F67042"/>
    <w:rsid w:val="00F67957"/>
    <w:rsid w:val="00F71382"/>
    <w:rsid w:val="00F71DAE"/>
    <w:rsid w:val="00F739EE"/>
    <w:rsid w:val="00F73A0A"/>
    <w:rsid w:val="00F73B40"/>
    <w:rsid w:val="00F73CDC"/>
    <w:rsid w:val="00F75253"/>
    <w:rsid w:val="00F755E4"/>
    <w:rsid w:val="00F77E4E"/>
    <w:rsid w:val="00F81665"/>
    <w:rsid w:val="00F86A4A"/>
    <w:rsid w:val="00F91CE9"/>
    <w:rsid w:val="00F9263D"/>
    <w:rsid w:val="00F93FED"/>
    <w:rsid w:val="00F9452D"/>
    <w:rsid w:val="00F94ECF"/>
    <w:rsid w:val="00F95BF5"/>
    <w:rsid w:val="00F96C77"/>
    <w:rsid w:val="00FA024F"/>
    <w:rsid w:val="00FA4ACE"/>
    <w:rsid w:val="00FB0C3A"/>
    <w:rsid w:val="00FB4EFB"/>
    <w:rsid w:val="00FB55E5"/>
    <w:rsid w:val="00FB6E76"/>
    <w:rsid w:val="00FB77C9"/>
    <w:rsid w:val="00FC088C"/>
    <w:rsid w:val="00FC3374"/>
    <w:rsid w:val="00FC690F"/>
    <w:rsid w:val="00FC6BB8"/>
    <w:rsid w:val="00FC6DF2"/>
    <w:rsid w:val="00FD1F76"/>
    <w:rsid w:val="00FD2037"/>
    <w:rsid w:val="00FD2051"/>
    <w:rsid w:val="00FD33DA"/>
    <w:rsid w:val="00FD4EFC"/>
    <w:rsid w:val="00FD593B"/>
    <w:rsid w:val="00FE0D99"/>
    <w:rsid w:val="00FE3A2B"/>
    <w:rsid w:val="00FE5D55"/>
    <w:rsid w:val="00FE62E8"/>
    <w:rsid w:val="00FE6348"/>
    <w:rsid w:val="00FF10C2"/>
    <w:rsid w:val="00FF2410"/>
    <w:rsid w:val="00FF2A0D"/>
    <w:rsid w:val="00FF2A6D"/>
    <w:rsid w:val="00FF2F5E"/>
    <w:rsid w:val="00FF44E1"/>
    <w:rsid w:val="00FF465C"/>
    <w:rsid w:val="00FF5ED2"/>
    <w:rsid w:val="00FF73BF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1E717B"/>
  <w14:defaultImageDpi w14:val="300"/>
  <w15:docId w15:val="{E17E4A7D-8398-7E41-9226-D539DED2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FDF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8A8"/>
    <w:pPr>
      <w:keepNext/>
      <w:keepLines/>
      <w:spacing w:before="480"/>
      <w:outlineLvl w:val="0"/>
    </w:pPr>
    <w:rPr>
      <w:rFonts w:eastAsiaTheme="majorEastAsia" w:cstheme="majorBidi"/>
      <w:b/>
      <w:bCs/>
      <w:color w:val="E4192B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8A8"/>
    <w:pPr>
      <w:keepNext/>
      <w:keepLines/>
      <w:spacing w:before="200"/>
      <w:outlineLvl w:val="1"/>
    </w:pPr>
    <w:rPr>
      <w:rFonts w:eastAsiaTheme="majorEastAsia" w:cstheme="majorBidi"/>
      <w:b/>
      <w:bCs/>
      <w:color w:val="E419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08A8"/>
    <w:pPr>
      <w:keepNext/>
      <w:keepLines/>
      <w:spacing w:before="200"/>
      <w:outlineLvl w:val="2"/>
    </w:pPr>
    <w:rPr>
      <w:rFonts w:eastAsiaTheme="majorEastAsia" w:cstheme="majorBidi"/>
      <w:b/>
      <w:bCs/>
      <w:color w:val="E4192B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8A8"/>
    <w:rPr>
      <w:rFonts w:ascii="Arial" w:eastAsiaTheme="majorEastAsia" w:hAnsi="Arial" w:cstheme="majorBidi"/>
      <w:b/>
      <w:bCs/>
      <w:color w:val="E4192B"/>
      <w:sz w:val="28"/>
      <w:szCs w:val="32"/>
      <w:lang w:val="es-ES_tradnl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F208A8"/>
    <w:rPr>
      <w:rFonts w:ascii="Arial" w:eastAsiaTheme="majorEastAsia" w:hAnsi="Arial" w:cstheme="majorBidi"/>
      <w:b/>
      <w:bCs/>
      <w:color w:val="E4192B"/>
      <w:sz w:val="28"/>
      <w:szCs w:val="26"/>
      <w:lang w:val="es-ES_tradnl" w:eastAsia="es-ES"/>
    </w:rPr>
  </w:style>
  <w:style w:type="character" w:customStyle="1" w:styleId="Heading3Char">
    <w:name w:val="Heading 3 Char"/>
    <w:basedOn w:val="DefaultParagraphFont"/>
    <w:link w:val="Heading3"/>
    <w:uiPriority w:val="9"/>
    <w:rsid w:val="00F208A8"/>
    <w:rPr>
      <w:rFonts w:ascii="Arial" w:eastAsiaTheme="majorEastAsia" w:hAnsi="Arial" w:cstheme="majorBidi"/>
      <w:b/>
      <w:bCs/>
      <w:color w:val="E4192B"/>
      <w:sz w:val="28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7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7BE"/>
    <w:rPr>
      <w:rFonts w:ascii="Lucida Grande" w:hAnsi="Lucida Grande" w:cs="Lucida Grande"/>
      <w:sz w:val="18"/>
      <w:szCs w:val="18"/>
      <w:lang w:val="es-ES_tradnl"/>
    </w:rPr>
  </w:style>
  <w:style w:type="paragraph" w:styleId="Header">
    <w:name w:val="header"/>
    <w:basedOn w:val="Normal"/>
    <w:link w:val="HeaderChar"/>
    <w:uiPriority w:val="99"/>
    <w:unhideWhenUsed/>
    <w:rsid w:val="006C585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851"/>
    <w:rPr>
      <w:lang w:val="es-ES_tradnl" w:eastAsia="es-ES"/>
    </w:rPr>
  </w:style>
  <w:style w:type="paragraph" w:styleId="Footer">
    <w:name w:val="footer"/>
    <w:basedOn w:val="Normal"/>
    <w:link w:val="FooterChar"/>
    <w:uiPriority w:val="99"/>
    <w:unhideWhenUsed/>
    <w:rsid w:val="006C585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851"/>
    <w:rPr>
      <w:lang w:val="es-ES_tradnl" w:eastAsia="es-ES"/>
    </w:rPr>
  </w:style>
  <w:style w:type="paragraph" w:customStyle="1" w:styleId="Prrafobsico">
    <w:name w:val="[Párrafo básico]"/>
    <w:basedOn w:val="Normal"/>
    <w:uiPriority w:val="99"/>
    <w:rsid w:val="00193F59"/>
    <w:pPr>
      <w:widowControl w:val="0"/>
      <w:suppressAutoHyphens/>
      <w:autoSpaceDE w:val="0"/>
      <w:autoSpaceDN w:val="0"/>
      <w:adjustRightInd w:val="0"/>
      <w:spacing w:line="280" w:lineRule="atLeast"/>
      <w:textAlignment w:val="center"/>
    </w:pPr>
    <w:rPr>
      <w:rFonts w:ascii="ArialMT" w:hAnsi="ArialMT" w:cs="ArialMT"/>
      <w:color w:val="6F6F6E"/>
      <w:sz w:val="20"/>
      <w:szCs w:val="20"/>
      <w:lang w:eastAsia="es-CO"/>
    </w:rPr>
  </w:style>
  <w:style w:type="character" w:styleId="PageNumber">
    <w:name w:val="page number"/>
    <w:basedOn w:val="DefaultParagraphFont"/>
    <w:uiPriority w:val="99"/>
    <w:semiHidden/>
    <w:unhideWhenUsed/>
    <w:rsid w:val="00EE71F8"/>
  </w:style>
  <w:style w:type="paragraph" w:styleId="NormalWeb">
    <w:name w:val="Normal (Web)"/>
    <w:basedOn w:val="Normal"/>
    <w:uiPriority w:val="99"/>
    <w:semiHidden/>
    <w:unhideWhenUsed/>
    <w:rsid w:val="00E87BF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208A8"/>
    <w:pPr>
      <w:spacing w:line="276" w:lineRule="auto"/>
      <w:outlineLvl w:val="9"/>
    </w:pPr>
    <w:rPr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4248F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84248F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4248F"/>
    <w:pPr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4248F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4248F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4248F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4248F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4248F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4248F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aliases w:val="ar"/>
    <w:basedOn w:val="TableNormal"/>
    <w:uiPriority w:val="39"/>
    <w:rsid w:val="00F208A8"/>
    <w:pPr>
      <w:jc w:val="center"/>
    </w:pPr>
    <w:rPr>
      <w:rFonts w:ascii="Arial" w:hAnsi="Arial"/>
      <w:color w:val="808080" w:themeColor="background1" w:themeShade="80"/>
      <w:sz w:val="22"/>
      <w:lang w:val="es-ES_tradnl" w:eastAsia="es-E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center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E4192B"/>
      </w:tcPr>
    </w:tblStylePr>
    <w:tblStylePr w:type="lastRow">
      <w:rPr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firstCol">
      <w:rPr>
        <w:rFonts w:ascii="Arial" w:hAnsi="Arial"/>
        <w:sz w:val="20"/>
      </w:rPr>
      <w:tblPr/>
      <w:tcPr>
        <w:shd w:val="clear" w:color="auto" w:fill="D9D9D9" w:themeFill="background1" w:themeFillShade="D9"/>
      </w:tcPr>
    </w:tblStylePr>
  </w:style>
  <w:style w:type="table" w:customStyle="1" w:styleId="tablaiets2">
    <w:name w:val="tabla iets2"/>
    <w:basedOn w:val="TableNormal"/>
    <w:uiPriority w:val="99"/>
    <w:rsid w:val="00536EFA"/>
    <w:tblPr/>
  </w:style>
  <w:style w:type="table" w:customStyle="1" w:styleId="tablaiets1">
    <w:name w:val="tabla iets 1"/>
    <w:basedOn w:val="TableNormal"/>
    <w:uiPriority w:val="99"/>
    <w:rsid w:val="00536EFA"/>
    <w:tblPr/>
  </w:style>
  <w:style w:type="table" w:styleId="LightShading-Accent1">
    <w:name w:val="Light Shading Accent 1"/>
    <w:basedOn w:val="TableNormal"/>
    <w:uiPriority w:val="60"/>
    <w:rsid w:val="00F54014"/>
    <w:rPr>
      <w:color w:val="365F91" w:themeColor="accent1" w:themeShade="BF"/>
      <w:sz w:val="22"/>
      <w:szCs w:val="22"/>
      <w:lang w:val="es-ES_tradnl" w:eastAsia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Spacing">
    <w:name w:val="No Spacing"/>
    <w:link w:val="NoSpacingChar"/>
    <w:qFormat/>
    <w:rsid w:val="001830EE"/>
    <w:rPr>
      <w:rFonts w:ascii="PMingLiU" w:hAnsi="PMingLiU"/>
      <w:sz w:val="22"/>
      <w:szCs w:val="22"/>
      <w:lang w:val="es-ES_tradnl" w:eastAsia="es-ES"/>
    </w:rPr>
  </w:style>
  <w:style w:type="character" w:customStyle="1" w:styleId="NoSpacingChar">
    <w:name w:val="No Spacing Char"/>
    <w:basedOn w:val="DefaultParagraphFont"/>
    <w:link w:val="NoSpacing"/>
    <w:rsid w:val="001830EE"/>
    <w:rPr>
      <w:rFonts w:ascii="PMingLiU" w:hAnsi="PMingLiU"/>
      <w:sz w:val="22"/>
      <w:szCs w:val="22"/>
      <w:lang w:val="es-ES_tradnl" w:eastAsia="es-ES"/>
    </w:rPr>
  </w:style>
  <w:style w:type="paragraph" w:customStyle="1" w:styleId="Normaal">
    <w:name w:val="Normaal"/>
    <w:qFormat/>
    <w:rsid w:val="00AA1644"/>
    <w:pPr>
      <w:spacing w:after="200" w:line="276" w:lineRule="auto"/>
    </w:pPr>
    <w:rPr>
      <w:rFonts w:ascii="Calibri" w:eastAsia="Calibri" w:hAnsi="Calibri" w:cs="Times New Roman"/>
      <w:sz w:val="22"/>
      <w:szCs w:val="22"/>
      <w:lang w:val="fr-BE" w:eastAsia="en-US"/>
    </w:rPr>
  </w:style>
  <w:style w:type="paragraph" w:styleId="ListParagraph">
    <w:name w:val="List Paragraph"/>
    <w:aliases w:val="Párrafo de lista1,EITI list,Lista vistosa - Énfasis 11,titulo 3,Bullets,Cuadrícula media 1 - Énfasis 21,Ha,Pбrrafo de lista,VIÑETA,VIÑETAS,Párrafo de lista2,Viñetas,List Paragraph1,Betulia Título 1,Fluvial1,Bolita,Listas,HOJA,BOLADEF"/>
    <w:basedOn w:val="Normal"/>
    <w:link w:val="ListParagraphChar"/>
    <w:uiPriority w:val="34"/>
    <w:qFormat/>
    <w:rsid w:val="00AA1644"/>
    <w:pPr>
      <w:ind w:left="720"/>
      <w:contextualSpacing/>
    </w:pPr>
  </w:style>
  <w:style w:type="character" w:customStyle="1" w:styleId="ListParagraphChar">
    <w:name w:val="List Paragraph Char"/>
    <w:aliases w:val="Párrafo de lista1 Char,EITI list Char,Lista vistosa - Énfasis 11 Char,titulo 3 Char,Bullets Char,Cuadrícula media 1 - Énfasis 21 Char,Ha Char,Pбrrafo de lista Char,VIÑETA Char,VIÑETAS Char,Párrafo de lista2 Char,Viñetas Char"/>
    <w:link w:val="ListParagraph"/>
    <w:uiPriority w:val="34"/>
    <w:qFormat/>
    <w:rsid w:val="00F15B7A"/>
    <w:rPr>
      <w:rFonts w:ascii="Times New Roman" w:eastAsia="Times New Roman" w:hAnsi="Times New Roman" w:cs="Times New Roman"/>
      <w:lang w:eastAsia="en-GB"/>
    </w:rPr>
  </w:style>
  <w:style w:type="table" w:styleId="LightList-Accent6">
    <w:name w:val="Light List Accent 6"/>
    <w:basedOn w:val="TableNormal"/>
    <w:uiPriority w:val="61"/>
    <w:rsid w:val="005E769F"/>
    <w:rPr>
      <w:color w:val="000000" w:themeColor="text1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EEECE1" w:themeColor="background2"/>
          <w:insideV w:val="single" w:sz="4" w:space="0" w:color="EEECE1" w:themeColor="background2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single" w:sz="4" w:space="0" w:color="F79646" w:themeColor="accent6"/>
          <w:insideV w:val="single" w:sz="4" w:space="0" w:color="F79646" w:themeColor="accent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single" w:sz="4" w:space="0" w:color="F79646" w:themeColor="accent6"/>
          <w:insideV w:val="single" w:sz="4" w:space="0" w:color="F79646" w:themeColor="accent6"/>
          <w:tl2br w:val="nil"/>
          <w:tr2bl w:val="nil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B025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0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0E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E58"/>
    <w:rPr>
      <w:rFonts w:ascii="Arial" w:hAnsi="Arial"/>
      <w:sz w:val="20"/>
      <w:szCs w:val="20"/>
      <w:lang w:val="es-ES_tradnl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E58"/>
    <w:rPr>
      <w:rFonts w:ascii="Arial" w:hAnsi="Arial"/>
      <w:b/>
      <w:bCs/>
      <w:sz w:val="20"/>
      <w:szCs w:val="20"/>
      <w:lang w:val="es-ES_tradnl" w:eastAsia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796063"/>
    <w:rPr>
      <w:color w:val="954F72"/>
      <w:u w:val="single"/>
    </w:rPr>
  </w:style>
  <w:style w:type="paragraph" w:customStyle="1" w:styleId="msonormal0">
    <w:name w:val="msonormal"/>
    <w:basedOn w:val="Normal"/>
    <w:rsid w:val="00796063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796063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796063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796063"/>
    <w:pPr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7960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7960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7960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7960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7960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rsid w:val="007960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rsid w:val="00796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FootnoteReference">
    <w:name w:val="footnote reference"/>
    <w:basedOn w:val="DefaultParagraphFont"/>
    <w:uiPriority w:val="99"/>
    <w:semiHidden/>
    <w:unhideWhenUsed/>
    <w:rsid w:val="009C0004"/>
    <w:rPr>
      <w:vertAlign w:val="superscript"/>
    </w:rPr>
  </w:style>
  <w:style w:type="paragraph" w:styleId="Revision">
    <w:name w:val="Revision"/>
    <w:hidden/>
    <w:uiPriority w:val="99"/>
    <w:semiHidden/>
    <w:rsid w:val="000E289E"/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C2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C69B6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3F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3FA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7D2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1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2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header" Target="header5.xml"/><Relationship Id="rId26" Type="http://schemas.openxmlformats.org/officeDocument/2006/relationships/header" Target="header8.xml"/><Relationship Id="rId39" Type="http://schemas.openxmlformats.org/officeDocument/2006/relationships/header" Target="header12.xml"/><Relationship Id="rId21" Type="http://schemas.openxmlformats.org/officeDocument/2006/relationships/image" Target="media/image3.emf"/><Relationship Id="rId34" Type="http://schemas.openxmlformats.org/officeDocument/2006/relationships/footer" Target="footer11.xml"/><Relationship Id="rId42" Type="http://schemas.openxmlformats.org/officeDocument/2006/relationships/footer" Target="footer14.xml"/><Relationship Id="rId47" Type="http://schemas.openxmlformats.org/officeDocument/2006/relationships/header" Target="header16.xml"/><Relationship Id="rId50" Type="http://schemas.openxmlformats.org/officeDocument/2006/relationships/header" Target="header17.xml"/><Relationship Id="rId55" Type="http://schemas.openxmlformats.org/officeDocument/2006/relationships/footer" Target="footer1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image" Target="media/image5.emf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0.xml"/><Relationship Id="rId37" Type="http://schemas.openxmlformats.org/officeDocument/2006/relationships/image" Target="media/image7.emf"/><Relationship Id="rId40" Type="http://schemas.openxmlformats.org/officeDocument/2006/relationships/header" Target="header13.xml"/><Relationship Id="rId45" Type="http://schemas.openxmlformats.org/officeDocument/2006/relationships/image" Target="media/image9.emf"/><Relationship Id="rId53" Type="http://schemas.openxmlformats.org/officeDocument/2006/relationships/header" Target="header18.xml"/><Relationship Id="rId58" Type="http://schemas.openxmlformats.org/officeDocument/2006/relationships/footer" Target="footer21.xml"/><Relationship Id="rId5" Type="http://schemas.openxmlformats.org/officeDocument/2006/relationships/webSettings" Target="webSettings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image" Target="media/image6.emf"/><Relationship Id="rId35" Type="http://schemas.openxmlformats.org/officeDocument/2006/relationships/header" Target="header11.xml"/><Relationship Id="rId43" Type="http://schemas.openxmlformats.org/officeDocument/2006/relationships/header" Target="header14.xml"/><Relationship Id="rId48" Type="http://schemas.openxmlformats.org/officeDocument/2006/relationships/footer" Target="footer16.xml"/><Relationship Id="rId56" Type="http://schemas.openxmlformats.org/officeDocument/2006/relationships/footer" Target="footer20.xml"/><Relationship Id="rId8" Type="http://schemas.openxmlformats.org/officeDocument/2006/relationships/header" Target="header1.xml"/><Relationship Id="rId51" Type="http://schemas.openxmlformats.org/officeDocument/2006/relationships/footer" Target="footer18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33" Type="http://schemas.openxmlformats.org/officeDocument/2006/relationships/footer" Target="footer10.xml"/><Relationship Id="rId38" Type="http://schemas.openxmlformats.org/officeDocument/2006/relationships/image" Target="media/image8.emf"/><Relationship Id="rId46" Type="http://schemas.openxmlformats.org/officeDocument/2006/relationships/header" Target="header15.xml"/><Relationship Id="rId59" Type="http://schemas.openxmlformats.org/officeDocument/2006/relationships/fontTable" Target="fontTable.xml"/><Relationship Id="rId20" Type="http://schemas.openxmlformats.org/officeDocument/2006/relationships/image" Target="media/image2.emf"/><Relationship Id="rId41" Type="http://schemas.openxmlformats.org/officeDocument/2006/relationships/footer" Target="footer13.xml"/><Relationship Id="rId54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image" Target="media/image4.png"/><Relationship Id="rId36" Type="http://schemas.openxmlformats.org/officeDocument/2006/relationships/footer" Target="footer12.xml"/><Relationship Id="rId49" Type="http://schemas.openxmlformats.org/officeDocument/2006/relationships/footer" Target="footer17.xml"/><Relationship Id="rId57" Type="http://schemas.openxmlformats.org/officeDocument/2006/relationships/header" Target="header20.xml"/><Relationship Id="rId10" Type="http://schemas.openxmlformats.org/officeDocument/2006/relationships/footer" Target="footer2.xml"/><Relationship Id="rId31" Type="http://schemas.openxmlformats.org/officeDocument/2006/relationships/header" Target="header9.xml"/><Relationship Id="rId44" Type="http://schemas.openxmlformats.org/officeDocument/2006/relationships/footer" Target="footer15.xml"/><Relationship Id="rId52" Type="http://schemas.openxmlformats.org/officeDocument/2006/relationships/image" Target="media/image10.emf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B5BBBC-1790-46F5-855E-91919520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2024</Words>
  <Characters>11537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instituto de evaluación tecnológica en | ENTIDADES</vt:lpstr>
      <vt:lpstr>instituto de evaluación tecnológica en salud | ENTIDADES</vt:lpstr>
    </vt:vector>
  </TitlesOfParts>
  <Company/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de evaluación en |</dc:title>
  <dc:subject/>
  <dc:creator>william</dc:creator>
  <cp:keywords/>
  <dc:description/>
  <cp:lastModifiedBy>Laura Mora Moreo</cp:lastModifiedBy>
  <cp:revision>8</cp:revision>
  <dcterms:created xsi:type="dcterms:W3CDTF">2022-01-11T20:44:00Z</dcterms:created>
  <dcterms:modified xsi:type="dcterms:W3CDTF">2022-01-22T00:11:00Z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6ad16c07-d5b4-37d7-8e7c-b8b2d654efbe</vt:lpwstr>
  </property>
  <property fmtid="{D5CDD505-2E9C-101B-9397-08002B2CF9AE}" pid="24" name="Mendeley Citation Style_1">
    <vt:lpwstr>http://www.zotero.org/styles/vancouver</vt:lpwstr>
  </property>
</Properties>
</file>