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AB10EB" w14:textId="7FB4CB2E" w:rsidR="002F27A3" w:rsidRPr="00575C2F" w:rsidRDefault="00185265" w:rsidP="00575C2F">
      <w:pPr>
        <w:spacing w:line="240" w:lineRule="auto"/>
        <w:rPr>
          <w:sz w:val="18"/>
        </w:rPr>
      </w:pPr>
      <w:r w:rsidRPr="005D5037">
        <w:t>Point-by-point protocol</w:t>
      </w:r>
    </w:p>
    <w:p w14:paraId="3F61D7EB" w14:textId="0862F983" w:rsidR="00185265" w:rsidRPr="00575C2F" w:rsidRDefault="00185265" w:rsidP="00575C2F">
      <w:pPr>
        <w:spacing w:line="240" w:lineRule="auto"/>
        <w:rPr>
          <w:b/>
          <w:sz w:val="18"/>
        </w:rPr>
      </w:pPr>
      <w:r w:rsidRPr="00575C2F">
        <w:rPr>
          <w:b/>
          <w:sz w:val="18"/>
        </w:rPr>
        <w:t>Reviewer 1</w:t>
      </w:r>
    </w:p>
    <w:p w14:paraId="580AD887" w14:textId="066F7800" w:rsidR="00BF3CCD" w:rsidRPr="00575C2F" w:rsidRDefault="00BF3CCD" w:rsidP="00575C2F">
      <w:pPr>
        <w:spacing w:line="240" w:lineRule="auto"/>
        <w:rPr>
          <w:sz w:val="18"/>
        </w:rPr>
      </w:pPr>
      <w:r w:rsidRPr="00575C2F">
        <w:rPr>
          <w:sz w:val="18"/>
        </w:rPr>
        <w:t xml:space="preserve">Thank you very much for your important and helpful comments. We </w:t>
      </w:r>
      <w:r w:rsidR="00BC7E65" w:rsidRPr="00575C2F">
        <w:rPr>
          <w:rFonts w:cstheme="minorHAnsi"/>
          <w:sz w:val="18"/>
          <w:szCs w:val="18"/>
        </w:rPr>
        <w:t xml:space="preserve">comprehensively </w:t>
      </w:r>
      <w:r w:rsidRPr="00575C2F">
        <w:rPr>
          <w:sz w:val="18"/>
        </w:rPr>
        <w:t xml:space="preserve">considered your advices and ideas </w:t>
      </w:r>
      <w:bookmarkStart w:id="0" w:name="_GoBack"/>
      <w:bookmarkEnd w:id="0"/>
      <w:r w:rsidRPr="00575C2F">
        <w:rPr>
          <w:sz w:val="18"/>
        </w:rPr>
        <w:t>in the revision of our manuscript</w:t>
      </w:r>
      <w:r w:rsidR="002F27A3" w:rsidRPr="00575C2F">
        <w:rPr>
          <w:sz w:val="18"/>
        </w:rPr>
        <w:t xml:space="preserve">. Your comments were very </w:t>
      </w:r>
      <w:r w:rsidR="00BC7E65" w:rsidRPr="00575C2F">
        <w:rPr>
          <w:rFonts w:cstheme="minorHAnsi"/>
          <w:sz w:val="18"/>
          <w:szCs w:val="18"/>
        </w:rPr>
        <w:t>instructive</w:t>
      </w:r>
      <w:r w:rsidR="002F27A3" w:rsidRPr="00575C2F">
        <w:rPr>
          <w:sz w:val="18"/>
        </w:rPr>
        <w:t xml:space="preserve"> for improving our manuscript. </w:t>
      </w:r>
    </w:p>
    <w:tbl>
      <w:tblPr>
        <w:tblStyle w:val="Tabellenraster"/>
        <w:tblW w:w="14596" w:type="dxa"/>
        <w:tblLook w:val="04A0" w:firstRow="1" w:lastRow="0" w:firstColumn="1" w:lastColumn="0" w:noHBand="0" w:noVBand="1"/>
      </w:tblPr>
      <w:tblGrid>
        <w:gridCol w:w="4865"/>
        <w:gridCol w:w="4865"/>
        <w:gridCol w:w="4866"/>
      </w:tblGrid>
      <w:tr w:rsidR="00185265" w:rsidRPr="00702E47" w14:paraId="609E1C23" w14:textId="77777777" w:rsidTr="008A55D4">
        <w:trPr>
          <w:tblHeader/>
        </w:trPr>
        <w:tc>
          <w:tcPr>
            <w:tcW w:w="4865" w:type="dxa"/>
          </w:tcPr>
          <w:p w14:paraId="27A53953" w14:textId="77777777" w:rsidR="00185265" w:rsidRPr="00702E47" w:rsidRDefault="00185265" w:rsidP="00E405F1">
            <w:pPr>
              <w:rPr>
                <w:rFonts w:cstheme="minorHAnsi"/>
                <w:sz w:val="20"/>
                <w:szCs w:val="20"/>
                <w:lang w:val="de-CH"/>
              </w:rPr>
            </w:pPr>
            <w:r w:rsidRPr="00702E47">
              <w:rPr>
                <w:rFonts w:cstheme="minorHAnsi"/>
                <w:sz w:val="20"/>
                <w:szCs w:val="20"/>
                <w:lang w:val="de-CH"/>
              </w:rPr>
              <w:t>Reviewer comments</w:t>
            </w:r>
          </w:p>
        </w:tc>
        <w:tc>
          <w:tcPr>
            <w:tcW w:w="4865" w:type="dxa"/>
          </w:tcPr>
          <w:p w14:paraId="0894EEA9" w14:textId="77777777" w:rsidR="00185265" w:rsidRPr="00702E47" w:rsidRDefault="00185265" w:rsidP="00E405F1">
            <w:pPr>
              <w:rPr>
                <w:rFonts w:cstheme="minorHAnsi"/>
                <w:sz w:val="20"/>
                <w:szCs w:val="20"/>
                <w:lang w:val="de-CH"/>
              </w:rPr>
            </w:pPr>
            <w:r w:rsidRPr="00702E47">
              <w:rPr>
                <w:rFonts w:cstheme="minorHAnsi"/>
                <w:sz w:val="20"/>
                <w:szCs w:val="20"/>
                <w:lang w:val="de-CH"/>
              </w:rPr>
              <w:t>Author comments</w:t>
            </w:r>
          </w:p>
        </w:tc>
        <w:tc>
          <w:tcPr>
            <w:tcW w:w="4866" w:type="dxa"/>
          </w:tcPr>
          <w:p w14:paraId="54948423" w14:textId="77777777" w:rsidR="00185265" w:rsidRPr="00702E47" w:rsidRDefault="00185265" w:rsidP="00E405F1">
            <w:pPr>
              <w:rPr>
                <w:rFonts w:cstheme="minorHAnsi"/>
                <w:sz w:val="20"/>
                <w:szCs w:val="20"/>
                <w:lang w:val="de-CH"/>
              </w:rPr>
            </w:pPr>
            <w:r w:rsidRPr="00702E47">
              <w:rPr>
                <w:rFonts w:cstheme="minorHAnsi"/>
                <w:sz w:val="20"/>
                <w:szCs w:val="20"/>
                <w:lang w:val="de-CH"/>
              </w:rPr>
              <w:t>Changes in the manuscript</w:t>
            </w:r>
          </w:p>
        </w:tc>
      </w:tr>
      <w:tr w:rsidR="00185265" w:rsidRPr="00702E47" w14:paraId="23D8AD61" w14:textId="77777777" w:rsidTr="008A55D4">
        <w:tc>
          <w:tcPr>
            <w:tcW w:w="4865" w:type="dxa"/>
          </w:tcPr>
          <w:p w14:paraId="2CAA5A5C" w14:textId="77777777" w:rsidR="00185265" w:rsidRPr="00702E47" w:rsidRDefault="00185265" w:rsidP="00E405F1">
            <w:pPr>
              <w:pStyle w:val="NurText"/>
              <w:rPr>
                <w:rFonts w:asciiTheme="minorHAnsi" w:hAnsiTheme="minorHAnsi" w:cstheme="minorHAnsi"/>
                <w:sz w:val="20"/>
                <w:szCs w:val="20"/>
              </w:rPr>
            </w:pPr>
            <w:r w:rsidRPr="00702E47">
              <w:rPr>
                <w:rFonts w:asciiTheme="minorHAnsi" w:hAnsiTheme="minorHAnsi" w:cstheme="minorHAnsi"/>
                <w:sz w:val="20"/>
                <w:szCs w:val="20"/>
                <w:lang w:val="en-GB"/>
              </w:rPr>
              <w:t xml:space="preserve">Well done for this comprehensive systematic review of interventions directed to persons with dementia in hospital settings. You have gone at great depths to review the current evidence of the effectiveness of these interventions. Whilst, you have adequately identified and described the selected studies in the findings section, the discussion section does not sufficiently appraise the implications of the findings, i.e., what needs to be done next? Consider discussing in more detail the specific interventions with suggestions as to why some interventions are not effective enough or sustainable. What are the recommendations to further research? How can such interventions be tested in such complex settings? </w:t>
            </w:r>
            <w:r w:rsidRPr="00702E47">
              <w:rPr>
                <w:rFonts w:asciiTheme="minorHAnsi" w:hAnsiTheme="minorHAnsi" w:cstheme="minorHAnsi"/>
                <w:sz w:val="20"/>
                <w:szCs w:val="20"/>
              </w:rPr>
              <w:t xml:space="preserve">Can mixed-methodologies or pragmatic trials be better suited? </w:t>
            </w:r>
          </w:p>
        </w:tc>
        <w:tc>
          <w:tcPr>
            <w:tcW w:w="4865" w:type="dxa"/>
          </w:tcPr>
          <w:p w14:paraId="08DF35E8" w14:textId="77777777" w:rsidR="00185265" w:rsidRPr="00702E47" w:rsidRDefault="00BF3CCD" w:rsidP="00E405F1">
            <w:pPr>
              <w:rPr>
                <w:rFonts w:cstheme="minorHAnsi"/>
                <w:sz w:val="20"/>
                <w:szCs w:val="20"/>
              </w:rPr>
            </w:pPr>
            <w:r w:rsidRPr="00702E47">
              <w:rPr>
                <w:rFonts w:cstheme="minorHAnsi"/>
                <w:sz w:val="20"/>
                <w:szCs w:val="20"/>
              </w:rPr>
              <w:t xml:space="preserve">Thank you for this important hint. </w:t>
            </w:r>
          </w:p>
          <w:p w14:paraId="1E5947A0" w14:textId="08430D44" w:rsidR="00F5365B" w:rsidRPr="00702E47" w:rsidRDefault="00F5365B" w:rsidP="00E405F1">
            <w:pPr>
              <w:rPr>
                <w:rFonts w:cstheme="minorHAnsi"/>
                <w:sz w:val="20"/>
                <w:szCs w:val="20"/>
              </w:rPr>
            </w:pPr>
            <w:r w:rsidRPr="00702E47">
              <w:rPr>
                <w:rFonts w:cstheme="minorHAnsi"/>
                <w:sz w:val="20"/>
                <w:szCs w:val="20"/>
              </w:rPr>
              <w:t>We considered your comments and discussed the results in more detail. Furthermore, we formulated further implications for future research</w:t>
            </w:r>
            <w:r w:rsidR="0021310F" w:rsidRPr="00702E47">
              <w:rPr>
                <w:rFonts w:cstheme="minorHAnsi"/>
                <w:sz w:val="20"/>
                <w:szCs w:val="20"/>
              </w:rPr>
              <w:t xml:space="preserve">. </w:t>
            </w:r>
          </w:p>
        </w:tc>
        <w:tc>
          <w:tcPr>
            <w:tcW w:w="4866" w:type="dxa"/>
          </w:tcPr>
          <w:p w14:paraId="1C577013" w14:textId="59259868" w:rsidR="00185265" w:rsidRPr="00702E47" w:rsidRDefault="00A649CE" w:rsidP="00B85075">
            <w:pPr>
              <w:rPr>
                <w:rFonts w:cstheme="minorHAnsi"/>
                <w:sz w:val="20"/>
                <w:szCs w:val="20"/>
              </w:rPr>
            </w:pPr>
            <w:r w:rsidRPr="00702E47">
              <w:rPr>
                <w:rFonts w:cstheme="minorHAnsi"/>
                <w:sz w:val="20"/>
                <w:szCs w:val="20"/>
              </w:rPr>
              <w:t xml:space="preserve">p. 20, line </w:t>
            </w:r>
            <w:r w:rsidR="00575C2F" w:rsidRPr="00702E47">
              <w:rPr>
                <w:rFonts w:cstheme="minorHAnsi"/>
                <w:sz w:val="20"/>
                <w:szCs w:val="20"/>
              </w:rPr>
              <w:t>472- 486</w:t>
            </w:r>
          </w:p>
          <w:p w14:paraId="49063479" w14:textId="77777777" w:rsidR="00575C2F" w:rsidRPr="00702E47" w:rsidRDefault="00575C2F" w:rsidP="00575C2F">
            <w:pPr>
              <w:rPr>
                <w:rFonts w:cstheme="minorHAnsi"/>
                <w:sz w:val="20"/>
                <w:szCs w:val="20"/>
              </w:rPr>
            </w:pPr>
            <w:r w:rsidRPr="00702E47">
              <w:rPr>
                <w:rFonts w:cstheme="minorHAnsi"/>
                <w:sz w:val="20"/>
                <w:szCs w:val="20"/>
              </w:rPr>
              <w:t xml:space="preserve">The systematic review by Pritchard et al. </w:t>
            </w:r>
            <w:sdt>
              <w:sdtPr>
                <w:rPr>
                  <w:rFonts w:cstheme="minorHAnsi"/>
                  <w:sz w:val="20"/>
                  <w:szCs w:val="20"/>
                </w:rPr>
                <w:alias w:val="Don't edit this field"/>
                <w:tag w:val="CitaviPlaceholder#382714b3-aabc-4b5d-96c6-7dd31b58fd6e"/>
                <w:id w:val="-262382877"/>
                <w:placeholder>
                  <w:docPart w:val="4B6CCA206D5A45E0907F4B8280AAFE2A"/>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}</w:instrText>
                </w:r>
                <w:r w:rsidRPr="00702E47">
                  <w:rPr>
                    <w:rFonts w:cstheme="minorHAnsi"/>
                    <w:sz w:val="20"/>
                    <w:szCs w:val="20"/>
                  </w:rPr>
                  <w:fldChar w:fldCharType="separate"/>
                </w:r>
                <w:r w:rsidRPr="00702E47">
                  <w:rPr>
                    <w:rFonts w:cstheme="minorHAnsi"/>
                    <w:sz w:val="20"/>
                    <w:szCs w:val="20"/>
                  </w:rPr>
                  <w:t>[37]</w:t>
                </w:r>
                <w:r w:rsidRPr="00702E47">
                  <w:rPr>
                    <w:rFonts w:cstheme="minorHAnsi"/>
                    <w:sz w:val="20"/>
                    <w:szCs w:val="20"/>
                  </w:rPr>
                  <w:fldChar w:fldCharType="end"/>
                </w:r>
              </w:sdtContent>
            </w:sdt>
            <w:r w:rsidRPr="00702E47">
              <w:rPr>
                <w:rFonts w:cstheme="minorHAnsi"/>
                <w:sz w:val="20"/>
                <w:szCs w:val="20"/>
              </w:rPr>
              <w:t xml:space="preserve"> about interventions to support family caregivers’ readiness for discharge home indicated that family caregiver outcomes (e.g. quality of life, anxiety, depression and caregiver burden) did not improve. Reasons for this might be the complexity of the intervention, different influencing factors (personal characteristics of involved persons, and attitudes of healthcare professionals), and organisational culture </w:t>
            </w:r>
            <w:sdt>
              <w:sdtPr>
                <w:rPr>
                  <w:rFonts w:cstheme="minorHAnsi"/>
                  <w:sz w:val="20"/>
                  <w:szCs w:val="20"/>
                </w:rPr>
                <w:alias w:val="Don't edit this field"/>
                <w:tag w:val="CitaviPlaceholder#26b7f1f8-6afe-4ec3-93a4-b6675df9426c"/>
                <w:id w:val="969868142"/>
                <w:placeholder>
                  <w:docPart w:val="7BAEBD5CDE2C4574823E6E93FB49C101"/>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}</w:instrText>
                </w:r>
                <w:r w:rsidRPr="00702E47">
                  <w:rPr>
                    <w:rFonts w:cstheme="minorHAnsi"/>
                    <w:sz w:val="20"/>
                    <w:szCs w:val="20"/>
                  </w:rPr>
                  <w:fldChar w:fldCharType="separate"/>
                </w:r>
                <w:r w:rsidRPr="00702E47">
                  <w:rPr>
                    <w:rFonts w:cstheme="minorHAnsi"/>
                    <w:sz w:val="20"/>
                    <w:szCs w:val="20"/>
                  </w:rPr>
                  <w:t>[37]</w:t>
                </w:r>
                <w:r w:rsidRPr="00702E47">
                  <w:rPr>
                    <w:rFonts w:cstheme="minorHAnsi"/>
                    <w:sz w:val="20"/>
                    <w:szCs w:val="20"/>
                  </w:rPr>
                  <w:fldChar w:fldCharType="end"/>
                </w:r>
              </w:sdtContent>
            </w:sdt>
            <w:r w:rsidRPr="00702E47">
              <w:rPr>
                <w:rFonts w:cstheme="minorHAnsi"/>
                <w:sz w:val="20"/>
                <w:szCs w:val="20"/>
              </w:rPr>
              <w:t xml:space="preserve">. Thus, the complexity of interventions for people with dementia in the acute care hospital should be considered when developing and implementing new programmes. Furthermore, study designs not adapted to the complexity of interventions are not appropriate for evaluation. Thus, alternative study designs like pragmatic RCTs, realist RCTS or natural experiments integrating process evaluations should be considered </w:t>
            </w:r>
            <w:sdt>
              <w:sdtPr>
                <w:rPr>
                  <w:rFonts w:cstheme="minorHAnsi"/>
                  <w:sz w:val="20"/>
                  <w:szCs w:val="20"/>
                </w:rPr>
                <w:alias w:val="Don't edit this field"/>
                <w:tag w:val="CitaviPlaceholder#f35a321c-99df-4fba-b508-13f333db2610"/>
                <w:id w:val="1646775826"/>
                <w:placeholder>
                  <w:docPart w:val="9716370CCE604EAFB58154222A262BA4"/>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}</w:instrText>
                </w:r>
                <w:r w:rsidRPr="00702E47">
                  <w:rPr>
                    <w:rFonts w:cstheme="minorHAnsi"/>
                    <w:sz w:val="20"/>
                    <w:szCs w:val="20"/>
                  </w:rPr>
                  <w:fldChar w:fldCharType="separate"/>
                </w:r>
                <w:r w:rsidRPr="00702E47">
                  <w:rPr>
                    <w:rFonts w:cstheme="minorHAnsi"/>
                    <w:sz w:val="20"/>
                    <w:szCs w:val="20"/>
                  </w:rPr>
                  <w:t>[43]</w:t>
                </w:r>
                <w:r w:rsidRPr="00702E47">
                  <w:rPr>
                    <w:rFonts w:cstheme="minorHAnsi"/>
                    <w:sz w:val="20"/>
                    <w:szCs w:val="20"/>
                  </w:rPr>
                  <w:fldChar w:fldCharType="end"/>
                </w:r>
              </w:sdtContent>
            </w:sdt>
            <w:r w:rsidRPr="00702E47">
              <w:rPr>
                <w:rFonts w:cstheme="minorHAnsi"/>
                <w:sz w:val="20"/>
                <w:szCs w:val="20"/>
              </w:rPr>
              <w:t xml:space="preserve">. </w:t>
            </w:r>
          </w:p>
          <w:p w14:paraId="0E17D89B" w14:textId="77777777" w:rsidR="00575C2F" w:rsidRPr="00702E47" w:rsidRDefault="00575C2F" w:rsidP="00575C2F">
            <w:pPr>
              <w:rPr>
                <w:rFonts w:cstheme="minorHAnsi"/>
                <w:sz w:val="20"/>
                <w:szCs w:val="20"/>
              </w:rPr>
            </w:pPr>
            <w:r w:rsidRPr="00702E47">
              <w:rPr>
                <w:rFonts w:cstheme="minorHAnsi"/>
                <w:sz w:val="20"/>
                <w:szCs w:val="20"/>
              </w:rPr>
              <w:t xml:space="preserve">To improve the effectiveness and sustainability of interventions, comprehensive planning is necessary. Thereby, it is necessary to take into account different relevant sources. Using the model for developing complex nursing interventions is recommendable </w:t>
            </w:r>
            <w:sdt>
              <w:sdtPr>
                <w:rPr>
                  <w:rFonts w:cstheme="minorHAnsi"/>
                  <w:sz w:val="20"/>
                  <w:szCs w:val="20"/>
                </w:rPr>
                <w:alias w:val="Don't edit this field"/>
                <w:tag w:val="CitaviPlaceholder#bfeb1c22-a076-4d92-8523-a96d2270d2e6"/>
                <w:id w:val="-469749007"/>
                <w:placeholder>
                  <w:docPart w:val="7BAEBD5CDE2C4574823E6E93FB49C101"/>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}</w:instrText>
                </w:r>
                <w:r w:rsidRPr="00702E47">
                  <w:rPr>
                    <w:rFonts w:cstheme="minorHAnsi"/>
                    <w:sz w:val="20"/>
                    <w:szCs w:val="20"/>
                  </w:rPr>
                  <w:fldChar w:fldCharType="separate"/>
                </w:r>
                <w:r w:rsidRPr="00702E47">
                  <w:rPr>
                    <w:rFonts w:cstheme="minorHAnsi"/>
                    <w:sz w:val="20"/>
                    <w:szCs w:val="20"/>
                  </w:rPr>
                  <w:t>[44]</w:t>
                </w:r>
                <w:r w:rsidRPr="00702E47">
                  <w:rPr>
                    <w:rFonts w:cstheme="minorHAnsi"/>
                    <w:sz w:val="20"/>
                    <w:szCs w:val="20"/>
                  </w:rPr>
                  <w:fldChar w:fldCharType="end"/>
                </w:r>
              </w:sdtContent>
            </w:sdt>
            <w:r w:rsidRPr="00702E47">
              <w:rPr>
                <w:rFonts w:cstheme="minorHAnsi"/>
                <w:sz w:val="20"/>
                <w:szCs w:val="20"/>
              </w:rPr>
              <w:t xml:space="preserve">. Embedded pragmatical trials are one option to sustainably implement interventions in practice </w:t>
            </w:r>
            <w:sdt>
              <w:sdtPr>
                <w:rPr>
                  <w:rFonts w:cstheme="minorHAnsi"/>
                  <w:sz w:val="20"/>
                  <w:szCs w:val="20"/>
                </w:rPr>
                <w:alias w:val="Don't edit this field"/>
                <w:tag w:val="CitaviPlaceholder#af226354-a337-46b9-8fff-3f18f85e86ec"/>
                <w:id w:val="-1913613797"/>
                <w:placeholder>
                  <w:docPart w:val="7BAEBD5CDE2C4574823E6E93FB49C101"/>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}</w:instrText>
                </w:r>
                <w:r w:rsidRPr="00702E47">
                  <w:rPr>
                    <w:rFonts w:cstheme="minorHAnsi"/>
                    <w:sz w:val="20"/>
                    <w:szCs w:val="20"/>
                  </w:rPr>
                  <w:fldChar w:fldCharType="separate"/>
                </w:r>
                <w:r w:rsidRPr="00702E47">
                  <w:rPr>
                    <w:rFonts w:cstheme="minorHAnsi"/>
                    <w:sz w:val="20"/>
                    <w:szCs w:val="20"/>
                  </w:rPr>
                  <w:t>[45]</w:t>
                </w:r>
                <w:r w:rsidRPr="00702E47">
                  <w:rPr>
                    <w:rFonts w:cstheme="minorHAnsi"/>
                    <w:sz w:val="20"/>
                    <w:szCs w:val="20"/>
                  </w:rPr>
                  <w:fldChar w:fldCharType="end"/>
                </w:r>
              </w:sdtContent>
            </w:sdt>
            <w:r w:rsidRPr="00702E47">
              <w:rPr>
                <w:rFonts w:cstheme="minorHAnsi"/>
                <w:sz w:val="20"/>
                <w:szCs w:val="20"/>
              </w:rPr>
              <w:t xml:space="preserve">. </w:t>
            </w:r>
          </w:p>
          <w:p w14:paraId="29E6CA19" w14:textId="3CCDC894" w:rsidR="00E01E60" w:rsidRPr="00702E47" w:rsidRDefault="00B85075" w:rsidP="00B85075">
            <w:pPr>
              <w:rPr>
                <w:rFonts w:cstheme="minorHAnsi"/>
                <w:sz w:val="20"/>
                <w:szCs w:val="20"/>
              </w:rPr>
            </w:pPr>
            <w:r w:rsidRPr="00702E47">
              <w:rPr>
                <w:rFonts w:cstheme="minorHAnsi"/>
                <w:sz w:val="20"/>
                <w:szCs w:val="20"/>
              </w:rPr>
              <w:br/>
            </w:r>
            <w:r w:rsidR="00DF730D" w:rsidRPr="00702E47">
              <w:rPr>
                <w:rFonts w:cstheme="minorHAnsi"/>
                <w:sz w:val="20"/>
                <w:szCs w:val="20"/>
                <w:highlight w:val="yellow"/>
              </w:rPr>
              <w:br/>
            </w:r>
            <w:r w:rsidR="00575C2F" w:rsidRPr="00702E47">
              <w:rPr>
                <w:rFonts w:cstheme="minorHAnsi"/>
                <w:sz w:val="20"/>
                <w:szCs w:val="20"/>
              </w:rPr>
              <w:t>p. 21, line 499- 512</w:t>
            </w:r>
          </w:p>
          <w:p w14:paraId="5712A227" w14:textId="77777777" w:rsidR="00575C2F" w:rsidRPr="00702E47" w:rsidRDefault="00575C2F" w:rsidP="00575C2F">
            <w:pPr>
              <w:rPr>
                <w:rFonts w:cstheme="minorHAnsi"/>
                <w:sz w:val="20"/>
                <w:szCs w:val="20"/>
              </w:rPr>
            </w:pPr>
            <w:r w:rsidRPr="00702E47">
              <w:rPr>
                <w:rFonts w:cstheme="minorHAnsi"/>
                <w:sz w:val="20"/>
                <w:szCs w:val="20"/>
              </w:rPr>
              <w:t xml:space="preserve">Regarding the clinically relevant outcome of delirium, specially trained nurses were not able to reduce acute </w:t>
            </w:r>
            <w:r w:rsidRPr="00702E47">
              <w:rPr>
                <w:rFonts w:cstheme="minorHAnsi"/>
                <w:sz w:val="20"/>
                <w:szCs w:val="20"/>
              </w:rPr>
              <w:lastRenderedPageBreak/>
              <w:t xml:space="preserve">confusion </w:t>
            </w:r>
            <w:sdt>
              <w:sdtPr>
                <w:rPr>
                  <w:rFonts w:cstheme="minorHAnsi"/>
                  <w:sz w:val="20"/>
                  <w:szCs w:val="20"/>
                </w:rPr>
                <w:alias w:val="Don't edit this field"/>
                <w:tag w:val="CitaviPlaceholder#2fb1f399-3f2b-4455-88fd-db9c2f5161fb"/>
                <w:id w:val="-1804988251"/>
                <w:placeholder>
                  <w:docPart w:val="22D1257A130D4B2C99B98764FE89CCA1"/>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}</w:instrText>
                </w:r>
                <w:r w:rsidRPr="00702E47">
                  <w:rPr>
                    <w:rFonts w:cstheme="minorHAnsi"/>
                    <w:sz w:val="20"/>
                    <w:szCs w:val="20"/>
                  </w:rPr>
                  <w:fldChar w:fldCharType="separate"/>
                </w:r>
                <w:r w:rsidRPr="00702E47">
                  <w:rPr>
                    <w:rFonts w:cstheme="minorHAnsi"/>
                    <w:sz w:val="20"/>
                    <w:szCs w:val="20"/>
                  </w:rPr>
                  <w:t>[34]</w:t>
                </w:r>
                <w:r w:rsidRPr="00702E47">
                  <w:rPr>
                    <w:rFonts w:cstheme="minorHAnsi"/>
                    <w:sz w:val="20"/>
                    <w:szCs w:val="20"/>
                  </w:rPr>
                  <w:fldChar w:fldCharType="end"/>
                </w:r>
              </w:sdtContent>
            </w:sdt>
            <w:r w:rsidRPr="00702E47">
              <w:rPr>
                <w:rFonts w:cstheme="minorHAnsi"/>
                <w:sz w:val="20"/>
                <w:szCs w:val="20"/>
              </w:rPr>
              <w:t xml:space="preserve">. However, volunteer programmes resulted in lower delirium incidence and severity </w:t>
            </w:r>
            <w:sdt>
              <w:sdtPr>
                <w:rPr>
                  <w:rFonts w:cstheme="minorHAnsi"/>
                  <w:sz w:val="20"/>
                  <w:szCs w:val="20"/>
                </w:rPr>
                <w:alias w:val="Don't edit this field"/>
                <w:tag w:val="CitaviPlaceholder#f96c4692-1ce0-401d-af0c-32172366770c"/>
                <w:id w:val="-418555515"/>
                <w:placeholder>
                  <w:docPart w:val="4643DFD4D14548C1B3D59B06CC94EB42"/>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}</w:instrText>
                </w:r>
                <w:r w:rsidRPr="00702E47">
                  <w:rPr>
                    <w:rFonts w:cstheme="minorHAnsi"/>
                    <w:sz w:val="20"/>
                    <w:szCs w:val="20"/>
                  </w:rPr>
                  <w:fldChar w:fldCharType="separate"/>
                </w:r>
                <w:r w:rsidRPr="00702E47">
                  <w:rPr>
                    <w:rFonts w:cstheme="minorHAnsi"/>
                    <w:sz w:val="20"/>
                    <w:szCs w:val="20"/>
                  </w:rPr>
                  <w:t>[38]</w:t>
                </w:r>
                <w:r w:rsidRPr="00702E47">
                  <w:rPr>
                    <w:rFonts w:cstheme="minorHAnsi"/>
                    <w:sz w:val="20"/>
                    <w:szCs w:val="20"/>
                  </w:rPr>
                  <w:fldChar w:fldCharType="end"/>
                </w:r>
              </w:sdtContent>
            </w:sdt>
            <w:r w:rsidRPr="00702E47">
              <w:rPr>
                <w:rFonts w:cstheme="minorHAnsi"/>
                <w:sz w:val="20"/>
                <w:szCs w:val="20"/>
              </w:rPr>
              <w:t xml:space="preserve">. The delirium management programme for people with dementia reduced delirium severity but not delirium duration </w:t>
            </w:r>
            <w:sdt>
              <w:sdtPr>
                <w:rPr>
                  <w:rFonts w:cstheme="minorHAnsi"/>
                  <w:sz w:val="20"/>
                  <w:szCs w:val="20"/>
                </w:rPr>
                <w:alias w:val="Don't edit this field"/>
                <w:tag w:val="CitaviPlaceholder#9dbded57-f32c-4556-97a5-1e6726083572"/>
                <w:id w:val="-146750980"/>
                <w:placeholder>
                  <w:docPart w:val="4643DFD4D14548C1B3D59B06CC94EB42"/>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}</w:instrText>
                </w:r>
                <w:r w:rsidRPr="00702E47">
                  <w:rPr>
                    <w:rFonts w:cstheme="minorHAnsi"/>
                    <w:sz w:val="20"/>
                    <w:szCs w:val="20"/>
                  </w:rPr>
                  <w:fldChar w:fldCharType="separate"/>
                </w:r>
                <w:r w:rsidRPr="00702E47">
                  <w:rPr>
                    <w:rFonts w:cstheme="minorHAnsi"/>
                    <w:sz w:val="20"/>
                    <w:szCs w:val="20"/>
                  </w:rPr>
                  <w:t>[27]</w:t>
                </w:r>
                <w:r w:rsidRPr="00702E47">
                  <w:rPr>
                    <w:rFonts w:cstheme="minorHAnsi"/>
                    <w:sz w:val="20"/>
                    <w:szCs w:val="20"/>
                  </w:rPr>
                  <w:fldChar w:fldCharType="end"/>
                </w:r>
              </w:sdtContent>
            </w:sdt>
            <w:r w:rsidRPr="00702E47">
              <w:rPr>
                <w:rFonts w:cstheme="minorHAnsi"/>
                <w:sz w:val="20"/>
                <w:szCs w:val="20"/>
              </w:rPr>
              <w:t xml:space="preserve">. Inpatient rehabilitation interventions showed no improvement regarding delirium incidence </w:t>
            </w:r>
            <w:sdt>
              <w:sdtPr>
                <w:rPr>
                  <w:rFonts w:cstheme="minorHAnsi"/>
                  <w:sz w:val="20"/>
                  <w:szCs w:val="20"/>
                </w:rPr>
                <w:alias w:val="Don't edit this field"/>
                <w:tag w:val="CitaviPlaceholder#2d70df68-5790-43ef-978f-cead187a5cdb"/>
                <w:id w:val="1414581694"/>
                <w:placeholder>
                  <w:docPart w:val="6A5B751B028345E88949DDB4783289FD"/>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}</w:instrText>
                </w:r>
                <w:r w:rsidRPr="00702E47">
                  <w:rPr>
                    <w:rFonts w:cstheme="minorHAnsi"/>
                    <w:sz w:val="20"/>
                    <w:szCs w:val="20"/>
                  </w:rPr>
                  <w:fldChar w:fldCharType="separate"/>
                </w:r>
                <w:r w:rsidRPr="00702E47">
                  <w:rPr>
                    <w:rFonts w:cstheme="minorHAnsi"/>
                    <w:sz w:val="20"/>
                    <w:szCs w:val="20"/>
                  </w:rPr>
                  <w:t>[36]</w:t>
                </w:r>
                <w:r w:rsidRPr="00702E47">
                  <w:rPr>
                    <w:rFonts w:cstheme="minorHAnsi"/>
                    <w:sz w:val="20"/>
                    <w:szCs w:val="20"/>
                  </w:rPr>
                  <w:fldChar w:fldCharType="end"/>
                </w:r>
              </w:sdtContent>
            </w:sdt>
            <w:r w:rsidRPr="00702E47">
              <w:rPr>
                <w:rFonts w:cstheme="minorHAnsi"/>
                <w:sz w:val="20"/>
                <w:szCs w:val="20"/>
              </w:rPr>
              <w:t xml:space="preserve">. Furthermore, specially trained nurses were not able to reduce agitation </w:t>
            </w:r>
            <w:sdt>
              <w:sdtPr>
                <w:rPr>
                  <w:rFonts w:cstheme="minorHAnsi"/>
                  <w:sz w:val="20"/>
                  <w:szCs w:val="20"/>
                </w:rPr>
                <w:alias w:val="Don't edit this field"/>
                <w:tag w:val="CitaviPlaceholder#a1ed0195-fdb3-4235-955c-7818fc2e1f42"/>
                <w:id w:val="-1024241721"/>
                <w:placeholder>
                  <w:docPart w:val="16386BEB93394624931547531DD8357F"/>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}</w:instrText>
                </w:r>
                <w:r w:rsidRPr="00702E47">
                  <w:rPr>
                    <w:rFonts w:cstheme="minorHAnsi"/>
                    <w:sz w:val="20"/>
                    <w:szCs w:val="20"/>
                  </w:rPr>
                  <w:fldChar w:fldCharType="separate"/>
                </w:r>
                <w:r w:rsidRPr="00702E47">
                  <w:rPr>
                    <w:rFonts w:cstheme="minorHAnsi"/>
                    <w:sz w:val="20"/>
                    <w:szCs w:val="20"/>
                  </w:rPr>
                  <w:t>[34]</w:t>
                </w:r>
                <w:r w:rsidRPr="00702E47">
                  <w:rPr>
                    <w:rFonts w:cstheme="minorHAnsi"/>
                    <w:sz w:val="20"/>
                    <w:szCs w:val="20"/>
                  </w:rPr>
                  <w:fldChar w:fldCharType="end"/>
                </w:r>
              </w:sdtContent>
            </w:sdt>
            <w:r w:rsidRPr="00702E47">
              <w:rPr>
                <w:rFonts w:cstheme="minorHAnsi"/>
                <w:sz w:val="20"/>
                <w:szCs w:val="20"/>
              </w:rPr>
              <w:t xml:space="preserve">. Rates of behavioural symptoms did not improve in special care units for people with dementia </w:t>
            </w:r>
            <w:sdt>
              <w:sdtPr>
                <w:rPr>
                  <w:rFonts w:cstheme="minorHAnsi"/>
                  <w:sz w:val="20"/>
                  <w:szCs w:val="20"/>
                </w:rPr>
                <w:alias w:val="Don't edit this field"/>
                <w:tag w:val="CitaviPlaceholder#1d5dc2ef-c806-4d2b-a027-3324ffdbc6b6"/>
                <w:id w:val="-345794177"/>
                <w:placeholder>
                  <w:docPart w:val="16386BEB93394624931547531DD8357F"/>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}</w:instrText>
                </w:r>
                <w:r w:rsidRPr="00702E47">
                  <w:rPr>
                    <w:rFonts w:cstheme="minorHAnsi"/>
                    <w:sz w:val="20"/>
                    <w:szCs w:val="20"/>
                  </w:rPr>
                  <w:fldChar w:fldCharType="separate"/>
                </w:r>
                <w:r w:rsidRPr="00702E47">
                  <w:rPr>
                    <w:rFonts w:cstheme="minorHAnsi"/>
                    <w:sz w:val="20"/>
                    <w:szCs w:val="20"/>
                  </w:rPr>
                  <w:t>[16]</w:t>
                </w:r>
                <w:r w:rsidRPr="00702E47">
                  <w:rPr>
                    <w:rFonts w:cstheme="minorHAnsi"/>
                    <w:sz w:val="20"/>
                    <w:szCs w:val="20"/>
                  </w:rPr>
                  <w:fldChar w:fldCharType="end"/>
                </w:r>
              </w:sdtContent>
            </w:sdt>
            <w:r w:rsidRPr="00702E47">
              <w:rPr>
                <w:rFonts w:cstheme="minorHAnsi"/>
                <w:sz w:val="20"/>
                <w:szCs w:val="20"/>
              </w:rPr>
              <w:t xml:space="preserve">. </w:t>
            </w:r>
          </w:p>
          <w:p w14:paraId="00E3A197" w14:textId="77777777" w:rsidR="00575C2F" w:rsidRPr="00702E47" w:rsidRDefault="00575C2F" w:rsidP="00575C2F">
            <w:pPr>
              <w:rPr>
                <w:rFonts w:cstheme="minorHAnsi"/>
                <w:sz w:val="20"/>
                <w:szCs w:val="20"/>
              </w:rPr>
            </w:pPr>
            <w:r w:rsidRPr="00702E47">
              <w:rPr>
                <w:rFonts w:cstheme="minorHAnsi"/>
                <w:sz w:val="20"/>
                <w:szCs w:val="20"/>
              </w:rPr>
              <w:t xml:space="preserve">When interpreting these results, the high risk of bias in some domains has to be considered. The programmes were probably not sufficiently effective to improve clinically relevant patient outcomes. The difficulty of considering the complexity of the intervention and the influencing factors could be one reason for this. Furthermore, it is questionable whether these studies measured outcomes that could be really influenced by the intervention and whether they focused on outcomes relevant for patients. </w:t>
            </w:r>
          </w:p>
          <w:p w14:paraId="53B484EF" w14:textId="1A5E1A31" w:rsidR="00E01E60" w:rsidRPr="00702E47" w:rsidRDefault="00E01E60" w:rsidP="00B85075">
            <w:pPr>
              <w:rPr>
                <w:rFonts w:cstheme="minorHAnsi"/>
                <w:sz w:val="20"/>
                <w:szCs w:val="20"/>
              </w:rPr>
            </w:pPr>
          </w:p>
          <w:p w14:paraId="271F7795" w14:textId="77777777" w:rsidR="00575C2F" w:rsidRPr="00702E47" w:rsidRDefault="00575C2F" w:rsidP="00B85075">
            <w:pPr>
              <w:rPr>
                <w:rFonts w:cstheme="minorHAnsi"/>
                <w:sz w:val="20"/>
                <w:szCs w:val="20"/>
              </w:rPr>
            </w:pPr>
          </w:p>
          <w:p w14:paraId="6B254D8F" w14:textId="5D90064F" w:rsidR="00E01E60" w:rsidRPr="00702E47" w:rsidRDefault="00E01E60" w:rsidP="00B85075">
            <w:pPr>
              <w:rPr>
                <w:rFonts w:cstheme="minorHAnsi"/>
                <w:sz w:val="20"/>
                <w:szCs w:val="20"/>
              </w:rPr>
            </w:pPr>
            <w:r w:rsidRPr="00702E47">
              <w:rPr>
                <w:rFonts w:cstheme="minorHAnsi"/>
                <w:sz w:val="20"/>
                <w:szCs w:val="20"/>
              </w:rPr>
              <w:t>p.</w:t>
            </w:r>
            <w:r w:rsidR="008146C9" w:rsidRPr="00702E47">
              <w:rPr>
                <w:rFonts w:cstheme="minorHAnsi"/>
                <w:sz w:val="20"/>
                <w:szCs w:val="20"/>
              </w:rPr>
              <w:t>22</w:t>
            </w:r>
            <w:r w:rsidRPr="00702E47">
              <w:rPr>
                <w:rFonts w:cstheme="minorHAnsi"/>
                <w:sz w:val="20"/>
                <w:szCs w:val="20"/>
              </w:rPr>
              <w:t xml:space="preserve">, line </w:t>
            </w:r>
            <w:r w:rsidR="00575C2F" w:rsidRPr="00702E47">
              <w:rPr>
                <w:rFonts w:cstheme="minorHAnsi"/>
                <w:sz w:val="20"/>
                <w:szCs w:val="20"/>
              </w:rPr>
              <w:t>517-518</w:t>
            </w:r>
          </w:p>
          <w:p w14:paraId="07DF865F" w14:textId="3AFD4756" w:rsidR="0021310F" w:rsidRPr="00702E47" w:rsidRDefault="00575C2F" w:rsidP="00B85075">
            <w:pPr>
              <w:rPr>
                <w:rFonts w:cstheme="minorHAnsi"/>
                <w:sz w:val="20"/>
                <w:szCs w:val="20"/>
              </w:rPr>
            </w:pPr>
            <w:r w:rsidRPr="00702E47">
              <w:rPr>
                <w:rFonts w:cstheme="minorHAnsi"/>
                <w:sz w:val="20"/>
                <w:szCs w:val="20"/>
              </w:rPr>
              <w:t>When developing new interventions in this field, relevant outcomes should be considered from different perspectives.</w:t>
            </w:r>
            <w:r w:rsidR="00B85075" w:rsidRPr="00702E47">
              <w:rPr>
                <w:rFonts w:cstheme="minorHAnsi"/>
                <w:sz w:val="20"/>
                <w:szCs w:val="20"/>
                <w:highlight w:val="cyan"/>
              </w:rPr>
              <w:br/>
            </w:r>
          </w:p>
          <w:p w14:paraId="20AD528D" w14:textId="3C782DA0" w:rsidR="0021310F" w:rsidRPr="00702E47" w:rsidRDefault="0021310F" w:rsidP="00B85075">
            <w:pPr>
              <w:rPr>
                <w:rFonts w:cstheme="minorHAnsi"/>
                <w:sz w:val="20"/>
                <w:szCs w:val="20"/>
              </w:rPr>
            </w:pPr>
            <w:r w:rsidRPr="00702E47">
              <w:rPr>
                <w:rFonts w:cstheme="minorHAnsi"/>
                <w:sz w:val="20"/>
                <w:szCs w:val="20"/>
              </w:rPr>
              <w:t xml:space="preserve">p. 24, line </w:t>
            </w:r>
            <w:r w:rsidR="00575C2F" w:rsidRPr="00702E47">
              <w:rPr>
                <w:rFonts w:cstheme="minorHAnsi"/>
                <w:sz w:val="20"/>
                <w:szCs w:val="20"/>
              </w:rPr>
              <w:t>574-577</w:t>
            </w:r>
            <w:r w:rsidRPr="00702E47">
              <w:rPr>
                <w:rFonts w:cstheme="minorHAnsi"/>
                <w:sz w:val="20"/>
                <w:szCs w:val="20"/>
              </w:rPr>
              <w:t xml:space="preserve"> (Conclusions):</w:t>
            </w:r>
          </w:p>
          <w:p w14:paraId="621D948C" w14:textId="38E2EB7A" w:rsidR="00E01E60" w:rsidRPr="00702E47" w:rsidRDefault="00575C2F" w:rsidP="00B85075">
            <w:pPr>
              <w:rPr>
                <w:rFonts w:cstheme="minorHAnsi"/>
                <w:sz w:val="20"/>
                <w:szCs w:val="20"/>
              </w:rPr>
            </w:pPr>
            <w:r w:rsidRPr="00702E47">
              <w:rPr>
                <w:rFonts w:cstheme="minorHAnsi"/>
                <w:sz w:val="20"/>
                <w:szCs w:val="20"/>
              </w:rPr>
              <w:t xml:space="preserve">Future research should focus on developing multicomponent interventions, thereby considering various relevant perspectives. Furthermore, research should report relevant patient and family caregiver outcomes. The high complexity of interventions and different influencing factors (e.g. organisational culture) should be taken into account in this field. </w:t>
            </w:r>
            <w:r w:rsidR="00B85075" w:rsidRPr="00702E47">
              <w:rPr>
                <w:rFonts w:cstheme="minorHAnsi"/>
                <w:sz w:val="20"/>
                <w:szCs w:val="20"/>
              </w:rPr>
              <w:t xml:space="preserve"> </w:t>
            </w:r>
          </w:p>
        </w:tc>
      </w:tr>
      <w:tr w:rsidR="00185265" w:rsidRPr="00702E47" w14:paraId="67EEE8E5" w14:textId="77777777" w:rsidTr="008A55D4">
        <w:tc>
          <w:tcPr>
            <w:tcW w:w="4865" w:type="dxa"/>
          </w:tcPr>
          <w:p w14:paraId="4A803901" w14:textId="77777777" w:rsidR="00185265"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 xml:space="preserve">Abstract: results: typo; How many interventions categories (seven, eight, nine)? Table 1 includes eight interventions. You have missed naming an intervention in the abstract (non-pharmacological interventions). </w:t>
            </w:r>
          </w:p>
        </w:tc>
        <w:tc>
          <w:tcPr>
            <w:tcW w:w="4865" w:type="dxa"/>
          </w:tcPr>
          <w:p w14:paraId="3417C23E" w14:textId="3D5D277E" w:rsidR="00185265" w:rsidRPr="00702E47" w:rsidRDefault="006F6C6E" w:rsidP="00E405F1">
            <w:pPr>
              <w:rPr>
                <w:rFonts w:cstheme="minorHAnsi"/>
                <w:sz w:val="20"/>
                <w:szCs w:val="20"/>
              </w:rPr>
            </w:pPr>
            <w:r w:rsidRPr="00702E47">
              <w:rPr>
                <w:rFonts w:cstheme="minorHAnsi"/>
                <w:sz w:val="20"/>
                <w:szCs w:val="20"/>
              </w:rPr>
              <w:t>There are eight intervention types. We corrected this</w:t>
            </w:r>
            <w:r w:rsidR="00A3078D" w:rsidRPr="00702E47">
              <w:rPr>
                <w:rFonts w:cstheme="minorHAnsi"/>
                <w:sz w:val="20"/>
                <w:szCs w:val="20"/>
              </w:rPr>
              <w:t xml:space="preserve"> </w:t>
            </w:r>
            <w:r w:rsidR="008146C9" w:rsidRPr="00702E47">
              <w:rPr>
                <w:rFonts w:cstheme="minorHAnsi"/>
                <w:sz w:val="20"/>
                <w:szCs w:val="20"/>
              </w:rPr>
              <w:t>and</w:t>
            </w:r>
            <w:r w:rsidR="00A3078D" w:rsidRPr="00702E47">
              <w:rPr>
                <w:rFonts w:cstheme="minorHAnsi"/>
                <w:sz w:val="20"/>
                <w:szCs w:val="20"/>
              </w:rPr>
              <w:t xml:space="preserve"> named non-pharmacological interventions in the abstract</w:t>
            </w:r>
            <w:r w:rsidRPr="00702E47">
              <w:rPr>
                <w:rFonts w:cstheme="minorHAnsi"/>
                <w:sz w:val="20"/>
                <w:szCs w:val="20"/>
              </w:rPr>
              <w:t xml:space="preserve">. </w:t>
            </w:r>
          </w:p>
        </w:tc>
        <w:tc>
          <w:tcPr>
            <w:tcW w:w="4866" w:type="dxa"/>
          </w:tcPr>
          <w:p w14:paraId="0E838710" w14:textId="0E251D89" w:rsidR="00185265" w:rsidRPr="00702E47" w:rsidRDefault="00A3078D" w:rsidP="00E405F1">
            <w:pPr>
              <w:rPr>
                <w:rFonts w:cstheme="minorHAnsi"/>
                <w:sz w:val="20"/>
                <w:szCs w:val="20"/>
              </w:rPr>
            </w:pPr>
            <w:r w:rsidRPr="00702E47">
              <w:rPr>
                <w:rFonts w:cstheme="minorHAnsi"/>
                <w:sz w:val="20"/>
                <w:szCs w:val="20"/>
              </w:rPr>
              <w:t>p.2, line</w:t>
            </w:r>
            <w:r w:rsidR="00575C2F" w:rsidRPr="00702E47">
              <w:rPr>
                <w:rFonts w:cstheme="minorHAnsi"/>
                <w:sz w:val="20"/>
                <w:szCs w:val="20"/>
              </w:rPr>
              <w:t xml:space="preserve"> 29</w:t>
            </w:r>
          </w:p>
          <w:p w14:paraId="66E12FAD" w14:textId="39D0B327" w:rsidR="00AC55BA" w:rsidRPr="00702E47" w:rsidRDefault="00575C2F" w:rsidP="00B85075">
            <w:pPr>
              <w:rPr>
                <w:rFonts w:cstheme="minorHAnsi"/>
                <w:sz w:val="20"/>
                <w:szCs w:val="20"/>
              </w:rPr>
            </w:pPr>
            <w:r w:rsidRPr="00702E47">
              <w:rPr>
                <w:rFonts w:cstheme="minorHAnsi"/>
                <w:sz w:val="20"/>
                <w:szCs w:val="20"/>
              </w:rPr>
              <w:t xml:space="preserve">We categorised the interventions </w:t>
            </w:r>
            <w:r w:rsidRPr="00702E47">
              <w:rPr>
                <w:rFonts w:cstheme="minorHAnsi"/>
                <w:sz w:val="20"/>
                <w:szCs w:val="20"/>
                <w:highlight w:val="green"/>
              </w:rPr>
              <w:t>into eight</w:t>
            </w:r>
            <w:r w:rsidRPr="00702E47">
              <w:rPr>
                <w:rFonts w:cstheme="minorHAnsi"/>
                <w:sz w:val="20"/>
                <w:szCs w:val="20"/>
              </w:rPr>
              <w:t xml:space="preserve"> intervention types: educational programmes, special non-pharmacological interventions, delirium management programmes, inpatient rehabilitation interventions, family-/person-centred programmes, use of specially trained nurses, volunteer programmes and special care units.</w:t>
            </w:r>
          </w:p>
        </w:tc>
      </w:tr>
      <w:tr w:rsidR="006C6E03" w:rsidRPr="00702E47" w14:paraId="54E9A9C9" w14:textId="77777777" w:rsidTr="008A55D4">
        <w:tc>
          <w:tcPr>
            <w:tcW w:w="4865" w:type="dxa"/>
          </w:tcPr>
          <w:p w14:paraId="53698C5B" w14:textId="77777777" w:rsidR="006C6E03" w:rsidRPr="00702E47" w:rsidRDefault="006C6E03" w:rsidP="00E405F1">
            <w:pPr>
              <w:pStyle w:val="NurText"/>
              <w:rPr>
                <w:rFonts w:asciiTheme="minorHAnsi" w:hAnsiTheme="minorHAnsi" w:cstheme="minorHAnsi"/>
                <w:sz w:val="20"/>
                <w:szCs w:val="20"/>
                <w:lang w:val="en-GB"/>
              </w:rPr>
            </w:pPr>
            <w:bookmarkStart w:id="1" w:name="_Hlk45572115"/>
            <w:r w:rsidRPr="00702E47">
              <w:rPr>
                <w:rFonts w:asciiTheme="minorHAnsi" w:hAnsiTheme="minorHAnsi" w:cstheme="minorHAnsi"/>
                <w:sz w:val="20"/>
                <w:szCs w:val="20"/>
                <w:lang w:val="en-GB"/>
              </w:rPr>
              <w:t>Check grammar of the whole text: There are some sentences are are not grammatically correct and would require some revision.</w:t>
            </w:r>
            <w:bookmarkEnd w:id="1"/>
          </w:p>
        </w:tc>
        <w:tc>
          <w:tcPr>
            <w:tcW w:w="4865" w:type="dxa"/>
          </w:tcPr>
          <w:p w14:paraId="143B2AC6" w14:textId="31C730E9" w:rsidR="006C6E03" w:rsidRPr="00702E47" w:rsidRDefault="00C6787D">
            <w:pPr>
              <w:rPr>
                <w:rFonts w:cstheme="minorHAnsi"/>
                <w:sz w:val="20"/>
                <w:szCs w:val="20"/>
              </w:rPr>
            </w:pPr>
            <w:r w:rsidRPr="00702E47">
              <w:rPr>
                <w:rFonts w:cstheme="minorHAnsi"/>
                <w:sz w:val="20"/>
                <w:szCs w:val="20"/>
              </w:rPr>
              <w:t>Professional academic proofreading was done prior to submission</w:t>
            </w:r>
            <w:r w:rsidR="00575C2F" w:rsidRPr="00702E47">
              <w:rPr>
                <w:rFonts w:cstheme="minorHAnsi"/>
                <w:sz w:val="20"/>
                <w:szCs w:val="20"/>
              </w:rPr>
              <w:t xml:space="preserve">. The whole text was revised by an editing service again for resubmission. </w:t>
            </w:r>
          </w:p>
          <w:p w14:paraId="417C9533" w14:textId="768BEC32" w:rsidR="00C6787D" w:rsidRPr="00702E47" w:rsidRDefault="00C6787D" w:rsidP="00E405F1">
            <w:pPr>
              <w:rPr>
                <w:rFonts w:cstheme="minorHAnsi"/>
                <w:sz w:val="20"/>
                <w:szCs w:val="20"/>
              </w:rPr>
            </w:pPr>
          </w:p>
        </w:tc>
        <w:tc>
          <w:tcPr>
            <w:tcW w:w="4866" w:type="dxa"/>
          </w:tcPr>
          <w:p w14:paraId="0C0FCAF4" w14:textId="77777777" w:rsidR="006A777E" w:rsidRPr="00702E47" w:rsidRDefault="006A777E" w:rsidP="00E405F1">
            <w:pPr>
              <w:rPr>
                <w:rFonts w:cstheme="minorHAnsi"/>
                <w:sz w:val="20"/>
                <w:szCs w:val="20"/>
              </w:rPr>
            </w:pPr>
          </w:p>
        </w:tc>
      </w:tr>
      <w:tr w:rsidR="006C6E03" w:rsidRPr="00702E47" w14:paraId="122B68BF" w14:textId="77777777" w:rsidTr="008A55D4">
        <w:tc>
          <w:tcPr>
            <w:tcW w:w="4865" w:type="dxa"/>
          </w:tcPr>
          <w:p w14:paraId="2323783C"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 xml:space="preserve">Objective: Page 6 - Line 101: What do you mean by 'normal wards'? </w:t>
            </w:r>
          </w:p>
        </w:tc>
        <w:tc>
          <w:tcPr>
            <w:tcW w:w="4865" w:type="dxa"/>
          </w:tcPr>
          <w:p w14:paraId="22C86513" w14:textId="77777777" w:rsidR="006C6E03" w:rsidRPr="00702E47" w:rsidRDefault="00690622" w:rsidP="00E405F1">
            <w:pPr>
              <w:rPr>
                <w:rFonts w:cstheme="minorHAnsi"/>
                <w:sz w:val="20"/>
                <w:szCs w:val="20"/>
              </w:rPr>
            </w:pPr>
            <w:r w:rsidRPr="00702E47">
              <w:rPr>
                <w:rFonts w:cstheme="minorHAnsi"/>
                <w:sz w:val="20"/>
                <w:szCs w:val="20"/>
              </w:rPr>
              <w:t xml:space="preserve">We </w:t>
            </w:r>
            <w:r w:rsidR="00B67683" w:rsidRPr="00702E47">
              <w:rPr>
                <w:rFonts w:cstheme="minorHAnsi"/>
                <w:sz w:val="20"/>
                <w:szCs w:val="20"/>
              </w:rPr>
              <w:t xml:space="preserve">now </w:t>
            </w:r>
            <w:r w:rsidRPr="00702E47">
              <w:rPr>
                <w:rFonts w:cstheme="minorHAnsi"/>
                <w:sz w:val="20"/>
                <w:szCs w:val="20"/>
              </w:rPr>
              <w:t>explained this in the text.</w:t>
            </w:r>
          </w:p>
        </w:tc>
        <w:tc>
          <w:tcPr>
            <w:tcW w:w="4866" w:type="dxa"/>
          </w:tcPr>
          <w:p w14:paraId="7CDA441E" w14:textId="16F9B33E" w:rsidR="006C6E03" w:rsidRPr="00702E47" w:rsidRDefault="00B67683" w:rsidP="00E405F1">
            <w:pPr>
              <w:rPr>
                <w:rFonts w:cstheme="minorHAnsi"/>
                <w:sz w:val="20"/>
                <w:szCs w:val="20"/>
              </w:rPr>
            </w:pPr>
            <w:r w:rsidRPr="00702E47">
              <w:rPr>
                <w:rFonts w:cstheme="minorHAnsi"/>
                <w:sz w:val="20"/>
                <w:szCs w:val="20"/>
              </w:rPr>
              <w:t xml:space="preserve">p. 6, line </w:t>
            </w:r>
            <w:r w:rsidR="00575C2F" w:rsidRPr="00702E47">
              <w:rPr>
                <w:rFonts w:cstheme="minorHAnsi"/>
                <w:sz w:val="20"/>
                <w:szCs w:val="20"/>
              </w:rPr>
              <w:t>111-112</w:t>
            </w:r>
          </w:p>
          <w:p w14:paraId="719F9531" w14:textId="79FDE468" w:rsidR="00AC55BA" w:rsidRPr="00702E47" w:rsidRDefault="00575C2F" w:rsidP="00B85075">
            <w:pPr>
              <w:rPr>
                <w:rFonts w:cstheme="minorHAnsi"/>
                <w:sz w:val="20"/>
                <w:szCs w:val="20"/>
              </w:rPr>
            </w:pPr>
            <w:r w:rsidRPr="00702E47">
              <w:rPr>
                <w:rFonts w:cstheme="minorHAnsi"/>
                <w:sz w:val="20"/>
                <w:szCs w:val="20"/>
              </w:rPr>
              <w:t>…</w:t>
            </w:r>
            <w:r w:rsidRPr="00702E47">
              <w:rPr>
                <w:rFonts w:cstheme="minorHAnsi"/>
                <w:sz w:val="20"/>
                <w:szCs w:val="20"/>
                <w:highlight w:val="green"/>
              </w:rPr>
              <w:t>on regular</w:t>
            </w:r>
            <w:r w:rsidRPr="00702E47">
              <w:rPr>
                <w:rFonts w:cstheme="minorHAnsi"/>
                <w:sz w:val="20"/>
                <w:szCs w:val="20"/>
              </w:rPr>
              <w:t xml:space="preserve"> wards (</w:t>
            </w:r>
            <w:r w:rsidRPr="00702E47">
              <w:rPr>
                <w:rFonts w:cstheme="minorHAnsi"/>
                <w:sz w:val="20"/>
                <w:szCs w:val="20"/>
                <w:highlight w:val="green"/>
              </w:rPr>
              <w:t>all wards except intensive care units and emergency departments)</w:t>
            </w:r>
            <w:r w:rsidRPr="00702E47">
              <w:rPr>
                <w:rFonts w:cstheme="minorHAnsi"/>
                <w:sz w:val="20"/>
                <w:szCs w:val="20"/>
              </w:rPr>
              <w:t xml:space="preserve"> in acute care hospitals.</w:t>
            </w:r>
          </w:p>
        </w:tc>
      </w:tr>
      <w:tr w:rsidR="006C6E03" w:rsidRPr="00702E47" w14:paraId="4AB8AEF9" w14:textId="77777777" w:rsidTr="008A55D4">
        <w:tc>
          <w:tcPr>
            <w:tcW w:w="4865" w:type="dxa"/>
          </w:tcPr>
          <w:p w14:paraId="265E2940"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Page 7 - Line 138: Can you explain why the search was limited to a ten-year period?</w:t>
            </w:r>
          </w:p>
        </w:tc>
        <w:tc>
          <w:tcPr>
            <w:tcW w:w="4865" w:type="dxa"/>
          </w:tcPr>
          <w:p w14:paraId="05614921" w14:textId="77777777" w:rsidR="006C6E03" w:rsidRPr="00702E47" w:rsidRDefault="00B67683" w:rsidP="00E405F1">
            <w:pPr>
              <w:rPr>
                <w:rFonts w:cstheme="minorHAnsi"/>
                <w:sz w:val="20"/>
                <w:szCs w:val="20"/>
              </w:rPr>
            </w:pPr>
            <w:r w:rsidRPr="00702E47">
              <w:rPr>
                <w:rFonts w:cstheme="minorHAnsi"/>
                <w:sz w:val="20"/>
                <w:szCs w:val="20"/>
              </w:rPr>
              <w:t xml:space="preserve">We explained this restriction. </w:t>
            </w:r>
          </w:p>
        </w:tc>
        <w:tc>
          <w:tcPr>
            <w:tcW w:w="4866" w:type="dxa"/>
          </w:tcPr>
          <w:p w14:paraId="146390DA" w14:textId="6C5274F5" w:rsidR="006C6E03" w:rsidRPr="00702E47" w:rsidRDefault="00B67683" w:rsidP="00E405F1">
            <w:pPr>
              <w:rPr>
                <w:rFonts w:cstheme="minorHAnsi"/>
                <w:sz w:val="20"/>
                <w:szCs w:val="20"/>
              </w:rPr>
            </w:pPr>
            <w:r w:rsidRPr="00702E47">
              <w:rPr>
                <w:rFonts w:cstheme="minorHAnsi"/>
                <w:sz w:val="20"/>
                <w:szCs w:val="20"/>
              </w:rPr>
              <w:t>p.</w:t>
            </w:r>
            <w:r w:rsidR="00575C2F" w:rsidRPr="00702E47">
              <w:rPr>
                <w:rFonts w:cstheme="minorHAnsi"/>
                <w:sz w:val="20"/>
                <w:szCs w:val="20"/>
              </w:rPr>
              <w:t xml:space="preserve">7, </w:t>
            </w:r>
            <w:r w:rsidRPr="00702E47">
              <w:rPr>
                <w:rFonts w:cstheme="minorHAnsi"/>
                <w:sz w:val="20"/>
                <w:szCs w:val="20"/>
              </w:rPr>
              <w:t xml:space="preserve">line </w:t>
            </w:r>
            <w:r w:rsidR="00575C2F" w:rsidRPr="00702E47">
              <w:rPr>
                <w:rFonts w:cstheme="minorHAnsi"/>
                <w:sz w:val="20"/>
                <w:szCs w:val="20"/>
              </w:rPr>
              <w:t>129-132It was our aim to get the most up to date body of evidence from the last ten years. This is necessary since dementia care has changed in the last decade, e.g. regarding the development of national dementia strategies, nursing education or initiatives to improve hospital care for people with dementia</w:t>
            </w:r>
          </w:p>
        </w:tc>
      </w:tr>
      <w:tr w:rsidR="006C6E03" w:rsidRPr="00702E47" w14:paraId="496027F3" w14:textId="77777777" w:rsidTr="008A55D4">
        <w:tc>
          <w:tcPr>
            <w:tcW w:w="4865" w:type="dxa"/>
          </w:tcPr>
          <w:p w14:paraId="2A1D5C02"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 xml:space="preserve">There is an inconsistency in the reference style used: whilst Vancouver is used in the text, APA is used in Table 1. </w:t>
            </w:r>
          </w:p>
        </w:tc>
        <w:tc>
          <w:tcPr>
            <w:tcW w:w="4865" w:type="dxa"/>
          </w:tcPr>
          <w:p w14:paraId="435F84B4" w14:textId="028C5715" w:rsidR="006C6E03" w:rsidRPr="00702E47" w:rsidRDefault="00F7741D" w:rsidP="00E405F1">
            <w:pPr>
              <w:rPr>
                <w:rFonts w:cstheme="minorHAnsi"/>
                <w:sz w:val="20"/>
                <w:szCs w:val="20"/>
              </w:rPr>
            </w:pPr>
            <w:r w:rsidRPr="00702E47">
              <w:rPr>
                <w:rFonts w:cstheme="minorHAnsi"/>
                <w:sz w:val="20"/>
                <w:szCs w:val="20"/>
              </w:rPr>
              <w:t xml:space="preserve">We now added the corresponding reference in Vancouver style. </w:t>
            </w:r>
            <w:r w:rsidR="004B6DC5" w:rsidRPr="00702E47">
              <w:rPr>
                <w:rFonts w:cstheme="minorHAnsi"/>
                <w:sz w:val="20"/>
                <w:szCs w:val="20"/>
              </w:rPr>
              <w:t xml:space="preserve">Since </w:t>
            </w:r>
            <w:r w:rsidRPr="00702E47">
              <w:rPr>
                <w:rFonts w:cstheme="minorHAnsi"/>
                <w:sz w:val="20"/>
                <w:szCs w:val="20"/>
              </w:rPr>
              <w:t xml:space="preserve">we want to provide the characteristics of the included studies, we also </w:t>
            </w:r>
            <w:r w:rsidR="004B6DC5" w:rsidRPr="00702E47">
              <w:rPr>
                <w:rFonts w:cstheme="minorHAnsi"/>
                <w:sz w:val="20"/>
                <w:szCs w:val="20"/>
              </w:rPr>
              <w:t>indicate</w:t>
            </w:r>
            <w:r w:rsidRPr="00702E47">
              <w:rPr>
                <w:rFonts w:cstheme="minorHAnsi"/>
                <w:sz w:val="20"/>
                <w:szCs w:val="20"/>
              </w:rPr>
              <w:t xml:space="preserve"> the year of publication. </w:t>
            </w:r>
          </w:p>
        </w:tc>
        <w:tc>
          <w:tcPr>
            <w:tcW w:w="4866" w:type="dxa"/>
          </w:tcPr>
          <w:p w14:paraId="4272CE46" w14:textId="77777777" w:rsidR="006C6E03" w:rsidRPr="00702E47" w:rsidRDefault="00F7741D" w:rsidP="00E405F1">
            <w:pPr>
              <w:rPr>
                <w:rFonts w:cstheme="minorHAnsi"/>
                <w:sz w:val="20"/>
                <w:szCs w:val="20"/>
              </w:rPr>
            </w:pPr>
            <w:r w:rsidRPr="00702E47">
              <w:rPr>
                <w:rFonts w:cstheme="minorHAnsi"/>
                <w:sz w:val="20"/>
                <w:szCs w:val="20"/>
              </w:rPr>
              <w:t>Table 1</w:t>
            </w:r>
          </w:p>
        </w:tc>
      </w:tr>
      <w:tr w:rsidR="006C6E03" w:rsidRPr="00702E47" w14:paraId="0FE04BBB" w14:textId="77777777" w:rsidTr="00575C2F">
        <w:tc>
          <w:tcPr>
            <w:tcW w:w="4865" w:type="dxa"/>
          </w:tcPr>
          <w:p w14:paraId="08E96AED"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When you are referring to specific studies retrieved from systematic reviews, consider citing specifically the authors of those studies. This is not always done making it confusing determining to which studies you are referring to. For example, page 13 - line 289.</w:t>
            </w:r>
          </w:p>
        </w:tc>
        <w:tc>
          <w:tcPr>
            <w:tcW w:w="4865" w:type="dxa"/>
            <w:shd w:val="clear" w:color="auto" w:fill="auto"/>
          </w:tcPr>
          <w:p w14:paraId="7DB7AACF" w14:textId="7801C6E4" w:rsidR="006C6E03" w:rsidRPr="00702E47" w:rsidRDefault="00F7741D" w:rsidP="00E405F1">
            <w:pPr>
              <w:rPr>
                <w:rFonts w:cstheme="minorHAnsi"/>
                <w:sz w:val="20"/>
                <w:szCs w:val="20"/>
              </w:rPr>
            </w:pPr>
            <w:r w:rsidRPr="00702E47">
              <w:rPr>
                <w:rFonts w:cstheme="minorHAnsi"/>
                <w:sz w:val="20"/>
                <w:szCs w:val="20"/>
              </w:rPr>
              <w:t>We don’t cite the primary articles</w:t>
            </w:r>
            <w:r w:rsidR="004B6DC5" w:rsidRPr="00702E47">
              <w:rPr>
                <w:rFonts w:cstheme="minorHAnsi"/>
                <w:sz w:val="20"/>
                <w:szCs w:val="20"/>
              </w:rPr>
              <w:t xml:space="preserve"> </w:t>
            </w:r>
            <w:r w:rsidRPr="00702E47">
              <w:rPr>
                <w:rFonts w:cstheme="minorHAnsi"/>
                <w:sz w:val="20"/>
                <w:szCs w:val="20"/>
              </w:rPr>
              <w:t xml:space="preserve">because we “only” report what the systematic reviews say about the outcomes (those citing and referring to the primary studies). We only cite the systematic reviews as we didn’t analyse the primary studies. </w:t>
            </w:r>
          </w:p>
          <w:p w14:paraId="0A20C78E" w14:textId="77777777" w:rsidR="00F7741D" w:rsidRPr="00702E47" w:rsidRDefault="00F7741D" w:rsidP="00E405F1">
            <w:pPr>
              <w:rPr>
                <w:rFonts w:cstheme="minorHAnsi"/>
                <w:sz w:val="20"/>
                <w:szCs w:val="20"/>
              </w:rPr>
            </w:pPr>
            <w:r w:rsidRPr="00702E47">
              <w:rPr>
                <w:rFonts w:cstheme="minorHAnsi"/>
                <w:sz w:val="20"/>
                <w:szCs w:val="20"/>
              </w:rPr>
              <w:t xml:space="preserve">Your comment shows that this could be confusing. Thus, we chose another formulation for those statements. </w:t>
            </w:r>
          </w:p>
        </w:tc>
        <w:tc>
          <w:tcPr>
            <w:tcW w:w="4866" w:type="dxa"/>
          </w:tcPr>
          <w:p w14:paraId="26944BE8" w14:textId="7875441F" w:rsidR="006C6E03" w:rsidRPr="00702E47" w:rsidRDefault="002D4313" w:rsidP="00E405F1">
            <w:pPr>
              <w:rPr>
                <w:rFonts w:cstheme="minorHAnsi"/>
                <w:sz w:val="20"/>
                <w:szCs w:val="20"/>
              </w:rPr>
            </w:pPr>
            <w:r w:rsidRPr="00702E47">
              <w:rPr>
                <w:rFonts w:cstheme="minorHAnsi"/>
                <w:sz w:val="20"/>
                <w:szCs w:val="20"/>
              </w:rPr>
              <w:t>e.g.</w:t>
            </w:r>
            <w:r w:rsidR="00F83C5C" w:rsidRPr="00702E47">
              <w:rPr>
                <w:rFonts w:cstheme="minorHAnsi"/>
                <w:sz w:val="20"/>
                <w:szCs w:val="20"/>
              </w:rPr>
              <w:t xml:space="preserve"> p. 13, line </w:t>
            </w:r>
            <w:r w:rsidR="009A64AB" w:rsidRPr="00702E47">
              <w:rPr>
                <w:rFonts w:cstheme="minorHAnsi"/>
                <w:sz w:val="20"/>
                <w:szCs w:val="20"/>
              </w:rPr>
              <w:t>307</w:t>
            </w:r>
          </w:p>
          <w:p w14:paraId="361CF498" w14:textId="60F48446" w:rsidR="00151134" w:rsidRPr="00702E47" w:rsidRDefault="00575C2F" w:rsidP="00E405F1">
            <w:pPr>
              <w:rPr>
                <w:rFonts w:cstheme="minorHAnsi"/>
                <w:sz w:val="20"/>
                <w:szCs w:val="20"/>
              </w:rPr>
            </w:pPr>
            <w:r w:rsidRPr="00702E47">
              <w:rPr>
                <w:rFonts w:cstheme="minorHAnsi"/>
                <w:sz w:val="20"/>
                <w:szCs w:val="20"/>
                <w:highlight w:val="green"/>
              </w:rPr>
              <w:t>The results demonstrate</w:t>
            </w:r>
            <w:r w:rsidRPr="00702E47">
              <w:rPr>
                <w:rFonts w:cstheme="minorHAnsi"/>
                <w:sz w:val="20"/>
                <w:szCs w:val="20"/>
              </w:rPr>
              <w:t xml:space="preserve"> that enhanced interdisciplinary rehabilitation showed a non-significant trend towards better functional performance due to the intervention.</w:t>
            </w:r>
          </w:p>
        </w:tc>
      </w:tr>
      <w:tr w:rsidR="006C6E03" w:rsidRPr="00702E47" w14:paraId="0FD7C476" w14:textId="77777777" w:rsidTr="008A55D4">
        <w:tc>
          <w:tcPr>
            <w:tcW w:w="4865" w:type="dxa"/>
          </w:tcPr>
          <w:p w14:paraId="2AC5F69D"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 xml:space="preserve">Page 17 Line 384 - Phrase 'were non-significantly more likely' does not make sense. Consider revising </w:t>
            </w:r>
          </w:p>
        </w:tc>
        <w:tc>
          <w:tcPr>
            <w:tcW w:w="4865" w:type="dxa"/>
          </w:tcPr>
          <w:p w14:paraId="0792A8ED" w14:textId="77777777" w:rsidR="006C6E03" w:rsidRPr="00702E47" w:rsidRDefault="00156A84" w:rsidP="00E405F1">
            <w:pPr>
              <w:rPr>
                <w:rFonts w:cstheme="minorHAnsi"/>
                <w:sz w:val="20"/>
                <w:szCs w:val="20"/>
              </w:rPr>
            </w:pPr>
            <w:r w:rsidRPr="00702E47">
              <w:rPr>
                <w:rFonts w:cstheme="minorHAnsi"/>
                <w:sz w:val="20"/>
                <w:szCs w:val="20"/>
              </w:rPr>
              <w:t xml:space="preserve">We now chose another formulation for this passage. </w:t>
            </w:r>
          </w:p>
        </w:tc>
        <w:tc>
          <w:tcPr>
            <w:tcW w:w="4866" w:type="dxa"/>
          </w:tcPr>
          <w:p w14:paraId="318098C9" w14:textId="2FFEEFA8" w:rsidR="00156A84" w:rsidRPr="00702E47" w:rsidRDefault="00156A84" w:rsidP="00E405F1">
            <w:pPr>
              <w:rPr>
                <w:rFonts w:cstheme="minorHAnsi"/>
                <w:sz w:val="20"/>
                <w:szCs w:val="20"/>
              </w:rPr>
            </w:pPr>
            <w:r w:rsidRPr="00702E47">
              <w:rPr>
                <w:rFonts w:cstheme="minorHAnsi"/>
                <w:sz w:val="20"/>
                <w:szCs w:val="20"/>
              </w:rPr>
              <w:t>p.1</w:t>
            </w:r>
            <w:r w:rsidR="009A64AB" w:rsidRPr="00702E47">
              <w:rPr>
                <w:rFonts w:cstheme="minorHAnsi"/>
                <w:sz w:val="20"/>
                <w:szCs w:val="20"/>
              </w:rPr>
              <w:t>8</w:t>
            </w:r>
            <w:r w:rsidRPr="00702E47">
              <w:rPr>
                <w:rFonts w:cstheme="minorHAnsi"/>
                <w:sz w:val="20"/>
                <w:szCs w:val="20"/>
              </w:rPr>
              <w:t xml:space="preserve">, line </w:t>
            </w:r>
            <w:r w:rsidR="009A64AB" w:rsidRPr="00702E47">
              <w:rPr>
                <w:rFonts w:cstheme="minorHAnsi"/>
                <w:sz w:val="20"/>
                <w:szCs w:val="20"/>
              </w:rPr>
              <w:t>414-415</w:t>
            </w:r>
          </w:p>
          <w:p w14:paraId="2D722A91" w14:textId="6F5BBA22" w:rsidR="00AC55BA" w:rsidRPr="00702E47" w:rsidRDefault="009A64AB" w:rsidP="00E405F1">
            <w:pPr>
              <w:rPr>
                <w:rFonts w:cstheme="minorHAnsi"/>
                <w:sz w:val="20"/>
                <w:szCs w:val="20"/>
              </w:rPr>
            </w:pPr>
            <w:r w:rsidRPr="00702E47">
              <w:rPr>
                <w:rFonts w:cstheme="minorHAnsi"/>
                <w:sz w:val="20"/>
                <w:szCs w:val="20"/>
              </w:rPr>
              <w:lastRenderedPageBreak/>
              <w:t xml:space="preserve">Patients on special care units were more likely to be discharged to their own home than to a care home (although this was not statistically significant) </w:t>
            </w:r>
            <w:sdt>
              <w:sdtPr>
                <w:rPr>
                  <w:rFonts w:cstheme="minorHAnsi"/>
                  <w:sz w:val="20"/>
                  <w:szCs w:val="20"/>
                </w:rPr>
                <w:alias w:val="Don't edit this field"/>
                <w:tag w:val="CitaviPlaceholder#dd6bbfa8-456b-4657-9151-e945bdeaadd1"/>
                <w:id w:val="1446419144"/>
                <w:placeholder>
                  <w:docPart w:val="9DDFBC9228004753B61BCAD6B9F1D939"/>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}</w:instrText>
                </w:r>
                <w:r w:rsidRPr="00702E47">
                  <w:rPr>
                    <w:rFonts w:cstheme="minorHAnsi"/>
                    <w:sz w:val="20"/>
                    <w:szCs w:val="20"/>
                  </w:rPr>
                  <w:fldChar w:fldCharType="separate"/>
                </w:r>
                <w:r w:rsidRPr="00702E47">
                  <w:rPr>
                    <w:rFonts w:cstheme="minorHAnsi"/>
                    <w:sz w:val="20"/>
                    <w:szCs w:val="20"/>
                  </w:rPr>
                  <w:t>[16]</w:t>
                </w:r>
                <w:r w:rsidRPr="00702E47">
                  <w:rPr>
                    <w:rFonts w:cstheme="minorHAnsi"/>
                    <w:sz w:val="20"/>
                    <w:szCs w:val="20"/>
                  </w:rPr>
                  <w:fldChar w:fldCharType="end"/>
                </w:r>
              </w:sdtContent>
            </w:sdt>
            <w:r w:rsidRPr="00702E47">
              <w:rPr>
                <w:rFonts w:cstheme="minorHAnsi"/>
                <w:sz w:val="20"/>
                <w:szCs w:val="20"/>
              </w:rPr>
              <w:t>.</w:t>
            </w:r>
          </w:p>
        </w:tc>
      </w:tr>
      <w:tr w:rsidR="006C6E03" w:rsidRPr="00702E47" w14:paraId="1BEECC9D" w14:textId="77777777" w:rsidTr="008A55D4">
        <w:tc>
          <w:tcPr>
            <w:tcW w:w="4865" w:type="dxa"/>
          </w:tcPr>
          <w:p w14:paraId="639896CA"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Discussion: Page 17 Line 398 - Similar to the abstract, there are eight categories not nine. Moreover, the category non-pharmacological interventions is missing</w:t>
            </w:r>
          </w:p>
        </w:tc>
        <w:tc>
          <w:tcPr>
            <w:tcW w:w="4865" w:type="dxa"/>
          </w:tcPr>
          <w:p w14:paraId="6FDDBEDD" w14:textId="77777777" w:rsidR="006C6E03" w:rsidRPr="00702E47" w:rsidRDefault="00156A84" w:rsidP="00E405F1">
            <w:pPr>
              <w:rPr>
                <w:rFonts w:cstheme="minorHAnsi"/>
                <w:sz w:val="20"/>
                <w:szCs w:val="20"/>
              </w:rPr>
            </w:pPr>
            <w:r w:rsidRPr="00702E47">
              <w:rPr>
                <w:rFonts w:cstheme="minorHAnsi"/>
                <w:sz w:val="20"/>
                <w:szCs w:val="20"/>
              </w:rPr>
              <w:t xml:space="preserve">We changed this. </w:t>
            </w:r>
          </w:p>
        </w:tc>
        <w:tc>
          <w:tcPr>
            <w:tcW w:w="4866" w:type="dxa"/>
          </w:tcPr>
          <w:p w14:paraId="4ED53703" w14:textId="26AC1346" w:rsidR="0072745B" w:rsidRPr="00702E47" w:rsidRDefault="0072745B" w:rsidP="00E405F1">
            <w:pPr>
              <w:rPr>
                <w:rFonts w:cstheme="minorHAnsi"/>
                <w:sz w:val="20"/>
                <w:szCs w:val="20"/>
              </w:rPr>
            </w:pPr>
            <w:r w:rsidRPr="00702E47">
              <w:rPr>
                <w:rFonts w:cstheme="minorHAnsi"/>
                <w:sz w:val="20"/>
                <w:szCs w:val="20"/>
              </w:rPr>
              <w:t xml:space="preserve">p.18, line </w:t>
            </w:r>
            <w:r w:rsidR="009A64AB" w:rsidRPr="00702E47">
              <w:rPr>
                <w:rFonts w:cstheme="minorHAnsi"/>
                <w:sz w:val="20"/>
                <w:szCs w:val="20"/>
              </w:rPr>
              <w:t>427-430</w:t>
            </w:r>
          </w:p>
          <w:p w14:paraId="28F00B50" w14:textId="6333B7C7" w:rsidR="00F4725F" w:rsidRPr="00702E47" w:rsidRDefault="009A64AB" w:rsidP="00E405F1">
            <w:pPr>
              <w:rPr>
                <w:rFonts w:cstheme="minorHAnsi"/>
                <w:sz w:val="20"/>
                <w:szCs w:val="20"/>
              </w:rPr>
            </w:pPr>
            <w:r w:rsidRPr="00702E47">
              <w:rPr>
                <w:rFonts w:cstheme="minorHAnsi"/>
                <w:sz w:val="20"/>
                <w:szCs w:val="20"/>
              </w:rPr>
              <w:t xml:space="preserve">We categorised the interventions into </w:t>
            </w:r>
            <w:r w:rsidRPr="00702E47">
              <w:rPr>
                <w:rFonts w:cstheme="minorHAnsi"/>
                <w:sz w:val="20"/>
                <w:szCs w:val="20"/>
                <w:highlight w:val="green"/>
              </w:rPr>
              <w:t>eight</w:t>
            </w:r>
            <w:r w:rsidRPr="00702E47">
              <w:rPr>
                <w:rFonts w:cstheme="minorHAnsi"/>
                <w:sz w:val="20"/>
                <w:szCs w:val="20"/>
              </w:rPr>
              <w:t xml:space="preserve"> intervention types: educational programmes, </w:t>
            </w:r>
            <w:r w:rsidRPr="00702E47">
              <w:rPr>
                <w:rFonts w:cstheme="minorHAnsi"/>
                <w:sz w:val="20"/>
                <w:szCs w:val="20"/>
                <w:highlight w:val="green"/>
              </w:rPr>
              <w:t>special non-pharmacological interventions</w:t>
            </w:r>
            <w:r w:rsidRPr="00702E47">
              <w:rPr>
                <w:rFonts w:cstheme="minorHAnsi"/>
                <w:sz w:val="20"/>
                <w:szCs w:val="20"/>
              </w:rPr>
              <w:t xml:space="preserve">, delirium management programmes, inpatient rehabilitation interventions, family-/person-centred programmes, use of specially trained nurses, volunteer programmes and special care units.  </w:t>
            </w:r>
          </w:p>
        </w:tc>
      </w:tr>
      <w:tr w:rsidR="006C6E03" w:rsidRPr="00702E47" w14:paraId="17073777" w14:textId="77777777" w:rsidTr="008A55D4">
        <w:tc>
          <w:tcPr>
            <w:tcW w:w="4865" w:type="dxa"/>
          </w:tcPr>
          <w:p w14:paraId="332C60A1"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 xml:space="preserve">Discussion: Page 17 Line 404: Did you check how many studies were the same in the two systematic reviews that focused on educational interventions? </w:t>
            </w:r>
          </w:p>
        </w:tc>
        <w:tc>
          <w:tcPr>
            <w:tcW w:w="4865" w:type="dxa"/>
          </w:tcPr>
          <w:p w14:paraId="4883BFCD" w14:textId="77777777" w:rsidR="006C6E03" w:rsidRPr="00702E47" w:rsidRDefault="008139E4" w:rsidP="00E405F1">
            <w:pPr>
              <w:rPr>
                <w:rFonts w:cstheme="minorHAnsi"/>
                <w:sz w:val="20"/>
                <w:szCs w:val="20"/>
              </w:rPr>
            </w:pPr>
            <w:r w:rsidRPr="00702E47">
              <w:rPr>
                <w:rFonts w:cstheme="minorHAnsi"/>
                <w:sz w:val="20"/>
                <w:szCs w:val="20"/>
              </w:rPr>
              <w:t>Thank you for the hint. We corrected this number.</w:t>
            </w:r>
          </w:p>
        </w:tc>
        <w:tc>
          <w:tcPr>
            <w:tcW w:w="4866" w:type="dxa"/>
          </w:tcPr>
          <w:p w14:paraId="016207F9" w14:textId="57A75DDF" w:rsidR="006C6E03" w:rsidRPr="00702E47" w:rsidRDefault="008139E4" w:rsidP="00E405F1">
            <w:pPr>
              <w:rPr>
                <w:rFonts w:cstheme="minorHAnsi"/>
                <w:sz w:val="20"/>
                <w:szCs w:val="20"/>
              </w:rPr>
            </w:pPr>
            <w:r w:rsidRPr="00702E47">
              <w:rPr>
                <w:rFonts w:cstheme="minorHAnsi"/>
                <w:sz w:val="20"/>
                <w:szCs w:val="20"/>
              </w:rPr>
              <w:t>p. 1</w:t>
            </w:r>
            <w:r w:rsidR="00726772" w:rsidRPr="00702E47">
              <w:rPr>
                <w:rFonts w:cstheme="minorHAnsi"/>
                <w:sz w:val="20"/>
                <w:szCs w:val="20"/>
              </w:rPr>
              <w:t>8</w:t>
            </w:r>
            <w:r w:rsidRPr="00702E47">
              <w:rPr>
                <w:rFonts w:cstheme="minorHAnsi"/>
                <w:sz w:val="20"/>
                <w:szCs w:val="20"/>
              </w:rPr>
              <w:t xml:space="preserve">, line </w:t>
            </w:r>
            <w:r w:rsidR="00726772" w:rsidRPr="00702E47">
              <w:rPr>
                <w:rFonts w:cstheme="minorHAnsi"/>
                <w:sz w:val="20"/>
                <w:szCs w:val="20"/>
              </w:rPr>
              <w:t>432-434</w:t>
            </w:r>
          </w:p>
          <w:p w14:paraId="28D88F89" w14:textId="326200D8" w:rsidR="00F4725F" w:rsidRPr="00702E47" w:rsidRDefault="00726772" w:rsidP="00E405F1">
            <w:pPr>
              <w:rPr>
                <w:rFonts w:cstheme="minorHAnsi"/>
                <w:sz w:val="20"/>
                <w:szCs w:val="20"/>
              </w:rPr>
            </w:pPr>
            <w:r w:rsidRPr="00702E47">
              <w:rPr>
                <w:rFonts w:cstheme="minorHAnsi"/>
                <w:sz w:val="20"/>
                <w:szCs w:val="20"/>
              </w:rPr>
              <w:t xml:space="preserve">Six interventional studies and two systematic reviews </w:t>
            </w:r>
            <w:r w:rsidRPr="00702E47">
              <w:rPr>
                <w:rFonts w:cstheme="minorHAnsi"/>
                <w:sz w:val="20"/>
                <w:szCs w:val="20"/>
                <w:highlight w:val="green"/>
              </w:rPr>
              <w:t>(including 17 studies relevant to this review)</w:t>
            </w:r>
            <w:r w:rsidRPr="00702E47">
              <w:rPr>
                <w:rFonts w:cstheme="minorHAnsi"/>
                <w:sz w:val="20"/>
                <w:szCs w:val="20"/>
              </w:rPr>
              <w:t xml:space="preserve"> focused on dementia education for healthcare professionals in the acute hospital setting.</w:t>
            </w:r>
          </w:p>
        </w:tc>
      </w:tr>
      <w:tr w:rsidR="006C6E03" w:rsidRPr="00702E47" w14:paraId="2D87CC5F" w14:textId="77777777" w:rsidTr="008A55D4">
        <w:tc>
          <w:tcPr>
            <w:tcW w:w="4865" w:type="dxa"/>
          </w:tcPr>
          <w:p w14:paraId="0AE79428"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Page 20: Line 474: Do you mean 'professionals'?</w:t>
            </w:r>
          </w:p>
        </w:tc>
        <w:tc>
          <w:tcPr>
            <w:tcW w:w="4865" w:type="dxa"/>
          </w:tcPr>
          <w:p w14:paraId="712B7C09" w14:textId="77777777" w:rsidR="006C6E03" w:rsidRPr="00702E47" w:rsidRDefault="002E3972" w:rsidP="00E405F1">
            <w:pPr>
              <w:rPr>
                <w:rFonts w:cstheme="minorHAnsi"/>
                <w:sz w:val="20"/>
                <w:szCs w:val="20"/>
              </w:rPr>
            </w:pPr>
            <w:r w:rsidRPr="00702E47">
              <w:rPr>
                <w:rFonts w:cstheme="minorHAnsi"/>
                <w:sz w:val="20"/>
                <w:szCs w:val="20"/>
              </w:rPr>
              <w:t xml:space="preserve">We changed this. </w:t>
            </w:r>
          </w:p>
        </w:tc>
        <w:tc>
          <w:tcPr>
            <w:tcW w:w="4866" w:type="dxa"/>
          </w:tcPr>
          <w:p w14:paraId="09B5FAC2" w14:textId="0EF90CE1" w:rsidR="002E3972" w:rsidRPr="00702E47" w:rsidRDefault="002E3972" w:rsidP="00E405F1">
            <w:pPr>
              <w:rPr>
                <w:rFonts w:cstheme="minorHAnsi"/>
                <w:sz w:val="20"/>
                <w:szCs w:val="20"/>
              </w:rPr>
            </w:pPr>
            <w:r w:rsidRPr="00702E47">
              <w:rPr>
                <w:rFonts w:cstheme="minorHAnsi"/>
                <w:sz w:val="20"/>
                <w:szCs w:val="20"/>
              </w:rPr>
              <w:t>p. 2</w:t>
            </w:r>
            <w:r w:rsidR="00726772" w:rsidRPr="00702E47">
              <w:rPr>
                <w:rFonts w:cstheme="minorHAnsi"/>
                <w:sz w:val="20"/>
                <w:szCs w:val="20"/>
              </w:rPr>
              <w:t>2</w:t>
            </w:r>
            <w:r w:rsidRPr="00702E47">
              <w:rPr>
                <w:rFonts w:cstheme="minorHAnsi"/>
                <w:sz w:val="20"/>
                <w:szCs w:val="20"/>
              </w:rPr>
              <w:t xml:space="preserve">, line </w:t>
            </w:r>
            <w:r w:rsidR="00726772" w:rsidRPr="00702E47">
              <w:rPr>
                <w:rFonts w:cstheme="minorHAnsi"/>
                <w:sz w:val="20"/>
                <w:szCs w:val="20"/>
              </w:rPr>
              <w:t>528-530</w:t>
            </w:r>
            <w:r w:rsidRPr="00702E47">
              <w:rPr>
                <w:rFonts w:cstheme="minorHAnsi"/>
                <w:sz w:val="20"/>
                <w:szCs w:val="20"/>
              </w:rPr>
              <w:t xml:space="preserve"> </w:t>
            </w:r>
          </w:p>
          <w:p w14:paraId="2561A1C5" w14:textId="55A421BC" w:rsidR="00F4725F" w:rsidRPr="00702E47" w:rsidRDefault="00726772" w:rsidP="00E405F1">
            <w:pPr>
              <w:rPr>
                <w:rFonts w:cstheme="minorHAnsi"/>
                <w:sz w:val="20"/>
                <w:szCs w:val="20"/>
              </w:rPr>
            </w:pPr>
            <w:r w:rsidRPr="00702E47">
              <w:rPr>
                <w:rFonts w:cstheme="minorHAnsi"/>
                <w:sz w:val="20"/>
                <w:szCs w:val="20"/>
              </w:rPr>
              <w:t xml:space="preserve">Although </w:t>
            </w:r>
            <w:r w:rsidRPr="00702E47">
              <w:rPr>
                <w:rFonts w:cstheme="minorHAnsi"/>
                <w:sz w:val="20"/>
                <w:szCs w:val="20"/>
                <w:highlight w:val="green"/>
              </w:rPr>
              <w:t>different healthcare professionals</w:t>
            </w:r>
            <w:r w:rsidRPr="00702E47">
              <w:rPr>
                <w:rFonts w:cstheme="minorHAnsi"/>
                <w:sz w:val="20"/>
                <w:szCs w:val="20"/>
              </w:rPr>
              <w:t xml:space="preserve"> were involved in the educational interventions, interprofessional collaboration was not specifically addressed in any of the interventions.</w:t>
            </w:r>
          </w:p>
        </w:tc>
      </w:tr>
      <w:tr w:rsidR="006C6E03" w:rsidRPr="00702E47" w14:paraId="7B33734E" w14:textId="77777777" w:rsidTr="008A55D4">
        <w:tc>
          <w:tcPr>
            <w:tcW w:w="4865" w:type="dxa"/>
          </w:tcPr>
          <w:p w14:paraId="4DB82F21"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 xml:space="preserve">Line 477: Whilst you have implied that the care culture can have a significant impact, consider discussing this more thoroughly. What is the impact of a rigid task-oriented culture on the effectiveness of these interventions in hospital settings? How does age discrimination influence the outcome of such interventions? </w:t>
            </w:r>
          </w:p>
        </w:tc>
        <w:tc>
          <w:tcPr>
            <w:tcW w:w="4865" w:type="dxa"/>
          </w:tcPr>
          <w:p w14:paraId="2DF4DDEE" w14:textId="77777777" w:rsidR="006C6E03" w:rsidRPr="00702E47" w:rsidRDefault="00693F55" w:rsidP="00E405F1">
            <w:pPr>
              <w:rPr>
                <w:rFonts w:cstheme="minorHAnsi"/>
                <w:sz w:val="20"/>
                <w:szCs w:val="20"/>
              </w:rPr>
            </w:pPr>
            <w:r w:rsidRPr="00702E47">
              <w:rPr>
                <w:rFonts w:cstheme="minorHAnsi"/>
                <w:sz w:val="20"/>
                <w:szCs w:val="20"/>
              </w:rPr>
              <w:t xml:space="preserve">We took up your idea and discussed the impact of the practice culture more in detail. </w:t>
            </w:r>
          </w:p>
        </w:tc>
        <w:tc>
          <w:tcPr>
            <w:tcW w:w="4866" w:type="dxa"/>
          </w:tcPr>
          <w:p w14:paraId="25F2BE3E" w14:textId="6D32F31D" w:rsidR="00693F55" w:rsidRPr="00702E47" w:rsidRDefault="00693F55" w:rsidP="00E405F1">
            <w:pPr>
              <w:rPr>
                <w:rFonts w:cstheme="minorHAnsi"/>
                <w:sz w:val="20"/>
                <w:szCs w:val="20"/>
              </w:rPr>
            </w:pPr>
            <w:r w:rsidRPr="00702E47">
              <w:rPr>
                <w:rFonts w:cstheme="minorHAnsi"/>
                <w:sz w:val="20"/>
                <w:szCs w:val="20"/>
              </w:rPr>
              <w:t>p. 2</w:t>
            </w:r>
            <w:r w:rsidR="0072745B" w:rsidRPr="00702E47">
              <w:rPr>
                <w:rFonts w:cstheme="minorHAnsi"/>
                <w:sz w:val="20"/>
                <w:szCs w:val="20"/>
              </w:rPr>
              <w:t>2</w:t>
            </w:r>
            <w:r w:rsidR="00726772" w:rsidRPr="00702E47">
              <w:rPr>
                <w:rFonts w:cstheme="minorHAnsi"/>
                <w:sz w:val="20"/>
                <w:szCs w:val="20"/>
              </w:rPr>
              <w:t>-23</w:t>
            </w:r>
            <w:r w:rsidRPr="00702E47">
              <w:rPr>
                <w:rFonts w:cstheme="minorHAnsi"/>
                <w:sz w:val="20"/>
                <w:szCs w:val="20"/>
              </w:rPr>
              <w:t xml:space="preserve">, line </w:t>
            </w:r>
            <w:r w:rsidR="00726772" w:rsidRPr="00702E47">
              <w:rPr>
                <w:rFonts w:cstheme="minorHAnsi"/>
                <w:sz w:val="20"/>
                <w:szCs w:val="20"/>
              </w:rPr>
              <w:t>533-547</w:t>
            </w:r>
          </w:p>
          <w:p w14:paraId="6C790EA3" w14:textId="20123189" w:rsidR="00F4725F" w:rsidRPr="00702E47" w:rsidRDefault="00726772" w:rsidP="00E405F1">
            <w:pPr>
              <w:rPr>
                <w:rFonts w:cstheme="minorHAnsi"/>
                <w:sz w:val="20"/>
                <w:szCs w:val="20"/>
                <w:highlight w:val="green"/>
              </w:rPr>
            </w:pPr>
            <w:r w:rsidRPr="00702E47">
              <w:rPr>
                <w:rFonts w:cstheme="minorHAnsi"/>
                <w:sz w:val="20"/>
                <w:szCs w:val="20"/>
              </w:rPr>
              <w:t xml:space="preserve">The existing practice culture with rigid task-oriented routines may have a substantial impact on the effectiveness of the interventions. If adequately educated professionals are not supported in practice, this will negatively influence the effectiveness of educational interventions. Rigid routines make it impossible to effectively implement person-centred interventions. Previous studies have shown that healthcare professionals find it particularly difficult to provide adequate care for people with dementia due to the existing practice culture </w:t>
            </w:r>
            <w:sdt>
              <w:sdtPr>
                <w:rPr>
                  <w:rFonts w:cstheme="minorHAnsi"/>
                  <w:sz w:val="20"/>
                  <w:szCs w:val="20"/>
                </w:rPr>
                <w:alias w:val="Don't edit this field"/>
                <w:tag w:val="CitaviPlaceholder#3a0048e0-db61-4c39-ae1d-0590708a75b1"/>
                <w:id w:val="-202477780"/>
                <w:placeholder>
                  <w:docPart w:val="D39AEBD349D642A994031D31F51CF625"/>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}</w:instrText>
                </w:r>
                <w:r w:rsidRPr="00702E47">
                  <w:rPr>
                    <w:rFonts w:cstheme="minorHAnsi"/>
                    <w:sz w:val="20"/>
                    <w:szCs w:val="20"/>
                  </w:rPr>
                  <w:fldChar w:fldCharType="separate"/>
                </w:r>
                <w:r w:rsidRPr="00702E47">
                  <w:rPr>
                    <w:rFonts w:cstheme="minorHAnsi"/>
                    <w:sz w:val="20"/>
                    <w:szCs w:val="20"/>
                  </w:rPr>
                  <w:t>[51]</w:t>
                </w:r>
                <w:r w:rsidRPr="00702E47">
                  <w:rPr>
                    <w:rFonts w:cstheme="minorHAnsi"/>
                    <w:sz w:val="20"/>
                    <w:szCs w:val="20"/>
                  </w:rPr>
                  <w:fldChar w:fldCharType="end"/>
                </w:r>
              </w:sdtContent>
            </w:sdt>
            <w:r w:rsidRPr="00702E47">
              <w:rPr>
                <w:rFonts w:cstheme="minorHAnsi"/>
                <w:sz w:val="20"/>
                <w:szCs w:val="20"/>
              </w:rPr>
              <w:t xml:space="preserve">. Thus, without changing the existing practice culture on the whole, the effectiveness of singular interventions aiming to improve </w:t>
            </w:r>
            <w:r w:rsidRPr="00702E47">
              <w:rPr>
                <w:rFonts w:cstheme="minorHAnsi"/>
                <w:sz w:val="20"/>
                <w:szCs w:val="20"/>
              </w:rPr>
              <w:lastRenderedPageBreak/>
              <w:t xml:space="preserve">person-centred care (e.g. TOP 5 strategy) or special non-pharmacological interventions could be at risk. </w:t>
            </w:r>
            <w:r w:rsidRPr="00702E47">
              <w:rPr>
                <w:rFonts w:cstheme="minorHAnsi"/>
                <w:sz w:val="20"/>
                <w:szCs w:val="20"/>
              </w:rPr>
              <w:br/>
              <w:t>This underlines the complexity of interventions in this field. Therefore, future research should consider the complexity and the influencing factors. It is necessary to question the suitability of common study designs to evaluate complex interventions in the given context. Therefore, it seems reasonable to choose highly flexible study designs taking into account different relevant perspectives. A well-planned evaluation including a qualitative part and a process evaluation seems to be essential.</w:t>
            </w:r>
          </w:p>
        </w:tc>
      </w:tr>
      <w:tr w:rsidR="006C6E03" w:rsidRPr="00702E47" w14:paraId="61F9BC45" w14:textId="77777777" w:rsidTr="008A55D4">
        <w:tc>
          <w:tcPr>
            <w:tcW w:w="4865" w:type="dxa"/>
          </w:tcPr>
          <w:p w14:paraId="7FDB6D58"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 xml:space="preserve">Limitations: One of the major limitations, is the fact that few interventions have been developed and evaluated so far. Moreover, a meta-analysis is not possible in view of the heterogeneity of the interventions. </w:t>
            </w:r>
          </w:p>
        </w:tc>
        <w:tc>
          <w:tcPr>
            <w:tcW w:w="4865" w:type="dxa"/>
          </w:tcPr>
          <w:p w14:paraId="1FFECC78" w14:textId="77777777" w:rsidR="006C6E03" w:rsidRPr="00702E47" w:rsidRDefault="001E38FD" w:rsidP="00E405F1">
            <w:pPr>
              <w:rPr>
                <w:rFonts w:cstheme="minorHAnsi"/>
                <w:sz w:val="20"/>
                <w:szCs w:val="20"/>
              </w:rPr>
            </w:pPr>
            <w:r w:rsidRPr="00702E47">
              <w:rPr>
                <w:rFonts w:cstheme="minorHAnsi"/>
                <w:sz w:val="20"/>
                <w:szCs w:val="20"/>
              </w:rPr>
              <w:t xml:space="preserve">We included your suggestions in the limitations. </w:t>
            </w:r>
          </w:p>
        </w:tc>
        <w:tc>
          <w:tcPr>
            <w:tcW w:w="4866" w:type="dxa"/>
          </w:tcPr>
          <w:p w14:paraId="0CF6E90B" w14:textId="789A3E89" w:rsidR="001E38FD" w:rsidRPr="00702E47" w:rsidRDefault="001E38FD" w:rsidP="00E405F1">
            <w:pPr>
              <w:rPr>
                <w:rFonts w:cstheme="minorHAnsi"/>
                <w:sz w:val="20"/>
                <w:szCs w:val="20"/>
              </w:rPr>
            </w:pPr>
            <w:r w:rsidRPr="00702E47">
              <w:rPr>
                <w:rFonts w:cstheme="minorHAnsi"/>
                <w:sz w:val="20"/>
                <w:szCs w:val="20"/>
              </w:rPr>
              <w:t>p. 2</w:t>
            </w:r>
            <w:r w:rsidR="003F4D95" w:rsidRPr="00702E47">
              <w:rPr>
                <w:rFonts w:cstheme="minorHAnsi"/>
                <w:sz w:val="20"/>
                <w:szCs w:val="20"/>
              </w:rPr>
              <w:t>3</w:t>
            </w:r>
            <w:r w:rsidRPr="00702E47">
              <w:rPr>
                <w:rFonts w:cstheme="minorHAnsi"/>
                <w:sz w:val="20"/>
                <w:szCs w:val="20"/>
              </w:rPr>
              <w:t xml:space="preserve">, line </w:t>
            </w:r>
            <w:r w:rsidR="003F4D95" w:rsidRPr="00702E47">
              <w:rPr>
                <w:rFonts w:cstheme="minorHAnsi"/>
                <w:sz w:val="20"/>
                <w:szCs w:val="20"/>
              </w:rPr>
              <w:t>556-559</w:t>
            </w:r>
          </w:p>
          <w:p w14:paraId="7A56A19B" w14:textId="77777777" w:rsidR="00C14C1D" w:rsidRPr="00C14C1D" w:rsidRDefault="00C14C1D" w:rsidP="00C14C1D">
            <w:pPr>
              <w:rPr>
                <w:rFonts w:cstheme="minorHAnsi"/>
                <w:sz w:val="20"/>
                <w:szCs w:val="20"/>
              </w:rPr>
            </w:pPr>
            <w:r w:rsidRPr="00C14C1D">
              <w:rPr>
                <w:rFonts w:cstheme="minorHAnsi"/>
                <w:sz w:val="20"/>
                <w:szCs w:val="20"/>
              </w:rPr>
              <w:t>The inclusion of different intervention types was restricted by our selection of study designs. Therefore, it was possible to include only those intervention types which were evaluated in the included studies.  Furthermore, the included studies are very heterogenous, thereby rendering comparisons</w:t>
            </w:r>
          </w:p>
          <w:p w14:paraId="6882A826" w14:textId="77777777" w:rsidR="00C14C1D" w:rsidRPr="00C14C1D" w:rsidRDefault="00C14C1D" w:rsidP="00C14C1D">
            <w:pPr>
              <w:rPr>
                <w:rFonts w:cstheme="minorHAnsi"/>
                <w:sz w:val="20"/>
                <w:szCs w:val="20"/>
              </w:rPr>
            </w:pPr>
            <w:r w:rsidRPr="00C14C1D">
              <w:rPr>
                <w:rFonts w:cstheme="minorHAnsi"/>
                <w:sz w:val="20"/>
                <w:szCs w:val="20"/>
              </w:rPr>
              <w:t>difficult and data pooling impossible.</w:t>
            </w:r>
          </w:p>
          <w:p w14:paraId="77570F7A" w14:textId="17C90079" w:rsidR="006C6E03" w:rsidRPr="00702E47" w:rsidRDefault="006C6E03" w:rsidP="003E4832">
            <w:pPr>
              <w:rPr>
                <w:rFonts w:cstheme="minorHAnsi"/>
                <w:sz w:val="20"/>
                <w:szCs w:val="20"/>
                <w:highlight w:val="yellow"/>
              </w:rPr>
            </w:pPr>
          </w:p>
        </w:tc>
      </w:tr>
    </w:tbl>
    <w:p w14:paraId="18FD1ACB" w14:textId="77777777" w:rsidR="002F27A3" w:rsidRPr="00702E47" w:rsidRDefault="002F27A3" w:rsidP="00E405F1">
      <w:pPr>
        <w:pStyle w:val="NurText"/>
        <w:rPr>
          <w:rFonts w:asciiTheme="minorHAnsi" w:hAnsiTheme="minorHAnsi"/>
          <w:b/>
          <w:sz w:val="18"/>
          <w:lang w:val="en-GB"/>
        </w:rPr>
      </w:pPr>
    </w:p>
    <w:p w14:paraId="0D6DF34E" w14:textId="77777777" w:rsidR="0072745B" w:rsidRPr="00702E47" w:rsidRDefault="0072745B" w:rsidP="00702E47">
      <w:pPr>
        <w:spacing w:line="240" w:lineRule="auto"/>
        <w:rPr>
          <w:b/>
          <w:sz w:val="18"/>
        </w:rPr>
      </w:pPr>
      <w:r w:rsidRPr="00702E47">
        <w:rPr>
          <w:b/>
          <w:sz w:val="18"/>
        </w:rPr>
        <w:br w:type="page"/>
      </w:r>
    </w:p>
    <w:p w14:paraId="41422123" w14:textId="47D33A3C" w:rsidR="006C6E03" w:rsidRPr="00702E47" w:rsidRDefault="006C6E03" w:rsidP="00E405F1">
      <w:pPr>
        <w:pStyle w:val="NurText"/>
        <w:rPr>
          <w:rFonts w:asciiTheme="minorHAnsi" w:hAnsiTheme="minorHAnsi"/>
          <w:b/>
          <w:sz w:val="18"/>
          <w:lang w:val="en-GB"/>
        </w:rPr>
      </w:pPr>
      <w:r w:rsidRPr="00702E47">
        <w:rPr>
          <w:rFonts w:asciiTheme="minorHAnsi" w:hAnsiTheme="minorHAnsi"/>
          <w:b/>
          <w:sz w:val="18"/>
          <w:lang w:val="en-GB"/>
        </w:rPr>
        <w:lastRenderedPageBreak/>
        <w:t>Reviewer 2</w:t>
      </w:r>
    </w:p>
    <w:p w14:paraId="41702770" w14:textId="0F99D665" w:rsidR="002F27A3" w:rsidRPr="00702E47" w:rsidRDefault="002F27A3" w:rsidP="00E405F1">
      <w:pPr>
        <w:pStyle w:val="NurText"/>
        <w:rPr>
          <w:rFonts w:asciiTheme="minorHAnsi" w:hAnsiTheme="minorHAnsi"/>
          <w:b/>
          <w:sz w:val="18"/>
          <w:lang w:val="en-GB"/>
        </w:rPr>
      </w:pPr>
    </w:p>
    <w:p w14:paraId="1BC2AB3F" w14:textId="37F895CD" w:rsidR="002F27A3" w:rsidRPr="00702E47" w:rsidRDefault="002F27A3" w:rsidP="00E405F1">
      <w:pPr>
        <w:pStyle w:val="NurText"/>
        <w:rPr>
          <w:rFonts w:asciiTheme="minorHAnsi" w:hAnsiTheme="minorHAnsi"/>
          <w:sz w:val="18"/>
          <w:lang w:val="en-GB"/>
        </w:rPr>
      </w:pPr>
      <w:r w:rsidRPr="00702E47">
        <w:rPr>
          <w:rFonts w:asciiTheme="minorHAnsi" w:hAnsiTheme="minorHAnsi"/>
          <w:sz w:val="18"/>
          <w:lang w:val="en-GB"/>
        </w:rPr>
        <w:t xml:space="preserve">Thank you for your critical and </w:t>
      </w:r>
      <w:r w:rsidRPr="003F4D95">
        <w:rPr>
          <w:rFonts w:asciiTheme="minorHAnsi" w:hAnsiTheme="minorHAnsi"/>
          <w:sz w:val="18"/>
          <w:lang w:val="en-GB"/>
        </w:rPr>
        <w:t>important comments</w:t>
      </w:r>
      <w:r w:rsidR="00AE4AA8" w:rsidRPr="003F4D95">
        <w:rPr>
          <w:rFonts w:asciiTheme="minorHAnsi" w:hAnsiTheme="minorHAnsi" w:cstheme="minorHAnsi"/>
          <w:sz w:val="18"/>
          <w:szCs w:val="18"/>
          <w:lang w:val="en-GB"/>
        </w:rPr>
        <w:t xml:space="preserve">. </w:t>
      </w:r>
      <w:r w:rsidR="003F4D95" w:rsidRPr="003F4D95">
        <w:rPr>
          <w:rFonts w:asciiTheme="minorHAnsi" w:hAnsiTheme="minorHAnsi"/>
          <w:sz w:val="18"/>
          <w:lang w:val="en-GB"/>
        </w:rPr>
        <w:t xml:space="preserve">We comprehensively considered </w:t>
      </w:r>
      <w:r w:rsidR="003F4D95" w:rsidRPr="003F4D95">
        <w:rPr>
          <w:rFonts w:asciiTheme="minorHAnsi" w:hAnsiTheme="minorHAnsi" w:cstheme="minorHAnsi"/>
          <w:sz w:val="18"/>
          <w:szCs w:val="18"/>
          <w:lang w:val="en-GB"/>
        </w:rPr>
        <w:t xml:space="preserve">them </w:t>
      </w:r>
      <w:r w:rsidR="003F4D95" w:rsidRPr="003F4D95">
        <w:rPr>
          <w:rFonts w:asciiTheme="minorHAnsi" w:hAnsiTheme="minorHAnsi"/>
          <w:sz w:val="18"/>
          <w:lang w:val="en-GB"/>
        </w:rPr>
        <w:t>in the revision of our manuscript</w:t>
      </w:r>
      <w:r w:rsidR="003F4D95" w:rsidRPr="003F4D95">
        <w:rPr>
          <w:rFonts w:asciiTheme="minorHAnsi" w:hAnsiTheme="minorHAnsi" w:cstheme="minorHAnsi"/>
          <w:sz w:val="18"/>
          <w:szCs w:val="18"/>
          <w:lang w:val="en-GB"/>
        </w:rPr>
        <w:t xml:space="preserve">. </w:t>
      </w:r>
      <w:r w:rsidR="00AE4AA8" w:rsidRPr="003F4D95">
        <w:rPr>
          <w:rFonts w:asciiTheme="minorHAnsi" w:hAnsiTheme="minorHAnsi" w:cstheme="minorHAnsi"/>
          <w:sz w:val="18"/>
          <w:szCs w:val="18"/>
          <w:lang w:val="en-GB"/>
        </w:rPr>
        <w:t>They</w:t>
      </w:r>
      <w:r w:rsidR="00AE4AA8" w:rsidRPr="003F4D95">
        <w:rPr>
          <w:rFonts w:asciiTheme="minorHAnsi" w:hAnsiTheme="minorHAnsi"/>
          <w:sz w:val="18"/>
          <w:lang w:val="en-GB"/>
        </w:rPr>
        <w:t xml:space="preserve"> </w:t>
      </w:r>
      <w:r w:rsidRPr="003F4D95">
        <w:rPr>
          <w:rFonts w:asciiTheme="minorHAnsi" w:hAnsiTheme="minorHAnsi"/>
          <w:sz w:val="18"/>
          <w:lang w:val="en-GB"/>
        </w:rPr>
        <w:t xml:space="preserve">helped </w:t>
      </w:r>
      <w:r w:rsidR="00AE4AA8" w:rsidRPr="003F4D95">
        <w:rPr>
          <w:rFonts w:asciiTheme="minorHAnsi" w:hAnsiTheme="minorHAnsi" w:cstheme="minorHAnsi"/>
          <w:sz w:val="18"/>
          <w:szCs w:val="18"/>
          <w:lang w:val="en-GB"/>
        </w:rPr>
        <w:t xml:space="preserve">us </w:t>
      </w:r>
      <w:r w:rsidRPr="003F4D95">
        <w:rPr>
          <w:rFonts w:asciiTheme="minorHAnsi" w:hAnsiTheme="minorHAnsi"/>
          <w:sz w:val="18"/>
          <w:lang w:val="en-GB"/>
        </w:rPr>
        <w:t>to improve our manuscript.</w:t>
      </w:r>
      <w:r w:rsidR="003F4D95" w:rsidRPr="003F4D95">
        <w:rPr>
          <w:rFonts w:asciiTheme="minorHAnsi" w:hAnsiTheme="minorHAnsi"/>
          <w:sz w:val="18"/>
          <w:lang w:val="en-GB"/>
        </w:rPr>
        <w:t xml:space="preserve"> </w:t>
      </w:r>
      <w:r w:rsidRPr="003F4D95">
        <w:rPr>
          <w:rFonts w:asciiTheme="minorHAnsi" w:hAnsiTheme="minorHAnsi"/>
          <w:sz w:val="18"/>
          <w:lang w:val="en-GB"/>
        </w:rPr>
        <w:t xml:space="preserve">As you recommend, we </w:t>
      </w:r>
      <w:r w:rsidR="00AE4AA8" w:rsidRPr="003F4D95">
        <w:rPr>
          <w:rFonts w:asciiTheme="minorHAnsi" w:hAnsiTheme="minorHAnsi" w:cstheme="minorHAnsi"/>
          <w:sz w:val="18"/>
          <w:szCs w:val="18"/>
          <w:lang w:val="en-GB"/>
        </w:rPr>
        <w:t>updated our</w:t>
      </w:r>
      <w:r w:rsidRPr="003F4D95">
        <w:rPr>
          <w:rFonts w:asciiTheme="minorHAnsi" w:hAnsiTheme="minorHAnsi"/>
          <w:sz w:val="18"/>
          <w:lang w:val="en-GB"/>
        </w:rPr>
        <w:t xml:space="preserve"> search</w:t>
      </w:r>
      <w:r w:rsidR="00AE4AA8" w:rsidRPr="003F4D95">
        <w:rPr>
          <w:rFonts w:asciiTheme="minorHAnsi" w:hAnsiTheme="minorHAnsi" w:cstheme="minorHAnsi"/>
          <w:sz w:val="18"/>
          <w:szCs w:val="18"/>
          <w:lang w:val="en-GB"/>
        </w:rPr>
        <w:t xml:space="preserve"> and</w:t>
      </w:r>
      <w:r w:rsidR="00AE4AA8" w:rsidRPr="003F4D95">
        <w:rPr>
          <w:rFonts w:asciiTheme="minorHAnsi" w:hAnsiTheme="minorHAnsi"/>
          <w:sz w:val="18"/>
          <w:lang w:val="en-GB"/>
        </w:rPr>
        <w:t xml:space="preserve"> included </w:t>
      </w:r>
      <w:r w:rsidRPr="003F4D95">
        <w:rPr>
          <w:rFonts w:asciiTheme="minorHAnsi" w:hAnsiTheme="minorHAnsi" w:cstheme="minorHAnsi"/>
          <w:sz w:val="18"/>
          <w:szCs w:val="18"/>
          <w:lang w:val="en-GB"/>
        </w:rPr>
        <w:t xml:space="preserve">four </w:t>
      </w:r>
      <w:r w:rsidR="00AE4AA8" w:rsidRPr="003F4D95">
        <w:rPr>
          <w:rFonts w:asciiTheme="minorHAnsi" w:hAnsiTheme="minorHAnsi" w:cstheme="minorHAnsi"/>
          <w:sz w:val="18"/>
          <w:szCs w:val="18"/>
          <w:lang w:val="en-GB"/>
        </w:rPr>
        <w:t>additional</w:t>
      </w:r>
      <w:r w:rsidRPr="003F4D95">
        <w:rPr>
          <w:rFonts w:asciiTheme="minorHAnsi" w:hAnsiTheme="minorHAnsi" w:cstheme="minorHAnsi"/>
          <w:sz w:val="18"/>
          <w:szCs w:val="18"/>
          <w:lang w:val="en-GB"/>
        </w:rPr>
        <w:t xml:space="preserve"> </w:t>
      </w:r>
      <w:r w:rsidRPr="003F4D95">
        <w:rPr>
          <w:rFonts w:asciiTheme="minorHAnsi" w:hAnsiTheme="minorHAnsi"/>
          <w:sz w:val="18"/>
          <w:lang w:val="en-GB"/>
        </w:rPr>
        <w:t>articles.</w:t>
      </w:r>
    </w:p>
    <w:p w14:paraId="20FE0B11" w14:textId="77777777" w:rsidR="006C6E03" w:rsidRPr="00702E47" w:rsidRDefault="006C6E03" w:rsidP="00E405F1">
      <w:pPr>
        <w:pStyle w:val="NurText"/>
        <w:rPr>
          <w:rFonts w:asciiTheme="minorHAnsi" w:hAnsiTheme="minorHAnsi"/>
          <w:sz w:val="18"/>
          <w:lang w:val="en-GB"/>
        </w:rPr>
      </w:pPr>
    </w:p>
    <w:tbl>
      <w:tblPr>
        <w:tblStyle w:val="Tabellenraster"/>
        <w:tblW w:w="14596" w:type="dxa"/>
        <w:tblLook w:val="04A0" w:firstRow="1" w:lastRow="0" w:firstColumn="1" w:lastColumn="0" w:noHBand="0" w:noVBand="1"/>
      </w:tblPr>
      <w:tblGrid>
        <w:gridCol w:w="4865"/>
        <w:gridCol w:w="4865"/>
        <w:gridCol w:w="4866"/>
      </w:tblGrid>
      <w:tr w:rsidR="006C6E03" w:rsidRPr="00702E47" w14:paraId="733A41F7" w14:textId="77777777" w:rsidTr="008A55D4">
        <w:tc>
          <w:tcPr>
            <w:tcW w:w="4865" w:type="dxa"/>
          </w:tcPr>
          <w:p w14:paraId="4CFB4C5D" w14:textId="77777777" w:rsidR="006C6E03" w:rsidRPr="00702E47" w:rsidRDefault="006C6E03" w:rsidP="00E405F1">
            <w:pPr>
              <w:rPr>
                <w:rFonts w:cstheme="minorHAnsi"/>
                <w:sz w:val="20"/>
                <w:szCs w:val="20"/>
                <w:lang w:val="de-CH"/>
              </w:rPr>
            </w:pPr>
            <w:r w:rsidRPr="00702E47">
              <w:rPr>
                <w:rFonts w:cstheme="minorHAnsi"/>
                <w:sz w:val="20"/>
                <w:szCs w:val="20"/>
                <w:lang w:val="de-CH"/>
              </w:rPr>
              <w:t>Reviewer comments</w:t>
            </w:r>
          </w:p>
        </w:tc>
        <w:tc>
          <w:tcPr>
            <w:tcW w:w="4865" w:type="dxa"/>
          </w:tcPr>
          <w:p w14:paraId="5FAD66AC" w14:textId="77777777" w:rsidR="006C6E03" w:rsidRPr="00702E47" w:rsidRDefault="006C6E03" w:rsidP="00E405F1">
            <w:pPr>
              <w:rPr>
                <w:rFonts w:cstheme="minorHAnsi"/>
                <w:sz w:val="20"/>
                <w:szCs w:val="20"/>
                <w:lang w:val="de-CH"/>
              </w:rPr>
            </w:pPr>
            <w:r w:rsidRPr="00702E47">
              <w:rPr>
                <w:rFonts w:cstheme="minorHAnsi"/>
                <w:sz w:val="20"/>
                <w:szCs w:val="20"/>
                <w:lang w:val="de-CH"/>
              </w:rPr>
              <w:t>Author comments</w:t>
            </w:r>
          </w:p>
        </w:tc>
        <w:tc>
          <w:tcPr>
            <w:tcW w:w="4866" w:type="dxa"/>
          </w:tcPr>
          <w:p w14:paraId="1A48BAFD" w14:textId="77777777" w:rsidR="006C6E03" w:rsidRPr="00702E47" w:rsidRDefault="006C6E03" w:rsidP="00E405F1">
            <w:pPr>
              <w:rPr>
                <w:rFonts w:cstheme="minorHAnsi"/>
                <w:sz w:val="20"/>
                <w:szCs w:val="20"/>
                <w:lang w:val="de-CH"/>
              </w:rPr>
            </w:pPr>
            <w:r w:rsidRPr="00702E47">
              <w:rPr>
                <w:rFonts w:cstheme="minorHAnsi"/>
                <w:sz w:val="20"/>
                <w:szCs w:val="20"/>
                <w:lang w:val="de-CH"/>
              </w:rPr>
              <w:t>Changes in the manuscript</w:t>
            </w:r>
          </w:p>
        </w:tc>
      </w:tr>
      <w:tr w:rsidR="006C6E03" w:rsidRPr="00702E47" w14:paraId="0518122A" w14:textId="77777777" w:rsidTr="003F4D95">
        <w:tc>
          <w:tcPr>
            <w:tcW w:w="4865" w:type="dxa"/>
          </w:tcPr>
          <w:p w14:paraId="1D019A91" w14:textId="77777777" w:rsidR="006C6E03" w:rsidRPr="00702E47" w:rsidRDefault="006C6E03" w:rsidP="00E405F1">
            <w:pPr>
              <w:pStyle w:val="NurText"/>
              <w:rPr>
                <w:rFonts w:asciiTheme="minorHAnsi" w:hAnsiTheme="minorHAnsi" w:cstheme="minorHAnsi"/>
                <w:sz w:val="20"/>
                <w:szCs w:val="20"/>
              </w:rPr>
            </w:pPr>
            <w:r w:rsidRPr="00702E47">
              <w:rPr>
                <w:rFonts w:asciiTheme="minorHAnsi" w:hAnsiTheme="minorHAnsi" w:cstheme="minorHAnsi"/>
                <w:sz w:val="20"/>
                <w:szCs w:val="20"/>
                <w:lang w:val="en-GB"/>
              </w:rPr>
              <w:t>1. Somewhere in the abstract, please explain what you mean by 'interventions' to improve care. 'Intervention' is such a broad word and the abstract is unclear about what you are specifically trying to study. The same comment applies to the final paragraph of the introduction. What do you mean by 'care'?</w:t>
            </w:r>
          </w:p>
        </w:tc>
        <w:tc>
          <w:tcPr>
            <w:tcW w:w="4865" w:type="dxa"/>
            <w:shd w:val="clear" w:color="auto" w:fill="auto"/>
          </w:tcPr>
          <w:p w14:paraId="61936DA3" w14:textId="050C733F" w:rsidR="006C6E03" w:rsidRPr="00702E47" w:rsidRDefault="007430AB" w:rsidP="00E405F1">
            <w:pPr>
              <w:rPr>
                <w:rFonts w:cstheme="minorHAnsi"/>
                <w:sz w:val="20"/>
                <w:szCs w:val="20"/>
              </w:rPr>
            </w:pPr>
            <w:r w:rsidRPr="00702E47">
              <w:rPr>
                <w:rFonts w:cstheme="minorHAnsi"/>
                <w:sz w:val="20"/>
                <w:szCs w:val="20"/>
              </w:rPr>
              <w:t>We</w:t>
            </w:r>
            <w:r w:rsidR="00AE4AA8" w:rsidRPr="00702E47">
              <w:rPr>
                <w:rFonts w:cstheme="minorHAnsi"/>
                <w:sz w:val="20"/>
                <w:szCs w:val="20"/>
              </w:rPr>
              <w:t xml:space="preserve"> explained</w:t>
            </w:r>
            <w:r w:rsidRPr="00702E47">
              <w:rPr>
                <w:rFonts w:cstheme="minorHAnsi"/>
                <w:sz w:val="20"/>
                <w:szCs w:val="20"/>
              </w:rPr>
              <w:t xml:space="preserve"> our understanding of </w:t>
            </w:r>
            <w:r w:rsidR="00AE4AA8" w:rsidRPr="00702E47">
              <w:rPr>
                <w:rFonts w:cstheme="minorHAnsi"/>
                <w:sz w:val="20"/>
                <w:szCs w:val="20"/>
              </w:rPr>
              <w:t>“</w:t>
            </w:r>
            <w:r w:rsidRPr="00702E47">
              <w:rPr>
                <w:rFonts w:cstheme="minorHAnsi"/>
                <w:sz w:val="20"/>
                <w:szCs w:val="20"/>
              </w:rPr>
              <w:t>intervention</w:t>
            </w:r>
            <w:r w:rsidR="00AE4AA8" w:rsidRPr="00702E47">
              <w:rPr>
                <w:rFonts w:cstheme="minorHAnsi"/>
                <w:sz w:val="20"/>
                <w:szCs w:val="20"/>
              </w:rPr>
              <w:t>”</w:t>
            </w:r>
            <w:r w:rsidRPr="00702E47">
              <w:rPr>
                <w:rFonts w:cstheme="minorHAnsi"/>
                <w:sz w:val="20"/>
                <w:szCs w:val="20"/>
              </w:rPr>
              <w:t xml:space="preserve">. </w:t>
            </w:r>
          </w:p>
          <w:p w14:paraId="6FE1F28F" w14:textId="77777777" w:rsidR="007430AB" w:rsidRPr="00702E47" w:rsidRDefault="007430AB" w:rsidP="00E405F1">
            <w:pPr>
              <w:rPr>
                <w:rFonts w:cstheme="minorHAnsi"/>
                <w:sz w:val="20"/>
                <w:szCs w:val="20"/>
              </w:rPr>
            </w:pPr>
          </w:p>
          <w:p w14:paraId="4A234AD0" w14:textId="77777777" w:rsidR="007430AB" w:rsidRPr="00702E47" w:rsidRDefault="007430AB" w:rsidP="00E405F1">
            <w:pPr>
              <w:rPr>
                <w:rFonts w:cstheme="minorHAnsi"/>
                <w:sz w:val="20"/>
                <w:szCs w:val="20"/>
              </w:rPr>
            </w:pPr>
          </w:p>
        </w:tc>
        <w:tc>
          <w:tcPr>
            <w:tcW w:w="4866" w:type="dxa"/>
          </w:tcPr>
          <w:p w14:paraId="46F9F8EF" w14:textId="39ED72E3" w:rsidR="007430AB" w:rsidRPr="00702E47" w:rsidRDefault="007430AB" w:rsidP="00E405F1">
            <w:pPr>
              <w:rPr>
                <w:rFonts w:cstheme="minorHAnsi"/>
                <w:sz w:val="20"/>
                <w:szCs w:val="20"/>
              </w:rPr>
            </w:pPr>
            <w:r w:rsidRPr="00702E47">
              <w:rPr>
                <w:rFonts w:cstheme="minorHAnsi"/>
                <w:sz w:val="20"/>
                <w:szCs w:val="20"/>
              </w:rPr>
              <w:t>p. 2, line</w:t>
            </w:r>
            <w:r w:rsidR="003F4D95" w:rsidRPr="00702E47">
              <w:rPr>
                <w:rFonts w:cstheme="minorHAnsi"/>
                <w:sz w:val="20"/>
                <w:szCs w:val="20"/>
              </w:rPr>
              <w:t>s</w:t>
            </w:r>
            <w:r w:rsidRPr="00702E47">
              <w:rPr>
                <w:rFonts w:cstheme="minorHAnsi"/>
                <w:sz w:val="20"/>
                <w:szCs w:val="20"/>
              </w:rPr>
              <w:t xml:space="preserve"> </w:t>
            </w:r>
            <w:r w:rsidR="003F4D95" w:rsidRPr="00702E47">
              <w:rPr>
                <w:rFonts w:cstheme="minorHAnsi"/>
                <w:sz w:val="20"/>
                <w:szCs w:val="20"/>
              </w:rPr>
              <w:t>15-16</w:t>
            </w:r>
          </w:p>
          <w:p w14:paraId="7ECFCDD3" w14:textId="2493692E" w:rsidR="00F4725F" w:rsidRPr="00702E47" w:rsidRDefault="003F4D95" w:rsidP="00702E47">
            <w:pPr>
              <w:shd w:val="clear" w:color="auto" w:fill="FFFFFF"/>
              <w:rPr>
                <w:rFonts w:cstheme="minorHAnsi"/>
                <w:sz w:val="20"/>
                <w:szCs w:val="20"/>
              </w:rPr>
            </w:pPr>
            <w:r w:rsidRPr="00702E47">
              <w:rPr>
                <w:rFonts w:cstheme="minorHAnsi"/>
                <w:sz w:val="20"/>
                <w:szCs w:val="20"/>
              </w:rPr>
              <w:t>(by intervention we understand organisational strategies, programmes, and/or treatments and actions performed by healthcare professionals)</w:t>
            </w:r>
          </w:p>
        </w:tc>
      </w:tr>
      <w:tr w:rsidR="006C6E03" w:rsidRPr="00702E47" w14:paraId="2050B91A" w14:textId="77777777" w:rsidTr="008A55D4">
        <w:tc>
          <w:tcPr>
            <w:tcW w:w="4865" w:type="dxa"/>
          </w:tcPr>
          <w:p w14:paraId="077D8823"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2. p. 4, lines 50-51: I do not understand how the sentence beginning with 'Thereby' flows from the previous sentence.</w:t>
            </w:r>
          </w:p>
        </w:tc>
        <w:tc>
          <w:tcPr>
            <w:tcW w:w="4865" w:type="dxa"/>
          </w:tcPr>
          <w:p w14:paraId="75DC6700" w14:textId="77777777" w:rsidR="006C6E03" w:rsidRPr="00702E47" w:rsidRDefault="00A6675D" w:rsidP="00E405F1">
            <w:pPr>
              <w:rPr>
                <w:rFonts w:cstheme="minorHAnsi"/>
                <w:sz w:val="20"/>
                <w:szCs w:val="20"/>
              </w:rPr>
            </w:pPr>
            <w:r w:rsidRPr="00702E47">
              <w:rPr>
                <w:rFonts w:cstheme="minorHAnsi"/>
                <w:sz w:val="20"/>
                <w:szCs w:val="20"/>
              </w:rPr>
              <w:t xml:space="preserve">We deleted “thereby” and </w:t>
            </w:r>
            <w:r w:rsidR="005856C4" w:rsidRPr="00702E47">
              <w:rPr>
                <w:rFonts w:cstheme="minorHAnsi"/>
                <w:sz w:val="20"/>
                <w:szCs w:val="20"/>
              </w:rPr>
              <w:t xml:space="preserve">instead </w:t>
            </w:r>
            <w:r w:rsidRPr="00702E47">
              <w:rPr>
                <w:rFonts w:cstheme="minorHAnsi"/>
                <w:sz w:val="20"/>
                <w:szCs w:val="20"/>
              </w:rPr>
              <w:t>provide</w:t>
            </w:r>
            <w:r w:rsidR="005856C4" w:rsidRPr="00702E47">
              <w:rPr>
                <w:rFonts w:cstheme="minorHAnsi"/>
                <w:sz w:val="20"/>
                <w:szCs w:val="20"/>
              </w:rPr>
              <w:t xml:space="preserve"> more precise</w:t>
            </w:r>
            <w:r w:rsidRPr="00702E47">
              <w:rPr>
                <w:rFonts w:cstheme="minorHAnsi"/>
                <w:sz w:val="20"/>
                <w:szCs w:val="20"/>
              </w:rPr>
              <w:t xml:space="preserve"> information about th</w:t>
            </w:r>
            <w:r w:rsidR="005856C4" w:rsidRPr="00702E47">
              <w:rPr>
                <w:rFonts w:cstheme="minorHAnsi"/>
                <w:sz w:val="20"/>
                <w:szCs w:val="20"/>
              </w:rPr>
              <w:t xml:space="preserve">e connection between the two sentences. </w:t>
            </w:r>
          </w:p>
        </w:tc>
        <w:tc>
          <w:tcPr>
            <w:tcW w:w="4866" w:type="dxa"/>
          </w:tcPr>
          <w:p w14:paraId="2368655C" w14:textId="240B3777" w:rsidR="005856C4" w:rsidRPr="00702E47" w:rsidRDefault="005856C4" w:rsidP="00E405F1">
            <w:pPr>
              <w:rPr>
                <w:rFonts w:cstheme="minorHAnsi"/>
                <w:sz w:val="20"/>
                <w:szCs w:val="20"/>
              </w:rPr>
            </w:pPr>
            <w:r w:rsidRPr="00702E47">
              <w:rPr>
                <w:rFonts w:cstheme="minorHAnsi"/>
                <w:sz w:val="20"/>
                <w:szCs w:val="20"/>
              </w:rPr>
              <w:t xml:space="preserve">p.4., lines </w:t>
            </w:r>
            <w:r w:rsidR="003F4D95" w:rsidRPr="00702E47">
              <w:rPr>
                <w:rFonts w:cstheme="minorHAnsi"/>
                <w:sz w:val="20"/>
                <w:szCs w:val="20"/>
              </w:rPr>
              <w:t>52-53</w:t>
            </w:r>
          </w:p>
          <w:p w14:paraId="770545B9" w14:textId="338DCF7B" w:rsidR="00F4725F" w:rsidRPr="00702E47" w:rsidRDefault="003F4D95" w:rsidP="00E405F1">
            <w:pPr>
              <w:rPr>
                <w:rFonts w:cstheme="minorHAnsi"/>
                <w:sz w:val="20"/>
                <w:szCs w:val="20"/>
              </w:rPr>
            </w:pPr>
            <w:r w:rsidRPr="00702E47">
              <w:rPr>
                <w:rFonts w:cstheme="minorHAnsi"/>
                <w:sz w:val="20"/>
                <w:szCs w:val="20"/>
                <w:highlight w:val="green"/>
              </w:rPr>
              <w:t>It might be assumed</w:t>
            </w:r>
            <w:r w:rsidRPr="00702E47">
              <w:rPr>
                <w:rFonts w:cstheme="minorHAnsi"/>
                <w:sz w:val="20"/>
                <w:szCs w:val="20"/>
              </w:rPr>
              <w:t xml:space="preserve"> </w:t>
            </w:r>
            <w:r w:rsidRPr="00702E47">
              <w:rPr>
                <w:rFonts w:cstheme="minorHAnsi"/>
                <w:sz w:val="20"/>
                <w:szCs w:val="20"/>
                <w:highlight w:val="green"/>
              </w:rPr>
              <w:t>that these numbers are underestimated</w:t>
            </w:r>
            <w:r w:rsidRPr="00702E47">
              <w:rPr>
                <w:rFonts w:cstheme="minorHAnsi"/>
                <w:sz w:val="20"/>
                <w:szCs w:val="20"/>
              </w:rPr>
              <w:t xml:space="preserve"> as about 56% of dementia cases are not diagnosed or recognised by healthcare staff </w:t>
            </w:r>
            <w:sdt>
              <w:sdtPr>
                <w:rPr>
                  <w:rFonts w:cstheme="minorHAnsi"/>
                  <w:sz w:val="20"/>
                  <w:szCs w:val="20"/>
                </w:rPr>
                <w:alias w:val="Don't edit this field"/>
                <w:tag w:val="CitaviPlaceholder#12ed83d0-06bc-4451-86d0-7d4b4ab338a3"/>
                <w:id w:val="-1492556331"/>
                <w:placeholder>
                  <w:docPart w:val="F22C492CA2B241E89ED80E9D3018AE81"/>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}</w:instrText>
                </w:r>
                <w:r w:rsidRPr="00702E47">
                  <w:rPr>
                    <w:rFonts w:cstheme="minorHAnsi"/>
                    <w:sz w:val="20"/>
                    <w:szCs w:val="20"/>
                  </w:rPr>
                  <w:fldChar w:fldCharType="separate"/>
                </w:r>
                <w:r w:rsidRPr="00702E47">
                  <w:rPr>
                    <w:rFonts w:cstheme="minorHAnsi"/>
                    <w:sz w:val="20"/>
                    <w:szCs w:val="20"/>
                  </w:rPr>
                  <w:t>[3]</w:t>
                </w:r>
                <w:r w:rsidRPr="00702E47">
                  <w:rPr>
                    <w:rFonts w:cstheme="minorHAnsi"/>
                    <w:sz w:val="20"/>
                    <w:szCs w:val="20"/>
                  </w:rPr>
                  <w:fldChar w:fldCharType="end"/>
                </w:r>
              </w:sdtContent>
            </w:sdt>
            <w:r w:rsidRPr="00702E47">
              <w:rPr>
                <w:rFonts w:cstheme="minorHAnsi"/>
                <w:sz w:val="20"/>
                <w:szCs w:val="20"/>
              </w:rPr>
              <w:t>.</w:t>
            </w:r>
          </w:p>
        </w:tc>
      </w:tr>
      <w:tr w:rsidR="006C6E03" w:rsidRPr="00702E47" w14:paraId="04E414D4" w14:textId="77777777" w:rsidTr="008A55D4">
        <w:tc>
          <w:tcPr>
            <w:tcW w:w="4865" w:type="dxa"/>
          </w:tcPr>
          <w:p w14:paraId="53D9EDB1"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3. p. 4, line 57: please note that DSM-5 refers to dementia as 'major neurocognitive disorder'. Please include this term in the manuscript.</w:t>
            </w:r>
          </w:p>
        </w:tc>
        <w:tc>
          <w:tcPr>
            <w:tcW w:w="4865" w:type="dxa"/>
          </w:tcPr>
          <w:p w14:paraId="6A807192" w14:textId="197AE388" w:rsidR="006C6E03" w:rsidRPr="00702E47" w:rsidRDefault="00153E9A" w:rsidP="00E405F1">
            <w:pPr>
              <w:rPr>
                <w:rFonts w:cstheme="minorHAnsi"/>
                <w:sz w:val="20"/>
                <w:szCs w:val="20"/>
              </w:rPr>
            </w:pPr>
            <w:r w:rsidRPr="00702E47">
              <w:rPr>
                <w:rFonts w:cstheme="minorHAnsi"/>
                <w:sz w:val="20"/>
                <w:szCs w:val="20"/>
              </w:rPr>
              <w:t>We included DSM-5 in</w:t>
            </w:r>
            <w:r w:rsidR="007B0985" w:rsidRPr="00702E47">
              <w:rPr>
                <w:rFonts w:cstheme="minorHAnsi"/>
                <w:sz w:val="20"/>
                <w:szCs w:val="20"/>
              </w:rPr>
              <w:t>to</w:t>
            </w:r>
            <w:r w:rsidRPr="00702E47">
              <w:rPr>
                <w:rFonts w:cstheme="minorHAnsi"/>
                <w:sz w:val="20"/>
                <w:szCs w:val="20"/>
              </w:rPr>
              <w:t xml:space="preserve"> the introduction.</w:t>
            </w:r>
          </w:p>
        </w:tc>
        <w:tc>
          <w:tcPr>
            <w:tcW w:w="4866" w:type="dxa"/>
          </w:tcPr>
          <w:p w14:paraId="5C91D8CF" w14:textId="0D4BEB92" w:rsidR="00283CD9" w:rsidRPr="00702E47" w:rsidRDefault="00283CD9" w:rsidP="00E405F1">
            <w:pPr>
              <w:rPr>
                <w:rFonts w:cstheme="minorHAnsi"/>
                <w:sz w:val="20"/>
                <w:szCs w:val="20"/>
              </w:rPr>
            </w:pPr>
            <w:r w:rsidRPr="00702E47">
              <w:rPr>
                <w:rFonts w:cstheme="minorHAnsi"/>
                <w:sz w:val="20"/>
                <w:szCs w:val="20"/>
              </w:rPr>
              <w:t xml:space="preserve">p. </w:t>
            </w:r>
            <w:r w:rsidR="003F4D95" w:rsidRPr="00702E47">
              <w:rPr>
                <w:rFonts w:cstheme="minorHAnsi"/>
                <w:sz w:val="20"/>
                <w:szCs w:val="20"/>
              </w:rPr>
              <w:t>4</w:t>
            </w:r>
            <w:r w:rsidRPr="00702E47">
              <w:rPr>
                <w:rFonts w:cstheme="minorHAnsi"/>
                <w:sz w:val="20"/>
                <w:szCs w:val="20"/>
              </w:rPr>
              <w:t>, lin</w:t>
            </w:r>
            <w:r w:rsidR="003F4D95" w:rsidRPr="00702E47">
              <w:rPr>
                <w:rFonts w:cstheme="minorHAnsi"/>
                <w:sz w:val="20"/>
                <w:szCs w:val="20"/>
              </w:rPr>
              <w:t>es 54-55</w:t>
            </w:r>
          </w:p>
          <w:p w14:paraId="6237772E" w14:textId="349B5572" w:rsidR="006C6E03" w:rsidRPr="00702E47" w:rsidRDefault="003F4D95" w:rsidP="00BE4A75">
            <w:pPr>
              <w:rPr>
                <w:rFonts w:cstheme="minorHAnsi"/>
                <w:sz w:val="20"/>
                <w:szCs w:val="20"/>
              </w:rPr>
            </w:pPr>
            <w:r w:rsidRPr="00702E47">
              <w:rPr>
                <w:rFonts w:cstheme="minorHAnsi"/>
                <w:sz w:val="20"/>
                <w:szCs w:val="20"/>
              </w:rPr>
              <w:t xml:space="preserve">In the Diagnostic and Statistical Manual of Mental Disorders (DSM-5) dementia is described as “major neurocognitive disorder” </w:t>
            </w:r>
            <w:sdt>
              <w:sdtPr>
                <w:rPr>
                  <w:rFonts w:cstheme="minorHAnsi"/>
                  <w:sz w:val="20"/>
                  <w:szCs w:val="20"/>
                </w:rPr>
                <w:alias w:val="Don't edit this field"/>
                <w:tag w:val="CitaviPlaceholder#eb8542ae-687f-4990-9685-e4fd43d2e10a"/>
                <w:id w:val="-351257610"/>
                <w:placeholder>
                  <w:docPart w:val="AA939E388C534E97A8EF4B886E481738"/>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}</w:instrText>
                </w:r>
                <w:r w:rsidRPr="00702E47">
                  <w:rPr>
                    <w:rFonts w:cstheme="minorHAnsi"/>
                    <w:sz w:val="20"/>
                    <w:szCs w:val="20"/>
                  </w:rPr>
                  <w:fldChar w:fldCharType="separate"/>
                </w:r>
                <w:r w:rsidRPr="00702E47">
                  <w:rPr>
                    <w:rFonts w:cstheme="minorHAnsi"/>
                    <w:sz w:val="20"/>
                    <w:szCs w:val="20"/>
                  </w:rPr>
                  <w:t>[4]</w:t>
                </w:r>
                <w:r w:rsidRPr="00702E47">
                  <w:rPr>
                    <w:rFonts w:cstheme="minorHAnsi"/>
                    <w:sz w:val="20"/>
                    <w:szCs w:val="20"/>
                  </w:rPr>
                  <w:fldChar w:fldCharType="end"/>
                </w:r>
              </w:sdtContent>
            </w:sdt>
            <w:r w:rsidRPr="00702E47">
              <w:rPr>
                <w:rFonts w:cstheme="minorHAnsi"/>
                <w:sz w:val="20"/>
                <w:szCs w:val="20"/>
              </w:rPr>
              <w:t>.</w:t>
            </w:r>
          </w:p>
        </w:tc>
      </w:tr>
      <w:tr w:rsidR="006C6E03" w:rsidRPr="00702E47" w14:paraId="2BEAAA7C" w14:textId="77777777" w:rsidTr="008A55D4">
        <w:tc>
          <w:tcPr>
            <w:tcW w:w="4865" w:type="dxa"/>
          </w:tcPr>
          <w:p w14:paraId="3CFFB8D2"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4. p. 4, lines 62-63: the statement that persons with dementia 'do not' receive adequate care is too sweeping and generalized. Please rephrase to something like 'they may not receive adequate care' or 'they often do not receive adequate care'.</w:t>
            </w:r>
          </w:p>
        </w:tc>
        <w:tc>
          <w:tcPr>
            <w:tcW w:w="4865" w:type="dxa"/>
          </w:tcPr>
          <w:p w14:paraId="396225C8" w14:textId="77777777" w:rsidR="006C6E03" w:rsidRPr="00702E47" w:rsidRDefault="000612C9" w:rsidP="00E405F1">
            <w:pPr>
              <w:rPr>
                <w:rFonts w:cstheme="minorHAnsi"/>
                <w:sz w:val="20"/>
                <w:szCs w:val="20"/>
              </w:rPr>
            </w:pPr>
            <w:r w:rsidRPr="00702E47">
              <w:rPr>
                <w:rFonts w:cstheme="minorHAnsi"/>
                <w:sz w:val="20"/>
                <w:szCs w:val="20"/>
              </w:rPr>
              <w:t xml:space="preserve">We changed this statement. </w:t>
            </w:r>
          </w:p>
        </w:tc>
        <w:tc>
          <w:tcPr>
            <w:tcW w:w="4866" w:type="dxa"/>
          </w:tcPr>
          <w:p w14:paraId="05504D2A" w14:textId="04AFBF79" w:rsidR="00283CD9" w:rsidRPr="00702E47" w:rsidRDefault="00283CD9" w:rsidP="00E405F1">
            <w:pPr>
              <w:rPr>
                <w:rFonts w:cstheme="minorHAnsi"/>
                <w:sz w:val="20"/>
                <w:szCs w:val="20"/>
              </w:rPr>
            </w:pPr>
            <w:r w:rsidRPr="00702E47">
              <w:rPr>
                <w:rFonts w:cstheme="minorHAnsi"/>
                <w:sz w:val="20"/>
                <w:szCs w:val="20"/>
              </w:rPr>
              <w:t xml:space="preserve">p. </w:t>
            </w:r>
            <w:r w:rsidR="003F4D95" w:rsidRPr="00702E47">
              <w:rPr>
                <w:rFonts w:cstheme="minorHAnsi"/>
                <w:sz w:val="20"/>
                <w:szCs w:val="20"/>
              </w:rPr>
              <w:t>4</w:t>
            </w:r>
            <w:r w:rsidRPr="00702E47">
              <w:rPr>
                <w:rFonts w:cstheme="minorHAnsi"/>
                <w:sz w:val="20"/>
                <w:szCs w:val="20"/>
              </w:rPr>
              <w:t>, line</w:t>
            </w:r>
            <w:r w:rsidR="003F4D95" w:rsidRPr="00702E47">
              <w:rPr>
                <w:rFonts w:cstheme="minorHAnsi"/>
                <w:sz w:val="20"/>
                <w:szCs w:val="20"/>
              </w:rPr>
              <w:t>s 66-68</w:t>
            </w:r>
          </w:p>
          <w:p w14:paraId="74AD001F" w14:textId="327CC092" w:rsidR="006C6E03" w:rsidRPr="00702E47" w:rsidRDefault="003F4D95" w:rsidP="00E405F1">
            <w:pPr>
              <w:rPr>
                <w:rFonts w:cstheme="minorHAnsi"/>
                <w:sz w:val="20"/>
                <w:szCs w:val="20"/>
              </w:rPr>
            </w:pPr>
            <w:r w:rsidRPr="00702E47">
              <w:rPr>
                <w:rFonts w:cstheme="minorHAnsi"/>
                <w:sz w:val="20"/>
                <w:szCs w:val="20"/>
              </w:rPr>
              <w:t xml:space="preserve">Since individual needs of people with dementia are not met in acute care hospitals, they </w:t>
            </w:r>
            <w:r w:rsidRPr="00702E47">
              <w:rPr>
                <w:rFonts w:cstheme="minorHAnsi"/>
                <w:sz w:val="20"/>
                <w:szCs w:val="20"/>
                <w:highlight w:val="green"/>
              </w:rPr>
              <w:t>may</w:t>
            </w:r>
            <w:r w:rsidRPr="00702E47">
              <w:rPr>
                <w:rFonts w:cstheme="minorHAnsi"/>
                <w:sz w:val="20"/>
                <w:szCs w:val="20"/>
              </w:rPr>
              <w:t xml:space="preserve"> not receive adequate care </w:t>
            </w:r>
            <w:sdt>
              <w:sdtPr>
                <w:rPr>
                  <w:rFonts w:cstheme="minorHAnsi"/>
                  <w:sz w:val="20"/>
                  <w:szCs w:val="20"/>
                </w:rPr>
                <w:alias w:val="Don't edit this field"/>
                <w:tag w:val="CitaviPlaceholder#7f9b0071-8666-40df-a6f7-b238b8b91e91"/>
                <w:id w:val="272526924"/>
                <w:placeholder>
                  <w:docPart w:val="60893C3793114F53AD097CA58E9AEC7F"/>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}</w:instrText>
                </w:r>
                <w:r w:rsidRPr="00702E47">
                  <w:rPr>
                    <w:rFonts w:cstheme="minorHAnsi"/>
                    <w:sz w:val="20"/>
                    <w:szCs w:val="20"/>
                  </w:rPr>
                  <w:fldChar w:fldCharType="separate"/>
                </w:r>
                <w:r w:rsidRPr="00702E47">
                  <w:rPr>
                    <w:rFonts w:cstheme="minorHAnsi"/>
                    <w:sz w:val="20"/>
                    <w:szCs w:val="20"/>
                  </w:rPr>
                  <w:t>[9, 10]</w:t>
                </w:r>
                <w:r w:rsidRPr="00702E47">
                  <w:rPr>
                    <w:rFonts w:cstheme="minorHAnsi"/>
                    <w:sz w:val="20"/>
                    <w:szCs w:val="20"/>
                  </w:rPr>
                  <w:fldChar w:fldCharType="end"/>
                </w:r>
              </w:sdtContent>
            </w:sdt>
            <w:r w:rsidRPr="00702E47">
              <w:rPr>
                <w:rFonts w:cstheme="minorHAnsi"/>
                <w:sz w:val="20"/>
                <w:szCs w:val="20"/>
              </w:rPr>
              <w:t>.</w:t>
            </w:r>
          </w:p>
        </w:tc>
      </w:tr>
      <w:tr w:rsidR="006C6E03" w:rsidRPr="00702E47" w14:paraId="388943FB" w14:textId="77777777" w:rsidTr="008A55D4">
        <w:tc>
          <w:tcPr>
            <w:tcW w:w="4865" w:type="dxa"/>
          </w:tcPr>
          <w:p w14:paraId="649B2F63"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5. p. 4, line 71: provide the precise number of analyzed admissions, rather than writing "about 19000".</w:t>
            </w:r>
          </w:p>
        </w:tc>
        <w:tc>
          <w:tcPr>
            <w:tcW w:w="4865" w:type="dxa"/>
          </w:tcPr>
          <w:p w14:paraId="3075C8B9" w14:textId="77777777" w:rsidR="006C6E03" w:rsidRPr="00702E47" w:rsidRDefault="000612C9" w:rsidP="00E405F1">
            <w:pPr>
              <w:rPr>
                <w:rFonts w:cstheme="minorHAnsi"/>
                <w:sz w:val="20"/>
                <w:szCs w:val="20"/>
              </w:rPr>
            </w:pPr>
            <w:r w:rsidRPr="00702E47">
              <w:rPr>
                <w:rFonts w:cstheme="minorHAnsi"/>
                <w:sz w:val="20"/>
                <w:szCs w:val="20"/>
              </w:rPr>
              <w:t>We now provide the precise number.</w:t>
            </w:r>
          </w:p>
        </w:tc>
        <w:tc>
          <w:tcPr>
            <w:tcW w:w="4866" w:type="dxa"/>
          </w:tcPr>
          <w:p w14:paraId="1B3E09A0" w14:textId="7452E20B" w:rsidR="0072745B" w:rsidRPr="00702E47" w:rsidRDefault="0072745B" w:rsidP="00E405F1">
            <w:pPr>
              <w:rPr>
                <w:rFonts w:cstheme="minorHAnsi"/>
                <w:sz w:val="20"/>
                <w:szCs w:val="20"/>
              </w:rPr>
            </w:pPr>
            <w:r w:rsidRPr="00702E47">
              <w:rPr>
                <w:rFonts w:cstheme="minorHAnsi"/>
                <w:sz w:val="20"/>
                <w:szCs w:val="20"/>
              </w:rPr>
              <w:t>p.</w:t>
            </w:r>
            <w:r w:rsidR="003F4D95" w:rsidRPr="00702E47">
              <w:rPr>
                <w:rFonts w:cstheme="minorHAnsi"/>
                <w:sz w:val="20"/>
                <w:szCs w:val="20"/>
              </w:rPr>
              <w:t>4-5</w:t>
            </w:r>
            <w:r w:rsidRPr="00702E47">
              <w:rPr>
                <w:rFonts w:cstheme="minorHAnsi"/>
                <w:sz w:val="20"/>
                <w:szCs w:val="20"/>
              </w:rPr>
              <w:t>, line</w:t>
            </w:r>
            <w:r w:rsidR="003F4D95" w:rsidRPr="00702E47">
              <w:rPr>
                <w:rFonts w:cstheme="minorHAnsi"/>
                <w:sz w:val="20"/>
                <w:szCs w:val="20"/>
              </w:rPr>
              <w:t>s</w:t>
            </w:r>
            <w:r w:rsidRPr="00702E47">
              <w:rPr>
                <w:rFonts w:cstheme="minorHAnsi"/>
                <w:sz w:val="20"/>
                <w:szCs w:val="20"/>
              </w:rPr>
              <w:t xml:space="preserve"> </w:t>
            </w:r>
            <w:r w:rsidR="003F4D95" w:rsidRPr="00702E47">
              <w:rPr>
                <w:rFonts w:cstheme="minorHAnsi"/>
                <w:sz w:val="20"/>
                <w:szCs w:val="20"/>
              </w:rPr>
              <w:t>75-77</w:t>
            </w:r>
          </w:p>
          <w:p w14:paraId="31A2404B" w14:textId="1A8F1CBB" w:rsidR="00F4725F" w:rsidRPr="00702E47" w:rsidRDefault="003F4D95" w:rsidP="00E405F1">
            <w:pPr>
              <w:rPr>
                <w:rFonts w:cstheme="minorHAnsi"/>
                <w:sz w:val="20"/>
                <w:szCs w:val="20"/>
              </w:rPr>
            </w:pPr>
            <w:r w:rsidRPr="00702E47">
              <w:rPr>
                <w:rFonts w:cstheme="minorHAnsi"/>
                <w:sz w:val="20"/>
                <w:szCs w:val="20"/>
              </w:rPr>
              <w:t xml:space="preserve">An analysis of </w:t>
            </w:r>
            <w:r w:rsidRPr="00702E47">
              <w:rPr>
                <w:rFonts w:cstheme="minorHAnsi"/>
                <w:sz w:val="20"/>
                <w:szCs w:val="20"/>
                <w:highlight w:val="green"/>
              </w:rPr>
              <w:t>19269</w:t>
            </w:r>
            <w:r w:rsidRPr="00702E47">
              <w:rPr>
                <w:rFonts w:cstheme="minorHAnsi"/>
                <w:sz w:val="20"/>
                <w:szCs w:val="20"/>
              </w:rPr>
              <w:t xml:space="preserve"> hospital admissions indicated that people with dementia have significantly longer hospital stays than patients without cognitive impairment in the same age group.</w:t>
            </w:r>
          </w:p>
        </w:tc>
      </w:tr>
      <w:tr w:rsidR="006C6E03" w:rsidRPr="00702E47" w14:paraId="398D173B" w14:textId="77777777" w:rsidTr="008A55D4">
        <w:tc>
          <w:tcPr>
            <w:tcW w:w="4865" w:type="dxa"/>
          </w:tcPr>
          <w:p w14:paraId="0501B9A5"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6. p. 5, lines 86-87: prove 1-2 examples in brackets of the strategies Naef et al. believe should be reviewed.</w:t>
            </w:r>
          </w:p>
        </w:tc>
        <w:tc>
          <w:tcPr>
            <w:tcW w:w="4865" w:type="dxa"/>
          </w:tcPr>
          <w:p w14:paraId="2E3BB108" w14:textId="77777777" w:rsidR="006C6E03" w:rsidRPr="00702E47" w:rsidRDefault="00AC1B47" w:rsidP="00E405F1">
            <w:pPr>
              <w:rPr>
                <w:rFonts w:cstheme="minorHAnsi"/>
                <w:sz w:val="20"/>
                <w:szCs w:val="20"/>
              </w:rPr>
            </w:pPr>
            <w:r w:rsidRPr="00702E47">
              <w:rPr>
                <w:rFonts w:cstheme="minorHAnsi"/>
                <w:sz w:val="20"/>
                <w:szCs w:val="20"/>
              </w:rPr>
              <w:t>We provided two examples in brackets.</w:t>
            </w:r>
          </w:p>
        </w:tc>
        <w:tc>
          <w:tcPr>
            <w:tcW w:w="4866" w:type="dxa"/>
          </w:tcPr>
          <w:p w14:paraId="43033B53" w14:textId="307DCD71" w:rsidR="00283CD9" w:rsidRPr="00702E47" w:rsidRDefault="00283CD9" w:rsidP="00E405F1">
            <w:pPr>
              <w:rPr>
                <w:rFonts w:cstheme="minorHAnsi"/>
                <w:sz w:val="20"/>
                <w:szCs w:val="20"/>
                <w:lang w:val="fr-CH"/>
              </w:rPr>
            </w:pPr>
            <w:r w:rsidRPr="00702E47">
              <w:rPr>
                <w:rFonts w:cstheme="minorHAnsi"/>
                <w:sz w:val="20"/>
                <w:szCs w:val="20"/>
                <w:lang w:val="fr-CH"/>
              </w:rPr>
              <w:t xml:space="preserve">p. </w:t>
            </w:r>
            <w:r w:rsidR="003F4D95" w:rsidRPr="00702E47">
              <w:rPr>
                <w:rFonts w:cstheme="minorHAnsi"/>
                <w:sz w:val="20"/>
                <w:szCs w:val="20"/>
                <w:lang w:val="fr-CH"/>
              </w:rPr>
              <w:t>5</w:t>
            </w:r>
            <w:r w:rsidRPr="00702E47">
              <w:rPr>
                <w:rFonts w:cstheme="minorHAnsi"/>
                <w:sz w:val="20"/>
                <w:szCs w:val="20"/>
                <w:lang w:val="fr-CH"/>
              </w:rPr>
              <w:t>, line</w:t>
            </w:r>
            <w:r w:rsidR="003F4D95" w:rsidRPr="00702E47">
              <w:rPr>
                <w:rFonts w:cstheme="minorHAnsi"/>
                <w:sz w:val="20"/>
                <w:szCs w:val="20"/>
                <w:lang w:val="fr-CH"/>
              </w:rPr>
              <w:t>s 89-92</w:t>
            </w:r>
          </w:p>
          <w:p w14:paraId="6E07BA90" w14:textId="70661A0B" w:rsidR="006C6E03" w:rsidRPr="00702E47" w:rsidRDefault="003F4D95" w:rsidP="00E405F1">
            <w:pPr>
              <w:rPr>
                <w:rFonts w:cstheme="minorHAnsi"/>
                <w:sz w:val="20"/>
                <w:szCs w:val="20"/>
              </w:rPr>
            </w:pPr>
            <w:r w:rsidRPr="00702E47">
              <w:rPr>
                <w:rFonts w:cstheme="minorHAnsi"/>
                <w:sz w:val="20"/>
                <w:szCs w:val="20"/>
                <w:lang w:val="fr-CH"/>
              </w:rPr>
              <w:t xml:space="preserve">Naef et al. </w:t>
            </w:r>
            <w:sdt>
              <w:sdtPr>
                <w:rPr>
                  <w:rFonts w:cstheme="minorHAnsi"/>
                  <w:sz w:val="20"/>
                  <w:szCs w:val="20"/>
                </w:rPr>
                <w:alias w:val="Don't edit this field"/>
                <w:tag w:val="CitaviPlaceholder#a191ba42-5335-4d28-bd5c-c427e0df4605"/>
                <w:id w:val="-1742853691"/>
                <w:placeholder>
                  <w:docPart w:val="BEDE7A0B360D44A88B9D8BE61E9F3DBD"/>
                </w:placeholder>
              </w:sdtPr>
              <w:sdtEndPr/>
              <w:sdtContent>
                <w:r w:rsidRPr="00702E47">
                  <w:rPr>
                    <w:rFonts w:cstheme="minorHAnsi"/>
                    <w:sz w:val="20"/>
                    <w:szCs w:val="20"/>
                  </w:rPr>
                  <w:fldChar w:fldCharType="begin"/>
                </w:r>
                <w:r w:rsidRPr="00702E47">
                  <w:rPr>
                    <w:rFonts w:cstheme="minorHAnsi"/>
                    <w:sz w:val="20"/>
                    <w:szCs w:val="20"/>
                    <w:lang w:val="fr-CH"/>
                  </w:rPr>
                  <w:instrText>ADDIN CitaviPlaceholder{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</w:instrText>
                </w:r>
                <w:r w:rsidRPr="00702E47">
                  <w:rPr>
                    <w:rFonts w:cstheme="minorHAnsi"/>
                    <w:sz w:val="20"/>
                    <w:szCs w:val="20"/>
                  </w:rPr>
                  <w:instrText>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}</w:instrText>
                </w:r>
                <w:r w:rsidRPr="00702E47">
                  <w:rPr>
                    <w:rFonts w:cstheme="minorHAnsi"/>
                    <w:sz w:val="20"/>
                    <w:szCs w:val="20"/>
                  </w:rPr>
                  <w:fldChar w:fldCharType="separate"/>
                </w:r>
                <w:r w:rsidRPr="00702E47">
                  <w:rPr>
                    <w:rFonts w:cstheme="minorHAnsi"/>
                    <w:sz w:val="20"/>
                    <w:szCs w:val="20"/>
                  </w:rPr>
                  <w:t>[9]</w:t>
                </w:r>
                <w:r w:rsidRPr="00702E47">
                  <w:rPr>
                    <w:rFonts w:cstheme="minorHAnsi"/>
                    <w:sz w:val="20"/>
                    <w:szCs w:val="20"/>
                  </w:rPr>
                  <w:fldChar w:fldCharType="end"/>
                </w:r>
              </w:sdtContent>
            </w:sdt>
            <w:r w:rsidRPr="00702E47">
              <w:rPr>
                <w:rFonts w:cstheme="minorHAnsi"/>
                <w:sz w:val="20"/>
                <w:szCs w:val="20"/>
              </w:rPr>
              <w:t xml:space="preserve"> pointed out that there are promising strategies to promote good quality of care. These strategies need </w:t>
            </w:r>
            <w:r w:rsidRPr="00702E47">
              <w:rPr>
                <w:rFonts w:cstheme="minorHAnsi"/>
                <w:noProof/>
                <w:sz w:val="20"/>
                <w:szCs w:val="20"/>
              </w:rPr>
              <w:t xml:space="preserve">to be systematically reviewed </w:t>
            </w:r>
            <w:r w:rsidRPr="00702E47">
              <w:rPr>
                <w:rFonts w:cstheme="minorHAnsi"/>
                <w:noProof/>
                <w:sz w:val="20"/>
                <w:szCs w:val="20"/>
                <w:highlight w:val="green"/>
              </w:rPr>
              <w:t>and comprise, for example, tools fostering person- and family-centred care, specific nursing roles or special hospital units.</w:t>
            </w:r>
          </w:p>
        </w:tc>
      </w:tr>
      <w:tr w:rsidR="006C6E03" w:rsidRPr="00702E47" w14:paraId="14B64D23" w14:textId="77777777" w:rsidTr="008A55D4">
        <w:tc>
          <w:tcPr>
            <w:tcW w:w="4865" w:type="dxa"/>
          </w:tcPr>
          <w:p w14:paraId="74C10214"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7. The first paragraph of the introduction is far too lengthy. Please break it up into smaller paragraphs. For example, p. 4, line 58, at the word 'acute' - this would be a good place to start a new paragraph.</w:t>
            </w:r>
          </w:p>
        </w:tc>
        <w:tc>
          <w:tcPr>
            <w:tcW w:w="4865" w:type="dxa"/>
          </w:tcPr>
          <w:p w14:paraId="2B79BCB1" w14:textId="45822880" w:rsidR="006C6E03" w:rsidRPr="00702E47" w:rsidRDefault="00AC1B47" w:rsidP="00E405F1">
            <w:pPr>
              <w:rPr>
                <w:rFonts w:cstheme="minorHAnsi"/>
                <w:sz w:val="20"/>
                <w:szCs w:val="20"/>
              </w:rPr>
            </w:pPr>
            <w:r w:rsidRPr="00702E47">
              <w:rPr>
                <w:rFonts w:cstheme="minorHAnsi"/>
                <w:sz w:val="20"/>
                <w:szCs w:val="20"/>
              </w:rPr>
              <w:t>We</w:t>
            </w:r>
            <w:r w:rsidR="007B0985" w:rsidRPr="00702E47">
              <w:rPr>
                <w:rFonts w:cstheme="minorHAnsi"/>
                <w:sz w:val="20"/>
                <w:szCs w:val="20"/>
              </w:rPr>
              <w:t xml:space="preserve"> restructured the paragraph.</w:t>
            </w:r>
          </w:p>
        </w:tc>
        <w:tc>
          <w:tcPr>
            <w:tcW w:w="4866" w:type="dxa"/>
          </w:tcPr>
          <w:p w14:paraId="78489CDA" w14:textId="2755CA2A" w:rsidR="006C6E03" w:rsidRPr="00702E47" w:rsidRDefault="00AC1B47" w:rsidP="00E405F1">
            <w:pPr>
              <w:rPr>
                <w:rFonts w:cstheme="minorHAnsi"/>
                <w:sz w:val="20"/>
                <w:szCs w:val="20"/>
              </w:rPr>
            </w:pPr>
            <w:r w:rsidRPr="00702E47">
              <w:rPr>
                <w:rFonts w:cstheme="minorHAnsi"/>
                <w:sz w:val="20"/>
                <w:szCs w:val="20"/>
              </w:rPr>
              <w:t>p.4</w:t>
            </w:r>
          </w:p>
        </w:tc>
      </w:tr>
      <w:tr w:rsidR="006C6E03" w:rsidRPr="00702E47" w14:paraId="0E35A6FE" w14:textId="77777777" w:rsidTr="008A55D4">
        <w:tc>
          <w:tcPr>
            <w:tcW w:w="4865" w:type="dxa"/>
          </w:tcPr>
          <w:p w14:paraId="30B9E798"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8. p. 6, lines 112-113: clarify if you mean that you included reviews of trials, and not just primary publications.</w:t>
            </w:r>
          </w:p>
        </w:tc>
        <w:tc>
          <w:tcPr>
            <w:tcW w:w="4865" w:type="dxa"/>
          </w:tcPr>
          <w:p w14:paraId="66F68EAE" w14:textId="77777777" w:rsidR="006C6E03" w:rsidRPr="00702E47" w:rsidRDefault="00283CD9" w:rsidP="00E405F1">
            <w:pPr>
              <w:rPr>
                <w:rFonts w:cstheme="minorHAnsi"/>
                <w:sz w:val="20"/>
                <w:szCs w:val="20"/>
              </w:rPr>
            </w:pPr>
            <w:r w:rsidRPr="00702E47">
              <w:rPr>
                <w:rFonts w:cstheme="minorHAnsi"/>
                <w:sz w:val="20"/>
                <w:szCs w:val="20"/>
              </w:rPr>
              <w:t xml:space="preserve">We clarified the inclusion criteria regarding study design.  </w:t>
            </w:r>
          </w:p>
        </w:tc>
        <w:tc>
          <w:tcPr>
            <w:tcW w:w="4866" w:type="dxa"/>
          </w:tcPr>
          <w:p w14:paraId="1BCC8899" w14:textId="5ECB5714" w:rsidR="006C6E03" w:rsidRPr="00702E47" w:rsidRDefault="00283CD9" w:rsidP="00E405F1">
            <w:pPr>
              <w:rPr>
                <w:rFonts w:cstheme="minorHAnsi"/>
                <w:sz w:val="20"/>
                <w:szCs w:val="20"/>
              </w:rPr>
            </w:pPr>
            <w:r w:rsidRPr="00702E47">
              <w:rPr>
                <w:rFonts w:cstheme="minorHAnsi"/>
                <w:sz w:val="20"/>
                <w:szCs w:val="20"/>
              </w:rPr>
              <w:t>p.6</w:t>
            </w:r>
            <w:r w:rsidR="00322817" w:rsidRPr="00702E47">
              <w:rPr>
                <w:rFonts w:cstheme="minorHAnsi"/>
                <w:sz w:val="20"/>
                <w:szCs w:val="20"/>
              </w:rPr>
              <w:t>-7</w:t>
            </w:r>
            <w:r w:rsidRPr="00702E47">
              <w:rPr>
                <w:rFonts w:cstheme="minorHAnsi"/>
                <w:sz w:val="20"/>
                <w:szCs w:val="20"/>
              </w:rPr>
              <w:t xml:space="preserve">, line </w:t>
            </w:r>
            <w:r w:rsidR="00322817" w:rsidRPr="00702E47">
              <w:rPr>
                <w:rFonts w:cstheme="minorHAnsi"/>
                <w:sz w:val="20"/>
                <w:szCs w:val="20"/>
              </w:rPr>
              <w:t>126-129</w:t>
            </w:r>
          </w:p>
          <w:p w14:paraId="10A111D4" w14:textId="189EB570" w:rsidR="00F4725F" w:rsidRPr="00702E47" w:rsidRDefault="00322817" w:rsidP="00E405F1">
            <w:pPr>
              <w:rPr>
                <w:rFonts w:cstheme="minorHAnsi"/>
                <w:sz w:val="20"/>
                <w:szCs w:val="20"/>
              </w:rPr>
            </w:pPr>
            <w:r w:rsidRPr="00702E47">
              <w:rPr>
                <w:rFonts w:cstheme="minorHAnsi"/>
                <w:sz w:val="20"/>
                <w:szCs w:val="20"/>
              </w:rPr>
              <w:t xml:space="preserve">We included </w:t>
            </w:r>
            <w:r w:rsidRPr="00702E47">
              <w:rPr>
                <w:rFonts w:cstheme="minorHAnsi"/>
                <w:sz w:val="20"/>
                <w:szCs w:val="20"/>
                <w:highlight w:val="green"/>
              </w:rPr>
              <w:t>articles</w:t>
            </w:r>
            <w:r w:rsidRPr="00702E47">
              <w:rPr>
                <w:rFonts w:cstheme="minorHAnsi"/>
                <w:sz w:val="20"/>
                <w:szCs w:val="20"/>
              </w:rPr>
              <w:t xml:space="preserve"> with (1) interventional study design </w:t>
            </w:r>
            <w:r w:rsidRPr="00702E47">
              <w:rPr>
                <w:rFonts w:cstheme="minorHAnsi"/>
                <w:sz w:val="20"/>
                <w:szCs w:val="20"/>
                <w:highlight w:val="green"/>
              </w:rPr>
              <w:t>(randomised controlled trials, controlled clinical trials, before-after studies)</w:t>
            </w:r>
            <w:r w:rsidRPr="00702E47">
              <w:rPr>
                <w:rFonts w:cstheme="minorHAnsi"/>
                <w:sz w:val="20"/>
                <w:szCs w:val="20"/>
              </w:rPr>
              <w:t xml:space="preserve"> and </w:t>
            </w:r>
            <w:r w:rsidRPr="00702E47">
              <w:rPr>
                <w:rFonts w:cstheme="minorHAnsi"/>
                <w:sz w:val="20"/>
                <w:szCs w:val="20"/>
                <w:highlight w:val="green"/>
              </w:rPr>
              <w:t>systematic reviews</w:t>
            </w:r>
            <w:r w:rsidRPr="00702E47">
              <w:rPr>
                <w:rFonts w:cstheme="minorHAnsi"/>
                <w:sz w:val="20"/>
                <w:szCs w:val="20"/>
              </w:rPr>
              <w:t xml:space="preserve"> of interventional studies </w:t>
            </w:r>
            <w:r w:rsidRPr="00702E47">
              <w:rPr>
                <w:rFonts w:cstheme="minorHAnsi"/>
                <w:sz w:val="20"/>
                <w:szCs w:val="20"/>
                <w:highlight w:val="green"/>
              </w:rPr>
              <w:t>assignable to a specific intervention type</w:t>
            </w:r>
            <w:r w:rsidRPr="00702E47">
              <w:rPr>
                <w:rFonts w:cstheme="minorHAnsi"/>
                <w:sz w:val="20"/>
                <w:szCs w:val="20"/>
              </w:rPr>
              <w:t>, (2) published in journals, books or as grey literature in (3) English or German (4) since 2009.</w:t>
            </w:r>
          </w:p>
        </w:tc>
      </w:tr>
      <w:tr w:rsidR="006C6E03" w:rsidRPr="00702E47" w14:paraId="259B94A4" w14:textId="77777777" w:rsidTr="008A55D4">
        <w:tc>
          <w:tcPr>
            <w:tcW w:w="4865" w:type="dxa"/>
          </w:tcPr>
          <w:p w14:paraId="3B5421DC"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9. p. 6, lines 113-114: please justify/explain why you choose 2009 as the start data for the search.</w:t>
            </w:r>
          </w:p>
        </w:tc>
        <w:tc>
          <w:tcPr>
            <w:tcW w:w="4865" w:type="dxa"/>
          </w:tcPr>
          <w:p w14:paraId="25A3C89E" w14:textId="77777777" w:rsidR="006C6E03" w:rsidRPr="00702E47" w:rsidRDefault="00283CD9" w:rsidP="00E405F1">
            <w:pPr>
              <w:rPr>
                <w:rFonts w:cstheme="minorHAnsi"/>
                <w:sz w:val="20"/>
                <w:szCs w:val="20"/>
              </w:rPr>
            </w:pPr>
            <w:r w:rsidRPr="00702E47">
              <w:rPr>
                <w:rFonts w:cstheme="minorHAnsi"/>
                <w:sz w:val="20"/>
                <w:szCs w:val="20"/>
              </w:rPr>
              <w:t xml:space="preserve">We explained this restriction. </w:t>
            </w:r>
          </w:p>
          <w:p w14:paraId="17542B1F" w14:textId="77777777" w:rsidR="00283CD9" w:rsidRPr="00702E47" w:rsidRDefault="00283CD9" w:rsidP="00E405F1">
            <w:pPr>
              <w:rPr>
                <w:rFonts w:cstheme="minorHAnsi"/>
                <w:sz w:val="20"/>
                <w:szCs w:val="20"/>
              </w:rPr>
            </w:pPr>
          </w:p>
        </w:tc>
        <w:tc>
          <w:tcPr>
            <w:tcW w:w="4866" w:type="dxa"/>
          </w:tcPr>
          <w:p w14:paraId="1306EFF3" w14:textId="3A6A98F9" w:rsidR="00532CD3" w:rsidRPr="00702E47" w:rsidRDefault="00532CD3" w:rsidP="00E405F1">
            <w:pPr>
              <w:rPr>
                <w:rFonts w:cstheme="minorHAnsi"/>
                <w:sz w:val="20"/>
                <w:szCs w:val="20"/>
              </w:rPr>
            </w:pPr>
            <w:r w:rsidRPr="00702E47">
              <w:rPr>
                <w:rFonts w:cstheme="minorHAnsi"/>
                <w:sz w:val="20"/>
                <w:szCs w:val="20"/>
              </w:rPr>
              <w:t>p.</w:t>
            </w:r>
            <w:r w:rsidR="00322817" w:rsidRPr="00702E47">
              <w:rPr>
                <w:rFonts w:cstheme="minorHAnsi"/>
                <w:sz w:val="20"/>
                <w:szCs w:val="20"/>
              </w:rPr>
              <w:t>7</w:t>
            </w:r>
            <w:r w:rsidR="009C7115" w:rsidRPr="00702E47">
              <w:rPr>
                <w:rFonts w:cstheme="minorHAnsi"/>
                <w:sz w:val="20"/>
                <w:szCs w:val="20"/>
              </w:rPr>
              <w:t xml:space="preserve">, line </w:t>
            </w:r>
            <w:r w:rsidR="00322817" w:rsidRPr="00702E47">
              <w:rPr>
                <w:rFonts w:cstheme="minorHAnsi"/>
                <w:sz w:val="20"/>
                <w:szCs w:val="20"/>
              </w:rPr>
              <w:t>129-132</w:t>
            </w:r>
          </w:p>
          <w:p w14:paraId="0C2FECC9" w14:textId="7467266D" w:rsidR="006C6E03" w:rsidRPr="00702E47" w:rsidRDefault="00322817" w:rsidP="00E405F1">
            <w:pPr>
              <w:rPr>
                <w:rFonts w:cstheme="minorHAnsi"/>
                <w:sz w:val="20"/>
                <w:szCs w:val="20"/>
              </w:rPr>
            </w:pPr>
            <w:r w:rsidRPr="00702E47">
              <w:rPr>
                <w:rFonts w:cstheme="minorHAnsi"/>
                <w:sz w:val="20"/>
                <w:szCs w:val="20"/>
                <w:highlight w:val="green"/>
              </w:rPr>
              <w:t>It was our aim to get the most up to date body of evidence from the last ten years. This is necessary since dementia care has changed in the last decade, e.g. regarding the development of national dementia strategies, nursing education or initiatives to improve hospital care for people with dementia</w:t>
            </w:r>
            <w:r w:rsidRPr="00702E47">
              <w:rPr>
                <w:rFonts w:cstheme="minorHAnsi"/>
                <w:sz w:val="20"/>
                <w:szCs w:val="20"/>
              </w:rPr>
              <w:t>.</w:t>
            </w:r>
          </w:p>
        </w:tc>
      </w:tr>
      <w:tr w:rsidR="006C6E03" w:rsidRPr="00702E47" w14:paraId="018DB9A5" w14:textId="77777777" w:rsidTr="008A55D4">
        <w:tc>
          <w:tcPr>
            <w:tcW w:w="4865" w:type="dxa"/>
          </w:tcPr>
          <w:p w14:paraId="5CA22534"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10. At the time of this review, the literature search is almost 16 months out of date. The rule-of-thumb is to publish systematic reviews within six months of the end date of the search. An updated literature search will be required for publication.</w:t>
            </w:r>
          </w:p>
        </w:tc>
        <w:tc>
          <w:tcPr>
            <w:tcW w:w="4865" w:type="dxa"/>
          </w:tcPr>
          <w:p w14:paraId="53BB6634" w14:textId="280059CC" w:rsidR="006C6E03" w:rsidRPr="00702E47" w:rsidRDefault="00871ACE" w:rsidP="00E405F1">
            <w:pPr>
              <w:rPr>
                <w:rFonts w:cstheme="minorHAnsi"/>
                <w:sz w:val="20"/>
                <w:szCs w:val="20"/>
              </w:rPr>
            </w:pPr>
            <w:r w:rsidRPr="00702E47">
              <w:rPr>
                <w:rFonts w:cstheme="minorHAnsi"/>
                <w:sz w:val="20"/>
                <w:szCs w:val="20"/>
              </w:rPr>
              <w:t>We updated the search in June 2020.</w:t>
            </w:r>
            <w:r w:rsidR="00BF3CCD" w:rsidRPr="00702E47">
              <w:rPr>
                <w:rFonts w:cstheme="minorHAnsi"/>
                <w:sz w:val="20"/>
                <w:szCs w:val="20"/>
              </w:rPr>
              <w:t xml:space="preserve"> We include</w:t>
            </w:r>
            <w:r w:rsidR="00F30F79" w:rsidRPr="00702E47">
              <w:rPr>
                <w:rFonts w:cstheme="minorHAnsi"/>
                <w:sz w:val="20"/>
                <w:szCs w:val="20"/>
              </w:rPr>
              <w:t>d</w:t>
            </w:r>
            <w:r w:rsidR="00BF3CCD" w:rsidRPr="00702E47">
              <w:rPr>
                <w:rFonts w:cstheme="minorHAnsi"/>
                <w:sz w:val="20"/>
                <w:szCs w:val="20"/>
              </w:rPr>
              <w:t xml:space="preserve"> four </w:t>
            </w:r>
            <w:r w:rsidR="007B0985" w:rsidRPr="00702E47">
              <w:rPr>
                <w:rFonts w:cstheme="minorHAnsi"/>
                <w:sz w:val="20"/>
                <w:szCs w:val="20"/>
              </w:rPr>
              <w:t>additional</w:t>
            </w:r>
            <w:r w:rsidR="00BF3CCD" w:rsidRPr="00702E47">
              <w:rPr>
                <w:rFonts w:cstheme="minorHAnsi"/>
                <w:sz w:val="20"/>
                <w:szCs w:val="20"/>
              </w:rPr>
              <w:t xml:space="preserve"> studies. </w:t>
            </w:r>
          </w:p>
          <w:p w14:paraId="1637C083" w14:textId="3081A4B4" w:rsidR="00500E01" w:rsidRPr="00702E47" w:rsidRDefault="00500E01" w:rsidP="00E405F1">
            <w:pPr>
              <w:rPr>
                <w:rFonts w:cstheme="minorHAnsi"/>
                <w:sz w:val="20"/>
                <w:szCs w:val="20"/>
              </w:rPr>
            </w:pPr>
            <w:r w:rsidRPr="00702E47">
              <w:rPr>
                <w:rFonts w:cstheme="minorHAnsi"/>
                <w:sz w:val="20"/>
                <w:szCs w:val="20"/>
              </w:rPr>
              <w:t xml:space="preserve">Congruently </w:t>
            </w:r>
            <w:r w:rsidR="00F30F79" w:rsidRPr="00702E47">
              <w:rPr>
                <w:rFonts w:cstheme="minorHAnsi"/>
                <w:sz w:val="20"/>
                <w:szCs w:val="20"/>
              </w:rPr>
              <w:t xml:space="preserve">with </w:t>
            </w:r>
            <w:r w:rsidRPr="00702E47">
              <w:rPr>
                <w:rFonts w:cstheme="minorHAnsi"/>
                <w:sz w:val="20"/>
                <w:szCs w:val="20"/>
              </w:rPr>
              <w:t>our previous search, we included systematic reviews as well. As the systematic reviews included some of the primary references, we now excluded the</w:t>
            </w:r>
            <w:r w:rsidR="00322817" w:rsidRPr="00702E47">
              <w:rPr>
                <w:rFonts w:cstheme="minorHAnsi"/>
                <w:sz w:val="20"/>
                <w:szCs w:val="20"/>
              </w:rPr>
              <w:t xml:space="preserve"> primary references concernced. </w:t>
            </w:r>
            <w:r w:rsidRPr="00702E47">
              <w:rPr>
                <w:rFonts w:cstheme="minorHAnsi"/>
                <w:sz w:val="20"/>
                <w:szCs w:val="20"/>
              </w:rPr>
              <w:t xml:space="preserve"> </w:t>
            </w:r>
          </w:p>
          <w:p w14:paraId="772647C9" w14:textId="0BE76FFA" w:rsidR="007B0985" w:rsidRPr="00702E47" w:rsidRDefault="00500E01" w:rsidP="00E405F1">
            <w:pPr>
              <w:rPr>
                <w:rFonts w:cstheme="minorHAnsi"/>
                <w:sz w:val="20"/>
                <w:szCs w:val="20"/>
              </w:rPr>
            </w:pPr>
            <w:r w:rsidRPr="00702E47">
              <w:rPr>
                <w:rFonts w:cstheme="minorHAnsi"/>
                <w:sz w:val="20"/>
                <w:szCs w:val="20"/>
              </w:rPr>
              <w:t xml:space="preserve">We found one systematic review </w:t>
            </w:r>
            <w:r w:rsidR="007B0985" w:rsidRPr="00702E47">
              <w:rPr>
                <w:rFonts w:cstheme="minorHAnsi"/>
                <w:sz w:val="20"/>
                <w:szCs w:val="20"/>
              </w:rPr>
              <w:t xml:space="preserve">with </w:t>
            </w:r>
            <w:r w:rsidRPr="00702E47">
              <w:rPr>
                <w:rFonts w:cstheme="minorHAnsi"/>
                <w:sz w:val="20"/>
                <w:szCs w:val="20"/>
              </w:rPr>
              <w:t>a similar focus (</w:t>
            </w:r>
            <w:r w:rsidR="00D45ACA" w:rsidRPr="00702E47">
              <w:rPr>
                <w:rFonts w:cstheme="minorHAnsi"/>
                <w:sz w:val="20"/>
                <w:szCs w:val="20"/>
              </w:rPr>
              <w:t>Feast et al., 2020 included all types of interventions</w:t>
            </w:r>
            <w:r w:rsidRPr="00702E47">
              <w:rPr>
                <w:rFonts w:cstheme="minorHAnsi"/>
                <w:sz w:val="20"/>
                <w:szCs w:val="20"/>
              </w:rPr>
              <w:t>)</w:t>
            </w:r>
            <w:r w:rsidR="007B0985" w:rsidRPr="00702E47">
              <w:rPr>
                <w:rFonts w:cstheme="minorHAnsi"/>
                <w:sz w:val="20"/>
                <w:szCs w:val="20"/>
              </w:rPr>
              <w:t xml:space="preserve"> </w:t>
            </w:r>
            <w:r w:rsidRPr="00702E47">
              <w:rPr>
                <w:rFonts w:cstheme="minorHAnsi"/>
                <w:sz w:val="20"/>
                <w:szCs w:val="20"/>
              </w:rPr>
              <w:t>but with restriction to outcomes</w:t>
            </w:r>
            <w:r w:rsidR="00D45ACA" w:rsidRPr="00702E47">
              <w:rPr>
                <w:rFonts w:cstheme="minorHAnsi"/>
                <w:sz w:val="20"/>
                <w:szCs w:val="20"/>
              </w:rPr>
              <w:t xml:space="preserve"> for example</w:t>
            </w:r>
            <w:r w:rsidRPr="00702E47">
              <w:rPr>
                <w:rFonts w:cstheme="minorHAnsi"/>
                <w:sz w:val="20"/>
                <w:szCs w:val="20"/>
              </w:rPr>
              <w:t xml:space="preserve">. </w:t>
            </w:r>
          </w:p>
          <w:p w14:paraId="537A1C9F" w14:textId="75F455BE" w:rsidR="00500E01" w:rsidRPr="00702E47" w:rsidRDefault="00821431" w:rsidP="00E405F1">
            <w:pPr>
              <w:rPr>
                <w:rFonts w:cstheme="minorHAnsi"/>
                <w:sz w:val="20"/>
                <w:szCs w:val="20"/>
              </w:rPr>
            </w:pPr>
            <w:r w:rsidRPr="00702E47">
              <w:rPr>
                <w:rFonts w:cstheme="minorHAnsi"/>
                <w:sz w:val="20"/>
                <w:szCs w:val="20"/>
              </w:rPr>
              <w:t>We did not include this review because it doe</w:t>
            </w:r>
            <w:r w:rsidR="007B0985" w:rsidRPr="00702E47">
              <w:rPr>
                <w:rFonts w:cstheme="minorHAnsi"/>
                <w:sz w:val="20"/>
                <w:szCs w:val="20"/>
              </w:rPr>
              <w:t>s not</w:t>
            </w:r>
            <w:r w:rsidRPr="00702E47">
              <w:rPr>
                <w:rFonts w:cstheme="minorHAnsi"/>
                <w:sz w:val="20"/>
                <w:szCs w:val="20"/>
              </w:rPr>
              <w:t xml:space="preserve"> focus on a specific intervention. We checked the references and did not find </w:t>
            </w:r>
            <w:r w:rsidR="007B0985" w:rsidRPr="00702E47">
              <w:rPr>
                <w:rFonts w:cstheme="minorHAnsi"/>
                <w:sz w:val="20"/>
                <w:szCs w:val="20"/>
              </w:rPr>
              <w:t>a study</w:t>
            </w:r>
            <w:r w:rsidRPr="00702E47">
              <w:rPr>
                <w:rFonts w:cstheme="minorHAnsi"/>
                <w:sz w:val="20"/>
                <w:szCs w:val="20"/>
              </w:rPr>
              <w:t xml:space="preserve"> not already assessed in our first search. </w:t>
            </w:r>
          </w:p>
        </w:tc>
        <w:tc>
          <w:tcPr>
            <w:tcW w:w="4866" w:type="dxa"/>
          </w:tcPr>
          <w:p w14:paraId="070240F5" w14:textId="0D721424" w:rsidR="00821431" w:rsidRPr="00702E47" w:rsidRDefault="00821431" w:rsidP="00E405F1">
            <w:pPr>
              <w:rPr>
                <w:rFonts w:cstheme="minorHAnsi"/>
                <w:sz w:val="20"/>
                <w:szCs w:val="20"/>
              </w:rPr>
            </w:pPr>
            <w:r w:rsidRPr="00702E47">
              <w:rPr>
                <w:rFonts w:cstheme="minorHAnsi"/>
                <w:sz w:val="20"/>
                <w:szCs w:val="20"/>
              </w:rPr>
              <w:t>p.</w:t>
            </w:r>
            <w:r w:rsidR="00322817" w:rsidRPr="00702E47">
              <w:rPr>
                <w:rFonts w:cstheme="minorHAnsi"/>
                <w:sz w:val="20"/>
                <w:szCs w:val="20"/>
              </w:rPr>
              <w:t>8</w:t>
            </w:r>
            <w:r w:rsidRPr="00702E47">
              <w:rPr>
                <w:rFonts w:cstheme="minorHAnsi"/>
                <w:sz w:val="20"/>
                <w:szCs w:val="20"/>
              </w:rPr>
              <w:t xml:space="preserve">, line </w:t>
            </w:r>
            <w:r w:rsidR="00322817" w:rsidRPr="00702E47">
              <w:rPr>
                <w:rFonts w:cstheme="minorHAnsi"/>
                <w:sz w:val="20"/>
                <w:szCs w:val="20"/>
              </w:rPr>
              <w:t>154-155</w:t>
            </w:r>
          </w:p>
          <w:p w14:paraId="0EA8ECB6" w14:textId="0513AD37" w:rsidR="0072745B" w:rsidRPr="00702E47" w:rsidRDefault="0041175E" w:rsidP="00E405F1">
            <w:pPr>
              <w:rPr>
                <w:rFonts w:cstheme="minorHAnsi"/>
                <w:i/>
                <w:sz w:val="20"/>
                <w:szCs w:val="20"/>
              </w:rPr>
            </w:pPr>
            <w:bookmarkStart w:id="2" w:name="_Hlk43730387"/>
            <w:r w:rsidRPr="00702E47">
              <w:rPr>
                <w:rFonts w:cstheme="minorHAnsi"/>
                <w:sz w:val="20"/>
                <w:szCs w:val="20"/>
              </w:rPr>
              <w:t xml:space="preserve">We conducted a comprehensive literature search from January to March 2019. </w:t>
            </w:r>
            <w:r w:rsidRPr="00702E47">
              <w:rPr>
                <w:rFonts w:cstheme="minorHAnsi"/>
                <w:sz w:val="20"/>
                <w:szCs w:val="20"/>
                <w:highlight w:val="green"/>
              </w:rPr>
              <w:t>In June 2020</w:t>
            </w:r>
            <w:bookmarkEnd w:id="2"/>
            <w:r w:rsidRPr="00702E47">
              <w:rPr>
                <w:rFonts w:cstheme="minorHAnsi"/>
                <w:sz w:val="20"/>
                <w:szCs w:val="20"/>
                <w:highlight w:val="green"/>
              </w:rPr>
              <w:t>, we updated th</w:t>
            </w:r>
            <w:r w:rsidR="00322817" w:rsidRPr="00702E47">
              <w:rPr>
                <w:rFonts w:cstheme="minorHAnsi"/>
                <w:sz w:val="20"/>
                <w:szCs w:val="20"/>
                <w:highlight w:val="green"/>
              </w:rPr>
              <w:t>e</w:t>
            </w:r>
            <w:r w:rsidRPr="00702E47">
              <w:rPr>
                <w:rFonts w:cstheme="minorHAnsi"/>
                <w:sz w:val="20"/>
                <w:szCs w:val="20"/>
                <w:highlight w:val="green"/>
              </w:rPr>
              <w:t xml:space="preserve"> </w:t>
            </w:r>
            <w:r w:rsidR="00322817" w:rsidRPr="00702E47">
              <w:rPr>
                <w:rFonts w:cstheme="minorHAnsi"/>
                <w:sz w:val="20"/>
                <w:szCs w:val="20"/>
                <w:highlight w:val="green"/>
              </w:rPr>
              <w:t>s</w:t>
            </w:r>
            <w:r w:rsidRPr="00702E47">
              <w:rPr>
                <w:rFonts w:cstheme="minorHAnsi"/>
                <w:sz w:val="20"/>
                <w:szCs w:val="20"/>
                <w:highlight w:val="green"/>
              </w:rPr>
              <w:t>earch.</w:t>
            </w:r>
            <w:r w:rsidRPr="00702E47">
              <w:rPr>
                <w:rFonts w:cstheme="minorHAnsi"/>
                <w:sz w:val="20"/>
                <w:szCs w:val="20"/>
              </w:rPr>
              <w:t xml:space="preserve"> </w:t>
            </w:r>
            <w:r w:rsidRPr="00702E47">
              <w:rPr>
                <w:rFonts w:cstheme="minorHAnsi"/>
                <w:sz w:val="20"/>
                <w:szCs w:val="20"/>
              </w:rPr>
              <w:br/>
            </w:r>
            <w:r w:rsidRPr="00702E47">
              <w:rPr>
                <w:rFonts w:cstheme="minorHAnsi"/>
                <w:sz w:val="20"/>
                <w:szCs w:val="20"/>
              </w:rPr>
              <w:br/>
            </w:r>
            <w:r w:rsidR="0072745B" w:rsidRPr="00702E47">
              <w:rPr>
                <w:rFonts w:cstheme="minorHAnsi"/>
                <w:i/>
                <w:sz w:val="20"/>
                <w:szCs w:val="20"/>
              </w:rPr>
              <w:t>Further changes can be found in the result</w:t>
            </w:r>
            <w:r w:rsidR="00F30F79" w:rsidRPr="00702E47">
              <w:rPr>
                <w:rFonts w:cstheme="minorHAnsi"/>
                <w:i/>
                <w:sz w:val="20"/>
                <w:szCs w:val="20"/>
              </w:rPr>
              <w:t>s</w:t>
            </w:r>
            <w:r w:rsidR="00F30F79" w:rsidRPr="00702E47">
              <w:rPr>
                <w:rFonts w:cstheme="minorHAnsi"/>
                <w:i/>
                <w:iCs/>
                <w:sz w:val="20"/>
                <w:szCs w:val="20"/>
              </w:rPr>
              <w:t xml:space="preserve"> section</w:t>
            </w:r>
            <w:r w:rsidR="0072745B" w:rsidRPr="00702E47">
              <w:rPr>
                <w:rFonts w:cstheme="minorHAnsi"/>
                <w:i/>
                <w:sz w:val="20"/>
                <w:szCs w:val="20"/>
              </w:rPr>
              <w:t xml:space="preserve">, in the discussion and in tables and figures, including </w:t>
            </w:r>
            <w:r w:rsidR="007B0985" w:rsidRPr="00702E47">
              <w:rPr>
                <w:rFonts w:cstheme="minorHAnsi"/>
                <w:i/>
                <w:iCs/>
                <w:sz w:val="20"/>
                <w:szCs w:val="20"/>
              </w:rPr>
              <w:t>additional</w:t>
            </w:r>
            <w:r w:rsidR="007B0985" w:rsidRPr="00702E47">
              <w:rPr>
                <w:rFonts w:cstheme="minorHAnsi"/>
                <w:i/>
                <w:sz w:val="20"/>
                <w:szCs w:val="20"/>
              </w:rPr>
              <w:t xml:space="preserve"> </w:t>
            </w:r>
            <w:r w:rsidR="0072745B" w:rsidRPr="00702E47">
              <w:rPr>
                <w:rFonts w:cstheme="minorHAnsi"/>
                <w:i/>
                <w:sz w:val="20"/>
                <w:szCs w:val="20"/>
              </w:rPr>
              <w:t>studies</w:t>
            </w:r>
          </w:p>
        </w:tc>
      </w:tr>
      <w:tr w:rsidR="006C6E03" w:rsidRPr="00702E47" w14:paraId="4901DDF4" w14:textId="77777777" w:rsidTr="008A55D4">
        <w:tc>
          <w:tcPr>
            <w:tcW w:w="4865" w:type="dxa"/>
          </w:tcPr>
          <w:p w14:paraId="351792E8" w14:textId="77777777" w:rsidR="006C6E03" w:rsidRPr="00702E47" w:rsidRDefault="006C6E03"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11. p. 8, lines 161-162: clarify what you mean by "data extraction was controlled by a research assistant".</w:t>
            </w:r>
          </w:p>
        </w:tc>
        <w:tc>
          <w:tcPr>
            <w:tcW w:w="4865" w:type="dxa"/>
          </w:tcPr>
          <w:p w14:paraId="646BAF50" w14:textId="77777777" w:rsidR="006C6E03" w:rsidRPr="00702E47" w:rsidRDefault="00EF5283" w:rsidP="00E405F1">
            <w:pPr>
              <w:rPr>
                <w:rFonts w:cstheme="minorHAnsi"/>
                <w:sz w:val="20"/>
                <w:szCs w:val="20"/>
              </w:rPr>
            </w:pPr>
            <w:r w:rsidRPr="00702E47">
              <w:rPr>
                <w:rFonts w:cstheme="minorHAnsi"/>
                <w:sz w:val="20"/>
                <w:szCs w:val="20"/>
              </w:rPr>
              <w:t xml:space="preserve">We explained this sentence. </w:t>
            </w:r>
          </w:p>
        </w:tc>
        <w:tc>
          <w:tcPr>
            <w:tcW w:w="4866" w:type="dxa"/>
          </w:tcPr>
          <w:p w14:paraId="12317E06" w14:textId="7A794F54" w:rsidR="00EF5283" w:rsidRPr="00702E47" w:rsidRDefault="00EF5283" w:rsidP="00E405F1">
            <w:pPr>
              <w:rPr>
                <w:rFonts w:cstheme="minorHAnsi"/>
                <w:sz w:val="20"/>
                <w:szCs w:val="20"/>
              </w:rPr>
            </w:pPr>
            <w:r w:rsidRPr="00702E47">
              <w:rPr>
                <w:rFonts w:cstheme="minorHAnsi"/>
                <w:sz w:val="20"/>
                <w:szCs w:val="20"/>
              </w:rPr>
              <w:t xml:space="preserve">p. </w:t>
            </w:r>
            <w:r w:rsidR="00322817" w:rsidRPr="00702E47">
              <w:rPr>
                <w:rFonts w:cstheme="minorHAnsi"/>
                <w:sz w:val="20"/>
                <w:szCs w:val="20"/>
              </w:rPr>
              <w:t>9</w:t>
            </w:r>
            <w:r w:rsidRPr="00702E47">
              <w:rPr>
                <w:rFonts w:cstheme="minorHAnsi"/>
                <w:sz w:val="20"/>
                <w:szCs w:val="20"/>
              </w:rPr>
              <w:t>, line</w:t>
            </w:r>
            <w:r w:rsidR="00322817" w:rsidRPr="00702E47">
              <w:rPr>
                <w:rFonts w:cstheme="minorHAnsi"/>
                <w:sz w:val="20"/>
                <w:szCs w:val="20"/>
              </w:rPr>
              <w:t>180-183</w:t>
            </w:r>
          </w:p>
          <w:p w14:paraId="0FBC61D5" w14:textId="534B20A2" w:rsidR="006C6E03" w:rsidRPr="00702E47" w:rsidRDefault="00322817" w:rsidP="00E405F1">
            <w:pPr>
              <w:rPr>
                <w:rFonts w:cstheme="minorHAnsi"/>
                <w:sz w:val="20"/>
                <w:szCs w:val="20"/>
              </w:rPr>
            </w:pPr>
            <w:r w:rsidRPr="00702E47">
              <w:rPr>
                <w:rFonts w:cstheme="minorHAnsi"/>
                <w:sz w:val="20"/>
                <w:szCs w:val="20"/>
                <w:highlight w:val="green"/>
              </w:rPr>
              <w:t xml:space="preserve">A research assistant checked the data extraction concerning accuracy by reviewing and comparing extracted data with data in the articles. Due to the </w:t>
            </w:r>
            <w:r w:rsidRPr="00702E47">
              <w:rPr>
                <w:rFonts w:cstheme="minorHAnsi"/>
                <w:sz w:val="20"/>
                <w:szCs w:val="20"/>
                <w:highlight w:val="green"/>
              </w:rPr>
              <w:lastRenderedPageBreak/>
              <w:t>heterogeneity of interventions and outcome measures, we did not undertake a meta-analysis</w:t>
            </w:r>
            <w:r w:rsidRPr="00702E47">
              <w:rPr>
                <w:rFonts w:cstheme="minorHAnsi"/>
                <w:sz w:val="20"/>
                <w:szCs w:val="20"/>
              </w:rPr>
              <w:t>.</w:t>
            </w:r>
          </w:p>
        </w:tc>
      </w:tr>
      <w:tr w:rsidR="00283CD9" w:rsidRPr="00702E47" w14:paraId="4692A422" w14:textId="77777777" w:rsidTr="008A55D4">
        <w:tc>
          <w:tcPr>
            <w:tcW w:w="4865" w:type="dxa"/>
          </w:tcPr>
          <w:p w14:paraId="67ACAE9B"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12. p. 8, lines 164-167: RCTs are not the only type of study design that is eligible for inclusion in the review. However, on p. 6, line 112, you mention "trials", which implies RCTs. Please clarify the types of eligible study designs on line 112 or thereabouts.</w:t>
            </w:r>
          </w:p>
        </w:tc>
        <w:tc>
          <w:tcPr>
            <w:tcW w:w="4865" w:type="dxa"/>
          </w:tcPr>
          <w:p w14:paraId="66B36FC2" w14:textId="77777777" w:rsidR="00283CD9" w:rsidRPr="00702E47" w:rsidRDefault="00283CD9" w:rsidP="00E405F1">
            <w:pPr>
              <w:rPr>
                <w:rFonts w:cstheme="minorHAnsi"/>
                <w:sz w:val="20"/>
                <w:szCs w:val="20"/>
              </w:rPr>
            </w:pPr>
            <w:r w:rsidRPr="00702E47">
              <w:rPr>
                <w:rFonts w:cstheme="minorHAnsi"/>
                <w:sz w:val="20"/>
                <w:szCs w:val="20"/>
              </w:rPr>
              <w:t xml:space="preserve">We clarified the inclusion criteria regarding study design.  </w:t>
            </w:r>
          </w:p>
        </w:tc>
        <w:tc>
          <w:tcPr>
            <w:tcW w:w="4866" w:type="dxa"/>
          </w:tcPr>
          <w:p w14:paraId="0CD3648F" w14:textId="75609C5E" w:rsidR="00283CD9" w:rsidRPr="00702E47" w:rsidRDefault="00283CD9" w:rsidP="00E405F1">
            <w:pPr>
              <w:rPr>
                <w:rFonts w:cstheme="minorHAnsi"/>
                <w:sz w:val="20"/>
                <w:szCs w:val="20"/>
              </w:rPr>
            </w:pPr>
            <w:r w:rsidRPr="00702E47">
              <w:rPr>
                <w:rFonts w:cstheme="minorHAnsi"/>
                <w:sz w:val="20"/>
                <w:szCs w:val="20"/>
              </w:rPr>
              <w:t>p.</w:t>
            </w:r>
            <w:r w:rsidR="00702E47">
              <w:rPr>
                <w:rFonts w:cstheme="minorHAnsi"/>
                <w:sz w:val="20"/>
                <w:szCs w:val="20"/>
              </w:rPr>
              <w:t xml:space="preserve"> </w:t>
            </w:r>
            <w:r w:rsidRPr="00702E47">
              <w:rPr>
                <w:rFonts w:cstheme="minorHAnsi"/>
                <w:sz w:val="20"/>
                <w:szCs w:val="20"/>
              </w:rPr>
              <w:t>6</w:t>
            </w:r>
            <w:r w:rsidR="00322817" w:rsidRPr="00702E47">
              <w:rPr>
                <w:rFonts w:cstheme="minorHAnsi"/>
                <w:sz w:val="20"/>
                <w:szCs w:val="20"/>
              </w:rPr>
              <w:t>-7</w:t>
            </w:r>
            <w:r w:rsidRPr="00702E47">
              <w:rPr>
                <w:rFonts w:cstheme="minorHAnsi"/>
                <w:sz w:val="20"/>
                <w:szCs w:val="20"/>
              </w:rPr>
              <w:t>, line</w:t>
            </w:r>
            <w:r w:rsidR="00702E47" w:rsidRPr="00702E47">
              <w:rPr>
                <w:rFonts w:cstheme="minorHAnsi"/>
                <w:sz w:val="20"/>
                <w:szCs w:val="20"/>
              </w:rPr>
              <w:t xml:space="preserve">s </w:t>
            </w:r>
            <w:r w:rsidR="00322817" w:rsidRPr="00702E47">
              <w:rPr>
                <w:rFonts w:cstheme="minorHAnsi"/>
                <w:sz w:val="20"/>
                <w:szCs w:val="20"/>
              </w:rPr>
              <w:t>126-128</w:t>
            </w:r>
          </w:p>
          <w:p w14:paraId="24C577D3" w14:textId="165BA98D" w:rsidR="00E405F1" w:rsidRPr="00702E47" w:rsidRDefault="00322817" w:rsidP="00E405F1">
            <w:pPr>
              <w:rPr>
                <w:rFonts w:cstheme="minorHAnsi"/>
                <w:sz w:val="20"/>
                <w:szCs w:val="20"/>
              </w:rPr>
            </w:pPr>
            <w:r w:rsidRPr="00702E47">
              <w:rPr>
                <w:rFonts w:cstheme="minorHAnsi"/>
                <w:sz w:val="20"/>
                <w:szCs w:val="20"/>
              </w:rPr>
              <w:t xml:space="preserve">We included </w:t>
            </w:r>
            <w:r w:rsidRPr="00702E47">
              <w:rPr>
                <w:rFonts w:cstheme="minorHAnsi"/>
                <w:sz w:val="20"/>
                <w:szCs w:val="20"/>
                <w:highlight w:val="green"/>
              </w:rPr>
              <w:t>articles</w:t>
            </w:r>
            <w:r w:rsidRPr="00702E47">
              <w:rPr>
                <w:rFonts w:cstheme="minorHAnsi"/>
                <w:sz w:val="20"/>
                <w:szCs w:val="20"/>
              </w:rPr>
              <w:t xml:space="preserve"> with (1) interventional study design </w:t>
            </w:r>
            <w:r w:rsidRPr="00702E47">
              <w:rPr>
                <w:rFonts w:cstheme="minorHAnsi"/>
                <w:sz w:val="20"/>
                <w:szCs w:val="20"/>
                <w:highlight w:val="green"/>
              </w:rPr>
              <w:t>(randomised controlled trials, controlled clinical trials, before-after studies)</w:t>
            </w:r>
            <w:r w:rsidRPr="00702E47">
              <w:rPr>
                <w:rFonts w:cstheme="minorHAnsi"/>
                <w:sz w:val="20"/>
                <w:szCs w:val="20"/>
              </w:rPr>
              <w:t xml:space="preserve"> and </w:t>
            </w:r>
            <w:r w:rsidRPr="00702E47">
              <w:rPr>
                <w:rFonts w:cstheme="minorHAnsi"/>
                <w:sz w:val="20"/>
                <w:szCs w:val="20"/>
                <w:highlight w:val="green"/>
              </w:rPr>
              <w:t>systematic reviews</w:t>
            </w:r>
            <w:r w:rsidRPr="00702E47">
              <w:rPr>
                <w:rFonts w:cstheme="minorHAnsi"/>
                <w:sz w:val="20"/>
                <w:szCs w:val="20"/>
              </w:rPr>
              <w:t xml:space="preserve"> of interventional studies </w:t>
            </w:r>
            <w:r w:rsidRPr="00702E47">
              <w:rPr>
                <w:rFonts w:cstheme="minorHAnsi"/>
                <w:sz w:val="20"/>
                <w:szCs w:val="20"/>
                <w:highlight w:val="green"/>
              </w:rPr>
              <w:t>assignable to a specific intervention type</w:t>
            </w:r>
            <w:r w:rsidR="00702E47">
              <w:rPr>
                <w:rFonts w:cstheme="minorHAnsi"/>
                <w:sz w:val="20"/>
                <w:szCs w:val="20"/>
              </w:rPr>
              <w:t xml:space="preserve"> </w:t>
            </w:r>
            <w:r w:rsidRPr="00702E47">
              <w:rPr>
                <w:rFonts w:cstheme="minorHAnsi"/>
                <w:sz w:val="20"/>
                <w:szCs w:val="20"/>
              </w:rPr>
              <w:t>,…</w:t>
            </w:r>
          </w:p>
        </w:tc>
      </w:tr>
      <w:tr w:rsidR="00283CD9" w:rsidRPr="00702E47" w14:paraId="3DCDA5BC" w14:textId="77777777" w:rsidTr="008A55D4">
        <w:tc>
          <w:tcPr>
            <w:tcW w:w="4865" w:type="dxa"/>
          </w:tcPr>
          <w:p w14:paraId="02AF74F6"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13. I am surprised you are including published systematic reviews in your review. Normally, only primary studies are included in systematic reviews, though published reviews can be used to identify primary studies. A different type of review, a 'review of reviews', is composed only of systematic reviews. I suggest removing systematic reviews from this review, and instead including the primary studies. Indeed, what is the point of including Sherriff et al.'s review, when it does not contain any information/no studies?</w:t>
            </w:r>
          </w:p>
        </w:tc>
        <w:tc>
          <w:tcPr>
            <w:tcW w:w="4865" w:type="dxa"/>
          </w:tcPr>
          <w:p w14:paraId="0802F380" w14:textId="4C7E1123" w:rsidR="00283CD9" w:rsidRPr="00702E47" w:rsidRDefault="00283CD9" w:rsidP="00E405F1">
            <w:pPr>
              <w:rPr>
                <w:rFonts w:cstheme="minorHAnsi"/>
                <w:sz w:val="20"/>
                <w:szCs w:val="20"/>
              </w:rPr>
            </w:pPr>
            <w:r w:rsidRPr="00702E47">
              <w:rPr>
                <w:rFonts w:cstheme="minorHAnsi"/>
                <w:sz w:val="20"/>
                <w:szCs w:val="20"/>
              </w:rPr>
              <w:t>This is a critical point</w:t>
            </w:r>
            <w:r w:rsidR="00602CE3" w:rsidRPr="00702E47">
              <w:rPr>
                <w:rFonts w:cstheme="minorHAnsi"/>
                <w:sz w:val="20"/>
                <w:szCs w:val="20"/>
              </w:rPr>
              <w:t>. We</w:t>
            </w:r>
            <w:r w:rsidRPr="00702E47">
              <w:rPr>
                <w:rFonts w:cstheme="minorHAnsi"/>
                <w:sz w:val="20"/>
                <w:szCs w:val="20"/>
              </w:rPr>
              <w:t xml:space="preserve"> </w:t>
            </w:r>
            <w:r w:rsidR="00602CE3" w:rsidRPr="00702E47">
              <w:rPr>
                <w:rFonts w:cstheme="minorHAnsi"/>
                <w:sz w:val="20"/>
                <w:szCs w:val="20"/>
              </w:rPr>
              <w:t>discussed it</w:t>
            </w:r>
            <w:r w:rsidRPr="00702E47">
              <w:rPr>
                <w:rFonts w:cstheme="minorHAnsi"/>
                <w:sz w:val="20"/>
                <w:szCs w:val="20"/>
              </w:rPr>
              <w:t xml:space="preserve"> in our research team in the</w:t>
            </w:r>
            <w:r w:rsidR="00602CE3" w:rsidRPr="00702E47">
              <w:rPr>
                <w:rFonts w:cstheme="minorHAnsi"/>
                <w:sz w:val="20"/>
                <w:szCs w:val="20"/>
              </w:rPr>
              <w:t xml:space="preserve"> planning </w:t>
            </w:r>
            <w:r w:rsidRPr="00702E47">
              <w:rPr>
                <w:rFonts w:cstheme="minorHAnsi"/>
                <w:sz w:val="20"/>
                <w:szCs w:val="20"/>
              </w:rPr>
              <w:t>phase</w:t>
            </w:r>
            <w:r w:rsidR="00602CE3" w:rsidRPr="00702E47">
              <w:rPr>
                <w:rFonts w:cstheme="minorHAnsi"/>
                <w:sz w:val="20"/>
                <w:szCs w:val="20"/>
              </w:rPr>
              <w:t xml:space="preserve"> of </w:t>
            </w:r>
            <w:r w:rsidRPr="00702E47">
              <w:rPr>
                <w:rFonts w:cstheme="minorHAnsi"/>
                <w:sz w:val="20"/>
                <w:szCs w:val="20"/>
              </w:rPr>
              <w:t xml:space="preserve">our review. </w:t>
            </w:r>
            <w:r w:rsidR="00443EEE" w:rsidRPr="00702E47">
              <w:rPr>
                <w:rFonts w:cstheme="minorHAnsi"/>
                <w:sz w:val="20"/>
                <w:szCs w:val="20"/>
              </w:rPr>
              <w:t xml:space="preserve"> </w:t>
            </w:r>
            <w:r w:rsidR="00706DE1" w:rsidRPr="00702E47">
              <w:rPr>
                <w:rFonts w:cstheme="minorHAnsi"/>
                <w:sz w:val="20"/>
                <w:szCs w:val="20"/>
              </w:rPr>
              <w:t>According</w:t>
            </w:r>
            <w:r w:rsidR="00443EEE" w:rsidRPr="00702E47">
              <w:rPr>
                <w:rFonts w:cstheme="minorHAnsi"/>
                <w:sz w:val="20"/>
                <w:szCs w:val="20"/>
              </w:rPr>
              <w:t xml:space="preserve"> to our very broad research focus and the existing literature in this field, we found it appropriate to include systematic reviews as well. </w:t>
            </w:r>
            <w:r w:rsidR="00602CE3" w:rsidRPr="00702E47">
              <w:rPr>
                <w:rFonts w:cstheme="minorHAnsi"/>
                <w:sz w:val="20"/>
                <w:szCs w:val="20"/>
              </w:rPr>
              <w:t>The following points were decisive</w:t>
            </w:r>
            <w:r w:rsidR="00443EEE" w:rsidRPr="00702E47">
              <w:rPr>
                <w:rFonts w:cstheme="minorHAnsi"/>
                <w:sz w:val="20"/>
                <w:szCs w:val="20"/>
              </w:rPr>
              <w:t>:</w:t>
            </w:r>
            <w:r w:rsidRPr="00702E47">
              <w:rPr>
                <w:rFonts w:cstheme="minorHAnsi"/>
                <w:sz w:val="20"/>
                <w:szCs w:val="20"/>
              </w:rPr>
              <w:t xml:space="preserve"> </w:t>
            </w:r>
          </w:p>
          <w:p w14:paraId="74442AEC" w14:textId="3BFD1A72" w:rsidR="00283CD9" w:rsidRPr="00702E47" w:rsidRDefault="00283CD9" w:rsidP="00E405F1">
            <w:pPr>
              <w:pStyle w:val="Listenabsatz"/>
              <w:numPr>
                <w:ilvl w:val="0"/>
                <w:numId w:val="1"/>
              </w:numPr>
              <w:rPr>
                <w:rFonts w:cstheme="minorHAnsi"/>
                <w:sz w:val="20"/>
                <w:szCs w:val="20"/>
              </w:rPr>
            </w:pPr>
            <w:r w:rsidRPr="00702E47">
              <w:rPr>
                <w:rFonts w:cstheme="minorHAnsi"/>
                <w:sz w:val="20"/>
                <w:szCs w:val="20"/>
              </w:rPr>
              <w:t xml:space="preserve">Our aim was to gain a comprehensive overview </w:t>
            </w:r>
            <w:r w:rsidR="00602CE3" w:rsidRPr="00702E47">
              <w:rPr>
                <w:rFonts w:cstheme="minorHAnsi"/>
                <w:sz w:val="20"/>
                <w:szCs w:val="20"/>
              </w:rPr>
              <w:t>of</w:t>
            </w:r>
            <w:r w:rsidRPr="00702E47">
              <w:rPr>
                <w:rFonts w:cstheme="minorHAnsi"/>
                <w:i/>
                <w:sz w:val="20"/>
                <w:szCs w:val="20"/>
              </w:rPr>
              <w:t xml:space="preserve"> </w:t>
            </w:r>
            <w:r w:rsidRPr="00702E47">
              <w:rPr>
                <w:rFonts w:cstheme="minorHAnsi"/>
                <w:sz w:val="20"/>
                <w:szCs w:val="20"/>
              </w:rPr>
              <w:t xml:space="preserve">all reported interventions for people with dementia in the acute hospital setting. As interventions and outcomes in this field are very heterogenous, the aim of our review was not to pool existing primary studies but </w:t>
            </w:r>
            <w:r w:rsidR="00322817" w:rsidRPr="00702E47">
              <w:rPr>
                <w:rFonts w:cstheme="minorHAnsi"/>
                <w:sz w:val="20"/>
                <w:szCs w:val="20"/>
              </w:rPr>
              <w:t>to describe</w:t>
            </w:r>
            <w:r w:rsidR="00E952DC" w:rsidRPr="00702E47">
              <w:rPr>
                <w:rFonts w:cstheme="minorHAnsi"/>
                <w:sz w:val="20"/>
                <w:szCs w:val="20"/>
              </w:rPr>
              <w:t xml:space="preserve"> </w:t>
            </w:r>
            <w:r w:rsidRPr="00702E47">
              <w:rPr>
                <w:rFonts w:cstheme="minorHAnsi"/>
                <w:sz w:val="20"/>
                <w:szCs w:val="20"/>
              </w:rPr>
              <w:t>all existing interventions, the reported outcomes and reported effects. Thus, we</w:t>
            </w:r>
            <w:r w:rsidR="00706DE1" w:rsidRPr="00702E47">
              <w:rPr>
                <w:rFonts w:cstheme="minorHAnsi"/>
                <w:sz w:val="20"/>
                <w:szCs w:val="20"/>
              </w:rPr>
              <w:t xml:space="preserve"> find it appropriate to include systematic reviews as well.</w:t>
            </w:r>
          </w:p>
          <w:p w14:paraId="762F8D20" w14:textId="47B217A8" w:rsidR="00E952DC" w:rsidRPr="00702E47" w:rsidRDefault="00283CD9" w:rsidP="00E952DC">
            <w:pPr>
              <w:pStyle w:val="Listenabsatz"/>
              <w:numPr>
                <w:ilvl w:val="0"/>
                <w:numId w:val="1"/>
              </w:numPr>
              <w:rPr>
                <w:rFonts w:cstheme="minorHAnsi"/>
                <w:sz w:val="20"/>
                <w:szCs w:val="20"/>
              </w:rPr>
            </w:pPr>
            <w:r w:rsidRPr="00702E47">
              <w:rPr>
                <w:rFonts w:cstheme="minorHAnsi"/>
                <w:sz w:val="20"/>
                <w:szCs w:val="20"/>
              </w:rPr>
              <w:t xml:space="preserve">As our research question is very broad, it contains many different “subtopics” (different interventions). </w:t>
            </w:r>
            <w:r w:rsidR="00E952DC" w:rsidRPr="00702E47">
              <w:rPr>
                <w:rFonts w:cstheme="minorHAnsi"/>
                <w:sz w:val="20"/>
                <w:szCs w:val="20"/>
              </w:rPr>
              <w:t xml:space="preserve">Since </w:t>
            </w:r>
            <w:r w:rsidRPr="00702E47">
              <w:rPr>
                <w:rFonts w:cstheme="minorHAnsi"/>
                <w:sz w:val="20"/>
                <w:szCs w:val="20"/>
              </w:rPr>
              <w:t>for some of these interventions</w:t>
            </w:r>
            <w:r w:rsidR="00E952DC" w:rsidRPr="00702E47">
              <w:rPr>
                <w:rFonts w:cstheme="minorHAnsi"/>
                <w:sz w:val="20"/>
                <w:szCs w:val="20"/>
              </w:rPr>
              <w:t xml:space="preserve"> </w:t>
            </w:r>
            <w:r w:rsidRPr="00702E47">
              <w:rPr>
                <w:rFonts w:cstheme="minorHAnsi"/>
                <w:sz w:val="20"/>
                <w:szCs w:val="20"/>
              </w:rPr>
              <w:t>systematic reviews already existed, we decided to include these</w:t>
            </w:r>
            <w:r w:rsidR="00871ACE" w:rsidRPr="00702E47">
              <w:rPr>
                <w:rFonts w:cstheme="minorHAnsi"/>
                <w:sz w:val="20"/>
                <w:szCs w:val="20"/>
              </w:rPr>
              <w:t xml:space="preserve"> </w:t>
            </w:r>
            <w:r w:rsidR="00E952DC" w:rsidRPr="00702E47">
              <w:rPr>
                <w:rFonts w:cstheme="minorHAnsi"/>
                <w:sz w:val="20"/>
                <w:szCs w:val="20"/>
              </w:rPr>
              <w:t xml:space="preserve">reviews </w:t>
            </w:r>
            <w:r w:rsidR="00871ACE" w:rsidRPr="00702E47">
              <w:rPr>
                <w:rFonts w:cstheme="minorHAnsi"/>
                <w:sz w:val="20"/>
                <w:szCs w:val="20"/>
              </w:rPr>
              <w:t>(if the</w:t>
            </w:r>
            <w:r w:rsidR="00E952DC" w:rsidRPr="00702E47">
              <w:rPr>
                <w:rFonts w:cstheme="minorHAnsi"/>
                <w:sz w:val="20"/>
                <w:szCs w:val="20"/>
              </w:rPr>
              <w:t>y</w:t>
            </w:r>
            <w:r w:rsidR="00871ACE" w:rsidRPr="00702E47">
              <w:rPr>
                <w:rFonts w:cstheme="minorHAnsi"/>
                <w:sz w:val="20"/>
                <w:szCs w:val="20"/>
              </w:rPr>
              <w:t xml:space="preserve"> focus</w:t>
            </w:r>
            <w:r w:rsidR="00E952DC" w:rsidRPr="00702E47">
              <w:rPr>
                <w:rFonts w:cstheme="minorHAnsi"/>
                <w:sz w:val="20"/>
                <w:szCs w:val="20"/>
              </w:rPr>
              <w:t>sed</w:t>
            </w:r>
            <w:r w:rsidR="00871ACE" w:rsidRPr="00702E47">
              <w:rPr>
                <w:rFonts w:cstheme="minorHAnsi"/>
                <w:sz w:val="20"/>
                <w:szCs w:val="20"/>
              </w:rPr>
              <w:t xml:space="preserve"> on a specific </w:t>
            </w:r>
            <w:r w:rsidR="00E952DC" w:rsidRPr="00702E47">
              <w:rPr>
                <w:rFonts w:cstheme="minorHAnsi"/>
                <w:sz w:val="20"/>
                <w:szCs w:val="20"/>
              </w:rPr>
              <w:t xml:space="preserve">type of </w:t>
            </w:r>
            <w:r w:rsidR="00871ACE" w:rsidRPr="00702E47">
              <w:rPr>
                <w:rFonts w:cstheme="minorHAnsi"/>
                <w:sz w:val="20"/>
                <w:szCs w:val="20"/>
              </w:rPr>
              <w:t>intervention</w:t>
            </w:r>
            <w:r w:rsidR="00E952DC" w:rsidRPr="00702E47">
              <w:rPr>
                <w:rFonts w:cstheme="minorHAnsi"/>
                <w:sz w:val="20"/>
                <w:szCs w:val="20"/>
              </w:rPr>
              <w:t>).</w:t>
            </w:r>
            <w:r w:rsidR="00871ACE" w:rsidRPr="00702E47">
              <w:rPr>
                <w:rFonts w:cstheme="minorHAnsi"/>
                <w:sz w:val="20"/>
                <w:szCs w:val="20"/>
              </w:rPr>
              <w:t xml:space="preserve"> </w:t>
            </w:r>
            <w:r w:rsidR="00E952DC" w:rsidRPr="00702E47">
              <w:rPr>
                <w:rFonts w:cstheme="minorHAnsi"/>
                <w:sz w:val="20"/>
                <w:szCs w:val="20"/>
              </w:rPr>
              <w:t>W</w:t>
            </w:r>
            <w:r w:rsidR="00871ACE" w:rsidRPr="00702E47">
              <w:rPr>
                <w:rFonts w:cstheme="minorHAnsi"/>
                <w:sz w:val="20"/>
                <w:szCs w:val="20"/>
              </w:rPr>
              <w:t xml:space="preserve">e </w:t>
            </w:r>
            <w:r w:rsidR="00E952DC" w:rsidRPr="00702E47">
              <w:rPr>
                <w:rFonts w:cstheme="minorHAnsi"/>
                <w:sz w:val="20"/>
                <w:szCs w:val="20"/>
              </w:rPr>
              <w:t>now mention</w:t>
            </w:r>
            <w:r w:rsidR="00871ACE" w:rsidRPr="00702E47">
              <w:rPr>
                <w:rFonts w:cstheme="minorHAnsi"/>
                <w:sz w:val="20"/>
                <w:szCs w:val="20"/>
              </w:rPr>
              <w:t xml:space="preserve"> this in the inclusion criteria)</w:t>
            </w:r>
            <w:r w:rsidRPr="00702E47">
              <w:rPr>
                <w:rFonts w:cstheme="minorHAnsi"/>
                <w:sz w:val="20"/>
                <w:szCs w:val="20"/>
              </w:rPr>
              <w:t xml:space="preserve">. </w:t>
            </w:r>
          </w:p>
          <w:p w14:paraId="19460C53" w14:textId="164262C6" w:rsidR="00283CD9" w:rsidRPr="00702E47" w:rsidRDefault="00283CD9" w:rsidP="00E405F1">
            <w:pPr>
              <w:pStyle w:val="Listenabsatz"/>
              <w:rPr>
                <w:rFonts w:cstheme="minorHAnsi"/>
                <w:sz w:val="20"/>
                <w:szCs w:val="20"/>
              </w:rPr>
            </w:pPr>
            <w:r w:rsidRPr="00702E47">
              <w:rPr>
                <w:rFonts w:cstheme="minorHAnsi"/>
                <w:sz w:val="20"/>
                <w:szCs w:val="20"/>
              </w:rPr>
              <w:t>On the one hand, systematic reviews provide the highest level of research evidence available</w:t>
            </w:r>
            <w:r w:rsidR="00E952DC" w:rsidRPr="00702E47">
              <w:rPr>
                <w:rFonts w:cstheme="minorHAnsi"/>
                <w:sz w:val="20"/>
                <w:szCs w:val="20"/>
              </w:rPr>
              <w:t>.</w:t>
            </w:r>
          </w:p>
          <w:p w14:paraId="2F537DD5" w14:textId="68501F63" w:rsidR="00283CD9" w:rsidRPr="00702E47" w:rsidRDefault="00283CD9" w:rsidP="00E405F1">
            <w:pPr>
              <w:pStyle w:val="Listenabsatz"/>
              <w:rPr>
                <w:rFonts w:cstheme="minorHAnsi"/>
                <w:sz w:val="20"/>
                <w:szCs w:val="20"/>
              </w:rPr>
            </w:pPr>
            <w:r w:rsidRPr="00702E47">
              <w:rPr>
                <w:rFonts w:cstheme="minorHAnsi"/>
                <w:sz w:val="20"/>
                <w:szCs w:val="20"/>
              </w:rPr>
              <w:lastRenderedPageBreak/>
              <w:t xml:space="preserve">On the other hand, </w:t>
            </w:r>
            <w:r w:rsidR="00E952DC" w:rsidRPr="00702E47">
              <w:rPr>
                <w:rFonts w:cstheme="minorHAnsi"/>
                <w:sz w:val="20"/>
                <w:szCs w:val="20"/>
              </w:rPr>
              <w:t>due to</w:t>
            </w:r>
            <w:r w:rsidRPr="00702E47">
              <w:rPr>
                <w:rFonts w:cstheme="minorHAnsi"/>
                <w:sz w:val="20"/>
                <w:szCs w:val="20"/>
              </w:rPr>
              <w:t xml:space="preserve"> this strategy it was possible to provide a summary of the existing large body of evidence.  </w:t>
            </w:r>
          </w:p>
          <w:p w14:paraId="310F1844" w14:textId="77777777" w:rsidR="00283CD9" w:rsidRPr="00702E47" w:rsidRDefault="00283CD9" w:rsidP="00E405F1">
            <w:pPr>
              <w:pStyle w:val="Listenabsatz"/>
              <w:rPr>
                <w:rFonts w:cstheme="minorHAnsi"/>
                <w:sz w:val="20"/>
                <w:szCs w:val="20"/>
              </w:rPr>
            </w:pPr>
          </w:p>
          <w:p w14:paraId="2B22B1E9" w14:textId="64D1072F" w:rsidR="00283CD9" w:rsidRPr="00702E47" w:rsidRDefault="00283CD9" w:rsidP="00E405F1">
            <w:pPr>
              <w:rPr>
                <w:rFonts w:cstheme="minorHAnsi"/>
                <w:sz w:val="20"/>
                <w:szCs w:val="20"/>
              </w:rPr>
            </w:pPr>
            <w:r w:rsidRPr="00702E47">
              <w:rPr>
                <w:rFonts w:cstheme="minorHAnsi"/>
                <w:sz w:val="20"/>
                <w:szCs w:val="20"/>
              </w:rPr>
              <w:t xml:space="preserve">The systematic review </w:t>
            </w:r>
            <w:r w:rsidR="00E952DC" w:rsidRPr="00702E47">
              <w:rPr>
                <w:rFonts w:cstheme="minorHAnsi"/>
                <w:sz w:val="20"/>
                <w:szCs w:val="20"/>
              </w:rPr>
              <w:t xml:space="preserve">by </w:t>
            </w:r>
            <w:r w:rsidRPr="00702E47">
              <w:rPr>
                <w:rFonts w:cstheme="minorHAnsi"/>
                <w:sz w:val="20"/>
                <w:szCs w:val="20"/>
              </w:rPr>
              <w:t>Novak et al. (2013) supported our decision (Novak, I. et al (2013): A systematic review of interventions for children with cerebral palsy: state of the evidence; Developmental Medicine and Child Neurology, 55: 885-910; DOI: 10.1111/dmcn.12246)</w:t>
            </w:r>
          </w:p>
          <w:p w14:paraId="6D0FFCE0" w14:textId="77777777" w:rsidR="00283CD9" w:rsidRPr="00702E47" w:rsidRDefault="00283CD9" w:rsidP="00E405F1">
            <w:pPr>
              <w:rPr>
                <w:rFonts w:cstheme="minorHAnsi"/>
                <w:sz w:val="20"/>
                <w:szCs w:val="20"/>
              </w:rPr>
            </w:pPr>
          </w:p>
          <w:p w14:paraId="3C8C5D56" w14:textId="19A7C8E1" w:rsidR="00500E01" w:rsidRPr="00702E47" w:rsidRDefault="00283CD9" w:rsidP="00E405F1">
            <w:pPr>
              <w:rPr>
                <w:rFonts w:cstheme="minorHAnsi"/>
                <w:sz w:val="20"/>
                <w:szCs w:val="20"/>
              </w:rPr>
            </w:pPr>
            <w:r w:rsidRPr="00702E47">
              <w:rPr>
                <w:rFonts w:cstheme="minorHAnsi"/>
                <w:sz w:val="20"/>
                <w:szCs w:val="20"/>
              </w:rPr>
              <w:t xml:space="preserve">In the narrative summary, we clearly distinguished between results from systematic reviews and </w:t>
            </w:r>
            <w:r w:rsidR="00E952DC" w:rsidRPr="00702E47">
              <w:rPr>
                <w:rFonts w:cstheme="minorHAnsi"/>
                <w:sz w:val="20"/>
                <w:szCs w:val="20"/>
              </w:rPr>
              <w:t xml:space="preserve">from </w:t>
            </w:r>
            <w:r w:rsidRPr="00702E47">
              <w:rPr>
                <w:rFonts w:cstheme="minorHAnsi"/>
                <w:sz w:val="20"/>
                <w:szCs w:val="20"/>
              </w:rPr>
              <w:t>primary studies.</w:t>
            </w:r>
          </w:p>
          <w:p w14:paraId="563B1360" w14:textId="77777777" w:rsidR="00283CD9" w:rsidRPr="00702E47" w:rsidRDefault="00283CD9" w:rsidP="00E405F1">
            <w:pPr>
              <w:rPr>
                <w:rFonts w:cstheme="minorHAnsi"/>
                <w:sz w:val="20"/>
                <w:szCs w:val="20"/>
              </w:rPr>
            </w:pPr>
          </w:p>
          <w:p w14:paraId="33632B22" w14:textId="67C71C44" w:rsidR="00283CD9" w:rsidRPr="00702E47" w:rsidRDefault="00283CD9" w:rsidP="00E405F1">
            <w:pPr>
              <w:rPr>
                <w:rFonts w:cstheme="minorHAnsi"/>
                <w:sz w:val="20"/>
                <w:szCs w:val="20"/>
              </w:rPr>
            </w:pPr>
            <w:r w:rsidRPr="00702E47">
              <w:rPr>
                <w:rFonts w:cstheme="minorHAnsi"/>
                <w:sz w:val="20"/>
                <w:szCs w:val="20"/>
              </w:rPr>
              <w:t>Thank you for the hint concerning Sherriff et al. We included this review with regard to completeness</w:t>
            </w:r>
            <w:r w:rsidR="00E952DC" w:rsidRPr="00702E47">
              <w:rPr>
                <w:rFonts w:cstheme="minorHAnsi"/>
                <w:sz w:val="20"/>
                <w:szCs w:val="20"/>
              </w:rPr>
              <w:t>. T</w:t>
            </w:r>
            <w:r w:rsidRPr="00702E47">
              <w:rPr>
                <w:rFonts w:cstheme="minorHAnsi"/>
                <w:sz w:val="20"/>
                <w:szCs w:val="20"/>
              </w:rPr>
              <w:t>he aim of t</w:t>
            </w:r>
            <w:r w:rsidR="00E952DC" w:rsidRPr="00702E47">
              <w:rPr>
                <w:rFonts w:cstheme="minorHAnsi"/>
                <w:sz w:val="20"/>
                <w:szCs w:val="20"/>
              </w:rPr>
              <w:t>his</w:t>
            </w:r>
            <w:r w:rsidRPr="00702E47">
              <w:rPr>
                <w:rFonts w:cstheme="minorHAnsi"/>
                <w:sz w:val="20"/>
                <w:szCs w:val="20"/>
              </w:rPr>
              <w:t xml:space="preserve"> review meets our inclusion criteria. </w:t>
            </w:r>
            <w:r w:rsidR="00E952DC" w:rsidRPr="00702E47">
              <w:rPr>
                <w:rFonts w:cstheme="minorHAnsi"/>
                <w:sz w:val="20"/>
                <w:szCs w:val="20"/>
              </w:rPr>
              <w:t>However, on the basis of</w:t>
            </w:r>
            <w:r w:rsidRPr="00702E47">
              <w:rPr>
                <w:rFonts w:cstheme="minorHAnsi"/>
                <w:sz w:val="20"/>
                <w:szCs w:val="20"/>
              </w:rPr>
              <w:t xml:space="preserve"> your comment, we now decided to exclude it because it has no added value. </w:t>
            </w:r>
          </w:p>
        </w:tc>
        <w:tc>
          <w:tcPr>
            <w:tcW w:w="4866" w:type="dxa"/>
          </w:tcPr>
          <w:p w14:paraId="2FF77BC4" w14:textId="1D764020" w:rsidR="00785510" w:rsidRPr="00702E47" w:rsidRDefault="0072745B" w:rsidP="00E405F1">
            <w:pPr>
              <w:rPr>
                <w:rFonts w:cstheme="minorHAnsi"/>
                <w:sz w:val="20"/>
                <w:szCs w:val="20"/>
              </w:rPr>
            </w:pPr>
            <w:r w:rsidRPr="00702E47">
              <w:rPr>
                <w:rFonts w:cstheme="minorHAnsi"/>
                <w:sz w:val="20"/>
                <w:szCs w:val="20"/>
              </w:rPr>
              <w:lastRenderedPageBreak/>
              <w:t>-</w:t>
            </w:r>
          </w:p>
          <w:p w14:paraId="7E7A8858" w14:textId="422AE446" w:rsidR="00283CD9" w:rsidRPr="00702E47" w:rsidRDefault="00283CD9" w:rsidP="00E405F1">
            <w:pPr>
              <w:rPr>
                <w:rFonts w:cstheme="minorHAnsi"/>
                <w:sz w:val="20"/>
                <w:szCs w:val="20"/>
              </w:rPr>
            </w:pPr>
          </w:p>
        </w:tc>
      </w:tr>
      <w:tr w:rsidR="00283CD9" w:rsidRPr="00702E47" w14:paraId="389F8469" w14:textId="77777777" w:rsidTr="008A55D4">
        <w:tc>
          <w:tcPr>
            <w:tcW w:w="4865" w:type="dxa"/>
          </w:tcPr>
          <w:p w14:paraId="155BEA40"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14. Explain why you choose not to undertake a meta-analysis.</w:t>
            </w:r>
          </w:p>
        </w:tc>
        <w:tc>
          <w:tcPr>
            <w:tcW w:w="4865" w:type="dxa"/>
          </w:tcPr>
          <w:p w14:paraId="023661A3" w14:textId="2374975D" w:rsidR="00283CD9" w:rsidRPr="00702E47" w:rsidRDefault="00E952DC" w:rsidP="00E405F1">
            <w:pPr>
              <w:autoSpaceDE w:val="0"/>
              <w:autoSpaceDN w:val="0"/>
              <w:adjustRightInd w:val="0"/>
              <w:rPr>
                <w:rFonts w:cstheme="minorHAnsi"/>
                <w:sz w:val="20"/>
                <w:szCs w:val="20"/>
              </w:rPr>
            </w:pPr>
            <w:r w:rsidRPr="00702E47">
              <w:rPr>
                <w:rFonts w:cstheme="minorHAnsi"/>
                <w:sz w:val="20"/>
                <w:szCs w:val="20"/>
              </w:rPr>
              <w:t>Due to</w:t>
            </w:r>
            <w:r w:rsidR="00283CD9" w:rsidRPr="00702E47">
              <w:rPr>
                <w:rFonts w:cstheme="minorHAnsi"/>
                <w:sz w:val="20"/>
                <w:szCs w:val="20"/>
              </w:rPr>
              <w:t xml:space="preserve"> heterogeneity of the interventions and outcome measures, we did not undertake a meta-analysis. We </w:t>
            </w:r>
            <w:r w:rsidRPr="00702E47">
              <w:rPr>
                <w:rFonts w:cstheme="minorHAnsi"/>
                <w:sz w:val="20"/>
                <w:szCs w:val="20"/>
              </w:rPr>
              <w:t>mention this</w:t>
            </w:r>
            <w:r w:rsidR="00283CD9" w:rsidRPr="00702E47">
              <w:rPr>
                <w:rFonts w:cstheme="minorHAnsi"/>
                <w:sz w:val="20"/>
                <w:szCs w:val="20"/>
              </w:rPr>
              <w:t xml:space="preserve"> in the manuscript. </w:t>
            </w:r>
          </w:p>
        </w:tc>
        <w:tc>
          <w:tcPr>
            <w:tcW w:w="4866" w:type="dxa"/>
          </w:tcPr>
          <w:p w14:paraId="4153140E" w14:textId="5FA857C4" w:rsidR="00283CD9" w:rsidRPr="00702E47" w:rsidRDefault="008A55D4" w:rsidP="00E405F1">
            <w:pPr>
              <w:rPr>
                <w:rFonts w:cstheme="minorHAnsi"/>
                <w:sz w:val="20"/>
                <w:szCs w:val="20"/>
              </w:rPr>
            </w:pPr>
            <w:r w:rsidRPr="00702E47">
              <w:rPr>
                <w:rFonts w:cstheme="minorHAnsi"/>
                <w:sz w:val="20"/>
                <w:szCs w:val="20"/>
              </w:rPr>
              <w:t>p.</w:t>
            </w:r>
            <w:r w:rsidR="00564D7C" w:rsidRPr="00702E47">
              <w:rPr>
                <w:rFonts w:cstheme="minorHAnsi"/>
                <w:sz w:val="20"/>
                <w:szCs w:val="20"/>
              </w:rPr>
              <w:t>9</w:t>
            </w:r>
            <w:r w:rsidRPr="00702E47">
              <w:rPr>
                <w:rFonts w:cstheme="minorHAnsi"/>
                <w:sz w:val="20"/>
                <w:szCs w:val="20"/>
              </w:rPr>
              <w:t>, line</w:t>
            </w:r>
            <w:r w:rsidR="00702E47">
              <w:rPr>
                <w:rFonts w:cstheme="minorHAnsi"/>
                <w:sz w:val="20"/>
                <w:szCs w:val="20"/>
              </w:rPr>
              <w:t>s</w:t>
            </w:r>
            <w:r w:rsidRPr="00702E47">
              <w:rPr>
                <w:rFonts w:cstheme="minorHAnsi"/>
                <w:sz w:val="20"/>
                <w:szCs w:val="20"/>
              </w:rPr>
              <w:t xml:space="preserve"> </w:t>
            </w:r>
            <w:r w:rsidR="00564D7C" w:rsidRPr="00702E47">
              <w:rPr>
                <w:rFonts w:cstheme="minorHAnsi"/>
                <w:sz w:val="20"/>
                <w:szCs w:val="20"/>
              </w:rPr>
              <w:t>182-183</w:t>
            </w:r>
          </w:p>
          <w:p w14:paraId="7B4C4928" w14:textId="5489C07E" w:rsidR="008A55D4" w:rsidRPr="00702E47" w:rsidRDefault="00564D7C" w:rsidP="00E405F1">
            <w:pPr>
              <w:rPr>
                <w:rFonts w:cstheme="minorHAnsi"/>
                <w:sz w:val="20"/>
                <w:szCs w:val="20"/>
              </w:rPr>
            </w:pPr>
            <w:r w:rsidRPr="00702E47">
              <w:rPr>
                <w:rFonts w:cstheme="minorHAnsi"/>
                <w:sz w:val="20"/>
                <w:szCs w:val="20"/>
              </w:rPr>
              <w:t>Due to the heterogeneity of interventions and outcome measures, we did not undertake a meta-analysis.</w:t>
            </w:r>
          </w:p>
        </w:tc>
      </w:tr>
      <w:tr w:rsidR="00283CD9" w:rsidRPr="00702E47" w14:paraId="31878FF5" w14:textId="77777777" w:rsidTr="008A55D4">
        <w:tc>
          <w:tcPr>
            <w:tcW w:w="4865" w:type="dxa"/>
          </w:tcPr>
          <w:p w14:paraId="5AA78AE2"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15. A medical librarian should review the search strategy prior to publication, as per the PRISMA guidelines.</w:t>
            </w:r>
          </w:p>
        </w:tc>
        <w:tc>
          <w:tcPr>
            <w:tcW w:w="4865" w:type="dxa"/>
          </w:tcPr>
          <w:p w14:paraId="6887D8AA" w14:textId="2A434DEE" w:rsidR="008A55D4" w:rsidRPr="00702E47" w:rsidRDefault="00283CD9" w:rsidP="00640910">
            <w:pPr>
              <w:autoSpaceDE w:val="0"/>
              <w:autoSpaceDN w:val="0"/>
              <w:adjustRightInd w:val="0"/>
              <w:rPr>
                <w:rFonts w:cstheme="minorHAnsi"/>
                <w:sz w:val="20"/>
                <w:szCs w:val="20"/>
              </w:rPr>
            </w:pPr>
            <w:r w:rsidRPr="00702E47">
              <w:rPr>
                <w:rFonts w:cstheme="minorHAnsi"/>
                <w:sz w:val="20"/>
                <w:szCs w:val="20"/>
              </w:rPr>
              <w:t xml:space="preserve">We did not include a medical librarian in the development of the search strategy. </w:t>
            </w:r>
            <w:r w:rsidR="00E952DC" w:rsidRPr="00702E47">
              <w:rPr>
                <w:rFonts w:cstheme="minorHAnsi"/>
                <w:sz w:val="20"/>
                <w:szCs w:val="20"/>
              </w:rPr>
              <w:t xml:space="preserve">However, we </w:t>
            </w:r>
            <w:r w:rsidRPr="00702E47">
              <w:rPr>
                <w:rFonts w:cstheme="minorHAnsi"/>
                <w:sz w:val="20"/>
                <w:szCs w:val="20"/>
              </w:rPr>
              <w:t>used the PRESS Guideline (McGowan J, Sampson M, Salzwedel DM, Cogo E, Foerster V, Lefebvre C. PRESS Peer Review of Electronic Search Strategies: 2015 Guideline Statement. J Clin Epidemiol. 2016;75:40–6. doi:10.1016/j.jclinepi.2016.01.021) to double-check the search strategy</w:t>
            </w:r>
            <w:r w:rsidR="00640910" w:rsidRPr="00702E47">
              <w:rPr>
                <w:rFonts w:cstheme="minorHAnsi"/>
                <w:sz w:val="20"/>
                <w:szCs w:val="20"/>
              </w:rPr>
              <w:t>. We mention the r</w:t>
            </w:r>
            <w:r w:rsidRPr="00702E47">
              <w:rPr>
                <w:rFonts w:cstheme="minorHAnsi"/>
                <w:sz w:val="20"/>
                <w:szCs w:val="20"/>
              </w:rPr>
              <w:t>esearchers</w:t>
            </w:r>
            <w:r w:rsidR="00640910" w:rsidRPr="00702E47">
              <w:rPr>
                <w:rFonts w:cstheme="minorHAnsi"/>
                <w:sz w:val="20"/>
                <w:szCs w:val="20"/>
              </w:rPr>
              <w:t>’</w:t>
            </w:r>
            <w:r w:rsidRPr="00702E47">
              <w:rPr>
                <w:rFonts w:cstheme="minorHAnsi"/>
                <w:sz w:val="20"/>
                <w:szCs w:val="20"/>
              </w:rPr>
              <w:t xml:space="preserve"> experience </w:t>
            </w:r>
            <w:r w:rsidR="00640910" w:rsidRPr="00702E47">
              <w:rPr>
                <w:rFonts w:cstheme="minorHAnsi"/>
                <w:sz w:val="20"/>
                <w:szCs w:val="20"/>
              </w:rPr>
              <w:t>in</w:t>
            </w:r>
            <w:r w:rsidRPr="00702E47">
              <w:rPr>
                <w:rFonts w:cstheme="minorHAnsi"/>
                <w:sz w:val="20"/>
                <w:szCs w:val="20"/>
              </w:rPr>
              <w:t xml:space="preserve"> develop</w:t>
            </w:r>
            <w:r w:rsidR="00640910" w:rsidRPr="00702E47">
              <w:rPr>
                <w:rFonts w:cstheme="minorHAnsi"/>
                <w:sz w:val="20"/>
                <w:szCs w:val="20"/>
              </w:rPr>
              <w:t>ing</w:t>
            </w:r>
            <w:r w:rsidRPr="00702E47">
              <w:rPr>
                <w:rFonts w:cstheme="minorHAnsi"/>
                <w:sz w:val="20"/>
                <w:szCs w:val="20"/>
              </w:rPr>
              <w:t xml:space="preserve"> search strategie</w:t>
            </w:r>
            <w:r w:rsidR="00640910" w:rsidRPr="00702E47">
              <w:rPr>
                <w:rFonts w:cstheme="minorHAnsi"/>
                <w:sz w:val="20"/>
                <w:szCs w:val="20"/>
              </w:rPr>
              <w:t xml:space="preserve">s, particularly </w:t>
            </w:r>
            <w:r w:rsidR="00706DE1" w:rsidRPr="00702E47">
              <w:rPr>
                <w:rFonts w:cstheme="minorHAnsi"/>
                <w:sz w:val="20"/>
                <w:szCs w:val="20"/>
              </w:rPr>
              <w:t>in the field of dementia care research</w:t>
            </w:r>
            <w:r w:rsidRPr="00702E47">
              <w:rPr>
                <w:rFonts w:cstheme="minorHAnsi"/>
                <w:sz w:val="20"/>
                <w:szCs w:val="20"/>
              </w:rPr>
              <w:t>. We further used methodical advice from another researcher experienced in conducting reviews and developing search strategies</w:t>
            </w:r>
            <w:r w:rsidR="008A55D4" w:rsidRPr="00702E47">
              <w:rPr>
                <w:rFonts w:cstheme="minorHAnsi"/>
                <w:sz w:val="20"/>
                <w:szCs w:val="20"/>
              </w:rPr>
              <w:t xml:space="preserve">. </w:t>
            </w:r>
          </w:p>
        </w:tc>
        <w:tc>
          <w:tcPr>
            <w:tcW w:w="4866" w:type="dxa"/>
          </w:tcPr>
          <w:p w14:paraId="5F4E66AC" w14:textId="33936CAE" w:rsidR="008A55D4" w:rsidRPr="00702E47" w:rsidRDefault="008A55D4" w:rsidP="00E405F1">
            <w:pPr>
              <w:rPr>
                <w:rFonts w:cstheme="minorHAnsi"/>
                <w:sz w:val="20"/>
                <w:szCs w:val="20"/>
              </w:rPr>
            </w:pPr>
            <w:r w:rsidRPr="00702E47">
              <w:rPr>
                <w:rFonts w:cstheme="minorHAnsi"/>
                <w:sz w:val="20"/>
                <w:szCs w:val="20"/>
              </w:rPr>
              <w:t>p.8, line</w:t>
            </w:r>
            <w:r w:rsidR="00702E47">
              <w:rPr>
                <w:rFonts w:cstheme="minorHAnsi"/>
                <w:sz w:val="20"/>
                <w:szCs w:val="20"/>
              </w:rPr>
              <w:t>s</w:t>
            </w:r>
            <w:r w:rsidRPr="00702E47">
              <w:rPr>
                <w:rFonts w:cstheme="minorHAnsi"/>
                <w:sz w:val="20"/>
                <w:szCs w:val="20"/>
              </w:rPr>
              <w:t xml:space="preserve"> </w:t>
            </w:r>
            <w:r w:rsidR="00564D7C" w:rsidRPr="00702E47">
              <w:rPr>
                <w:rFonts w:cstheme="minorHAnsi"/>
                <w:sz w:val="20"/>
                <w:szCs w:val="20"/>
              </w:rPr>
              <w:t>171-173</w:t>
            </w:r>
          </w:p>
          <w:p w14:paraId="021F2148" w14:textId="152F5EEE" w:rsidR="00797D26" w:rsidRPr="00702E47" w:rsidRDefault="00564D7C" w:rsidP="00797D26">
            <w:pPr>
              <w:rPr>
                <w:rFonts w:cstheme="minorHAnsi"/>
                <w:sz w:val="20"/>
                <w:szCs w:val="20"/>
              </w:rPr>
            </w:pPr>
            <w:r w:rsidRPr="00702E47">
              <w:rPr>
                <w:rFonts w:cstheme="minorHAnsi"/>
                <w:sz w:val="20"/>
                <w:szCs w:val="20"/>
              </w:rPr>
              <w:t xml:space="preserve">One author developed the search strategy and another author checked it by means of the PRESS-Guideline </w:t>
            </w:r>
            <w:sdt>
              <w:sdtPr>
                <w:rPr>
                  <w:rFonts w:cstheme="minorHAnsi"/>
                  <w:sz w:val="20"/>
                  <w:szCs w:val="20"/>
                </w:rPr>
                <w:alias w:val="Don't edit this field"/>
                <w:tag w:val="CitaviPlaceholder#5a02b89b-af23-479a-ad7d-0bbb043ac20a"/>
                <w:id w:val="273132812"/>
                <w:placeholder>
                  <w:docPart w:val="C2507B52337A438394A1B3F2DAD18843"/>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}</w:instrText>
                </w:r>
                <w:r w:rsidRPr="00702E47">
                  <w:rPr>
                    <w:rFonts w:cstheme="minorHAnsi"/>
                    <w:sz w:val="20"/>
                    <w:szCs w:val="20"/>
                  </w:rPr>
                  <w:fldChar w:fldCharType="separate"/>
                </w:r>
                <w:r w:rsidRPr="00702E47">
                  <w:rPr>
                    <w:rFonts w:cstheme="minorHAnsi"/>
                    <w:sz w:val="20"/>
                    <w:szCs w:val="20"/>
                  </w:rPr>
                  <w:t>[18]</w:t>
                </w:r>
                <w:r w:rsidRPr="00702E47">
                  <w:rPr>
                    <w:rFonts w:cstheme="minorHAnsi"/>
                    <w:sz w:val="20"/>
                    <w:szCs w:val="20"/>
                  </w:rPr>
                  <w:fldChar w:fldCharType="end"/>
                </w:r>
              </w:sdtContent>
            </w:sdt>
            <w:r w:rsidRPr="00702E47">
              <w:rPr>
                <w:rFonts w:cstheme="minorHAnsi"/>
                <w:sz w:val="20"/>
                <w:szCs w:val="20"/>
              </w:rPr>
              <w:t xml:space="preserve"> before we conducted the search. </w:t>
            </w:r>
            <w:r w:rsidRPr="00702E47">
              <w:rPr>
                <w:rFonts w:cstheme="minorHAnsi"/>
                <w:sz w:val="20"/>
                <w:szCs w:val="20"/>
                <w:highlight w:val="green"/>
              </w:rPr>
              <w:t>Both authors are experienced in developing search strategies, particularly in the field of dementia care research.</w:t>
            </w:r>
            <w:r w:rsidRPr="00702E47">
              <w:rPr>
                <w:rFonts w:cstheme="minorHAnsi"/>
                <w:sz w:val="20"/>
                <w:szCs w:val="20"/>
              </w:rPr>
              <w:t xml:space="preserve"> </w:t>
            </w:r>
          </w:p>
          <w:p w14:paraId="45776700" w14:textId="5EA6F5A5" w:rsidR="00E405F1" w:rsidRPr="00702E47" w:rsidRDefault="00E405F1" w:rsidP="00E405F1">
            <w:pPr>
              <w:rPr>
                <w:rFonts w:cstheme="minorHAnsi"/>
                <w:sz w:val="20"/>
                <w:szCs w:val="20"/>
              </w:rPr>
            </w:pPr>
            <w:r w:rsidRPr="00702E47">
              <w:rPr>
                <w:rFonts w:cstheme="minorHAnsi"/>
                <w:sz w:val="20"/>
                <w:szCs w:val="20"/>
              </w:rPr>
              <w:t>.</w:t>
            </w:r>
          </w:p>
          <w:p w14:paraId="3E8FE66C" w14:textId="4703E982" w:rsidR="00E405F1" w:rsidRPr="00702E47" w:rsidRDefault="00E405F1" w:rsidP="00E405F1">
            <w:pPr>
              <w:rPr>
                <w:rFonts w:cstheme="minorHAnsi"/>
                <w:sz w:val="20"/>
                <w:szCs w:val="20"/>
              </w:rPr>
            </w:pPr>
          </w:p>
        </w:tc>
      </w:tr>
      <w:tr w:rsidR="00283CD9" w:rsidRPr="00702E47" w14:paraId="0F453431" w14:textId="77777777" w:rsidTr="008A55D4">
        <w:tc>
          <w:tcPr>
            <w:tcW w:w="4865" w:type="dxa"/>
          </w:tcPr>
          <w:p w14:paraId="38AA71DC"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lastRenderedPageBreak/>
              <w:t>15. Systematic reviews should conform to the PRISMA guidelines. Please review these guidelines and complete the PRISMA checklist prior to submission.</w:t>
            </w:r>
          </w:p>
        </w:tc>
        <w:tc>
          <w:tcPr>
            <w:tcW w:w="4865" w:type="dxa"/>
          </w:tcPr>
          <w:p w14:paraId="7DDEE62D" w14:textId="4D5DCE88" w:rsidR="00283CD9" w:rsidRPr="00702E47" w:rsidRDefault="00706DE1" w:rsidP="00E405F1">
            <w:pPr>
              <w:rPr>
                <w:rFonts w:cstheme="minorHAnsi"/>
                <w:sz w:val="20"/>
                <w:szCs w:val="20"/>
              </w:rPr>
            </w:pPr>
            <w:r w:rsidRPr="00702E47">
              <w:rPr>
                <w:rFonts w:cstheme="minorHAnsi"/>
                <w:sz w:val="20"/>
                <w:szCs w:val="20"/>
              </w:rPr>
              <w:t xml:space="preserve">Thank you for the hint. </w:t>
            </w:r>
            <w:r w:rsidR="00283CD9" w:rsidRPr="00702E47">
              <w:rPr>
                <w:rFonts w:cstheme="minorHAnsi"/>
                <w:sz w:val="20"/>
                <w:szCs w:val="20"/>
              </w:rPr>
              <w:t xml:space="preserve">We </w:t>
            </w:r>
            <w:r w:rsidRPr="00702E47">
              <w:rPr>
                <w:rFonts w:cstheme="minorHAnsi"/>
                <w:sz w:val="20"/>
                <w:szCs w:val="20"/>
              </w:rPr>
              <w:t>will update our already submitted</w:t>
            </w:r>
            <w:r w:rsidR="00283CD9" w:rsidRPr="00702E47">
              <w:rPr>
                <w:rFonts w:cstheme="minorHAnsi"/>
                <w:sz w:val="20"/>
                <w:szCs w:val="20"/>
              </w:rPr>
              <w:t xml:space="preserve"> PRISMA checklist</w:t>
            </w:r>
            <w:r w:rsidRPr="00702E47">
              <w:rPr>
                <w:rFonts w:cstheme="minorHAnsi"/>
                <w:sz w:val="20"/>
                <w:szCs w:val="20"/>
              </w:rPr>
              <w:t xml:space="preserve">. </w:t>
            </w:r>
          </w:p>
          <w:p w14:paraId="6B3143B5" w14:textId="77777777" w:rsidR="00D8096D" w:rsidRPr="00702E47" w:rsidRDefault="00D8096D" w:rsidP="00E405F1">
            <w:pPr>
              <w:rPr>
                <w:rFonts w:cstheme="minorHAnsi"/>
                <w:sz w:val="20"/>
                <w:szCs w:val="20"/>
              </w:rPr>
            </w:pPr>
          </w:p>
          <w:p w14:paraId="5BFF5E3A" w14:textId="3CFA4D10" w:rsidR="00D8096D" w:rsidRPr="00702E47" w:rsidRDefault="00D8096D" w:rsidP="00E405F1">
            <w:pPr>
              <w:rPr>
                <w:rFonts w:cstheme="minorHAnsi"/>
                <w:sz w:val="20"/>
                <w:szCs w:val="20"/>
              </w:rPr>
            </w:pPr>
          </w:p>
        </w:tc>
        <w:tc>
          <w:tcPr>
            <w:tcW w:w="4866" w:type="dxa"/>
          </w:tcPr>
          <w:p w14:paraId="6ECED16D" w14:textId="77777777" w:rsidR="00283CD9" w:rsidRPr="00702E47" w:rsidRDefault="00283CD9" w:rsidP="00E405F1">
            <w:pPr>
              <w:rPr>
                <w:rFonts w:cstheme="minorHAnsi"/>
                <w:sz w:val="20"/>
                <w:szCs w:val="20"/>
              </w:rPr>
            </w:pPr>
          </w:p>
        </w:tc>
      </w:tr>
      <w:tr w:rsidR="00283CD9" w:rsidRPr="00702E47" w14:paraId="05E56A62" w14:textId="77777777" w:rsidTr="008A55D4">
        <w:tc>
          <w:tcPr>
            <w:tcW w:w="4865" w:type="dxa"/>
          </w:tcPr>
          <w:p w14:paraId="6CEFFD5C" w14:textId="77777777" w:rsidR="00283CD9" w:rsidRPr="00702E47" w:rsidRDefault="00283CD9" w:rsidP="00E405F1">
            <w:pPr>
              <w:pStyle w:val="NurText"/>
              <w:rPr>
                <w:rFonts w:asciiTheme="minorHAnsi" w:hAnsiTheme="minorHAnsi" w:cstheme="minorHAnsi"/>
                <w:sz w:val="20"/>
                <w:szCs w:val="20"/>
                <w:lang w:val="en-GB"/>
              </w:rPr>
            </w:pPr>
            <w:r w:rsidRPr="00702E47">
              <w:rPr>
                <w:rFonts w:asciiTheme="minorHAnsi" w:hAnsiTheme="minorHAnsi" w:cstheme="minorHAnsi"/>
                <w:sz w:val="20"/>
                <w:szCs w:val="20"/>
                <w:lang w:val="en-GB"/>
              </w:rPr>
              <w:t>16. The authors do not include the assessment of risk of bias in their discussion of the article results. Do the authors believe the levels of bias in the studies could affect the strength of the studies' conclusions?</w:t>
            </w:r>
          </w:p>
        </w:tc>
        <w:tc>
          <w:tcPr>
            <w:tcW w:w="4865" w:type="dxa"/>
          </w:tcPr>
          <w:p w14:paraId="4DD7B027" w14:textId="35DAAFCD" w:rsidR="00283CD9" w:rsidRPr="00702E47" w:rsidRDefault="00345D35" w:rsidP="00E405F1">
            <w:pPr>
              <w:rPr>
                <w:rFonts w:cstheme="minorHAnsi"/>
                <w:sz w:val="20"/>
                <w:szCs w:val="20"/>
              </w:rPr>
            </w:pPr>
            <w:r w:rsidRPr="00702E47">
              <w:rPr>
                <w:rFonts w:cstheme="minorHAnsi"/>
                <w:sz w:val="20"/>
                <w:szCs w:val="20"/>
              </w:rPr>
              <w:t xml:space="preserve">We now included the </w:t>
            </w:r>
            <w:r w:rsidR="00640910" w:rsidRPr="00702E47">
              <w:rPr>
                <w:rFonts w:cstheme="minorHAnsi"/>
                <w:sz w:val="20"/>
                <w:szCs w:val="20"/>
              </w:rPr>
              <w:t xml:space="preserve">risk of bias </w:t>
            </w:r>
            <w:r w:rsidRPr="00702E47">
              <w:rPr>
                <w:rFonts w:cstheme="minorHAnsi"/>
                <w:sz w:val="20"/>
                <w:szCs w:val="20"/>
              </w:rPr>
              <w:t>assessment in the discussion</w:t>
            </w:r>
            <w:r w:rsidR="0021310F" w:rsidRPr="00702E47">
              <w:rPr>
                <w:rFonts w:cstheme="minorHAnsi"/>
                <w:sz w:val="20"/>
                <w:szCs w:val="20"/>
              </w:rPr>
              <w:t xml:space="preserve"> and in the conclusions. </w:t>
            </w:r>
          </w:p>
        </w:tc>
        <w:tc>
          <w:tcPr>
            <w:tcW w:w="4866" w:type="dxa"/>
          </w:tcPr>
          <w:p w14:paraId="2CA778E1" w14:textId="0B66F880" w:rsidR="004303E3" w:rsidRPr="00702E47" w:rsidRDefault="00345D35" w:rsidP="00E405F1">
            <w:pPr>
              <w:rPr>
                <w:rFonts w:cstheme="minorHAnsi"/>
                <w:sz w:val="20"/>
                <w:szCs w:val="20"/>
              </w:rPr>
            </w:pPr>
            <w:r w:rsidRPr="00702E47">
              <w:rPr>
                <w:rFonts w:cstheme="minorHAnsi"/>
                <w:sz w:val="20"/>
                <w:szCs w:val="20"/>
              </w:rPr>
              <w:t>p. 18</w:t>
            </w:r>
            <w:r w:rsidR="008A55D4" w:rsidRPr="00702E47">
              <w:rPr>
                <w:rFonts w:cstheme="minorHAnsi"/>
                <w:sz w:val="20"/>
                <w:szCs w:val="20"/>
              </w:rPr>
              <w:t xml:space="preserve">, </w:t>
            </w:r>
            <w:r w:rsidRPr="00702E47">
              <w:rPr>
                <w:rFonts w:cstheme="minorHAnsi"/>
                <w:sz w:val="20"/>
                <w:szCs w:val="20"/>
              </w:rPr>
              <w:t>line</w:t>
            </w:r>
            <w:r w:rsidR="00564D7C" w:rsidRPr="00702E47">
              <w:rPr>
                <w:rFonts w:cstheme="minorHAnsi"/>
                <w:sz w:val="20"/>
                <w:szCs w:val="20"/>
              </w:rPr>
              <w:t>s</w:t>
            </w:r>
            <w:r w:rsidRPr="00702E47">
              <w:rPr>
                <w:rFonts w:cstheme="minorHAnsi"/>
                <w:sz w:val="20"/>
                <w:szCs w:val="20"/>
              </w:rPr>
              <w:t xml:space="preserve"> </w:t>
            </w:r>
            <w:r w:rsidR="00564D7C" w:rsidRPr="00702E47">
              <w:rPr>
                <w:rFonts w:cstheme="minorHAnsi"/>
                <w:sz w:val="20"/>
                <w:szCs w:val="20"/>
              </w:rPr>
              <w:t>434-436</w:t>
            </w:r>
          </w:p>
          <w:p w14:paraId="6D274A48" w14:textId="6CD7A23F" w:rsidR="00A649CE" w:rsidRPr="00702E47" w:rsidRDefault="00564D7C" w:rsidP="00E405F1">
            <w:pPr>
              <w:rPr>
                <w:rFonts w:cstheme="minorHAnsi"/>
                <w:noProof/>
                <w:sz w:val="20"/>
                <w:szCs w:val="20"/>
              </w:rPr>
            </w:pPr>
            <w:r w:rsidRPr="00702E47">
              <w:rPr>
                <w:rFonts w:cstheme="minorHAnsi"/>
                <w:sz w:val="20"/>
                <w:szCs w:val="20"/>
              </w:rPr>
              <w:t>Due to high risk of bias in some domains (e.g. no control group and no blinding of outcome assessment), results of the studies on educational programmes should be interpreted cautiously</w:t>
            </w:r>
            <w:r w:rsidRPr="00702E47">
              <w:rPr>
                <w:rFonts w:cstheme="minorHAnsi"/>
                <w:noProof/>
                <w:sz w:val="20"/>
                <w:szCs w:val="20"/>
              </w:rPr>
              <w:t>.</w:t>
            </w:r>
          </w:p>
          <w:p w14:paraId="277840C0" w14:textId="04661900" w:rsidR="00564D7C" w:rsidRPr="00702E47" w:rsidRDefault="00564D7C" w:rsidP="00E405F1">
            <w:pPr>
              <w:rPr>
                <w:rFonts w:cstheme="minorHAnsi"/>
                <w:noProof/>
                <w:sz w:val="20"/>
                <w:szCs w:val="20"/>
              </w:rPr>
            </w:pPr>
          </w:p>
          <w:p w14:paraId="5BD9C9C0" w14:textId="728F0C39" w:rsidR="00564D7C" w:rsidRPr="00702E47" w:rsidRDefault="00564D7C" w:rsidP="00E405F1">
            <w:pPr>
              <w:rPr>
                <w:rFonts w:cstheme="minorHAnsi"/>
                <w:sz w:val="20"/>
                <w:szCs w:val="20"/>
              </w:rPr>
            </w:pPr>
            <w:r w:rsidRPr="00702E47">
              <w:rPr>
                <w:rFonts w:cstheme="minorHAnsi"/>
                <w:noProof/>
                <w:sz w:val="20"/>
                <w:szCs w:val="20"/>
              </w:rPr>
              <w:t>p. 20, lines 466-469</w:t>
            </w:r>
          </w:p>
          <w:p w14:paraId="373066FB" w14:textId="77777777" w:rsidR="00564D7C" w:rsidRPr="00702E47" w:rsidRDefault="00564D7C" w:rsidP="00E405F1">
            <w:pPr>
              <w:rPr>
                <w:rFonts w:cstheme="minorHAnsi"/>
                <w:sz w:val="20"/>
                <w:szCs w:val="20"/>
              </w:rPr>
            </w:pPr>
            <w:r w:rsidRPr="00702E47">
              <w:rPr>
                <w:rFonts w:cstheme="minorHAnsi"/>
                <w:sz w:val="20"/>
                <w:szCs w:val="20"/>
              </w:rPr>
              <w:t xml:space="preserve">Another study described family caregiver outcomes regarding satisfaction with staff communication. Satisfaction improved due to the implemented programme </w:t>
            </w:r>
            <w:sdt>
              <w:sdtPr>
                <w:rPr>
                  <w:rFonts w:cstheme="minorHAnsi"/>
                  <w:sz w:val="20"/>
                  <w:szCs w:val="20"/>
                </w:rPr>
                <w:alias w:val="Don't edit this field"/>
                <w:tag w:val="CitaviPlaceholder#f15c23ea-6dbd-4466-9dc8-81b5c8ad39bd"/>
                <w:id w:val="-1378774115"/>
                <w:placeholder>
                  <w:docPart w:val="7681B313892E4227A51A75FCED2D773B"/>
                </w:placeholder>
              </w:sdtPr>
              <w:sdtEndPr/>
              <w:sdtContent>
                <w:r w:rsidRPr="00702E47">
                  <w:rPr>
                    <w:rFonts w:cstheme="minorHAnsi"/>
                    <w:sz w:val="20"/>
                    <w:szCs w:val="20"/>
                  </w:rPr>
                  <w:fldChar w:fldCharType="begin"/>
                </w:r>
                <w:r w:rsidRPr="00702E47">
                  <w:rPr>
                    <w:rFonts w:cstheme="minorHAnsi"/>
                    <w:sz w:val="20"/>
                    <w:szCs w:val="20"/>
                  </w:rPr>
                  <w:instrText>ADDIN CitaviPlaceholder{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ciLCJGaXJzdE5hbWUiOiJGaW9uYSIsIkxhc3ROYW1lIjoiSGFzbmlwIiwiUHJvdGVjdGVkIjpmYWxzZSwiU2V4IjoxLCJDcmVhdGVkQnkiOiJfVW5iZWthbm50IChvb3Ntbnl6dmpsZ2hpMzZlMGZobXRhcDdqZ3Y1cG5zMHpxZTApIiwiQ3JlYXRlZE9uIjoiMjAxOS0wMS0xN1QxMToyMjoxMSIsIk1vZGlmaWVkQnkiOiJfQlVNIiwiSWQiOiJjNzkzN2ZjNy1hZWQ3LTQ4OGUtOTI2OC1hYTY1NDUwMmUwNWIiLCJNb2RpZmllZE9uIjoiMjAxOS0wOC0yOVQxMDo0ODoxNCIsIlByb2plY3QiOnsiJHJlZiI6IjUifX0seyIkaWQiOiI4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k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Ew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Ex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TI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xNy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}</w:instrText>
                </w:r>
                <w:r w:rsidRPr="00702E47">
                  <w:rPr>
                    <w:rFonts w:cstheme="minorHAnsi"/>
                    <w:sz w:val="20"/>
                    <w:szCs w:val="20"/>
                  </w:rPr>
                  <w:fldChar w:fldCharType="separate"/>
                </w:r>
                <w:r w:rsidRPr="00702E47">
                  <w:rPr>
                    <w:rFonts w:cstheme="minorHAnsi"/>
                    <w:sz w:val="20"/>
                    <w:szCs w:val="20"/>
                  </w:rPr>
                  <w:t>[24]</w:t>
                </w:r>
                <w:r w:rsidRPr="00702E47">
                  <w:rPr>
                    <w:rFonts w:cstheme="minorHAnsi"/>
                    <w:sz w:val="20"/>
                    <w:szCs w:val="20"/>
                  </w:rPr>
                  <w:fldChar w:fldCharType="end"/>
                </w:r>
              </w:sdtContent>
            </w:sdt>
            <w:r w:rsidRPr="00702E47">
              <w:rPr>
                <w:rFonts w:cstheme="minorHAnsi"/>
                <w:sz w:val="20"/>
                <w:szCs w:val="20"/>
              </w:rPr>
              <w:t>. However, high risk of bias in some domains have to be considered when interpreting these results (no control group, no blinding, selective outcome reporting).</w:t>
            </w:r>
          </w:p>
          <w:p w14:paraId="61D7E98D" w14:textId="085803B8" w:rsidR="00A649CE" w:rsidRPr="00702E47" w:rsidRDefault="0021310F" w:rsidP="00E405F1">
            <w:pPr>
              <w:rPr>
                <w:rFonts w:cstheme="minorHAnsi"/>
                <w:sz w:val="20"/>
                <w:szCs w:val="20"/>
              </w:rPr>
            </w:pPr>
            <w:r w:rsidRPr="00702E47">
              <w:rPr>
                <w:rFonts w:cstheme="minorHAnsi"/>
                <w:sz w:val="20"/>
                <w:szCs w:val="20"/>
              </w:rPr>
              <w:br/>
              <w:t>p.24, line</w:t>
            </w:r>
            <w:r w:rsidR="00702E47">
              <w:rPr>
                <w:rFonts w:cstheme="minorHAnsi"/>
                <w:sz w:val="20"/>
                <w:szCs w:val="20"/>
              </w:rPr>
              <w:t>s</w:t>
            </w:r>
            <w:r w:rsidRPr="00702E47">
              <w:rPr>
                <w:rFonts w:cstheme="minorHAnsi"/>
                <w:sz w:val="20"/>
                <w:szCs w:val="20"/>
              </w:rPr>
              <w:t xml:space="preserve"> </w:t>
            </w:r>
            <w:r w:rsidR="00702E47" w:rsidRPr="00702E47">
              <w:rPr>
                <w:rFonts w:cstheme="minorHAnsi"/>
                <w:sz w:val="20"/>
                <w:szCs w:val="20"/>
              </w:rPr>
              <w:t>571-572</w:t>
            </w:r>
          </w:p>
          <w:p w14:paraId="07453A97" w14:textId="1EB996F2" w:rsidR="00345D35" w:rsidRPr="00702E47" w:rsidRDefault="00702E47" w:rsidP="00E405F1">
            <w:pPr>
              <w:rPr>
                <w:rFonts w:cstheme="minorHAnsi"/>
                <w:sz w:val="20"/>
                <w:szCs w:val="20"/>
                <w:highlight w:val="green"/>
              </w:rPr>
            </w:pPr>
            <w:r w:rsidRPr="00702E47">
              <w:rPr>
                <w:rFonts w:cstheme="minorHAnsi"/>
                <w:sz w:val="20"/>
                <w:szCs w:val="20"/>
              </w:rPr>
              <w:t xml:space="preserve">However, several reported results should be interpreted with caution due to high risk of bias. </w:t>
            </w:r>
          </w:p>
        </w:tc>
      </w:tr>
    </w:tbl>
    <w:p w14:paraId="4D2ED591" w14:textId="77777777" w:rsidR="006C6E03" w:rsidRPr="00702E47" w:rsidRDefault="006C6E03" w:rsidP="00E405F1">
      <w:pPr>
        <w:pStyle w:val="NurText"/>
        <w:rPr>
          <w:rFonts w:asciiTheme="minorHAnsi" w:hAnsiTheme="minorHAnsi" w:cstheme="minorHAnsi"/>
          <w:sz w:val="20"/>
          <w:szCs w:val="20"/>
          <w:lang w:val="en-GB"/>
        </w:rPr>
      </w:pPr>
    </w:p>
    <w:p w14:paraId="18C3FCB6" w14:textId="77777777" w:rsidR="006C6E03" w:rsidRPr="00702E47" w:rsidRDefault="006C6E03" w:rsidP="00E405F1">
      <w:pPr>
        <w:pStyle w:val="NurText"/>
        <w:rPr>
          <w:rFonts w:asciiTheme="minorHAnsi" w:hAnsiTheme="minorHAnsi"/>
          <w:sz w:val="18"/>
          <w:lang w:val="en-GB"/>
        </w:rPr>
      </w:pPr>
    </w:p>
    <w:p w14:paraId="4071F0E6" w14:textId="00F08202" w:rsidR="00185265" w:rsidRPr="006C6E03" w:rsidRDefault="00185265"/>
    <w:sectPr w:rsidR="00185265" w:rsidRPr="006C6E03" w:rsidSect="008A55D4">
      <w:headerReference w:type="default" r:id="rId8"/>
      <w:footerReference w:type="default" r:id="rId9"/>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4A744" w14:textId="77777777" w:rsidR="000B6807" w:rsidRDefault="000B6807" w:rsidP="00185265">
      <w:pPr>
        <w:spacing w:after="0" w:line="240" w:lineRule="auto"/>
      </w:pPr>
      <w:r>
        <w:separator/>
      </w:r>
    </w:p>
  </w:endnote>
  <w:endnote w:type="continuationSeparator" w:id="0">
    <w:p w14:paraId="75A9A655" w14:textId="77777777" w:rsidR="000B6807" w:rsidRDefault="000B6807" w:rsidP="00185265">
      <w:pPr>
        <w:spacing w:after="0" w:line="240" w:lineRule="auto"/>
      </w:pPr>
      <w:r>
        <w:continuationSeparator/>
      </w:r>
    </w:p>
  </w:endnote>
  <w:endnote w:type="continuationNotice" w:id="1">
    <w:p w14:paraId="6DE24C4F" w14:textId="77777777" w:rsidR="000B6807" w:rsidRDefault="000B68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0B6E3A" w14:textId="77777777" w:rsidR="000B6807" w:rsidRDefault="000B680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1361B" w14:textId="77777777" w:rsidR="000B6807" w:rsidRDefault="000B6807" w:rsidP="00185265">
      <w:pPr>
        <w:spacing w:after="0" w:line="240" w:lineRule="auto"/>
      </w:pPr>
      <w:r>
        <w:separator/>
      </w:r>
    </w:p>
  </w:footnote>
  <w:footnote w:type="continuationSeparator" w:id="0">
    <w:p w14:paraId="6EE341AD" w14:textId="77777777" w:rsidR="000B6807" w:rsidRDefault="000B6807" w:rsidP="00185265">
      <w:pPr>
        <w:spacing w:after="0" w:line="240" w:lineRule="auto"/>
      </w:pPr>
      <w:r>
        <w:continuationSeparator/>
      </w:r>
    </w:p>
  </w:footnote>
  <w:footnote w:type="continuationNotice" w:id="1">
    <w:p w14:paraId="0441ECED" w14:textId="77777777" w:rsidR="000B6807" w:rsidRDefault="000B68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A36A9" w14:textId="77777777" w:rsidR="000B6807" w:rsidRDefault="000B68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0318AC"/>
    <w:multiLevelType w:val="hybridMultilevel"/>
    <w:tmpl w:val="1A800376"/>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265"/>
    <w:rsid w:val="000612C9"/>
    <w:rsid w:val="00094186"/>
    <w:rsid w:val="000B6807"/>
    <w:rsid w:val="000E3329"/>
    <w:rsid w:val="00123A2A"/>
    <w:rsid w:val="00151134"/>
    <w:rsid w:val="00153E9A"/>
    <w:rsid w:val="00156A84"/>
    <w:rsid w:val="00185265"/>
    <w:rsid w:val="001E38FD"/>
    <w:rsid w:val="002076D0"/>
    <w:rsid w:val="0021310F"/>
    <w:rsid w:val="002750D0"/>
    <w:rsid w:val="00283CD9"/>
    <w:rsid w:val="002D4313"/>
    <w:rsid w:val="002D4A84"/>
    <w:rsid w:val="002E3972"/>
    <w:rsid w:val="002F27A3"/>
    <w:rsid w:val="00322817"/>
    <w:rsid w:val="003433F4"/>
    <w:rsid w:val="00345D35"/>
    <w:rsid w:val="003E4832"/>
    <w:rsid w:val="003F4D95"/>
    <w:rsid w:val="0041175E"/>
    <w:rsid w:val="004303E3"/>
    <w:rsid w:val="00443EEE"/>
    <w:rsid w:val="0044768F"/>
    <w:rsid w:val="004A660D"/>
    <w:rsid w:val="004B283B"/>
    <w:rsid w:val="004B6DC5"/>
    <w:rsid w:val="00500E01"/>
    <w:rsid w:val="005232F6"/>
    <w:rsid w:val="00531D1C"/>
    <w:rsid w:val="00532CD3"/>
    <w:rsid w:val="00564D7C"/>
    <w:rsid w:val="00575C2F"/>
    <w:rsid w:val="005856C4"/>
    <w:rsid w:val="005D5037"/>
    <w:rsid w:val="00602CE3"/>
    <w:rsid w:val="0062613C"/>
    <w:rsid w:val="00627A12"/>
    <w:rsid w:val="00640910"/>
    <w:rsid w:val="00690622"/>
    <w:rsid w:val="00693F55"/>
    <w:rsid w:val="006A777E"/>
    <w:rsid w:val="006C6E03"/>
    <w:rsid w:val="006F6C6E"/>
    <w:rsid w:val="00702E47"/>
    <w:rsid w:val="00706DE1"/>
    <w:rsid w:val="00712526"/>
    <w:rsid w:val="00726772"/>
    <w:rsid w:val="0072745B"/>
    <w:rsid w:val="007430AB"/>
    <w:rsid w:val="00757844"/>
    <w:rsid w:val="00785510"/>
    <w:rsid w:val="00787F19"/>
    <w:rsid w:val="00797D26"/>
    <w:rsid w:val="007B0985"/>
    <w:rsid w:val="007B54A9"/>
    <w:rsid w:val="007E1228"/>
    <w:rsid w:val="008139E4"/>
    <w:rsid w:val="008146C9"/>
    <w:rsid w:val="00821431"/>
    <w:rsid w:val="00871ACE"/>
    <w:rsid w:val="008816E8"/>
    <w:rsid w:val="008A55D4"/>
    <w:rsid w:val="008A743A"/>
    <w:rsid w:val="0091120C"/>
    <w:rsid w:val="009A64AB"/>
    <w:rsid w:val="009C7115"/>
    <w:rsid w:val="009D47AC"/>
    <w:rsid w:val="009F00D3"/>
    <w:rsid w:val="00A3078D"/>
    <w:rsid w:val="00A649CE"/>
    <w:rsid w:val="00A6675D"/>
    <w:rsid w:val="00A9093B"/>
    <w:rsid w:val="00AA7254"/>
    <w:rsid w:val="00AC1B47"/>
    <w:rsid w:val="00AC55BA"/>
    <w:rsid w:val="00AE4AA8"/>
    <w:rsid w:val="00AE76EE"/>
    <w:rsid w:val="00B4181A"/>
    <w:rsid w:val="00B67683"/>
    <w:rsid w:val="00B85075"/>
    <w:rsid w:val="00BA4EF1"/>
    <w:rsid w:val="00BB4835"/>
    <w:rsid w:val="00BC7E65"/>
    <w:rsid w:val="00BE4A75"/>
    <w:rsid w:val="00BF3CCD"/>
    <w:rsid w:val="00C121FD"/>
    <w:rsid w:val="00C14C1D"/>
    <w:rsid w:val="00C56DCD"/>
    <w:rsid w:val="00C655CA"/>
    <w:rsid w:val="00C6787D"/>
    <w:rsid w:val="00C76CE6"/>
    <w:rsid w:val="00CD4302"/>
    <w:rsid w:val="00CE2C8B"/>
    <w:rsid w:val="00D45ACA"/>
    <w:rsid w:val="00D47099"/>
    <w:rsid w:val="00D8096D"/>
    <w:rsid w:val="00DF64CB"/>
    <w:rsid w:val="00DF730D"/>
    <w:rsid w:val="00E01E60"/>
    <w:rsid w:val="00E150B2"/>
    <w:rsid w:val="00E238C3"/>
    <w:rsid w:val="00E303BA"/>
    <w:rsid w:val="00E405F1"/>
    <w:rsid w:val="00E94CCE"/>
    <w:rsid w:val="00E952DC"/>
    <w:rsid w:val="00EB03EF"/>
    <w:rsid w:val="00EC1B27"/>
    <w:rsid w:val="00ED54FA"/>
    <w:rsid w:val="00EF5283"/>
    <w:rsid w:val="00F30F79"/>
    <w:rsid w:val="00F4725F"/>
    <w:rsid w:val="00F5365B"/>
    <w:rsid w:val="00F7741D"/>
    <w:rsid w:val="00F83C5C"/>
    <w:rsid w:val="00FA0566"/>
    <w:rsid w:val="00FE4F5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58A433A"/>
  <w15:chartTrackingRefBased/>
  <w15:docId w15:val="{DCBF8841-0076-4BDC-91E0-9FBD6EC20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Pr>
      <w:lang w:val="en-GB"/>
    </w:rPr>
  </w:style>
  <w:style w:type="paragraph" w:styleId="berschrift1">
    <w:name w:val="heading 1"/>
    <w:basedOn w:val="Standard"/>
    <w:link w:val="berschrift1Zchn"/>
    <w:uiPriority w:val="9"/>
    <w:qFormat/>
    <w:rsid w:val="00D47099"/>
    <w:pPr>
      <w:spacing w:before="100" w:beforeAutospacing="1" w:after="100" w:afterAutospacing="1" w:line="240" w:lineRule="auto"/>
      <w:outlineLvl w:val="0"/>
    </w:pPr>
    <w:rPr>
      <w:rFonts w:ascii="Times New Roman" w:eastAsia="Times New Roman" w:hAnsi="Times New Roman" w:cs="Times New Roman"/>
      <w:b/>
      <w:bCs/>
      <w:kern w:val="36"/>
      <w:sz w:val="48"/>
      <w:szCs w:val="4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1852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185265"/>
    <w:pPr>
      <w:spacing w:after="0" w:line="240" w:lineRule="auto"/>
    </w:pPr>
    <w:rPr>
      <w:rFonts w:ascii="Calibri" w:hAnsi="Calibri"/>
      <w:szCs w:val="21"/>
      <w:lang w:val="de-CH"/>
    </w:rPr>
  </w:style>
  <w:style w:type="character" w:customStyle="1" w:styleId="NurTextZchn">
    <w:name w:val="Nur Text Zchn"/>
    <w:basedOn w:val="Absatz-Standardschriftart"/>
    <w:link w:val="NurText"/>
    <w:uiPriority w:val="99"/>
    <w:rsid w:val="00185265"/>
    <w:rPr>
      <w:rFonts w:ascii="Calibri" w:hAnsi="Calibri"/>
      <w:szCs w:val="21"/>
    </w:rPr>
  </w:style>
  <w:style w:type="paragraph" w:styleId="Sprechblasentext">
    <w:name w:val="Balloon Text"/>
    <w:basedOn w:val="Standard"/>
    <w:link w:val="SprechblasentextZchn"/>
    <w:uiPriority w:val="99"/>
    <w:semiHidden/>
    <w:unhideWhenUsed/>
    <w:rsid w:val="0018526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85265"/>
    <w:rPr>
      <w:rFonts w:ascii="Segoe UI" w:hAnsi="Segoe UI" w:cs="Segoe UI"/>
      <w:sz w:val="18"/>
      <w:szCs w:val="18"/>
      <w:lang w:val="en-GB"/>
    </w:rPr>
  </w:style>
  <w:style w:type="paragraph" w:styleId="Listenabsatz">
    <w:name w:val="List Paragraph"/>
    <w:basedOn w:val="Standard"/>
    <w:uiPriority w:val="34"/>
    <w:qFormat/>
    <w:rsid w:val="005D5037"/>
    <w:pPr>
      <w:ind w:left="720"/>
      <w:contextualSpacing/>
    </w:pPr>
  </w:style>
  <w:style w:type="character" w:customStyle="1" w:styleId="berschrift1Zchn">
    <w:name w:val="Überschrift 1 Zchn"/>
    <w:basedOn w:val="Absatz-Standardschriftart"/>
    <w:link w:val="berschrift1"/>
    <w:uiPriority w:val="9"/>
    <w:rsid w:val="00D47099"/>
    <w:rPr>
      <w:rFonts w:ascii="Times New Roman" w:eastAsia="Times New Roman" w:hAnsi="Times New Roman" w:cs="Times New Roman"/>
      <w:b/>
      <w:bCs/>
      <w:kern w:val="36"/>
      <w:sz w:val="48"/>
      <w:szCs w:val="48"/>
      <w:lang w:eastAsia="de-CH"/>
    </w:rPr>
  </w:style>
  <w:style w:type="character" w:styleId="Hyperlink">
    <w:name w:val="Hyperlink"/>
    <w:basedOn w:val="Absatz-Standardschriftart"/>
    <w:uiPriority w:val="99"/>
    <w:semiHidden/>
    <w:unhideWhenUsed/>
    <w:rsid w:val="00D47099"/>
    <w:rPr>
      <w:color w:val="0000FF"/>
      <w:u w:val="single"/>
    </w:rPr>
  </w:style>
  <w:style w:type="character" w:customStyle="1" w:styleId="a">
    <w:name w:val="_"/>
    <w:basedOn w:val="Absatz-Standardschriftart"/>
    <w:rsid w:val="00D47099"/>
  </w:style>
  <w:style w:type="character" w:styleId="Kommentarzeichen">
    <w:name w:val="annotation reference"/>
    <w:basedOn w:val="Absatz-Standardschriftart"/>
    <w:uiPriority w:val="99"/>
    <w:semiHidden/>
    <w:unhideWhenUsed/>
    <w:rsid w:val="002E3972"/>
    <w:rPr>
      <w:sz w:val="16"/>
      <w:szCs w:val="16"/>
    </w:rPr>
  </w:style>
  <w:style w:type="paragraph" w:styleId="Kommentartext">
    <w:name w:val="annotation text"/>
    <w:basedOn w:val="Standard"/>
    <w:link w:val="KommentartextZchn"/>
    <w:uiPriority w:val="99"/>
    <w:semiHidden/>
    <w:unhideWhenUsed/>
    <w:rsid w:val="002E397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E3972"/>
    <w:rPr>
      <w:sz w:val="20"/>
      <w:szCs w:val="20"/>
      <w:lang w:val="en-GB"/>
    </w:rPr>
  </w:style>
  <w:style w:type="paragraph" w:styleId="Kommentarthema">
    <w:name w:val="annotation subject"/>
    <w:basedOn w:val="Kommentartext"/>
    <w:next w:val="Kommentartext"/>
    <w:link w:val="KommentarthemaZchn"/>
    <w:uiPriority w:val="99"/>
    <w:semiHidden/>
    <w:unhideWhenUsed/>
    <w:rsid w:val="002E3972"/>
    <w:rPr>
      <w:b/>
      <w:bCs/>
    </w:rPr>
  </w:style>
  <w:style w:type="character" w:customStyle="1" w:styleId="KommentarthemaZchn">
    <w:name w:val="Kommentarthema Zchn"/>
    <w:basedOn w:val="KommentartextZchn"/>
    <w:link w:val="Kommentarthema"/>
    <w:uiPriority w:val="99"/>
    <w:semiHidden/>
    <w:rsid w:val="002E3972"/>
    <w:rPr>
      <w:b/>
      <w:bCs/>
      <w:sz w:val="20"/>
      <w:szCs w:val="20"/>
      <w:lang w:val="en-GB"/>
    </w:rPr>
  </w:style>
  <w:style w:type="paragraph" w:styleId="Kopfzeile">
    <w:name w:val="header"/>
    <w:basedOn w:val="Standard"/>
    <w:link w:val="KopfzeileZchn"/>
    <w:uiPriority w:val="99"/>
    <w:unhideWhenUsed/>
    <w:rsid w:val="000B680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B6807"/>
    <w:rPr>
      <w:lang w:val="en-GB"/>
    </w:rPr>
  </w:style>
  <w:style w:type="paragraph" w:styleId="Fuzeile">
    <w:name w:val="footer"/>
    <w:basedOn w:val="Standard"/>
    <w:link w:val="FuzeileZchn"/>
    <w:uiPriority w:val="99"/>
    <w:unhideWhenUsed/>
    <w:rsid w:val="000B680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B680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851865">
      <w:bodyDiv w:val="1"/>
      <w:marLeft w:val="0"/>
      <w:marRight w:val="0"/>
      <w:marTop w:val="0"/>
      <w:marBottom w:val="0"/>
      <w:divBdr>
        <w:top w:val="none" w:sz="0" w:space="0" w:color="auto"/>
        <w:left w:val="none" w:sz="0" w:space="0" w:color="auto"/>
        <w:bottom w:val="none" w:sz="0" w:space="0" w:color="auto"/>
        <w:right w:val="none" w:sz="0" w:space="0" w:color="auto"/>
      </w:divBdr>
      <w:divsChild>
        <w:div w:id="1256133740">
          <w:marLeft w:val="0"/>
          <w:marRight w:val="0"/>
          <w:marTop w:val="225"/>
          <w:marBottom w:val="225"/>
          <w:divBdr>
            <w:top w:val="none" w:sz="0" w:space="0" w:color="auto"/>
            <w:left w:val="none" w:sz="0" w:space="0" w:color="auto"/>
            <w:bottom w:val="none" w:sz="0" w:space="0" w:color="auto"/>
            <w:right w:val="none" w:sz="0" w:space="0" w:color="auto"/>
          </w:divBdr>
          <w:divsChild>
            <w:div w:id="628242808">
              <w:marLeft w:val="0"/>
              <w:marRight w:val="0"/>
              <w:marTop w:val="0"/>
              <w:marBottom w:val="0"/>
              <w:divBdr>
                <w:top w:val="none" w:sz="0" w:space="0" w:color="auto"/>
                <w:left w:val="none" w:sz="0" w:space="0" w:color="auto"/>
                <w:bottom w:val="none" w:sz="0" w:space="0" w:color="auto"/>
                <w:right w:val="none" w:sz="0" w:space="0" w:color="auto"/>
              </w:divBdr>
              <w:divsChild>
                <w:div w:id="984890336">
                  <w:marLeft w:val="0"/>
                  <w:marRight w:val="0"/>
                  <w:marTop w:val="0"/>
                  <w:marBottom w:val="0"/>
                  <w:divBdr>
                    <w:top w:val="none" w:sz="0" w:space="0" w:color="auto"/>
                    <w:left w:val="none" w:sz="0" w:space="0" w:color="auto"/>
                    <w:bottom w:val="none" w:sz="0" w:space="0" w:color="auto"/>
                    <w:right w:val="none" w:sz="0" w:space="0" w:color="auto"/>
                  </w:divBdr>
                  <w:divsChild>
                    <w:div w:id="1531996261">
                      <w:marLeft w:val="0"/>
                      <w:marRight w:val="0"/>
                      <w:marTop w:val="0"/>
                      <w:marBottom w:val="0"/>
                      <w:divBdr>
                        <w:top w:val="none" w:sz="0" w:space="0" w:color="auto"/>
                        <w:left w:val="none" w:sz="0" w:space="0" w:color="auto"/>
                        <w:bottom w:val="none" w:sz="0" w:space="0" w:color="auto"/>
                        <w:right w:val="none" w:sz="0" w:space="0" w:color="auto"/>
                      </w:divBdr>
                    </w:div>
                    <w:div w:id="595093549">
                      <w:marLeft w:val="0"/>
                      <w:marRight w:val="0"/>
                      <w:marTop w:val="0"/>
                      <w:marBottom w:val="0"/>
                      <w:divBdr>
                        <w:top w:val="none" w:sz="0" w:space="0" w:color="auto"/>
                        <w:left w:val="none" w:sz="0" w:space="0" w:color="auto"/>
                        <w:bottom w:val="none" w:sz="0" w:space="0" w:color="auto"/>
                        <w:right w:val="none" w:sz="0" w:space="0" w:color="auto"/>
                      </w:divBdr>
                    </w:div>
                    <w:div w:id="862669624">
                      <w:marLeft w:val="0"/>
                      <w:marRight w:val="0"/>
                      <w:marTop w:val="0"/>
                      <w:marBottom w:val="0"/>
                      <w:divBdr>
                        <w:top w:val="none" w:sz="0" w:space="0" w:color="auto"/>
                        <w:left w:val="none" w:sz="0" w:space="0" w:color="auto"/>
                        <w:bottom w:val="none" w:sz="0" w:space="0" w:color="auto"/>
                        <w:right w:val="none" w:sz="0" w:space="0" w:color="auto"/>
                      </w:divBdr>
                    </w:div>
                    <w:div w:id="897713815">
                      <w:marLeft w:val="0"/>
                      <w:marRight w:val="0"/>
                      <w:marTop w:val="0"/>
                      <w:marBottom w:val="0"/>
                      <w:divBdr>
                        <w:top w:val="none" w:sz="0" w:space="0" w:color="auto"/>
                        <w:left w:val="none" w:sz="0" w:space="0" w:color="auto"/>
                        <w:bottom w:val="none" w:sz="0" w:space="0" w:color="auto"/>
                        <w:right w:val="none" w:sz="0" w:space="0" w:color="auto"/>
                      </w:divBdr>
                    </w:div>
                    <w:div w:id="1454127940">
                      <w:marLeft w:val="0"/>
                      <w:marRight w:val="0"/>
                      <w:marTop w:val="0"/>
                      <w:marBottom w:val="0"/>
                      <w:divBdr>
                        <w:top w:val="none" w:sz="0" w:space="0" w:color="auto"/>
                        <w:left w:val="none" w:sz="0" w:space="0" w:color="auto"/>
                        <w:bottom w:val="none" w:sz="0" w:space="0" w:color="auto"/>
                        <w:right w:val="none" w:sz="0" w:space="0" w:color="auto"/>
                      </w:divBdr>
                    </w:div>
                    <w:div w:id="1173036472">
                      <w:marLeft w:val="0"/>
                      <w:marRight w:val="0"/>
                      <w:marTop w:val="0"/>
                      <w:marBottom w:val="0"/>
                      <w:divBdr>
                        <w:top w:val="none" w:sz="0" w:space="0" w:color="auto"/>
                        <w:left w:val="none" w:sz="0" w:space="0" w:color="auto"/>
                        <w:bottom w:val="none" w:sz="0" w:space="0" w:color="auto"/>
                        <w:right w:val="none" w:sz="0" w:space="0" w:color="auto"/>
                      </w:divBdr>
                    </w:div>
                    <w:div w:id="901910894">
                      <w:marLeft w:val="0"/>
                      <w:marRight w:val="0"/>
                      <w:marTop w:val="0"/>
                      <w:marBottom w:val="0"/>
                      <w:divBdr>
                        <w:top w:val="none" w:sz="0" w:space="0" w:color="auto"/>
                        <w:left w:val="none" w:sz="0" w:space="0" w:color="auto"/>
                        <w:bottom w:val="none" w:sz="0" w:space="0" w:color="auto"/>
                        <w:right w:val="none" w:sz="0" w:space="0" w:color="auto"/>
                      </w:divBdr>
                    </w:div>
                    <w:div w:id="1097404288">
                      <w:marLeft w:val="0"/>
                      <w:marRight w:val="0"/>
                      <w:marTop w:val="0"/>
                      <w:marBottom w:val="0"/>
                      <w:divBdr>
                        <w:top w:val="none" w:sz="0" w:space="0" w:color="auto"/>
                        <w:left w:val="none" w:sz="0" w:space="0" w:color="auto"/>
                        <w:bottom w:val="none" w:sz="0" w:space="0" w:color="auto"/>
                        <w:right w:val="none" w:sz="0" w:space="0" w:color="auto"/>
                      </w:divBdr>
                    </w:div>
                    <w:div w:id="54757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444079">
      <w:bodyDiv w:val="1"/>
      <w:marLeft w:val="0"/>
      <w:marRight w:val="0"/>
      <w:marTop w:val="0"/>
      <w:marBottom w:val="0"/>
      <w:divBdr>
        <w:top w:val="none" w:sz="0" w:space="0" w:color="auto"/>
        <w:left w:val="none" w:sz="0" w:space="0" w:color="auto"/>
        <w:bottom w:val="none" w:sz="0" w:space="0" w:color="auto"/>
        <w:right w:val="none" w:sz="0" w:space="0" w:color="auto"/>
      </w:divBdr>
    </w:div>
    <w:div w:id="842626805">
      <w:bodyDiv w:val="1"/>
      <w:marLeft w:val="0"/>
      <w:marRight w:val="0"/>
      <w:marTop w:val="0"/>
      <w:marBottom w:val="0"/>
      <w:divBdr>
        <w:top w:val="none" w:sz="0" w:space="0" w:color="auto"/>
        <w:left w:val="none" w:sz="0" w:space="0" w:color="auto"/>
        <w:bottom w:val="none" w:sz="0" w:space="0" w:color="auto"/>
        <w:right w:val="none" w:sz="0" w:space="0" w:color="auto"/>
      </w:divBdr>
    </w:div>
    <w:div w:id="1027635600">
      <w:bodyDiv w:val="1"/>
      <w:marLeft w:val="0"/>
      <w:marRight w:val="0"/>
      <w:marTop w:val="0"/>
      <w:marBottom w:val="0"/>
      <w:divBdr>
        <w:top w:val="none" w:sz="0" w:space="0" w:color="auto"/>
        <w:left w:val="none" w:sz="0" w:space="0" w:color="auto"/>
        <w:bottom w:val="none" w:sz="0" w:space="0" w:color="auto"/>
        <w:right w:val="none" w:sz="0" w:space="0" w:color="auto"/>
      </w:divBdr>
    </w:div>
    <w:div w:id="1083986804">
      <w:bodyDiv w:val="1"/>
      <w:marLeft w:val="0"/>
      <w:marRight w:val="0"/>
      <w:marTop w:val="0"/>
      <w:marBottom w:val="0"/>
      <w:divBdr>
        <w:top w:val="none" w:sz="0" w:space="0" w:color="auto"/>
        <w:left w:val="none" w:sz="0" w:space="0" w:color="auto"/>
        <w:bottom w:val="none" w:sz="0" w:space="0" w:color="auto"/>
        <w:right w:val="none" w:sz="0" w:space="0" w:color="auto"/>
      </w:divBdr>
    </w:div>
    <w:div w:id="121434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B6CCA206D5A45E0907F4B8280AAFE2A"/>
        <w:category>
          <w:name w:val="Allgemein"/>
          <w:gallery w:val="placeholder"/>
        </w:category>
        <w:types>
          <w:type w:val="bbPlcHdr"/>
        </w:types>
        <w:behaviors>
          <w:behavior w:val="content"/>
        </w:behaviors>
        <w:guid w:val="{3DBA2A4A-E92D-46B3-BDF9-61174C92709B}"/>
      </w:docPartPr>
      <w:docPartBody>
        <w:p w:rsidR="00CF2E29" w:rsidRDefault="005E4083" w:rsidP="005E4083">
          <w:pPr>
            <w:pStyle w:val="4B6CCA206D5A45E0907F4B8280AAFE2A"/>
          </w:pPr>
          <w:r w:rsidRPr="000F0034">
            <w:rPr>
              <w:rStyle w:val="Platzhaltertext"/>
            </w:rPr>
            <w:t>Klicken oder tippen Sie hier, um Text einzugeben.</w:t>
          </w:r>
        </w:p>
      </w:docPartBody>
    </w:docPart>
    <w:docPart>
      <w:docPartPr>
        <w:name w:val="7BAEBD5CDE2C4574823E6E93FB49C101"/>
        <w:category>
          <w:name w:val="Allgemein"/>
          <w:gallery w:val="placeholder"/>
        </w:category>
        <w:types>
          <w:type w:val="bbPlcHdr"/>
        </w:types>
        <w:behaviors>
          <w:behavior w:val="content"/>
        </w:behaviors>
        <w:guid w:val="{0539985D-C4C9-47B4-9389-6AF841F9B934}"/>
      </w:docPartPr>
      <w:docPartBody>
        <w:p w:rsidR="00CF2E29" w:rsidRDefault="005E4083" w:rsidP="005E4083">
          <w:pPr>
            <w:pStyle w:val="7BAEBD5CDE2C4574823E6E93FB49C101"/>
          </w:pPr>
          <w:r w:rsidRPr="000F0034">
            <w:rPr>
              <w:rStyle w:val="Platzhaltertext"/>
            </w:rPr>
            <w:t>Klicken oder tippen Sie hier, um Text einzugeben.</w:t>
          </w:r>
        </w:p>
      </w:docPartBody>
    </w:docPart>
    <w:docPart>
      <w:docPartPr>
        <w:name w:val="9716370CCE604EAFB58154222A262BA4"/>
        <w:category>
          <w:name w:val="Allgemein"/>
          <w:gallery w:val="placeholder"/>
        </w:category>
        <w:types>
          <w:type w:val="bbPlcHdr"/>
        </w:types>
        <w:behaviors>
          <w:behavior w:val="content"/>
        </w:behaviors>
        <w:guid w:val="{18F77F56-0914-454B-8D5A-17BE42AAAB45}"/>
      </w:docPartPr>
      <w:docPartBody>
        <w:p w:rsidR="00CF2E29" w:rsidRDefault="005E4083" w:rsidP="005E4083">
          <w:pPr>
            <w:pStyle w:val="9716370CCE604EAFB58154222A262BA4"/>
          </w:pPr>
          <w:r w:rsidRPr="000F0034">
            <w:rPr>
              <w:rStyle w:val="Platzhaltertext"/>
            </w:rPr>
            <w:t>Klicken oder tippen Sie hier, um Text einzugeben.</w:t>
          </w:r>
        </w:p>
      </w:docPartBody>
    </w:docPart>
    <w:docPart>
      <w:docPartPr>
        <w:name w:val="22D1257A130D4B2C99B98764FE89CCA1"/>
        <w:category>
          <w:name w:val="Allgemein"/>
          <w:gallery w:val="placeholder"/>
        </w:category>
        <w:types>
          <w:type w:val="bbPlcHdr"/>
        </w:types>
        <w:behaviors>
          <w:behavior w:val="content"/>
        </w:behaviors>
        <w:guid w:val="{5D8488ED-0DB6-4073-8851-D6BB92C074DD}"/>
      </w:docPartPr>
      <w:docPartBody>
        <w:p w:rsidR="00CF2E29" w:rsidRDefault="005E4083" w:rsidP="005E4083">
          <w:pPr>
            <w:pStyle w:val="22D1257A130D4B2C99B98764FE89CCA1"/>
          </w:pPr>
          <w:r w:rsidRPr="000F0034">
            <w:rPr>
              <w:rStyle w:val="Platzhaltertext"/>
            </w:rPr>
            <w:t>Klicken oder tippen Sie hier, um Text einzugeben.</w:t>
          </w:r>
        </w:p>
      </w:docPartBody>
    </w:docPart>
    <w:docPart>
      <w:docPartPr>
        <w:name w:val="4643DFD4D14548C1B3D59B06CC94EB42"/>
        <w:category>
          <w:name w:val="Allgemein"/>
          <w:gallery w:val="placeholder"/>
        </w:category>
        <w:types>
          <w:type w:val="bbPlcHdr"/>
        </w:types>
        <w:behaviors>
          <w:behavior w:val="content"/>
        </w:behaviors>
        <w:guid w:val="{8B1F8D18-BA12-4437-87CC-A6F24E147E97}"/>
      </w:docPartPr>
      <w:docPartBody>
        <w:p w:rsidR="00CF2E29" w:rsidRDefault="005E4083" w:rsidP="005E4083">
          <w:pPr>
            <w:pStyle w:val="4643DFD4D14548C1B3D59B06CC94EB42"/>
          </w:pPr>
          <w:r w:rsidRPr="000F0034">
            <w:rPr>
              <w:rStyle w:val="Platzhaltertext"/>
            </w:rPr>
            <w:t>Klicken oder tippen Sie hier, um Text einzugeben.</w:t>
          </w:r>
        </w:p>
      </w:docPartBody>
    </w:docPart>
    <w:docPart>
      <w:docPartPr>
        <w:name w:val="6A5B751B028345E88949DDB4783289FD"/>
        <w:category>
          <w:name w:val="Allgemein"/>
          <w:gallery w:val="placeholder"/>
        </w:category>
        <w:types>
          <w:type w:val="bbPlcHdr"/>
        </w:types>
        <w:behaviors>
          <w:behavior w:val="content"/>
        </w:behaviors>
        <w:guid w:val="{FF3B8F4A-D670-4CCA-A5F9-738A7BD6226D}"/>
      </w:docPartPr>
      <w:docPartBody>
        <w:p w:rsidR="00CF2E29" w:rsidRDefault="005E4083" w:rsidP="005E4083">
          <w:pPr>
            <w:pStyle w:val="6A5B751B028345E88949DDB4783289FD"/>
          </w:pPr>
          <w:r w:rsidRPr="000F0034">
            <w:rPr>
              <w:rStyle w:val="Platzhaltertext"/>
            </w:rPr>
            <w:t>Klicken oder tippen Sie hier, um Text einzugeben.</w:t>
          </w:r>
        </w:p>
      </w:docPartBody>
    </w:docPart>
    <w:docPart>
      <w:docPartPr>
        <w:name w:val="16386BEB93394624931547531DD8357F"/>
        <w:category>
          <w:name w:val="Allgemein"/>
          <w:gallery w:val="placeholder"/>
        </w:category>
        <w:types>
          <w:type w:val="bbPlcHdr"/>
        </w:types>
        <w:behaviors>
          <w:behavior w:val="content"/>
        </w:behaviors>
        <w:guid w:val="{69F74C96-30DE-4B49-B451-D455228706EF}"/>
      </w:docPartPr>
      <w:docPartBody>
        <w:p w:rsidR="00CF2E29" w:rsidRDefault="005E4083" w:rsidP="005E4083">
          <w:pPr>
            <w:pStyle w:val="16386BEB93394624931547531DD8357F"/>
          </w:pPr>
          <w:r w:rsidRPr="000F0034">
            <w:rPr>
              <w:rStyle w:val="Platzhaltertext"/>
            </w:rPr>
            <w:t>Klicken oder tippen Sie hier, um Text einzugeben.</w:t>
          </w:r>
        </w:p>
      </w:docPartBody>
    </w:docPart>
    <w:docPart>
      <w:docPartPr>
        <w:name w:val="9DDFBC9228004753B61BCAD6B9F1D939"/>
        <w:category>
          <w:name w:val="Allgemein"/>
          <w:gallery w:val="placeholder"/>
        </w:category>
        <w:types>
          <w:type w:val="bbPlcHdr"/>
        </w:types>
        <w:behaviors>
          <w:behavior w:val="content"/>
        </w:behaviors>
        <w:guid w:val="{9FF7B41A-4D60-49D5-B6E4-F8F60BA40589}"/>
      </w:docPartPr>
      <w:docPartBody>
        <w:p w:rsidR="00CF2E29" w:rsidRDefault="005E4083" w:rsidP="005E4083">
          <w:pPr>
            <w:pStyle w:val="9DDFBC9228004753B61BCAD6B9F1D939"/>
          </w:pPr>
          <w:r w:rsidRPr="000F0034">
            <w:rPr>
              <w:rStyle w:val="Platzhaltertext"/>
            </w:rPr>
            <w:t>Klicken oder tippen Sie hier, um Text einzugeben.</w:t>
          </w:r>
        </w:p>
      </w:docPartBody>
    </w:docPart>
    <w:docPart>
      <w:docPartPr>
        <w:name w:val="D39AEBD349D642A994031D31F51CF625"/>
        <w:category>
          <w:name w:val="Allgemein"/>
          <w:gallery w:val="placeholder"/>
        </w:category>
        <w:types>
          <w:type w:val="bbPlcHdr"/>
        </w:types>
        <w:behaviors>
          <w:behavior w:val="content"/>
        </w:behaviors>
        <w:guid w:val="{DC3BCD0D-30C9-4B16-92B8-61ECFC6E88AB}"/>
      </w:docPartPr>
      <w:docPartBody>
        <w:p w:rsidR="00CF2E29" w:rsidRDefault="005E4083" w:rsidP="005E4083">
          <w:pPr>
            <w:pStyle w:val="D39AEBD349D642A994031D31F51CF625"/>
          </w:pPr>
          <w:r w:rsidRPr="000F0034">
            <w:rPr>
              <w:rStyle w:val="Platzhaltertext"/>
            </w:rPr>
            <w:t>Klicken oder tippen Sie hier, um Text einzugeben.</w:t>
          </w:r>
        </w:p>
      </w:docPartBody>
    </w:docPart>
    <w:docPart>
      <w:docPartPr>
        <w:name w:val="F22C492CA2B241E89ED80E9D3018AE81"/>
        <w:category>
          <w:name w:val="Allgemein"/>
          <w:gallery w:val="placeholder"/>
        </w:category>
        <w:types>
          <w:type w:val="bbPlcHdr"/>
        </w:types>
        <w:behaviors>
          <w:behavior w:val="content"/>
        </w:behaviors>
        <w:guid w:val="{780F0901-F31C-457D-93AB-E52B9FB3046C}"/>
      </w:docPartPr>
      <w:docPartBody>
        <w:p w:rsidR="00CF2E29" w:rsidRDefault="005E4083" w:rsidP="005E4083">
          <w:pPr>
            <w:pStyle w:val="F22C492CA2B241E89ED80E9D3018AE81"/>
          </w:pPr>
          <w:r w:rsidRPr="000F0034">
            <w:rPr>
              <w:rStyle w:val="Platzhaltertext"/>
            </w:rPr>
            <w:t>Klicken oder tippen Sie hier, um Text einzugeben.</w:t>
          </w:r>
        </w:p>
      </w:docPartBody>
    </w:docPart>
    <w:docPart>
      <w:docPartPr>
        <w:name w:val="AA939E388C534E97A8EF4B886E481738"/>
        <w:category>
          <w:name w:val="Allgemein"/>
          <w:gallery w:val="placeholder"/>
        </w:category>
        <w:types>
          <w:type w:val="bbPlcHdr"/>
        </w:types>
        <w:behaviors>
          <w:behavior w:val="content"/>
        </w:behaviors>
        <w:guid w:val="{1A959156-1E04-43F4-BD23-E5E02302F989}"/>
      </w:docPartPr>
      <w:docPartBody>
        <w:p w:rsidR="00CF2E29" w:rsidRDefault="005E4083" w:rsidP="005E4083">
          <w:pPr>
            <w:pStyle w:val="AA939E388C534E97A8EF4B886E481738"/>
          </w:pPr>
          <w:r w:rsidRPr="000F0034">
            <w:rPr>
              <w:rStyle w:val="Platzhaltertext"/>
            </w:rPr>
            <w:t>Klicken oder tippen Sie hier, um Text einzugeben.</w:t>
          </w:r>
        </w:p>
      </w:docPartBody>
    </w:docPart>
    <w:docPart>
      <w:docPartPr>
        <w:name w:val="60893C3793114F53AD097CA58E9AEC7F"/>
        <w:category>
          <w:name w:val="Allgemein"/>
          <w:gallery w:val="placeholder"/>
        </w:category>
        <w:types>
          <w:type w:val="bbPlcHdr"/>
        </w:types>
        <w:behaviors>
          <w:behavior w:val="content"/>
        </w:behaviors>
        <w:guid w:val="{41DDE344-45F9-4A0A-AF8C-452EAAC8E6F7}"/>
      </w:docPartPr>
      <w:docPartBody>
        <w:p w:rsidR="00CF2E29" w:rsidRDefault="005E4083" w:rsidP="005E4083">
          <w:pPr>
            <w:pStyle w:val="60893C3793114F53AD097CA58E9AEC7F"/>
          </w:pPr>
          <w:r w:rsidRPr="000F0034">
            <w:rPr>
              <w:rStyle w:val="Platzhaltertext"/>
            </w:rPr>
            <w:t>Klicken oder tippen Sie hier, um Text einzugeben.</w:t>
          </w:r>
        </w:p>
      </w:docPartBody>
    </w:docPart>
    <w:docPart>
      <w:docPartPr>
        <w:name w:val="BEDE7A0B360D44A88B9D8BE61E9F3DBD"/>
        <w:category>
          <w:name w:val="Allgemein"/>
          <w:gallery w:val="placeholder"/>
        </w:category>
        <w:types>
          <w:type w:val="bbPlcHdr"/>
        </w:types>
        <w:behaviors>
          <w:behavior w:val="content"/>
        </w:behaviors>
        <w:guid w:val="{0D462305-0D93-4647-8C21-BD3BF324831B}"/>
      </w:docPartPr>
      <w:docPartBody>
        <w:p w:rsidR="00CF2E29" w:rsidRDefault="005E4083" w:rsidP="005E4083">
          <w:pPr>
            <w:pStyle w:val="BEDE7A0B360D44A88B9D8BE61E9F3DBD"/>
          </w:pPr>
          <w:r w:rsidRPr="000F0034">
            <w:rPr>
              <w:rStyle w:val="Platzhaltertext"/>
            </w:rPr>
            <w:t>Klicken oder tippen Sie hier, um Text einzugeben.</w:t>
          </w:r>
        </w:p>
      </w:docPartBody>
    </w:docPart>
    <w:docPart>
      <w:docPartPr>
        <w:name w:val="C2507B52337A438394A1B3F2DAD18843"/>
        <w:category>
          <w:name w:val="Allgemein"/>
          <w:gallery w:val="placeholder"/>
        </w:category>
        <w:types>
          <w:type w:val="bbPlcHdr"/>
        </w:types>
        <w:behaviors>
          <w:behavior w:val="content"/>
        </w:behaviors>
        <w:guid w:val="{230D6B8F-4145-4362-8086-2F8964B81D6F}"/>
      </w:docPartPr>
      <w:docPartBody>
        <w:p w:rsidR="00CF2E29" w:rsidRDefault="005E4083" w:rsidP="005E4083">
          <w:pPr>
            <w:pStyle w:val="C2507B52337A438394A1B3F2DAD18843"/>
          </w:pPr>
          <w:r w:rsidRPr="000F0034">
            <w:rPr>
              <w:rStyle w:val="Platzhaltertext"/>
            </w:rPr>
            <w:t>Klicken oder tippen Sie hier, um Text einzugeben.</w:t>
          </w:r>
        </w:p>
      </w:docPartBody>
    </w:docPart>
    <w:docPart>
      <w:docPartPr>
        <w:name w:val="7681B313892E4227A51A75FCED2D773B"/>
        <w:category>
          <w:name w:val="Allgemein"/>
          <w:gallery w:val="placeholder"/>
        </w:category>
        <w:types>
          <w:type w:val="bbPlcHdr"/>
        </w:types>
        <w:behaviors>
          <w:behavior w:val="content"/>
        </w:behaviors>
        <w:guid w:val="{BD4FA745-50E7-4F53-9A97-5E1EC7B786D8}"/>
      </w:docPartPr>
      <w:docPartBody>
        <w:p w:rsidR="00CF2E29" w:rsidRDefault="005E4083" w:rsidP="005E4083">
          <w:pPr>
            <w:pStyle w:val="7681B313892E4227A51A75FCED2D773B"/>
          </w:pPr>
          <w:r w:rsidRPr="000F003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A3A"/>
    <w:rsid w:val="000956F0"/>
    <w:rsid w:val="001F0FFC"/>
    <w:rsid w:val="00206177"/>
    <w:rsid w:val="00456FFB"/>
    <w:rsid w:val="00587A3A"/>
    <w:rsid w:val="005E4083"/>
    <w:rsid w:val="006474FD"/>
    <w:rsid w:val="006D1A7F"/>
    <w:rsid w:val="008B4F21"/>
    <w:rsid w:val="00C72E02"/>
    <w:rsid w:val="00CF2E29"/>
    <w:rsid w:val="00CF2FED"/>
    <w:rsid w:val="00D169BB"/>
    <w:rsid w:val="00D6120C"/>
    <w:rsid w:val="00F638E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E4083"/>
  </w:style>
  <w:style w:type="paragraph" w:customStyle="1" w:styleId="8592135083AB43C49F6155EA2122428D">
    <w:name w:val="8592135083AB43C49F6155EA2122428D"/>
    <w:rsid w:val="00587A3A"/>
  </w:style>
  <w:style w:type="paragraph" w:customStyle="1" w:styleId="74BC03EEEE05488EBAD8DE215DA7E9A7">
    <w:name w:val="74BC03EEEE05488EBAD8DE215DA7E9A7"/>
    <w:rsid w:val="00587A3A"/>
  </w:style>
  <w:style w:type="paragraph" w:customStyle="1" w:styleId="B6B837C5B08248FAB97EB78B25A8202E">
    <w:name w:val="B6B837C5B08248FAB97EB78B25A8202E"/>
    <w:rsid w:val="006D1A7F"/>
  </w:style>
  <w:style w:type="paragraph" w:customStyle="1" w:styleId="6F7ACC0D64164F45AB3C43A5A23C2D3C">
    <w:name w:val="6F7ACC0D64164F45AB3C43A5A23C2D3C"/>
    <w:rsid w:val="006D1A7F"/>
  </w:style>
  <w:style w:type="paragraph" w:customStyle="1" w:styleId="D189652D027D4C9DBD2A657E3682AAB5">
    <w:name w:val="D189652D027D4C9DBD2A657E3682AAB5"/>
    <w:rsid w:val="00CF2FED"/>
  </w:style>
  <w:style w:type="paragraph" w:customStyle="1" w:styleId="C66DE7103397442B9725E792F80901F7">
    <w:name w:val="C66DE7103397442B9725E792F80901F7"/>
    <w:rsid w:val="00CF2FED"/>
  </w:style>
  <w:style w:type="paragraph" w:customStyle="1" w:styleId="A61EEB7239C74471AA748FFBEC5F25C7">
    <w:name w:val="A61EEB7239C74471AA748FFBEC5F25C7"/>
    <w:rsid w:val="00D169BB"/>
  </w:style>
  <w:style w:type="paragraph" w:customStyle="1" w:styleId="A1300237112B4123AB2CA150F94B32A3">
    <w:name w:val="A1300237112B4123AB2CA150F94B32A3"/>
    <w:rsid w:val="00D169BB"/>
  </w:style>
  <w:style w:type="paragraph" w:customStyle="1" w:styleId="7E055FEF3427468E8C9EEDD533900980">
    <w:name w:val="7E055FEF3427468E8C9EEDD533900980"/>
    <w:rsid w:val="008B4F21"/>
  </w:style>
  <w:style w:type="paragraph" w:customStyle="1" w:styleId="C89D940257894C5295C21F95141D7E75">
    <w:name w:val="C89D940257894C5295C21F95141D7E75"/>
    <w:rsid w:val="00F638E4"/>
  </w:style>
  <w:style w:type="paragraph" w:customStyle="1" w:styleId="FD5D71CDEC2443368C4E522DF6E7D44B">
    <w:name w:val="FD5D71CDEC2443368C4E522DF6E7D44B"/>
    <w:rsid w:val="00F638E4"/>
  </w:style>
  <w:style w:type="paragraph" w:customStyle="1" w:styleId="A85284728B5A45C29B7D14C585658762">
    <w:name w:val="A85284728B5A45C29B7D14C585658762"/>
    <w:rsid w:val="00F638E4"/>
  </w:style>
  <w:style w:type="paragraph" w:customStyle="1" w:styleId="B7BA136E1F5D42E58B2F7A49D8D6E75F">
    <w:name w:val="B7BA136E1F5D42E58B2F7A49D8D6E75F"/>
    <w:rsid w:val="00F638E4"/>
  </w:style>
  <w:style w:type="paragraph" w:customStyle="1" w:styleId="4E12D6C9609E4F298E6F1650D35CABA4">
    <w:name w:val="4E12D6C9609E4F298E6F1650D35CABA4"/>
    <w:rsid w:val="00F638E4"/>
  </w:style>
  <w:style w:type="paragraph" w:customStyle="1" w:styleId="B4B9582DB8C84DF781669C880A4E96A9">
    <w:name w:val="B4B9582DB8C84DF781669C880A4E96A9"/>
    <w:rsid w:val="00F638E4"/>
  </w:style>
  <w:style w:type="paragraph" w:customStyle="1" w:styleId="6BAC2AA4519749CBB6441E4AC573E792">
    <w:name w:val="6BAC2AA4519749CBB6441E4AC573E792"/>
    <w:rsid w:val="00F638E4"/>
  </w:style>
  <w:style w:type="paragraph" w:customStyle="1" w:styleId="01140CA777024DBCB559BF9FB1D216D4">
    <w:name w:val="01140CA777024DBCB559BF9FB1D216D4"/>
    <w:rsid w:val="00F638E4"/>
  </w:style>
  <w:style w:type="paragraph" w:customStyle="1" w:styleId="58A653D686AC45559DE0775334300591">
    <w:name w:val="58A653D686AC45559DE0775334300591"/>
    <w:rsid w:val="00F638E4"/>
  </w:style>
  <w:style w:type="paragraph" w:customStyle="1" w:styleId="E987FC8DB8D740C9AC4A307A98B7D234">
    <w:name w:val="E987FC8DB8D740C9AC4A307A98B7D234"/>
    <w:rsid w:val="00F638E4"/>
  </w:style>
  <w:style w:type="paragraph" w:customStyle="1" w:styleId="578CB90D3A4A4CDEBDB8D0E82AC0CEB4">
    <w:name w:val="578CB90D3A4A4CDEBDB8D0E82AC0CEB4"/>
    <w:rsid w:val="00F638E4"/>
  </w:style>
  <w:style w:type="paragraph" w:customStyle="1" w:styleId="537EC5285BCB4DA3A9902009710EBA83">
    <w:name w:val="537EC5285BCB4DA3A9902009710EBA83"/>
    <w:rsid w:val="00F638E4"/>
  </w:style>
  <w:style w:type="paragraph" w:customStyle="1" w:styleId="05B93875A6DF446F990E15FC50E72344">
    <w:name w:val="05B93875A6DF446F990E15FC50E72344"/>
    <w:rsid w:val="000956F0"/>
  </w:style>
  <w:style w:type="paragraph" w:customStyle="1" w:styleId="041AA26CF71849CAB7B84A4AA4D6C6BF">
    <w:name w:val="041AA26CF71849CAB7B84A4AA4D6C6BF"/>
    <w:rsid w:val="000956F0"/>
  </w:style>
  <w:style w:type="paragraph" w:customStyle="1" w:styleId="84288202B569475B85FC80DBC28F7DF4">
    <w:name w:val="84288202B569475B85FC80DBC28F7DF4"/>
    <w:rsid w:val="000956F0"/>
  </w:style>
  <w:style w:type="paragraph" w:customStyle="1" w:styleId="1A68D721D04544A0B92C8B72350F51A8">
    <w:name w:val="1A68D721D04544A0B92C8B72350F51A8"/>
    <w:rsid w:val="000956F0"/>
  </w:style>
  <w:style w:type="paragraph" w:customStyle="1" w:styleId="792AD4BDA05A45EF8E6AAAAFCD1C8C2F">
    <w:name w:val="792AD4BDA05A45EF8E6AAAAFCD1C8C2F"/>
    <w:rsid w:val="000956F0"/>
  </w:style>
  <w:style w:type="paragraph" w:customStyle="1" w:styleId="157E0657A52E42C7A47EAF3627EFE625">
    <w:name w:val="157E0657A52E42C7A47EAF3627EFE625"/>
    <w:rsid w:val="000956F0"/>
  </w:style>
  <w:style w:type="paragraph" w:customStyle="1" w:styleId="42BBD57AA8274303908183FAE32D98B7">
    <w:name w:val="42BBD57AA8274303908183FAE32D98B7"/>
    <w:rsid w:val="000956F0"/>
  </w:style>
  <w:style w:type="paragraph" w:customStyle="1" w:styleId="7BD2B1274ABE49A489D2B58B11E9ECE4">
    <w:name w:val="7BD2B1274ABE49A489D2B58B11E9ECE4"/>
    <w:rsid w:val="000956F0"/>
  </w:style>
  <w:style w:type="paragraph" w:customStyle="1" w:styleId="C864963D99F5407792540F34C5E3CE6A">
    <w:name w:val="C864963D99F5407792540F34C5E3CE6A"/>
    <w:rsid w:val="000956F0"/>
  </w:style>
  <w:style w:type="paragraph" w:customStyle="1" w:styleId="C2B408CF49F7474BB0E9CD1F59781DBE">
    <w:name w:val="C2B408CF49F7474BB0E9CD1F59781DBE"/>
    <w:rsid w:val="000956F0"/>
  </w:style>
  <w:style w:type="paragraph" w:customStyle="1" w:styleId="95889A1EAD3743FE8DFF06970963F280">
    <w:name w:val="95889A1EAD3743FE8DFF06970963F280"/>
    <w:rsid w:val="000956F0"/>
  </w:style>
  <w:style w:type="paragraph" w:customStyle="1" w:styleId="4D6FC7F2D9B64D1697E07598653F1232">
    <w:name w:val="4D6FC7F2D9B64D1697E07598653F1232"/>
    <w:rsid w:val="000956F0"/>
  </w:style>
  <w:style w:type="paragraph" w:customStyle="1" w:styleId="8D1BE055A9BF40F6A65D4EC0A96AAD81">
    <w:name w:val="8D1BE055A9BF40F6A65D4EC0A96AAD81"/>
    <w:rsid w:val="000956F0"/>
  </w:style>
  <w:style w:type="paragraph" w:customStyle="1" w:styleId="5A5224E5C07444A2A0FD4EC52F5D6E87">
    <w:name w:val="5A5224E5C07444A2A0FD4EC52F5D6E87"/>
    <w:rsid w:val="00D6120C"/>
  </w:style>
  <w:style w:type="paragraph" w:customStyle="1" w:styleId="4A91799285184B6E8683698C298F7597">
    <w:name w:val="4A91799285184B6E8683698C298F7597"/>
    <w:rsid w:val="00D6120C"/>
  </w:style>
  <w:style w:type="paragraph" w:customStyle="1" w:styleId="08888BFED00E45CFA4541C46010169F9">
    <w:name w:val="08888BFED00E45CFA4541C46010169F9"/>
  </w:style>
  <w:style w:type="paragraph" w:customStyle="1" w:styleId="6BD3EC2DB0BA469E94B6D70FE5BED7EF">
    <w:name w:val="6BD3EC2DB0BA469E94B6D70FE5BED7EF"/>
  </w:style>
  <w:style w:type="paragraph" w:customStyle="1" w:styleId="3F660ECB7AA04444B806750F88F83875">
    <w:name w:val="3F660ECB7AA04444B806750F88F83875"/>
  </w:style>
  <w:style w:type="paragraph" w:customStyle="1" w:styleId="A37F00A485354A94A1D58190FDF18828">
    <w:name w:val="A37F00A485354A94A1D58190FDF18828"/>
  </w:style>
  <w:style w:type="paragraph" w:customStyle="1" w:styleId="317AC0A4FBBC447FB4760FC66031E559">
    <w:name w:val="317AC0A4FBBC447FB4760FC66031E559"/>
  </w:style>
  <w:style w:type="paragraph" w:customStyle="1" w:styleId="B7A7CE8DA3E04C06AB8628E733145396">
    <w:name w:val="B7A7CE8DA3E04C06AB8628E733145396"/>
  </w:style>
  <w:style w:type="paragraph" w:customStyle="1" w:styleId="DF2E8DB801934861A3B773D4BC0C9CB7">
    <w:name w:val="DF2E8DB801934861A3B773D4BC0C9CB7"/>
  </w:style>
  <w:style w:type="paragraph" w:customStyle="1" w:styleId="08E9BEADA6BF4AAA91BFBD075ECACD73">
    <w:name w:val="08E9BEADA6BF4AAA91BFBD075ECACD73"/>
  </w:style>
  <w:style w:type="paragraph" w:customStyle="1" w:styleId="4B6CCA206D5A45E0907F4B8280AAFE2A">
    <w:name w:val="4B6CCA206D5A45E0907F4B8280AAFE2A"/>
    <w:rsid w:val="005E4083"/>
  </w:style>
  <w:style w:type="paragraph" w:customStyle="1" w:styleId="7BAEBD5CDE2C4574823E6E93FB49C101">
    <w:name w:val="7BAEBD5CDE2C4574823E6E93FB49C101"/>
    <w:rsid w:val="005E4083"/>
  </w:style>
  <w:style w:type="paragraph" w:customStyle="1" w:styleId="9716370CCE604EAFB58154222A262BA4">
    <w:name w:val="9716370CCE604EAFB58154222A262BA4"/>
    <w:rsid w:val="005E4083"/>
  </w:style>
  <w:style w:type="paragraph" w:customStyle="1" w:styleId="22D1257A130D4B2C99B98764FE89CCA1">
    <w:name w:val="22D1257A130D4B2C99B98764FE89CCA1"/>
    <w:rsid w:val="005E4083"/>
  </w:style>
  <w:style w:type="paragraph" w:customStyle="1" w:styleId="4643DFD4D14548C1B3D59B06CC94EB42">
    <w:name w:val="4643DFD4D14548C1B3D59B06CC94EB42"/>
    <w:rsid w:val="005E4083"/>
  </w:style>
  <w:style w:type="paragraph" w:customStyle="1" w:styleId="6A5B751B028345E88949DDB4783289FD">
    <w:name w:val="6A5B751B028345E88949DDB4783289FD"/>
    <w:rsid w:val="005E4083"/>
  </w:style>
  <w:style w:type="paragraph" w:customStyle="1" w:styleId="16386BEB93394624931547531DD8357F">
    <w:name w:val="16386BEB93394624931547531DD8357F"/>
    <w:rsid w:val="005E4083"/>
  </w:style>
  <w:style w:type="paragraph" w:customStyle="1" w:styleId="9DDFBC9228004753B61BCAD6B9F1D939">
    <w:name w:val="9DDFBC9228004753B61BCAD6B9F1D939"/>
    <w:rsid w:val="005E4083"/>
  </w:style>
  <w:style w:type="paragraph" w:customStyle="1" w:styleId="D39AEBD349D642A994031D31F51CF625">
    <w:name w:val="D39AEBD349D642A994031D31F51CF625"/>
    <w:rsid w:val="005E4083"/>
  </w:style>
  <w:style w:type="paragraph" w:customStyle="1" w:styleId="F22C492CA2B241E89ED80E9D3018AE81">
    <w:name w:val="F22C492CA2B241E89ED80E9D3018AE81"/>
    <w:rsid w:val="005E4083"/>
  </w:style>
  <w:style w:type="paragraph" w:customStyle="1" w:styleId="AA939E388C534E97A8EF4B886E481738">
    <w:name w:val="AA939E388C534E97A8EF4B886E481738"/>
    <w:rsid w:val="005E4083"/>
  </w:style>
  <w:style w:type="paragraph" w:customStyle="1" w:styleId="60893C3793114F53AD097CA58E9AEC7F">
    <w:name w:val="60893C3793114F53AD097CA58E9AEC7F"/>
    <w:rsid w:val="005E4083"/>
  </w:style>
  <w:style w:type="paragraph" w:customStyle="1" w:styleId="6CF77949113A42E69412FBC9B0897CFC">
    <w:name w:val="6CF77949113A42E69412FBC9B0897CFC"/>
    <w:rsid w:val="005E4083"/>
  </w:style>
  <w:style w:type="paragraph" w:customStyle="1" w:styleId="6ED8A480FF0646D6832A885AA12A5449">
    <w:name w:val="6ED8A480FF0646D6832A885AA12A5449"/>
    <w:rsid w:val="005E4083"/>
  </w:style>
  <w:style w:type="paragraph" w:customStyle="1" w:styleId="BEDE7A0B360D44A88B9D8BE61E9F3DBD">
    <w:name w:val="BEDE7A0B360D44A88B9D8BE61E9F3DBD"/>
    <w:rsid w:val="005E4083"/>
  </w:style>
  <w:style w:type="paragraph" w:customStyle="1" w:styleId="C2507B52337A438394A1B3F2DAD18843">
    <w:name w:val="C2507B52337A438394A1B3F2DAD18843"/>
    <w:rsid w:val="005E4083"/>
  </w:style>
  <w:style w:type="paragraph" w:customStyle="1" w:styleId="7681B313892E4227A51A75FCED2D773B">
    <w:name w:val="7681B313892E4227A51A75FCED2D773B"/>
    <w:rsid w:val="005E40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425C2-ED9F-4442-B127-42E8C5023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20654</Words>
  <Characters>130122</Characters>
  <Application>Microsoft Office Word</Application>
  <DocSecurity>0</DocSecurity>
  <Lines>1084</Lines>
  <Paragraphs>300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Karrer</dc:creator>
  <cp:keywords/>
  <dc:description/>
  <cp:lastModifiedBy>Melanie Karrer</cp:lastModifiedBy>
  <cp:revision>5</cp:revision>
  <cp:lastPrinted>2020-07-10T15:22:00Z</cp:lastPrinted>
  <dcterms:created xsi:type="dcterms:W3CDTF">2020-07-14T19:51:00Z</dcterms:created>
  <dcterms:modified xsi:type="dcterms:W3CDTF">2020-07-15T19:04:00Z</dcterms:modified>
</cp:coreProperties>
</file>