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28BE47" w14:textId="77777777" w:rsidR="00566A53" w:rsidRDefault="00EA693D">
      <w:r>
        <w:t xml:space="preserve">Additional file 2: Assessment of the publication based on STROBE guidelines </w:t>
      </w:r>
      <w:r w:rsidR="003074FA">
        <w:t>checklist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8"/>
        <w:gridCol w:w="2123"/>
        <w:gridCol w:w="3444"/>
        <w:gridCol w:w="2375"/>
      </w:tblGrid>
      <w:tr w:rsidR="00EA693D" w:rsidRPr="00EA693D" w14:paraId="30D14FDD" w14:textId="77777777" w:rsidTr="00EA693D">
        <w:trPr>
          <w:trHeight w:val="300"/>
          <w:jc w:val="center"/>
        </w:trPr>
        <w:tc>
          <w:tcPr>
            <w:tcW w:w="642" w:type="pct"/>
            <w:shd w:val="clear" w:color="auto" w:fill="auto"/>
            <w:noWrap/>
            <w:vAlign w:val="bottom"/>
            <w:hideMark/>
          </w:tcPr>
          <w:p w14:paraId="181889A1" w14:textId="77777777" w:rsidR="00EA693D" w:rsidRPr="00EA693D" w:rsidRDefault="00EA693D" w:rsidP="00EA693D">
            <w:pPr>
              <w:spacing w:after="0" w:line="240" w:lineRule="auto"/>
              <w:rPr>
                <w:rFonts w:ascii="Times New Roman" w:eastAsia="Times New Roman" w:hAnsi="Times New Roman" w:cs="Times New Roman"/>
                <w:sz w:val="16"/>
                <w:szCs w:val="16"/>
              </w:rPr>
            </w:pPr>
          </w:p>
        </w:tc>
        <w:tc>
          <w:tcPr>
            <w:tcW w:w="1054" w:type="pct"/>
            <w:shd w:val="clear" w:color="auto" w:fill="auto"/>
            <w:noWrap/>
            <w:vAlign w:val="bottom"/>
            <w:hideMark/>
          </w:tcPr>
          <w:p w14:paraId="0064A52E" w14:textId="77777777" w:rsidR="00EA693D" w:rsidRPr="00EA693D" w:rsidRDefault="00EA693D" w:rsidP="00EA693D">
            <w:pPr>
              <w:spacing w:after="0" w:line="240" w:lineRule="auto"/>
              <w:rPr>
                <w:rFonts w:ascii="Times New Roman" w:eastAsia="Times New Roman" w:hAnsi="Times New Roman" w:cs="Times New Roman"/>
                <w:sz w:val="16"/>
                <w:szCs w:val="16"/>
              </w:rPr>
            </w:pPr>
          </w:p>
        </w:tc>
        <w:tc>
          <w:tcPr>
            <w:tcW w:w="2815" w:type="pct"/>
            <w:shd w:val="clear" w:color="auto" w:fill="auto"/>
            <w:noWrap/>
            <w:vAlign w:val="bottom"/>
            <w:hideMark/>
          </w:tcPr>
          <w:p w14:paraId="3021985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Strobe guidelines</w:t>
            </w:r>
          </w:p>
        </w:tc>
        <w:tc>
          <w:tcPr>
            <w:tcW w:w="489" w:type="pct"/>
            <w:shd w:val="clear" w:color="auto" w:fill="auto"/>
            <w:noWrap/>
            <w:vAlign w:val="bottom"/>
            <w:hideMark/>
          </w:tcPr>
          <w:p w14:paraId="13DD6DF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Assessment</w:t>
            </w:r>
          </w:p>
        </w:tc>
      </w:tr>
      <w:tr w:rsidR="00EA693D" w:rsidRPr="00EA693D" w14:paraId="096FFC6F" w14:textId="77777777" w:rsidTr="00EA693D">
        <w:trPr>
          <w:trHeight w:val="900"/>
          <w:jc w:val="center"/>
        </w:trPr>
        <w:tc>
          <w:tcPr>
            <w:tcW w:w="642" w:type="pct"/>
            <w:shd w:val="clear" w:color="auto" w:fill="auto"/>
            <w:noWrap/>
            <w:vAlign w:val="bottom"/>
            <w:hideMark/>
          </w:tcPr>
          <w:p w14:paraId="68F199AA"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17A0FA6F"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1.Title &amp; Abstract</w:t>
            </w:r>
          </w:p>
        </w:tc>
        <w:tc>
          <w:tcPr>
            <w:tcW w:w="2815" w:type="pct"/>
            <w:shd w:val="clear" w:color="auto" w:fill="auto"/>
            <w:vAlign w:val="bottom"/>
            <w:hideMark/>
          </w:tcPr>
          <w:p w14:paraId="15B4287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(a) Indicate the study’s design with a commonly used term in the title or the abstract (b) Provide in the abstract an informative and balanced summary of what was done and what was found </w:t>
            </w:r>
          </w:p>
        </w:tc>
        <w:tc>
          <w:tcPr>
            <w:tcW w:w="489" w:type="pct"/>
            <w:shd w:val="clear" w:color="auto" w:fill="auto"/>
            <w:noWrap/>
            <w:vAlign w:val="bottom"/>
            <w:hideMark/>
          </w:tcPr>
          <w:p w14:paraId="3B8193FB" w14:textId="77777777" w:rsidR="00E56C21" w:rsidRDefault="003074FA"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Title page</w:t>
            </w:r>
            <w:r w:rsidR="00E56C21">
              <w:rPr>
                <w:rFonts w:ascii="Calibri" w:eastAsia="Times New Roman" w:hAnsi="Calibri" w:cs="Calibri"/>
                <w:color w:val="000000"/>
                <w:sz w:val="16"/>
                <w:szCs w:val="16"/>
              </w:rPr>
              <w:t>, Page</w:t>
            </w:r>
            <w:bookmarkStart w:id="0" w:name="_GoBack"/>
            <w:bookmarkEnd w:id="0"/>
            <w:r w:rsidR="00E56C21">
              <w:rPr>
                <w:rFonts w:ascii="Calibri" w:eastAsia="Times New Roman" w:hAnsi="Calibri" w:cs="Calibri"/>
                <w:color w:val="000000"/>
                <w:sz w:val="16"/>
                <w:szCs w:val="16"/>
              </w:rPr>
              <w:t xml:space="preserve"> 1</w:t>
            </w:r>
          </w:p>
          <w:p w14:paraId="7516DED8" w14:textId="77777777" w:rsidR="00EA693D" w:rsidRPr="00EA693D" w:rsidRDefault="003074FA"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Abstract</w:t>
            </w:r>
            <w:r w:rsidR="00E56C21">
              <w:rPr>
                <w:rFonts w:ascii="Calibri" w:eastAsia="Times New Roman" w:hAnsi="Calibri" w:cs="Calibri"/>
                <w:color w:val="000000"/>
                <w:sz w:val="16"/>
                <w:szCs w:val="16"/>
              </w:rPr>
              <w:t>, Page 2</w:t>
            </w:r>
          </w:p>
        </w:tc>
      </w:tr>
      <w:tr w:rsidR="00EA693D" w:rsidRPr="00EA693D" w14:paraId="2116B00D" w14:textId="77777777" w:rsidTr="00EA693D">
        <w:trPr>
          <w:trHeight w:val="600"/>
          <w:jc w:val="center"/>
        </w:trPr>
        <w:tc>
          <w:tcPr>
            <w:tcW w:w="642" w:type="pct"/>
            <w:vMerge w:val="restart"/>
            <w:shd w:val="clear" w:color="auto" w:fill="auto"/>
            <w:noWrap/>
            <w:vAlign w:val="bottom"/>
            <w:hideMark/>
          </w:tcPr>
          <w:p w14:paraId="2833DA75"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Introduction</w:t>
            </w:r>
          </w:p>
        </w:tc>
        <w:tc>
          <w:tcPr>
            <w:tcW w:w="1054" w:type="pct"/>
            <w:shd w:val="clear" w:color="auto" w:fill="auto"/>
            <w:noWrap/>
            <w:vAlign w:val="bottom"/>
            <w:hideMark/>
          </w:tcPr>
          <w:p w14:paraId="685093D1"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2.Background</w:t>
            </w:r>
          </w:p>
        </w:tc>
        <w:tc>
          <w:tcPr>
            <w:tcW w:w="2815" w:type="pct"/>
            <w:shd w:val="clear" w:color="auto" w:fill="auto"/>
            <w:vAlign w:val="bottom"/>
            <w:hideMark/>
          </w:tcPr>
          <w:p w14:paraId="7643A68B"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Explain the scientific background and rationale for the investigation being reported </w:t>
            </w:r>
          </w:p>
        </w:tc>
        <w:tc>
          <w:tcPr>
            <w:tcW w:w="489" w:type="pct"/>
            <w:shd w:val="clear" w:color="auto" w:fill="auto"/>
            <w:noWrap/>
            <w:vAlign w:val="bottom"/>
            <w:hideMark/>
          </w:tcPr>
          <w:p w14:paraId="1C5918BC" w14:textId="77777777" w:rsidR="00EA693D" w:rsidRPr="00EA693D" w:rsidRDefault="00E56C21"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Background, Paragraphs 1 and </w:t>
            </w:r>
            <w:r w:rsidR="003074FA">
              <w:rPr>
                <w:rFonts w:ascii="Calibri" w:eastAsia="Times New Roman" w:hAnsi="Calibri" w:cs="Calibri"/>
                <w:color w:val="000000"/>
                <w:sz w:val="16"/>
                <w:szCs w:val="16"/>
              </w:rPr>
              <w:t>2</w:t>
            </w:r>
          </w:p>
        </w:tc>
      </w:tr>
      <w:tr w:rsidR="00EA693D" w:rsidRPr="00EA693D" w14:paraId="2DC63CD4" w14:textId="77777777" w:rsidTr="00EA693D">
        <w:trPr>
          <w:trHeight w:val="300"/>
          <w:jc w:val="center"/>
        </w:trPr>
        <w:tc>
          <w:tcPr>
            <w:tcW w:w="642" w:type="pct"/>
            <w:vMerge/>
            <w:vAlign w:val="center"/>
            <w:hideMark/>
          </w:tcPr>
          <w:p w14:paraId="7E6CAEB2"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2A76E9E9"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3.Objectives</w:t>
            </w:r>
          </w:p>
        </w:tc>
        <w:tc>
          <w:tcPr>
            <w:tcW w:w="2815" w:type="pct"/>
            <w:shd w:val="clear" w:color="auto" w:fill="auto"/>
            <w:vAlign w:val="bottom"/>
            <w:hideMark/>
          </w:tcPr>
          <w:p w14:paraId="2EF8643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State specific objectives, including any </w:t>
            </w:r>
            <w:proofErr w:type="spellStart"/>
            <w:r w:rsidRPr="00EA693D">
              <w:rPr>
                <w:rFonts w:ascii="Calibri" w:eastAsia="Times New Roman" w:hAnsi="Calibri" w:cs="Calibri"/>
                <w:color w:val="000000"/>
                <w:sz w:val="16"/>
                <w:szCs w:val="16"/>
              </w:rPr>
              <w:t>prespecified</w:t>
            </w:r>
            <w:proofErr w:type="spellEnd"/>
            <w:r w:rsidRPr="00EA693D">
              <w:rPr>
                <w:rFonts w:ascii="Calibri" w:eastAsia="Times New Roman" w:hAnsi="Calibri" w:cs="Calibri"/>
                <w:color w:val="000000"/>
                <w:sz w:val="16"/>
                <w:szCs w:val="16"/>
              </w:rPr>
              <w:t xml:space="preserve"> </w:t>
            </w:r>
            <w:r w:rsidRPr="003074FA">
              <w:rPr>
                <w:rFonts w:ascii="Calibri" w:eastAsia="Times New Roman" w:hAnsi="Calibri" w:cs="Calibri"/>
                <w:color w:val="000000"/>
                <w:sz w:val="16"/>
                <w:szCs w:val="16"/>
                <w:highlight w:val="yellow"/>
              </w:rPr>
              <w:t>hypotheses</w:t>
            </w:r>
            <w:r w:rsidRPr="00EA693D">
              <w:rPr>
                <w:rFonts w:ascii="Calibri" w:eastAsia="Times New Roman" w:hAnsi="Calibri" w:cs="Calibri"/>
                <w:color w:val="000000"/>
                <w:sz w:val="16"/>
                <w:szCs w:val="16"/>
              </w:rPr>
              <w:t xml:space="preserve"> </w:t>
            </w:r>
          </w:p>
        </w:tc>
        <w:tc>
          <w:tcPr>
            <w:tcW w:w="489" w:type="pct"/>
            <w:shd w:val="clear" w:color="auto" w:fill="auto"/>
            <w:noWrap/>
            <w:vAlign w:val="bottom"/>
            <w:hideMark/>
          </w:tcPr>
          <w:p w14:paraId="0A2A54C6" w14:textId="77777777" w:rsidR="00EA693D" w:rsidRDefault="00E56C21"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Background, </w:t>
            </w:r>
            <w:r w:rsidR="003074FA">
              <w:rPr>
                <w:rFonts w:ascii="Calibri" w:eastAsia="Times New Roman" w:hAnsi="Calibri" w:cs="Calibri"/>
                <w:color w:val="000000"/>
                <w:sz w:val="16"/>
                <w:szCs w:val="16"/>
              </w:rPr>
              <w:t>Paragraph 3</w:t>
            </w:r>
          </w:p>
          <w:p w14:paraId="1502F6E4" w14:textId="77777777" w:rsidR="003074FA" w:rsidRPr="00EA693D" w:rsidRDefault="00E56C21" w:rsidP="00EA693D">
            <w:pPr>
              <w:spacing w:after="0" w:line="240" w:lineRule="auto"/>
              <w:rPr>
                <w:rFonts w:ascii="Calibri" w:eastAsia="Times New Roman" w:hAnsi="Calibri" w:cs="Calibri"/>
                <w:color w:val="000000"/>
                <w:sz w:val="16"/>
                <w:szCs w:val="16"/>
              </w:rPr>
            </w:pPr>
            <w:commentRangeStart w:id="1"/>
            <w:r>
              <w:rPr>
                <w:rFonts w:ascii="Calibri" w:eastAsia="Times New Roman" w:hAnsi="Calibri" w:cs="Calibri"/>
                <w:color w:val="000000"/>
                <w:sz w:val="16"/>
                <w:szCs w:val="16"/>
                <w:highlight w:val="yellow"/>
              </w:rPr>
              <w:t xml:space="preserve">Methods, </w:t>
            </w:r>
            <w:r w:rsidR="003074FA" w:rsidRPr="003074FA">
              <w:rPr>
                <w:rFonts w:ascii="Calibri" w:eastAsia="Times New Roman" w:hAnsi="Calibri" w:cs="Calibri"/>
                <w:color w:val="000000"/>
                <w:sz w:val="16"/>
                <w:szCs w:val="16"/>
                <w:highlight w:val="yellow"/>
              </w:rPr>
              <w:t>Paragraph 2</w:t>
            </w:r>
            <w:commentRangeEnd w:id="1"/>
            <w:r>
              <w:rPr>
                <w:rStyle w:val="CommentReference"/>
              </w:rPr>
              <w:commentReference w:id="1"/>
            </w:r>
          </w:p>
        </w:tc>
      </w:tr>
      <w:tr w:rsidR="00EA693D" w:rsidRPr="00EA693D" w14:paraId="17FAE590" w14:textId="77777777" w:rsidTr="00EA693D">
        <w:trPr>
          <w:trHeight w:val="300"/>
          <w:jc w:val="center"/>
        </w:trPr>
        <w:tc>
          <w:tcPr>
            <w:tcW w:w="642" w:type="pct"/>
            <w:vMerge w:val="restart"/>
            <w:shd w:val="clear" w:color="auto" w:fill="auto"/>
            <w:noWrap/>
            <w:vAlign w:val="bottom"/>
            <w:hideMark/>
          </w:tcPr>
          <w:p w14:paraId="29186D1B"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Methods</w:t>
            </w:r>
          </w:p>
        </w:tc>
        <w:tc>
          <w:tcPr>
            <w:tcW w:w="1054" w:type="pct"/>
            <w:shd w:val="clear" w:color="auto" w:fill="auto"/>
            <w:noWrap/>
            <w:vAlign w:val="bottom"/>
            <w:hideMark/>
          </w:tcPr>
          <w:p w14:paraId="291E615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4.Study design</w:t>
            </w:r>
          </w:p>
        </w:tc>
        <w:tc>
          <w:tcPr>
            <w:tcW w:w="2815" w:type="pct"/>
            <w:shd w:val="clear" w:color="auto" w:fill="auto"/>
            <w:vAlign w:val="bottom"/>
            <w:hideMark/>
          </w:tcPr>
          <w:p w14:paraId="0D898A8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Present key elements of study design early in the paper </w:t>
            </w:r>
          </w:p>
        </w:tc>
        <w:tc>
          <w:tcPr>
            <w:tcW w:w="489" w:type="pct"/>
            <w:shd w:val="clear" w:color="auto" w:fill="auto"/>
            <w:noWrap/>
            <w:vAlign w:val="bottom"/>
            <w:hideMark/>
          </w:tcPr>
          <w:p w14:paraId="7094CFF5" w14:textId="77777777" w:rsidR="00EA693D" w:rsidRPr="00EA693D" w:rsidRDefault="003074FA" w:rsidP="00E63681">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Methods, </w:t>
            </w:r>
            <w:r w:rsidR="00E63681">
              <w:rPr>
                <w:rFonts w:ascii="Calibri" w:eastAsia="Times New Roman" w:hAnsi="Calibri" w:cs="Calibri"/>
                <w:color w:val="000000"/>
                <w:sz w:val="16"/>
                <w:szCs w:val="16"/>
              </w:rPr>
              <w:t>Paragraph</w:t>
            </w:r>
            <w:r w:rsidR="00304E67">
              <w:rPr>
                <w:rFonts w:ascii="Calibri" w:eastAsia="Times New Roman" w:hAnsi="Calibri" w:cs="Calibri"/>
                <w:color w:val="000000"/>
                <w:sz w:val="16"/>
                <w:szCs w:val="16"/>
              </w:rPr>
              <w:t>s</w:t>
            </w:r>
            <w:r w:rsidR="00E63681">
              <w:rPr>
                <w:rFonts w:ascii="Calibri" w:eastAsia="Times New Roman" w:hAnsi="Calibri" w:cs="Calibri"/>
                <w:color w:val="000000"/>
                <w:sz w:val="16"/>
                <w:szCs w:val="16"/>
              </w:rPr>
              <w:t xml:space="preserve"> 2</w:t>
            </w:r>
            <w:r w:rsidR="00304E67">
              <w:rPr>
                <w:rFonts w:ascii="Calibri" w:eastAsia="Times New Roman" w:hAnsi="Calibri" w:cs="Calibri"/>
                <w:color w:val="000000"/>
                <w:sz w:val="16"/>
                <w:szCs w:val="16"/>
              </w:rPr>
              <w:t xml:space="preserve"> and 3</w:t>
            </w:r>
          </w:p>
        </w:tc>
      </w:tr>
      <w:tr w:rsidR="00EA693D" w:rsidRPr="00EA693D" w14:paraId="778B372F" w14:textId="77777777" w:rsidTr="00EA693D">
        <w:trPr>
          <w:trHeight w:val="600"/>
          <w:jc w:val="center"/>
        </w:trPr>
        <w:tc>
          <w:tcPr>
            <w:tcW w:w="642" w:type="pct"/>
            <w:vMerge/>
            <w:vAlign w:val="center"/>
            <w:hideMark/>
          </w:tcPr>
          <w:p w14:paraId="0F458D06"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7A3FCC22"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5.Setting</w:t>
            </w:r>
          </w:p>
        </w:tc>
        <w:tc>
          <w:tcPr>
            <w:tcW w:w="2815" w:type="pct"/>
            <w:shd w:val="clear" w:color="auto" w:fill="auto"/>
            <w:vAlign w:val="bottom"/>
            <w:hideMark/>
          </w:tcPr>
          <w:p w14:paraId="7C8733F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Describe the setting, locations, and relevant dates, including periods of recruitment, exposure, follow-up, and data collection </w:t>
            </w:r>
          </w:p>
        </w:tc>
        <w:tc>
          <w:tcPr>
            <w:tcW w:w="489" w:type="pct"/>
            <w:shd w:val="clear" w:color="auto" w:fill="auto"/>
            <w:noWrap/>
            <w:vAlign w:val="bottom"/>
            <w:hideMark/>
          </w:tcPr>
          <w:p w14:paraId="69E0FE5D" w14:textId="77777777" w:rsidR="00EA693D" w:rsidRPr="00EA693D" w:rsidRDefault="00E63681" w:rsidP="00EA693D">
            <w:pPr>
              <w:spacing w:after="0" w:line="240" w:lineRule="auto"/>
              <w:rPr>
                <w:rFonts w:ascii="Calibri" w:eastAsia="Times New Roman" w:hAnsi="Calibri" w:cs="Calibri"/>
                <w:color w:val="000000"/>
                <w:sz w:val="16"/>
                <w:szCs w:val="16"/>
              </w:rPr>
            </w:pPr>
            <w:commentRangeStart w:id="2"/>
            <w:r>
              <w:rPr>
                <w:rFonts w:ascii="Calibri" w:eastAsia="Times New Roman" w:hAnsi="Calibri" w:cs="Calibri"/>
                <w:color w:val="000000"/>
                <w:sz w:val="16"/>
                <w:szCs w:val="16"/>
              </w:rPr>
              <w:t xml:space="preserve">Methods, </w:t>
            </w:r>
            <w:r w:rsidR="003074FA">
              <w:rPr>
                <w:rFonts w:ascii="Calibri" w:eastAsia="Times New Roman" w:hAnsi="Calibri" w:cs="Calibri"/>
                <w:color w:val="000000"/>
                <w:sz w:val="16"/>
                <w:szCs w:val="16"/>
              </w:rPr>
              <w:t>Paragraph 1</w:t>
            </w:r>
            <w:commentRangeEnd w:id="2"/>
            <w:r>
              <w:rPr>
                <w:rStyle w:val="CommentReference"/>
              </w:rPr>
              <w:commentReference w:id="2"/>
            </w:r>
          </w:p>
        </w:tc>
      </w:tr>
      <w:tr w:rsidR="00EA693D" w:rsidRPr="00EA693D" w14:paraId="40D58B36" w14:textId="77777777" w:rsidTr="00EA693D">
        <w:trPr>
          <w:trHeight w:val="600"/>
          <w:jc w:val="center"/>
        </w:trPr>
        <w:tc>
          <w:tcPr>
            <w:tcW w:w="642" w:type="pct"/>
            <w:vMerge/>
            <w:vAlign w:val="center"/>
            <w:hideMark/>
          </w:tcPr>
          <w:p w14:paraId="32D0FA84"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162757E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6.Participants</w:t>
            </w:r>
          </w:p>
        </w:tc>
        <w:tc>
          <w:tcPr>
            <w:tcW w:w="2815" w:type="pct"/>
            <w:shd w:val="clear" w:color="auto" w:fill="auto"/>
            <w:vAlign w:val="bottom"/>
            <w:hideMark/>
          </w:tcPr>
          <w:p w14:paraId="7E64B486"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Give the eligibility criteria, and the sources and methods of selection of participants</w:t>
            </w:r>
          </w:p>
        </w:tc>
        <w:tc>
          <w:tcPr>
            <w:tcW w:w="489" w:type="pct"/>
            <w:shd w:val="clear" w:color="auto" w:fill="auto"/>
            <w:noWrap/>
            <w:vAlign w:val="bottom"/>
            <w:hideMark/>
          </w:tcPr>
          <w:p w14:paraId="786E76EE"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652A0C93" w14:textId="77777777" w:rsidTr="00EA693D">
        <w:trPr>
          <w:trHeight w:val="600"/>
          <w:jc w:val="center"/>
        </w:trPr>
        <w:tc>
          <w:tcPr>
            <w:tcW w:w="642" w:type="pct"/>
            <w:vMerge/>
            <w:vAlign w:val="center"/>
            <w:hideMark/>
          </w:tcPr>
          <w:p w14:paraId="5B4A6F1B"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51954C81"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7.Variables</w:t>
            </w:r>
          </w:p>
        </w:tc>
        <w:tc>
          <w:tcPr>
            <w:tcW w:w="2815" w:type="pct"/>
            <w:shd w:val="clear" w:color="auto" w:fill="auto"/>
            <w:vAlign w:val="bottom"/>
            <w:hideMark/>
          </w:tcPr>
          <w:p w14:paraId="67A4C7B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Clearly define all outcomes, exposures, predictors, potential confounders, and effect modifiers. Give diagnostic criteria, if applicable</w:t>
            </w:r>
          </w:p>
        </w:tc>
        <w:tc>
          <w:tcPr>
            <w:tcW w:w="489" w:type="pct"/>
            <w:shd w:val="clear" w:color="auto" w:fill="auto"/>
            <w:noWrap/>
            <w:vAlign w:val="bottom"/>
            <w:hideMark/>
          </w:tcPr>
          <w:p w14:paraId="378E323D"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Methods, </w:t>
            </w:r>
            <w:r>
              <w:rPr>
                <w:rFonts w:ascii="Calibri" w:eastAsia="Times New Roman" w:hAnsi="Calibri" w:cs="Calibri"/>
                <w:color w:val="000000"/>
                <w:sz w:val="16"/>
                <w:szCs w:val="16"/>
              </w:rPr>
              <w:t>Paragraph 5</w:t>
            </w:r>
          </w:p>
        </w:tc>
      </w:tr>
      <w:tr w:rsidR="00EA693D" w:rsidRPr="00EA693D" w14:paraId="288F5540" w14:textId="77777777" w:rsidTr="00EA693D">
        <w:trPr>
          <w:trHeight w:val="900"/>
          <w:jc w:val="center"/>
        </w:trPr>
        <w:tc>
          <w:tcPr>
            <w:tcW w:w="642" w:type="pct"/>
            <w:vMerge/>
            <w:vAlign w:val="center"/>
            <w:hideMark/>
          </w:tcPr>
          <w:p w14:paraId="19314902"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12CA90E5"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8.Data source/ measurement</w:t>
            </w:r>
          </w:p>
        </w:tc>
        <w:tc>
          <w:tcPr>
            <w:tcW w:w="2815" w:type="pct"/>
            <w:shd w:val="clear" w:color="auto" w:fill="auto"/>
            <w:vAlign w:val="bottom"/>
            <w:hideMark/>
          </w:tcPr>
          <w:p w14:paraId="0025596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 For each variable of interest, give sources of data and details of methods of assessment (measurement). Describe comparability of assessment methods if there is more than one group </w:t>
            </w:r>
          </w:p>
        </w:tc>
        <w:tc>
          <w:tcPr>
            <w:tcW w:w="489" w:type="pct"/>
            <w:shd w:val="clear" w:color="auto" w:fill="auto"/>
            <w:noWrap/>
            <w:vAlign w:val="bottom"/>
            <w:hideMark/>
          </w:tcPr>
          <w:p w14:paraId="33E30DA5"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Methods, </w:t>
            </w:r>
            <w:r>
              <w:rPr>
                <w:rFonts w:ascii="Calibri" w:eastAsia="Times New Roman" w:hAnsi="Calibri" w:cs="Calibri"/>
                <w:color w:val="000000"/>
                <w:sz w:val="16"/>
                <w:szCs w:val="16"/>
              </w:rPr>
              <w:t>Paragraphs 6 and 7</w:t>
            </w:r>
          </w:p>
        </w:tc>
      </w:tr>
      <w:tr w:rsidR="00EA693D" w:rsidRPr="00EA693D" w14:paraId="0C1DF970" w14:textId="77777777" w:rsidTr="00EA693D">
        <w:trPr>
          <w:trHeight w:val="300"/>
          <w:jc w:val="center"/>
        </w:trPr>
        <w:tc>
          <w:tcPr>
            <w:tcW w:w="642" w:type="pct"/>
            <w:vMerge/>
            <w:vAlign w:val="center"/>
            <w:hideMark/>
          </w:tcPr>
          <w:p w14:paraId="1DC6461A"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5A7C22B8"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9. Bias</w:t>
            </w:r>
          </w:p>
        </w:tc>
        <w:tc>
          <w:tcPr>
            <w:tcW w:w="2815" w:type="pct"/>
            <w:shd w:val="clear" w:color="auto" w:fill="auto"/>
            <w:vAlign w:val="bottom"/>
            <w:hideMark/>
          </w:tcPr>
          <w:p w14:paraId="674CCD6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Describe any efforts to address potential sources of bias</w:t>
            </w:r>
          </w:p>
        </w:tc>
        <w:tc>
          <w:tcPr>
            <w:tcW w:w="489" w:type="pct"/>
            <w:shd w:val="clear" w:color="auto" w:fill="auto"/>
            <w:noWrap/>
            <w:vAlign w:val="bottom"/>
            <w:hideMark/>
          </w:tcPr>
          <w:p w14:paraId="0871AD9C"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34D5AFBB" w14:textId="77777777" w:rsidTr="003074FA">
        <w:trPr>
          <w:trHeight w:val="300"/>
          <w:jc w:val="center"/>
        </w:trPr>
        <w:tc>
          <w:tcPr>
            <w:tcW w:w="642" w:type="pct"/>
            <w:vMerge/>
            <w:vAlign w:val="center"/>
            <w:hideMark/>
          </w:tcPr>
          <w:p w14:paraId="74F70744"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43DEA3C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10.Study size</w:t>
            </w:r>
          </w:p>
        </w:tc>
        <w:tc>
          <w:tcPr>
            <w:tcW w:w="2815" w:type="pct"/>
            <w:shd w:val="clear" w:color="auto" w:fill="auto"/>
            <w:vAlign w:val="bottom"/>
            <w:hideMark/>
          </w:tcPr>
          <w:p w14:paraId="4F3DEEA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Explain how the study size was arrived at </w:t>
            </w:r>
          </w:p>
        </w:tc>
        <w:tc>
          <w:tcPr>
            <w:tcW w:w="489" w:type="pct"/>
            <w:shd w:val="clear" w:color="auto" w:fill="auto"/>
            <w:noWrap/>
            <w:vAlign w:val="bottom"/>
          </w:tcPr>
          <w:p w14:paraId="15FA0D1C"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1D89535B" w14:textId="77777777" w:rsidTr="003074FA">
        <w:trPr>
          <w:trHeight w:val="600"/>
          <w:jc w:val="center"/>
        </w:trPr>
        <w:tc>
          <w:tcPr>
            <w:tcW w:w="642" w:type="pct"/>
            <w:vMerge/>
            <w:vAlign w:val="center"/>
            <w:hideMark/>
          </w:tcPr>
          <w:p w14:paraId="04C37A7F"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5A3EFA48"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11.Quantitatives variables</w:t>
            </w:r>
          </w:p>
        </w:tc>
        <w:tc>
          <w:tcPr>
            <w:tcW w:w="2815" w:type="pct"/>
            <w:shd w:val="clear" w:color="auto" w:fill="auto"/>
            <w:vAlign w:val="bottom"/>
            <w:hideMark/>
          </w:tcPr>
          <w:p w14:paraId="3D14731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Explain how quantitative variables were handled in the analyses. If applicable, describe which groupings were chosen and why </w:t>
            </w:r>
          </w:p>
        </w:tc>
        <w:tc>
          <w:tcPr>
            <w:tcW w:w="489" w:type="pct"/>
            <w:shd w:val="clear" w:color="auto" w:fill="auto"/>
            <w:noWrap/>
            <w:vAlign w:val="bottom"/>
          </w:tcPr>
          <w:p w14:paraId="548F6E5A"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14243453" w14:textId="77777777" w:rsidTr="003074FA">
        <w:trPr>
          <w:trHeight w:val="1500"/>
          <w:jc w:val="center"/>
        </w:trPr>
        <w:tc>
          <w:tcPr>
            <w:tcW w:w="642" w:type="pct"/>
            <w:vMerge/>
            <w:vAlign w:val="center"/>
            <w:hideMark/>
          </w:tcPr>
          <w:p w14:paraId="384F89AC"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5E616D7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12.Statistical methods</w:t>
            </w:r>
          </w:p>
        </w:tc>
        <w:tc>
          <w:tcPr>
            <w:tcW w:w="2815" w:type="pct"/>
            <w:shd w:val="clear" w:color="auto" w:fill="auto"/>
            <w:vAlign w:val="bottom"/>
            <w:hideMark/>
          </w:tcPr>
          <w:p w14:paraId="5AB244B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(a) Describe all statistical methods, including those used to control for confounding (b) Describe any methods used to examine subgroups and interactions (c) Explain how missing data were addressed (d) If applicable, describe analytical methods taking account of sampling strategy (e) Describe any sensitivity analyses </w:t>
            </w:r>
          </w:p>
        </w:tc>
        <w:tc>
          <w:tcPr>
            <w:tcW w:w="489" w:type="pct"/>
            <w:shd w:val="clear" w:color="auto" w:fill="auto"/>
            <w:noWrap/>
            <w:vAlign w:val="bottom"/>
          </w:tcPr>
          <w:p w14:paraId="04037821"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 xml:space="preserve">Methods, </w:t>
            </w:r>
            <w:r>
              <w:rPr>
                <w:rFonts w:ascii="Calibri" w:eastAsia="Times New Roman" w:hAnsi="Calibri" w:cs="Calibri"/>
                <w:color w:val="000000"/>
                <w:sz w:val="16"/>
                <w:szCs w:val="16"/>
              </w:rPr>
              <w:t>Paragraph 8</w:t>
            </w:r>
          </w:p>
        </w:tc>
      </w:tr>
      <w:tr w:rsidR="00EA693D" w:rsidRPr="00EA693D" w14:paraId="1D325D97" w14:textId="77777777" w:rsidTr="003074FA">
        <w:trPr>
          <w:trHeight w:val="1200"/>
          <w:jc w:val="center"/>
        </w:trPr>
        <w:tc>
          <w:tcPr>
            <w:tcW w:w="642" w:type="pct"/>
            <w:vMerge w:val="restart"/>
            <w:shd w:val="clear" w:color="auto" w:fill="auto"/>
            <w:noWrap/>
            <w:vAlign w:val="bottom"/>
            <w:hideMark/>
          </w:tcPr>
          <w:p w14:paraId="4BF81FAE"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Results</w:t>
            </w:r>
          </w:p>
        </w:tc>
        <w:tc>
          <w:tcPr>
            <w:tcW w:w="1054" w:type="pct"/>
            <w:shd w:val="clear" w:color="auto" w:fill="auto"/>
            <w:noWrap/>
            <w:vAlign w:val="bottom"/>
            <w:hideMark/>
          </w:tcPr>
          <w:p w14:paraId="08E433A6"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13.Participants</w:t>
            </w:r>
          </w:p>
        </w:tc>
        <w:tc>
          <w:tcPr>
            <w:tcW w:w="2815" w:type="pct"/>
            <w:shd w:val="clear" w:color="auto" w:fill="auto"/>
            <w:vAlign w:val="bottom"/>
            <w:hideMark/>
          </w:tcPr>
          <w:p w14:paraId="359E2E30"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Report numbers of individuals at each stage of study—</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numbers potentially eligible, examined for eligibility, confirmed eligible, included in the study, completing follow-up, and </w:t>
            </w:r>
            <w:proofErr w:type="spellStart"/>
            <w:r w:rsidRPr="00EA693D">
              <w:rPr>
                <w:rFonts w:ascii="Calibri" w:eastAsia="Times New Roman" w:hAnsi="Calibri" w:cs="Calibri"/>
                <w:color w:val="000000"/>
                <w:sz w:val="16"/>
                <w:szCs w:val="16"/>
              </w:rPr>
              <w:t>analysed</w:t>
            </w:r>
            <w:proofErr w:type="spellEnd"/>
            <w:r w:rsidRPr="00EA693D">
              <w:rPr>
                <w:rFonts w:ascii="Calibri" w:eastAsia="Times New Roman" w:hAnsi="Calibri" w:cs="Calibri"/>
                <w:color w:val="000000"/>
                <w:sz w:val="16"/>
                <w:szCs w:val="16"/>
              </w:rPr>
              <w:t xml:space="preserve"> (b) Give reasons for non-participation at each stage (c) Consider use of a flow diagram </w:t>
            </w:r>
          </w:p>
        </w:tc>
        <w:tc>
          <w:tcPr>
            <w:tcW w:w="489" w:type="pct"/>
            <w:shd w:val="clear" w:color="auto" w:fill="auto"/>
            <w:noWrap/>
            <w:vAlign w:val="bottom"/>
          </w:tcPr>
          <w:p w14:paraId="105EBAD6"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67080AE5" w14:textId="77777777" w:rsidTr="003074FA">
        <w:trPr>
          <w:trHeight w:val="1200"/>
          <w:jc w:val="center"/>
        </w:trPr>
        <w:tc>
          <w:tcPr>
            <w:tcW w:w="642" w:type="pct"/>
            <w:vMerge/>
            <w:vAlign w:val="center"/>
            <w:hideMark/>
          </w:tcPr>
          <w:p w14:paraId="303D2606"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34E8888D"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14.Descriptive data</w:t>
            </w:r>
          </w:p>
        </w:tc>
        <w:tc>
          <w:tcPr>
            <w:tcW w:w="2815" w:type="pct"/>
            <w:shd w:val="clear" w:color="auto" w:fill="auto"/>
            <w:vAlign w:val="bottom"/>
            <w:hideMark/>
          </w:tcPr>
          <w:p w14:paraId="57CB50EE"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Give characteristics of study participants (</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demographic, clinical, social) and information on exposures and potential confounders (b) Indicate number of participants with missing data for each variable of interest </w:t>
            </w:r>
          </w:p>
        </w:tc>
        <w:tc>
          <w:tcPr>
            <w:tcW w:w="489" w:type="pct"/>
            <w:shd w:val="clear" w:color="auto" w:fill="auto"/>
            <w:noWrap/>
            <w:vAlign w:val="bottom"/>
          </w:tcPr>
          <w:p w14:paraId="2DEC8DC8"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Results, Paragraph 1</w:t>
            </w:r>
          </w:p>
        </w:tc>
      </w:tr>
      <w:tr w:rsidR="00EA693D" w:rsidRPr="00EA693D" w14:paraId="745FC666" w14:textId="77777777" w:rsidTr="003074FA">
        <w:trPr>
          <w:trHeight w:val="300"/>
          <w:jc w:val="center"/>
        </w:trPr>
        <w:tc>
          <w:tcPr>
            <w:tcW w:w="642" w:type="pct"/>
            <w:vMerge/>
            <w:vAlign w:val="center"/>
            <w:hideMark/>
          </w:tcPr>
          <w:p w14:paraId="3A96D9D8"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4830077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15.Outcome data</w:t>
            </w:r>
          </w:p>
        </w:tc>
        <w:tc>
          <w:tcPr>
            <w:tcW w:w="2815" w:type="pct"/>
            <w:shd w:val="clear" w:color="auto" w:fill="auto"/>
            <w:vAlign w:val="bottom"/>
            <w:hideMark/>
          </w:tcPr>
          <w:p w14:paraId="759B2B75"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Report numbers of outcome events or summary measures</w:t>
            </w:r>
          </w:p>
        </w:tc>
        <w:tc>
          <w:tcPr>
            <w:tcW w:w="489" w:type="pct"/>
            <w:shd w:val="clear" w:color="auto" w:fill="auto"/>
            <w:noWrap/>
            <w:vAlign w:val="bottom"/>
          </w:tcPr>
          <w:p w14:paraId="5CDF0F6E"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73AB69EE" w14:textId="77777777" w:rsidTr="003074FA">
        <w:trPr>
          <w:trHeight w:val="1800"/>
          <w:jc w:val="center"/>
        </w:trPr>
        <w:tc>
          <w:tcPr>
            <w:tcW w:w="642" w:type="pct"/>
            <w:vMerge/>
            <w:vAlign w:val="center"/>
            <w:hideMark/>
          </w:tcPr>
          <w:p w14:paraId="194B3649"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756E527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16.Main results</w:t>
            </w:r>
          </w:p>
        </w:tc>
        <w:tc>
          <w:tcPr>
            <w:tcW w:w="2815" w:type="pct"/>
            <w:shd w:val="clear" w:color="auto" w:fill="auto"/>
            <w:vAlign w:val="bottom"/>
            <w:hideMark/>
          </w:tcPr>
          <w:p w14:paraId="245F08DC"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(a) Give unadjusted estimates and, if applicable, confounder-adjusted estimates and their precision (</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95% confidence interval). Make clear which confounders were adjusted for and why they were included (b) Report category boundaries when continuous variables were categorized (c) If relevant, consider translating estimates of relative risk into absolute risk for a meaningful time period </w:t>
            </w:r>
          </w:p>
        </w:tc>
        <w:tc>
          <w:tcPr>
            <w:tcW w:w="489" w:type="pct"/>
            <w:shd w:val="clear" w:color="auto" w:fill="auto"/>
            <w:noWrap/>
            <w:vAlign w:val="bottom"/>
          </w:tcPr>
          <w:p w14:paraId="6CE3A12F"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19456892" w14:textId="77777777" w:rsidTr="003074FA">
        <w:trPr>
          <w:trHeight w:val="600"/>
          <w:jc w:val="center"/>
        </w:trPr>
        <w:tc>
          <w:tcPr>
            <w:tcW w:w="642" w:type="pct"/>
            <w:vMerge/>
            <w:vAlign w:val="center"/>
            <w:hideMark/>
          </w:tcPr>
          <w:p w14:paraId="120BB1FF"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65B831B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17.Other analyses</w:t>
            </w:r>
          </w:p>
        </w:tc>
        <w:tc>
          <w:tcPr>
            <w:tcW w:w="2815" w:type="pct"/>
            <w:shd w:val="clear" w:color="auto" w:fill="auto"/>
            <w:vAlign w:val="bottom"/>
            <w:hideMark/>
          </w:tcPr>
          <w:p w14:paraId="66582E8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Report other analyses done—</w:t>
            </w:r>
            <w:proofErr w:type="spellStart"/>
            <w:r w:rsidRPr="00EA693D">
              <w:rPr>
                <w:rFonts w:ascii="Calibri" w:eastAsia="Times New Roman" w:hAnsi="Calibri" w:cs="Calibri"/>
                <w:color w:val="000000"/>
                <w:sz w:val="16"/>
                <w:szCs w:val="16"/>
              </w:rPr>
              <w:t>eg</w:t>
            </w:r>
            <w:proofErr w:type="spellEnd"/>
            <w:r w:rsidRPr="00EA693D">
              <w:rPr>
                <w:rFonts w:ascii="Calibri" w:eastAsia="Times New Roman" w:hAnsi="Calibri" w:cs="Calibri"/>
                <w:color w:val="000000"/>
                <w:sz w:val="16"/>
                <w:szCs w:val="16"/>
              </w:rPr>
              <w:t xml:space="preserve"> analyses of subgroups and interactions, and sensitivity analyses </w:t>
            </w:r>
          </w:p>
        </w:tc>
        <w:tc>
          <w:tcPr>
            <w:tcW w:w="489" w:type="pct"/>
            <w:shd w:val="clear" w:color="auto" w:fill="auto"/>
            <w:noWrap/>
            <w:vAlign w:val="bottom"/>
          </w:tcPr>
          <w:p w14:paraId="5FFD7384"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Results, Paragraphs 2 and 3</w:t>
            </w:r>
          </w:p>
        </w:tc>
      </w:tr>
      <w:tr w:rsidR="00EA693D" w:rsidRPr="00EA693D" w14:paraId="275A4439" w14:textId="77777777" w:rsidTr="003074FA">
        <w:trPr>
          <w:trHeight w:val="300"/>
          <w:jc w:val="center"/>
        </w:trPr>
        <w:tc>
          <w:tcPr>
            <w:tcW w:w="642" w:type="pct"/>
            <w:vMerge w:val="restart"/>
            <w:shd w:val="clear" w:color="auto" w:fill="auto"/>
            <w:noWrap/>
            <w:vAlign w:val="bottom"/>
            <w:hideMark/>
          </w:tcPr>
          <w:p w14:paraId="16C965CF" w14:textId="77777777" w:rsidR="00EA693D" w:rsidRPr="00EA693D" w:rsidRDefault="00EA693D" w:rsidP="00EA693D">
            <w:pPr>
              <w:spacing w:after="0" w:line="240" w:lineRule="auto"/>
              <w:jc w:val="center"/>
              <w:rPr>
                <w:rFonts w:ascii="Calibri" w:eastAsia="Times New Roman" w:hAnsi="Calibri" w:cs="Calibri"/>
                <w:color w:val="000000"/>
                <w:sz w:val="16"/>
                <w:szCs w:val="16"/>
              </w:rPr>
            </w:pPr>
            <w:r w:rsidRPr="00EA693D">
              <w:rPr>
                <w:rFonts w:ascii="Calibri" w:eastAsia="Times New Roman" w:hAnsi="Calibri" w:cs="Calibri"/>
                <w:color w:val="000000"/>
                <w:sz w:val="16"/>
                <w:szCs w:val="16"/>
              </w:rPr>
              <w:t>Discussion</w:t>
            </w:r>
          </w:p>
        </w:tc>
        <w:tc>
          <w:tcPr>
            <w:tcW w:w="1054" w:type="pct"/>
            <w:shd w:val="clear" w:color="auto" w:fill="auto"/>
            <w:noWrap/>
            <w:vAlign w:val="bottom"/>
            <w:hideMark/>
          </w:tcPr>
          <w:p w14:paraId="47537597"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18.Key results</w:t>
            </w:r>
          </w:p>
        </w:tc>
        <w:tc>
          <w:tcPr>
            <w:tcW w:w="2815" w:type="pct"/>
            <w:shd w:val="clear" w:color="auto" w:fill="auto"/>
            <w:vAlign w:val="bottom"/>
            <w:hideMark/>
          </w:tcPr>
          <w:p w14:paraId="67D2EEF4" w14:textId="77777777" w:rsidR="00EA693D" w:rsidRPr="00EA693D" w:rsidRDefault="00EA693D" w:rsidP="00EA693D">
            <w:pPr>
              <w:spacing w:after="0" w:line="240" w:lineRule="auto"/>
              <w:rPr>
                <w:rFonts w:ascii="Calibri" w:eastAsia="Times New Roman" w:hAnsi="Calibri" w:cs="Calibri"/>
                <w:color w:val="000000"/>
                <w:sz w:val="16"/>
                <w:szCs w:val="16"/>
              </w:rPr>
            </w:pPr>
            <w:proofErr w:type="spellStart"/>
            <w:r w:rsidRPr="00EA693D">
              <w:rPr>
                <w:rFonts w:ascii="Calibri" w:eastAsia="Times New Roman" w:hAnsi="Calibri" w:cs="Calibri"/>
                <w:color w:val="000000"/>
                <w:sz w:val="16"/>
                <w:szCs w:val="16"/>
              </w:rPr>
              <w:t>Summarise</w:t>
            </w:r>
            <w:proofErr w:type="spellEnd"/>
            <w:r w:rsidRPr="00EA693D">
              <w:rPr>
                <w:rFonts w:ascii="Calibri" w:eastAsia="Times New Roman" w:hAnsi="Calibri" w:cs="Calibri"/>
                <w:color w:val="000000"/>
                <w:sz w:val="16"/>
                <w:szCs w:val="16"/>
              </w:rPr>
              <w:t xml:space="preserve"> key results with reference to study objectives</w:t>
            </w:r>
          </w:p>
        </w:tc>
        <w:tc>
          <w:tcPr>
            <w:tcW w:w="489" w:type="pct"/>
            <w:shd w:val="clear" w:color="auto" w:fill="auto"/>
            <w:noWrap/>
            <w:vAlign w:val="bottom"/>
          </w:tcPr>
          <w:p w14:paraId="22260353"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Discussion, Paragraph 1</w:t>
            </w:r>
          </w:p>
        </w:tc>
      </w:tr>
      <w:tr w:rsidR="00EA693D" w:rsidRPr="00EA693D" w14:paraId="7C81EC14" w14:textId="77777777" w:rsidTr="003074FA">
        <w:trPr>
          <w:trHeight w:val="900"/>
          <w:jc w:val="center"/>
        </w:trPr>
        <w:tc>
          <w:tcPr>
            <w:tcW w:w="642" w:type="pct"/>
            <w:vMerge/>
            <w:vAlign w:val="center"/>
            <w:hideMark/>
          </w:tcPr>
          <w:p w14:paraId="4CF7F39B"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5F49644A"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19.Limitations</w:t>
            </w:r>
          </w:p>
        </w:tc>
        <w:tc>
          <w:tcPr>
            <w:tcW w:w="2815" w:type="pct"/>
            <w:shd w:val="clear" w:color="auto" w:fill="auto"/>
            <w:vAlign w:val="bottom"/>
            <w:hideMark/>
          </w:tcPr>
          <w:p w14:paraId="1D9942B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Discuss limitations of the study, taking into account sources of potential bias or imprecision. Discuss both direction and magnitude of any potential bias </w:t>
            </w:r>
          </w:p>
        </w:tc>
        <w:tc>
          <w:tcPr>
            <w:tcW w:w="489" w:type="pct"/>
            <w:shd w:val="clear" w:color="auto" w:fill="auto"/>
            <w:noWrap/>
            <w:vAlign w:val="bottom"/>
          </w:tcPr>
          <w:p w14:paraId="1BA0A260" w14:textId="77777777" w:rsidR="00EA693D" w:rsidRPr="00EA693D" w:rsidRDefault="00304E67" w:rsidP="00EA693D">
            <w:pPr>
              <w:spacing w:after="0" w:line="240" w:lineRule="auto"/>
              <w:rPr>
                <w:rFonts w:ascii="Calibri" w:eastAsia="Times New Roman" w:hAnsi="Calibri" w:cs="Calibri"/>
                <w:color w:val="000000"/>
                <w:sz w:val="16"/>
                <w:szCs w:val="16"/>
              </w:rPr>
            </w:pPr>
            <w:commentRangeStart w:id="3"/>
            <w:r>
              <w:rPr>
                <w:rFonts w:ascii="Calibri" w:eastAsia="Times New Roman" w:hAnsi="Calibri" w:cs="Calibri"/>
                <w:color w:val="000000"/>
                <w:sz w:val="16"/>
                <w:szCs w:val="16"/>
              </w:rPr>
              <w:t>Discussion, Paragraph 5</w:t>
            </w:r>
            <w:commentRangeEnd w:id="3"/>
            <w:r>
              <w:rPr>
                <w:rStyle w:val="CommentReference"/>
              </w:rPr>
              <w:commentReference w:id="3"/>
            </w:r>
          </w:p>
        </w:tc>
      </w:tr>
      <w:tr w:rsidR="00EA693D" w:rsidRPr="00EA693D" w14:paraId="29DCFADD" w14:textId="77777777" w:rsidTr="003074FA">
        <w:trPr>
          <w:trHeight w:val="900"/>
          <w:jc w:val="center"/>
        </w:trPr>
        <w:tc>
          <w:tcPr>
            <w:tcW w:w="642" w:type="pct"/>
            <w:vMerge/>
            <w:vAlign w:val="center"/>
            <w:hideMark/>
          </w:tcPr>
          <w:p w14:paraId="1F4AA5BE"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0DC521D9"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20.Interpretation</w:t>
            </w:r>
          </w:p>
        </w:tc>
        <w:tc>
          <w:tcPr>
            <w:tcW w:w="2815" w:type="pct"/>
            <w:shd w:val="clear" w:color="auto" w:fill="auto"/>
            <w:vAlign w:val="bottom"/>
            <w:hideMark/>
          </w:tcPr>
          <w:p w14:paraId="5EB041AB"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Give a cautious overall interpretation of results considering objectives, limitations, multiplicity of analyses, results from similar studies, and other relevant evidence </w:t>
            </w:r>
          </w:p>
        </w:tc>
        <w:tc>
          <w:tcPr>
            <w:tcW w:w="489" w:type="pct"/>
            <w:shd w:val="clear" w:color="auto" w:fill="auto"/>
            <w:noWrap/>
            <w:vAlign w:val="bottom"/>
          </w:tcPr>
          <w:p w14:paraId="2AD43409"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Discussion, Paragraph</w:t>
            </w:r>
            <w:r>
              <w:rPr>
                <w:rFonts w:ascii="Calibri" w:eastAsia="Times New Roman" w:hAnsi="Calibri" w:cs="Calibri"/>
                <w:color w:val="000000"/>
                <w:sz w:val="16"/>
                <w:szCs w:val="16"/>
              </w:rPr>
              <w:t>s 2, 3 and 4</w:t>
            </w:r>
          </w:p>
        </w:tc>
      </w:tr>
      <w:tr w:rsidR="00EA693D" w:rsidRPr="00EA693D" w14:paraId="2E726233" w14:textId="77777777" w:rsidTr="003074FA">
        <w:trPr>
          <w:trHeight w:val="300"/>
          <w:jc w:val="center"/>
        </w:trPr>
        <w:tc>
          <w:tcPr>
            <w:tcW w:w="642" w:type="pct"/>
            <w:vMerge/>
            <w:vAlign w:val="center"/>
            <w:hideMark/>
          </w:tcPr>
          <w:p w14:paraId="1D90AF9A" w14:textId="77777777" w:rsidR="00EA693D" w:rsidRPr="00EA693D" w:rsidRDefault="00EA693D" w:rsidP="00EA693D">
            <w:pPr>
              <w:spacing w:after="0" w:line="240" w:lineRule="auto"/>
              <w:rPr>
                <w:rFonts w:ascii="Calibri" w:eastAsia="Times New Roman" w:hAnsi="Calibri" w:cs="Calibri"/>
                <w:color w:val="000000"/>
                <w:sz w:val="16"/>
                <w:szCs w:val="16"/>
              </w:rPr>
            </w:pPr>
          </w:p>
        </w:tc>
        <w:tc>
          <w:tcPr>
            <w:tcW w:w="1054" w:type="pct"/>
            <w:shd w:val="clear" w:color="auto" w:fill="auto"/>
            <w:noWrap/>
            <w:vAlign w:val="bottom"/>
            <w:hideMark/>
          </w:tcPr>
          <w:p w14:paraId="52AD6D1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21.Generalisability</w:t>
            </w:r>
          </w:p>
        </w:tc>
        <w:tc>
          <w:tcPr>
            <w:tcW w:w="2815" w:type="pct"/>
            <w:shd w:val="clear" w:color="auto" w:fill="auto"/>
            <w:vAlign w:val="bottom"/>
            <w:hideMark/>
          </w:tcPr>
          <w:p w14:paraId="623E72B4"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 xml:space="preserve">Discuss the </w:t>
            </w:r>
            <w:proofErr w:type="spellStart"/>
            <w:r w:rsidRPr="00EA693D">
              <w:rPr>
                <w:rFonts w:ascii="Calibri" w:eastAsia="Times New Roman" w:hAnsi="Calibri" w:cs="Calibri"/>
                <w:color w:val="000000"/>
                <w:sz w:val="16"/>
                <w:szCs w:val="16"/>
              </w:rPr>
              <w:t>generalisability</w:t>
            </w:r>
            <w:proofErr w:type="spellEnd"/>
            <w:r w:rsidRPr="00EA693D">
              <w:rPr>
                <w:rFonts w:ascii="Calibri" w:eastAsia="Times New Roman" w:hAnsi="Calibri" w:cs="Calibri"/>
                <w:color w:val="000000"/>
                <w:sz w:val="16"/>
                <w:szCs w:val="16"/>
              </w:rPr>
              <w:t xml:space="preserve"> (external validity) of the study results </w:t>
            </w:r>
          </w:p>
        </w:tc>
        <w:tc>
          <w:tcPr>
            <w:tcW w:w="489" w:type="pct"/>
            <w:shd w:val="clear" w:color="auto" w:fill="auto"/>
            <w:noWrap/>
            <w:vAlign w:val="bottom"/>
          </w:tcPr>
          <w:p w14:paraId="10C34673"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r w:rsidR="00EA693D" w:rsidRPr="00EA693D" w14:paraId="5589C6E6" w14:textId="77777777" w:rsidTr="003074FA">
        <w:trPr>
          <w:trHeight w:val="900"/>
          <w:jc w:val="center"/>
        </w:trPr>
        <w:tc>
          <w:tcPr>
            <w:tcW w:w="642" w:type="pct"/>
            <w:shd w:val="clear" w:color="auto" w:fill="auto"/>
            <w:noWrap/>
            <w:vAlign w:val="bottom"/>
            <w:hideMark/>
          </w:tcPr>
          <w:p w14:paraId="752E0FBF"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Other Information</w:t>
            </w:r>
          </w:p>
        </w:tc>
        <w:tc>
          <w:tcPr>
            <w:tcW w:w="1054" w:type="pct"/>
            <w:shd w:val="clear" w:color="auto" w:fill="auto"/>
            <w:noWrap/>
            <w:vAlign w:val="bottom"/>
            <w:hideMark/>
          </w:tcPr>
          <w:p w14:paraId="031F0EB2"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22.Funding</w:t>
            </w:r>
          </w:p>
        </w:tc>
        <w:tc>
          <w:tcPr>
            <w:tcW w:w="2815" w:type="pct"/>
            <w:shd w:val="clear" w:color="auto" w:fill="auto"/>
            <w:vAlign w:val="bottom"/>
            <w:hideMark/>
          </w:tcPr>
          <w:p w14:paraId="59838353" w14:textId="77777777" w:rsidR="00EA693D" w:rsidRPr="00EA693D" w:rsidRDefault="00EA693D" w:rsidP="00EA693D">
            <w:pPr>
              <w:spacing w:after="0" w:line="240" w:lineRule="auto"/>
              <w:rPr>
                <w:rFonts w:ascii="Calibri" w:eastAsia="Times New Roman" w:hAnsi="Calibri" w:cs="Calibri"/>
                <w:color w:val="000000"/>
                <w:sz w:val="16"/>
                <w:szCs w:val="16"/>
              </w:rPr>
            </w:pPr>
            <w:r w:rsidRPr="00EA693D">
              <w:rPr>
                <w:rFonts w:ascii="Calibri" w:eastAsia="Times New Roman" w:hAnsi="Calibri" w:cs="Calibri"/>
                <w:color w:val="000000"/>
                <w:sz w:val="16"/>
                <w:szCs w:val="16"/>
              </w:rPr>
              <w:t>Give the source of funding and the role of the funders for the present study and, if applicable, for the original study on which the present article is based</w:t>
            </w:r>
          </w:p>
        </w:tc>
        <w:tc>
          <w:tcPr>
            <w:tcW w:w="489" w:type="pct"/>
            <w:shd w:val="clear" w:color="auto" w:fill="auto"/>
            <w:noWrap/>
            <w:vAlign w:val="bottom"/>
          </w:tcPr>
          <w:p w14:paraId="2551FDFE" w14:textId="77777777" w:rsidR="00EA693D" w:rsidRPr="00EA693D" w:rsidRDefault="00304E67" w:rsidP="00EA693D">
            <w:pPr>
              <w:spacing w:after="0" w:line="240" w:lineRule="auto"/>
              <w:rPr>
                <w:rFonts w:ascii="Calibri" w:eastAsia="Times New Roman" w:hAnsi="Calibri" w:cs="Calibri"/>
                <w:color w:val="000000"/>
                <w:sz w:val="16"/>
                <w:szCs w:val="16"/>
              </w:rPr>
            </w:pPr>
            <w:r>
              <w:rPr>
                <w:rFonts w:ascii="Calibri" w:eastAsia="Times New Roman" w:hAnsi="Calibri" w:cs="Calibri"/>
                <w:color w:val="000000"/>
                <w:sz w:val="16"/>
                <w:szCs w:val="16"/>
              </w:rPr>
              <w:t>Not applicable</w:t>
            </w:r>
          </w:p>
        </w:tc>
      </w:tr>
    </w:tbl>
    <w:p w14:paraId="21A0464A" w14:textId="77777777" w:rsidR="00EA693D" w:rsidRDefault="00EA693D"/>
    <w:sectPr w:rsidR="00EA693D">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MOUSSA JABER" w:date="2019-06-03T01:07:00Z" w:initials="MJ">
    <w:p w14:paraId="3BE1D88C" w14:textId="77777777" w:rsidR="00E56C21" w:rsidRDefault="00E56C21">
      <w:pPr>
        <w:pStyle w:val="CommentText"/>
      </w:pPr>
      <w:r>
        <w:rPr>
          <w:rStyle w:val="CommentReference"/>
        </w:rPr>
        <w:annotationRef/>
      </w:r>
      <w:r>
        <w:t>It should be Background, Paragraph 3</w:t>
      </w:r>
    </w:p>
  </w:comment>
  <w:comment w:id="2" w:author="MOUSSA JABER" w:date="2019-06-03T01:36:00Z" w:initials="MJ">
    <w:p w14:paraId="623D3B50" w14:textId="77777777" w:rsidR="00E63681" w:rsidRDefault="00E63681">
      <w:pPr>
        <w:pStyle w:val="CommentText"/>
      </w:pPr>
      <w:r>
        <w:rPr>
          <w:rStyle w:val="CommentReference"/>
        </w:rPr>
        <w:annotationRef/>
      </w:r>
      <w:r>
        <w:t>I think here it is better to stay with this order as it makes sense in the paper</w:t>
      </w:r>
    </w:p>
  </w:comment>
  <w:comment w:id="3" w:author="MOUSSA JABER" w:date="2019-06-03T01:46:00Z" w:initials="MJ">
    <w:p w14:paraId="62195EB3" w14:textId="77777777" w:rsidR="00304E67" w:rsidRDefault="00304E67">
      <w:pPr>
        <w:pStyle w:val="CommentText"/>
      </w:pPr>
      <w:r>
        <w:rPr>
          <w:rStyle w:val="CommentReference"/>
        </w:rPr>
        <w:annotationRef/>
      </w:r>
      <w:r>
        <w:t>I think it is better to leave it to the end!!?</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BE1D88C" w15:done="0"/>
  <w15:commentEx w15:paraId="623D3B50" w15:done="0"/>
  <w15:commentEx w15:paraId="62195EB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OUSSA JABER">
    <w15:presenceInfo w15:providerId="Windows Live" w15:userId="731344267e84e3d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93D"/>
    <w:rsid w:val="00304E67"/>
    <w:rsid w:val="003074FA"/>
    <w:rsid w:val="00566A53"/>
    <w:rsid w:val="00E56C21"/>
    <w:rsid w:val="00E63681"/>
    <w:rsid w:val="00EA693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90811"/>
  <w15:chartTrackingRefBased/>
  <w15:docId w15:val="{A9508BF6-746C-4BB9-B5C9-ADF87D1A9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56C21"/>
    <w:rPr>
      <w:sz w:val="16"/>
      <w:szCs w:val="16"/>
    </w:rPr>
  </w:style>
  <w:style w:type="paragraph" w:styleId="CommentText">
    <w:name w:val="annotation text"/>
    <w:basedOn w:val="Normal"/>
    <w:link w:val="CommentTextChar"/>
    <w:uiPriority w:val="99"/>
    <w:semiHidden/>
    <w:unhideWhenUsed/>
    <w:rsid w:val="00E56C21"/>
    <w:pPr>
      <w:spacing w:line="240" w:lineRule="auto"/>
    </w:pPr>
    <w:rPr>
      <w:sz w:val="20"/>
      <w:szCs w:val="20"/>
    </w:rPr>
  </w:style>
  <w:style w:type="character" w:customStyle="1" w:styleId="CommentTextChar">
    <w:name w:val="Comment Text Char"/>
    <w:basedOn w:val="DefaultParagraphFont"/>
    <w:link w:val="CommentText"/>
    <w:uiPriority w:val="99"/>
    <w:semiHidden/>
    <w:rsid w:val="00E56C21"/>
    <w:rPr>
      <w:sz w:val="20"/>
      <w:szCs w:val="20"/>
    </w:rPr>
  </w:style>
  <w:style w:type="paragraph" w:styleId="CommentSubject">
    <w:name w:val="annotation subject"/>
    <w:basedOn w:val="CommentText"/>
    <w:next w:val="CommentText"/>
    <w:link w:val="CommentSubjectChar"/>
    <w:uiPriority w:val="99"/>
    <w:semiHidden/>
    <w:unhideWhenUsed/>
    <w:rsid w:val="00E56C21"/>
    <w:rPr>
      <w:b/>
      <w:bCs/>
    </w:rPr>
  </w:style>
  <w:style w:type="character" w:customStyle="1" w:styleId="CommentSubjectChar">
    <w:name w:val="Comment Subject Char"/>
    <w:basedOn w:val="CommentTextChar"/>
    <w:link w:val="CommentSubject"/>
    <w:uiPriority w:val="99"/>
    <w:semiHidden/>
    <w:rsid w:val="00E56C21"/>
    <w:rPr>
      <w:b/>
      <w:bCs/>
      <w:sz w:val="20"/>
      <w:szCs w:val="20"/>
    </w:rPr>
  </w:style>
  <w:style w:type="paragraph" w:styleId="BalloonText">
    <w:name w:val="Balloon Text"/>
    <w:basedOn w:val="Normal"/>
    <w:link w:val="BalloonTextChar"/>
    <w:uiPriority w:val="99"/>
    <w:semiHidden/>
    <w:unhideWhenUsed/>
    <w:rsid w:val="00E56C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C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4030634">
      <w:bodyDiv w:val="1"/>
      <w:marLeft w:val="0"/>
      <w:marRight w:val="0"/>
      <w:marTop w:val="0"/>
      <w:marBottom w:val="0"/>
      <w:divBdr>
        <w:top w:val="none" w:sz="0" w:space="0" w:color="auto"/>
        <w:left w:val="none" w:sz="0" w:space="0" w:color="auto"/>
        <w:bottom w:val="none" w:sz="0" w:space="0" w:color="auto"/>
        <w:right w:val="none" w:sz="0" w:space="0" w:color="auto"/>
      </w:divBdr>
    </w:div>
    <w:div w:id="2066485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11/relationships/commentsExtended" Target="commentsExtended.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MOUSSA JABER</dc:creator>
  <cp:keywords/>
  <dc:description/>
  <cp:lastModifiedBy>MOUSSA JABER</cp:lastModifiedBy>
  <cp:revision>3</cp:revision>
  <dcterms:created xsi:type="dcterms:W3CDTF">2019-06-01T11:08:00Z</dcterms:created>
  <dcterms:modified xsi:type="dcterms:W3CDTF">2019-06-03T08:47:00Z</dcterms:modified>
</cp:coreProperties>
</file>