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B83" w:rsidRDefault="00144B83" w:rsidP="00144B83">
      <w:pPr>
        <w:rPr>
          <w:rFonts w:ascii="Calibri" w:hAnsi="Calibri" w:cs="Calibri"/>
        </w:rPr>
      </w:pPr>
      <w:r>
        <w:rPr>
          <w:rFonts w:ascii="Calibri" w:hAnsi="Calibri" w:cs="Calibri"/>
        </w:rPr>
        <w:t>Table 1. Definition of “possible cases of RA” subject to chart review</w:t>
      </w:r>
    </w:p>
    <w:p w:rsidR="00144B83" w:rsidRDefault="00144B83" w:rsidP="00144B83">
      <w:pPr>
        <w:rPr>
          <w:rFonts w:ascii="Calibri" w:hAnsi="Calibri" w:cs="Calibri"/>
        </w:rPr>
      </w:pPr>
      <w:r>
        <w:rPr>
          <w:rFonts w:ascii="Calibri" w:hAnsi="Calibri" w:cs="Calibri"/>
        </w:rPr>
        <w:t>_______________________________________________________________________</w:t>
      </w:r>
    </w:p>
    <w:p w:rsidR="00144B83" w:rsidRDefault="00144B83" w:rsidP="00144B83">
      <w:pPr>
        <w:rPr>
          <w:rFonts w:ascii="Calibri" w:hAnsi="Calibri" w:cs="Calibri"/>
        </w:rPr>
      </w:pPr>
      <w:r>
        <w:rPr>
          <w:rFonts w:ascii="Calibri" w:hAnsi="Calibri" w:cs="Calibri"/>
        </w:rPr>
        <w:t>Component of definition                                       N of patients</w:t>
      </w:r>
    </w:p>
    <w:p w:rsidR="00144B83" w:rsidRDefault="00144B83" w:rsidP="00144B83">
      <w:pPr>
        <w:rPr>
          <w:rFonts w:ascii="Calibri" w:hAnsi="Calibri" w:cs="Calibri"/>
        </w:rPr>
      </w:pPr>
      <w:r>
        <w:rPr>
          <w:rFonts w:ascii="Calibri" w:hAnsi="Calibri" w:cs="Calibri"/>
        </w:rPr>
        <w:t>_______________________________________________________________________</w:t>
      </w:r>
    </w:p>
    <w:p w:rsidR="00144B83" w:rsidRDefault="00144B83" w:rsidP="00144B83">
      <w:pPr>
        <w:tabs>
          <w:tab w:val="left" w:pos="6663"/>
        </w:tabs>
        <w:rPr>
          <w:rFonts w:ascii="Calibri" w:hAnsi="Calibri" w:cs="Calibri"/>
        </w:rPr>
      </w:pPr>
      <w:r>
        <w:rPr>
          <w:rFonts w:ascii="Calibri" w:hAnsi="Calibri" w:cs="Calibri"/>
        </w:rPr>
        <w:t xml:space="preserve">1. Condition code of RA in an outpatient or inpatient claim       </w:t>
      </w:r>
      <w:r>
        <w:rPr>
          <w:rFonts w:ascii="Calibri" w:hAnsi="Calibri" w:cs="Calibri"/>
        </w:rPr>
        <w:tab/>
        <w:t>133</w:t>
      </w:r>
    </w:p>
    <w:p w:rsidR="00144B83" w:rsidRDefault="00144B83" w:rsidP="00144B83">
      <w:pPr>
        <w:tabs>
          <w:tab w:val="left" w:pos="6663"/>
        </w:tabs>
        <w:rPr>
          <w:rFonts w:ascii="Calibri" w:hAnsi="Calibri" w:cs="Calibri"/>
        </w:rPr>
      </w:pPr>
      <w:r>
        <w:rPr>
          <w:rFonts w:ascii="Calibri" w:hAnsi="Calibri" w:cs="Calibri"/>
        </w:rPr>
        <w:t xml:space="preserve">2. Diagnosis of RA found in administrative records for rehabilitation </w:t>
      </w:r>
    </w:p>
    <w:p w:rsidR="00144B83" w:rsidRDefault="00144B83" w:rsidP="00144B83">
      <w:pPr>
        <w:tabs>
          <w:tab w:val="left" w:pos="6663"/>
        </w:tabs>
        <w:ind w:firstLineChars="106" w:firstLine="223"/>
        <w:rPr>
          <w:rFonts w:ascii="Calibri" w:hAnsi="Calibri" w:cs="Calibri"/>
        </w:rPr>
      </w:pPr>
      <w:r>
        <w:rPr>
          <w:rFonts w:ascii="Calibri" w:hAnsi="Calibri" w:cs="Calibri"/>
        </w:rPr>
        <w:t xml:space="preserve">and surgical operation                    </w:t>
      </w:r>
      <w:r>
        <w:rPr>
          <w:rFonts w:ascii="Calibri" w:hAnsi="Calibri" w:cs="Calibri"/>
        </w:rPr>
        <w:tab/>
        <w:t xml:space="preserve"> 24</w:t>
      </w:r>
    </w:p>
    <w:p w:rsidR="00144B83" w:rsidRDefault="00144B83" w:rsidP="00144B83">
      <w:pPr>
        <w:tabs>
          <w:tab w:val="left" w:pos="6663"/>
        </w:tabs>
        <w:rPr>
          <w:rFonts w:ascii="Calibri" w:hAnsi="Calibri" w:cs="Calibri"/>
        </w:rPr>
      </w:pPr>
      <w:r>
        <w:rPr>
          <w:rFonts w:ascii="Calibri" w:hAnsi="Calibri" w:cs="Calibri"/>
        </w:rPr>
        <w:t xml:space="preserve">3. Prescription of any DMARD                                </w:t>
      </w:r>
      <w:r>
        <w:rPr>
          <w:rFonts w:ascii="Calibri" w:hAnsi="Calibri" w:cs="Calibri"/>
        </w:rPr>
        <w:tab/>
        <w:t xml:space="preserve"> 67</w:t>
      </w:r>
    </w:p>
    <w:p w:rsidR="00144B83" w:rsidRDefault="00144B83" w:rsidP="00144B83">
      <w:pPr>
        <w:tabs>
          <w:tab w:val="left" w:pos="6663"/>
        </w:tabs>
        <w:rPr>
          <w:rFonts w:ascii="Calibri" w:hAnsi="Calibri" w:cs="Calibri"/>
        </w:rPr>
      </w:pPr>
      <w:r>
        <w:rPr>
          <w:rFonts w:ascii="Calibri" w:hAnsi="Calibri" w:cs="Calibri"/>
        </w:rPr>
        <w:t xml:space="preserve">4. Rheumatoid factor positive or anti-CCP antibody positive     </w:t>
      </w:r>
      <w:r>
        <w:rPr>
          <w:rFonts w:ascii="Calibri" w:hAnsi="Calibri" w:cs="Calibri"/>
        </w:rPr>
        <w:tab/>
        <w:t xml:space="preserve"> 71</w:t>
      </w:r>
    </w:p>
    <w:p w:rsidR="00144B83" w:rsidRDefault="00144B83" w:rsidP="00144B83">
      <w:pPr>
        <w:tabs>
          <w:tab w:val="left" w:pos="6663"/>
        </w:tabs>
        <w:rPr>
          <w:rFonts w:ascii="Calibri" w:hAnsi="Calibri" w:cs="Calibri"/>
        </w:rPr>
      </w:pPr>
      <w:r>
        <w:rPr>
          <w:rFonts w:ascii="Calibri" w:hAnsi="Calibri" w:cs="Calibri"/>
        </w:rPr>
        <w:t xml:space="preserve">5. “RA” + a post-positional particle </w:t>
      </w:r>
      <w:proofErr w:type="gramStart"/>
      <w:r>
        <w:rPr>
          <w:rFonts w:ascii="Calibri" w:hAnsi="Calibri" w:cs="Calibri"/>
          <w:vertAlign w:val="superscript"/>
        </w:rPr>
        <w:t>a</w:t>
      </w:r>
      <w:proofErr w:type="gramEnd"/>
      <w:r>
        <w:rPr>
          <w:rFonts w:ascii="Calibri" w:hAnsi="Calibri" w:cs="Calibri"/>
        </w:rPr>
        <w:t xml:space="preserve"> in free text             </w:t>
      </w:r>
      <w:r>
        <w:rPr>
          <w:rFonts w:ascii="Calibri" w:hAnsi="Calibri" w:cs="Calibri"/>
        </w:rPr>
        <w:tab/>
        <w:t xml:space="preserve"> 89</w:t>
      </w:r>
    </w:p>
    <w:p w:rsidR="00144B83" w:rsidRDefault="00144B83" w:rsidP="00144B83">
      <w:pPr>
        <w:tabs>
          <w:tab w:val="left" w:pos="6663"/>
        </w:tabs>
        <w:rPr>
          <w:rFonts w:ascii="Calibri" w:hAnsi="Calibri" w:cs="Calibri"/>
        </w:rPr>
      </w:pPr>
      <w:r>
        <w:rPr>
          <w:rFonts w:ascii="Calibri" w:hAnsi="Calibri" w:cs="Calibri"/>
        </w:rPr>
        <w:t>6. “</w:t>
      </w:r>
      <w:proofErr w:type="spellStart"/>
      <w:r>
        <w:rPr>
          <w:rFonts w:ascii="Calibri" w:hAnsi="Calibri" w:cs="Calibri"/>
        </w:rPr>
        <w:t>Ri</w:t>
      </w:r>
      <w:proofErr w:type="spellEnd"/>
      <w:r>
        <w:rPr>
          <w:rFonts w:ascii="Calibri" w:hAnsi="Calibri" w:cs="Calibri"/>
        </w:rPr>
        <w:t>-u-ma-</w:t>
      </w:r>
      <w:proofErr w:type="spellStart"/>
      <w:r>
        <w:rPr>
          <w:rFonts w:ascii="Calibri" w:hAnsi="Calibri" w:cs="Calibri"/>
        </w:rPr>
        <w:t>ti</w:t>
      </w:r>
      <w:proofErr w:type="spellEnd"/>
      <w:r>
        <w:rPr>
          <w:rFonts w:ascii="Calibri" w:hAnsi="Calibri" w:cs="Calibri"/>
        </w:rPr>
        <w:t xml:space="preserve">” in katakana letters meaning RA in free text       </w:t>
      </w:r>
      <w:r>
        <w:rPr>
          <w:rFonts w:ascii="Calibri" w:hAnsi="Calibri" w:cs="Calibri"/>
        </w:rPr>
        <w:tab/>
        <w:t>247</w:t>
      </w:r>
    </w:p>
    <w:p w:rsidR="00144B83" w:rsidRDefault="00144B83" w:rsidP="00144B83">
      <w:pPr>
        <w:rPr>
          <w:rFonts w:ascii="Calibri" w:hAnsi="Calibri" w:cs="Calibri"/>
        </w:rPr>
      </w:pPr>
      <w:r>
        <w:rPr>
          <w:rFonts w:ascii="Calibri" w:hAnsi="Calibri" w:cs="Calibri"/>
        </w:rPr>
        <w:t>______________________________________________________________________</w:t>
      </w:r>
    </w:p>
    <w:p w:rsidR="00144B83" w:rsidRDefault="00144B83" w:rsidP="00144B83">
      <w:pPr>
        <w:rPr>
          <w:rFonts w:ascii="Calibri" w:hAnsi="Calibri" w:cs="Calibri"/>
          <w:szCs w:val="21"/>
        </w:rPr>
      </w:pPr>
      <w:r>
        <w:rPr>
          <w:rFonts w:ascii="Calibri" w:hAnsi="Calibri" w:cs="Calibri"/>
          <w:szCs w:val="21"/>
        </w:rPr>
        <w:t>A patient was defined as a “possible case of RA” if the patient satisfied at least 1 of 6 components of the definition. A patient was counted twice of more if the patient met two or more components and the sum of ‘N of patients’ exceeded 334.</w:t>
      </w:r>
    </w:p>
    <w:p w:rsidR="00144B83" w:rsidRDefault="00144B83" w:rsidP="00144B83">
      <w:pPr>
        <w:rPr>
          <w:rFonts w:ascii="Calibri" w:hAnsi="Calibri" w:cs="Calibri"/>
          <w:szCs w:val="21"/>
        </w:rPr>
      </w:pPr>
      <w:proofErr w:type="gramStart"/>
      <w:r>
        <w:rPr>
          <w:rFonts w:ascii="Calibri" w:hAnsi="Calibri" w:cs="Calibri"/>
          <w:szCs w:val="21"/>
          <w:vertAlign w:val="superscript"/>
        </w:rPr>
        <w:t>a</w:t>
      </w:r>
      <w:r>
        <w:rPr>
          <w:rFonts w:ascii="Calibri" w:hAnsi="Calibri" w:cs="Calibri"/>
          <w:szCs w:val="21"/>
        </w:rPr>
        <w:t xml:space="preserve"> Japanese particles</w:t>
      </w:r>
      <w:proofErr w:type="gramEnd"/>
      <w:r>
        <w:rPr>
          <w:rFonts w:ascii="Calibri" w:hAnsi="Calibri" w:cs="Calibri"/>
          <w:szCs w:val="21"/>
        </w:rPr>
        <w:t xml:space="preserve"> (“</w:t>
      </w:r>
      <w:proofErr w:type="spellStart"/>
      <w:r>
        <w:rPr>
          <w:rFonts w:ascii="Calibri" w:hAnsi="Calibri" w:cs="Calibri"/>
          <w:szCs w:val="21"/>
        </w:rPr>
        <w:t>joshi</w:t>
      </w:r>
      <w:proofErr w:type="spellEnd"/>
      <w:r>
        <w:rPr>
          <w:rFonts w:ascii="Calibri" w:hAnsi="Calibri" w:cs="Calibri"/>
          <w:szCs w:val="21"/>
        </w:rPr>
        <w:t>”) are short words like “</w:t>
      </w:r>
      <w:proofErr w:type="spellStart"/>
      <w:r>
        <w:rPr>
          <w:rFonts w:ascii="Calibri" w:hAnsi="Calibri" w:cs="Calibri"/>
          <w:szCs w:val="21"/>
        </w:rPr>
        <w:t>wa</w:t>
      </w:r>
      <w:proofErr w:type="spellEnd"/>
      <w:r>
        <w:rPr>
          <w:rFonts w:ascii="Calibri" w:hAnsi="Calibri" w:cs="Calibri"/>
          <w:szCs w:val="21"/>
        </w:rPr>
        <w:t>”, “wo”, or “</w:t>
      </w:r>
      <w:proofErr w:type="spellStart"/>
      <w:r>
        <w:rPr>
          <w:rFonts w:ascii="Calibri" w:hAnsi="Calibri" w:cs="Calibri"/>
          <w:szCs w:val="21"/>
        </w:rPr>
        <w:t>ga</w:t>
      </w:r>
      <w:proofErr w:type="spellEnd"/>
      <w:r>
        <w:rPr>
          <w:rFonts w:ascii="Calibri" w:hAnsi="Calibri" w:cs="Calibri"/>
          <w:szCs w:val="21"/>
        </w:rPr>
        <w:t>” indicating various grammatical functions.</w:t>
      </w:r>
    </w:p>
    <w:p w:rsidR="00144B83" w:rsidRDefault="00144B83" w:rsidP="00144B83">
      <w:pPr>
        <w:rPr>
          <w:rFonts w:ascii="Calibri" w:hAnsi="Calibri" w:cs="Calibri"/>
          <w:szCs w:val="21"/>
        </w:rPr>
      </w:pPr>
      <w:r>
        <w:rPr>
          <w:rFonts w:ascii="Calibri" w:hAnsi="Calibri" w:cs="Calibri"/>
          <w:szCs w:val="21"/>
        </w:rPr>
        <w:t xml:space="preserve">RA: rheumatoid arthritis; DMARD; disease-modifying </w:t>
      </w:r>
      <w:proofErr w:type="spellStart"/>
      <w:r>
        <w:rPr>
          <w:rFonts w:ascii="Calibri" w:hAnsi="Calibri" w:cs="Calibri"/>
          <w:szCs w:val="21"/>
        </w:rPr>
        <w:t>antirheumatic</w:t>
      </w:r>
      <w:proofErr w:type="spellEnd"/>
      <w:r>
        <w:rPr>
          <w:rFonts w:ascii="Calibri" w:hAnsi="Calibri" w:cs="Calibri"/>
          <w:szCs w:val="21"/>
        </w:rPr>
        <w:t xml:space="preserve"> drugs; anti-CCP antibody: anti-cyclic </w:t>
      </w:r>
      <w:proofErr w:type="spellStart"/>
      <w:r>
        <w:rPr>
          <w:rFonts w:ascii="Calibri" w:hAnsi="Calibri" w:cs="Calibri"/>
          <w:szCs w:val="21"/>
        </w:rPr>
        <w:t>citrullinated</w:t>
      </w:r>
      <w:proofErr w:type="spellEnd"/>
      <w:r>
        <w:rPr>
          <w:rFonts w:ascii="Calibri" w:hAnsi="Calibri" w:cs="Calibri"/>
          <w:szCs w:val="21"/>
        </w:rPr>
        <w:t xml:space="preserve"> peptide antibody.</w:t>
      </w:r>
    </w:p>
    <w:p w:rsidR="00144B83" w:rsidRDefault="00144B83" w:rsidP="00144B83">
      <w:pPr>
        <w:rPr>
          <w:rFonts w:ascii="Calibri" w:hAnsi="Calibri" w:cs="Calibri"/>
        </w:rPr>
      </w:pPr>
    </w:p>
    <w:p w:rsidR="00144B83" w:rsidRDefault="00144B83" w:rsidP="00144B83">
      <w:pPr>
        <w:rPr>
          <w:rFonts w:ascii="Calibri" w:hAnsi="Calibri" w:cs="Calibri"/>
        </w:rPr>
      </w:pPr>
    </w:p>
    <w:p w:rsidR="00144B83" w:rsidRDefault="00144B83" w:rsidP="00144B83">
      <w:pPr>
        <w:widowControl/>
        <w:jc w:val="left"/>
        <w:rPr>
          <w:rFonts w:ascii="Calibri" w:hAnsi="Calibri" w:cs="Calibri"/>
          <w:kern w:val="0"/>
        </w:rPr>
        <w:sectPr w:rsidR="00144B83">
          <w:pgSz w:w="11906" w:h="16838"/>
          <w:pgMar w:top="1985" w:right="1701" w:bottom="1701" w:left="1701" w:header="851" w:footer="992" w:gutter="0"/>
          <w:cols w:space="720"/>
          <w:docGrid w:type="lines" w:linePitch="360"/>
        </w:sectPr>
      </w:pPr>
    </w:p>
    <w:p w:rsidR="00144B83" w:rsidRDefault="00144B83" w:rsidP="00144B83">
      <w:pPr>
        <w:rPr>
          <w:rFonts w:ascii="Calibri" w:hAnsi="Calibri" w:cs="Calibri"/>
        </w:rPr>
      </w:pPr>
      <w:r>
        <w:rPr>
          <w:rFonts w:ascii="Calibri" w:hAnsi="Calibri" w:cs="Calibri"/>
        </w:rPr>
        <w:lastRenderedPageBreak/>
        <w:t>Table 2. Inclusion and exclusion criteria used in claims-based definitions of RA</w:t>
      </w:r>
    </w:p>
    <w:p w:rsidR="00144B83" w:rsidRDefault="00144B83" w:rsidP="00144B83">
      <w:pPr>
        <w:rPr>
          <w:rFonts w:ascii="Calibri" w:hAnsi="Calibri" w:cs="Calibri"/>
        </w:rPr>
      </w:pPr>
    </w:p>
    <w:p w:rsidR="00144B83" w:rsidRDefault="00144B83" w:rsidP="00144B83">
      <w:pPr>
        <w:pBdr>
          <w:top w:val="single" w:sz="4" w:space="1" w:color="auto"/>
        </w:pBdr>
        <w:rPr>
          <w:rFonts w:ascii="Calibri" w:hAnsi="Calibri" w:cs="Calibri"/>
        </w:rPr>
      </w:pPr>
      <w:r>
        <w:rPr>
          <w:rFonts w:ascii="Calibri" w:hAnsi="Calibri" w:cs="Calibri"/>
        </w:rPr>
        <w:t>Description                               Code     Frequency in 12 monthly claims</w:t>
      </w:r>
    </w:p>
    <w:p w:rsidR="00144B83" w:rsidRDefault="00144B83" w:rsidP="00144B83">
      <w:pPr>
        <w:rPr>
          <w:rFonts w:ascii="Calibri" w:hAnsi="Calibri" w:cs="Calibri"/>
        </w:rPr>
      </w:pPr>
      <w:r>
        <w:rPr>
          <w:rFonts w:ascii="Calibri" w:hAnsi="Calibri" w:cs="Calibri"/>
        </w:rPr>
        <w:t>_______________________________________________________________________________</w:t>
      </w:r>
    </w:p>
    <w:p w:rsidR="00144B83" w:rsidRDefault="00144B83" w:rsidP="00144B83">
      <w:pPr>
        <w:rPr>
          <w:rFonts w:ascii="Calibri" w:hAnsi="Calibri" w:cs="Calibri"/>
        </w:rPr>
      </w:pPr>
      <w:r>
        <w:rPr>
          <w:rFonts w:ascii="Calibri" w:hAnsi="Calibri" w:cs="Calibri"/>
        </w:rPr>
        <w:t>Inclusion criteria</w:t>
      </w:r>
    </w:p>
    <w:p w:rsidR="00144B83" w:rsidRDefault="00144B83" w:rsidP="00144B83">
      <w:pPr>
        <w:tabs>
          <w:tab w:val="left" w:pos="4536"/>
          <w:tab w:val="left" w:pos="4962"/>
        </w:tabs>
        <w:rPr>
          <w:rFonts w:ascii="Calibri" w:hAnsi="Calibri" w:cs="Calibri"/>
        </w:rPr>
      </w:pPr>
      <w:r>
        <w:rPr>
          <w:rFonts w:ascii="Calibri" w:hAnsi="Calibri" w:cs="Calibri"/>
        </w:rPr>
        <w:t xml:space="preserve">1 Condition code of RA without “suspect” </w:t>
      </w:r>
      <w:proofErr w:type="gramStart"/>
      <w:r>
        <w:rPr>
          <w:rFonts w:ascii="Calibri" w:hAnsi="Calibri" w:cs="Calibri"/>
        </w:rPr>
        <w:t xml:space="preserve">flag  </w:t>
      </w:r>
      <w:r>
        <w:rPr>
          <w:rFonts w:ascii="Calibri" w:hAnsi="Calibri" w:cs="Calibri"/>
        </w:rPr>
        <w:tab/>
      </w:r>
      <w:proofErr w:type="gramEnd"/>
      <w:r>
        <w:rPr>
          <w:rFonts w:ascii="Calibri" w:hAnsi="Calibri" w:cs="Calibri"/>
        </w:rPr>
        <w:t>1A  in 1 one or more monthly claims</w:t>
      </w:r>
    </w:p>
    <w:p w:rsidR="00144B83" w:rsidRDefault="00144B83" w:rsidP="00144B83">
      <w:pPr>
        <w:tabs>
          <w:tab w:val="left" w:pos="4536"/>
          <w:tab w:val="left" w:pos="4962"/>
        </w:tabs>
        <w:rPr>
          <w:rFonts w:ascii="Calibri" w:hAnsi="Calibri" w:cs="Calibri"/>
        </w:rPr>
      </w:pPr>
      <w:r>
        <w:rPr>
          <w:rFonts w:ascii="Calibri" w:hAnsi="Calibri" w:cs="Calibri"/>
        </w:rPr>
        <w:tab/>
        <w:t>1B</w:t>
      </w:r>
      <w:r>
        <w:rPr>
          <w:rFonts w:ascii="Calibri" w:hAnsi="Calibri" w:cs="Calibri"/>
        </w:rPr>
        <w:tab/>
        <w:t xml:space="preserve">in 1 inpatient monthly claim or </w:t>
      </w:r>
    </w:p>
    <w:p w:rsidR="00144B83" w:rsidRDefault="00144B83" w:rsidP="00144B83">
      <w:pPr>
        <w:tabs>
          <w:tab w:val="left" w:pos="4536"/>
          <w:tab w:val="left" w:pos="4820"/>
        </w:tabs>
        <w:rPr>
          <w:rFonts w:ascii="Calibri" w:hAnsi="Calibri" w:cs="Calibri"/>
        </w:rPr>
      </w:pPr>
      <w:r>
        <w:rPr>
          <w:rFonts w:ascii="Calibri" w:hAnsi="Calibri" w:cs="Calibri"/>
        </w:rPr>
        <w:tab/>
      </w:r>
      <w:r>
        <w:rPr>
          <w:rFonts w:ascii="Calibri" w:hAnsi="Calibri" w:cs="Calibri"/>
        </w:rPr>
        <w:tab/>
        <w:t xml:space="preserve"> 2 or more outpatient monthly claims</w:t>
      </w:r>
    </w:p>
    <w:p w:rsidR="00144B83" w:rsidRDefault="00144B83" w:rsidP="00144B83">
      <w:pPr>
        <w:tabs>
          <w:tab w:val="left" w:pos="4536"/>
          <w:tab w:val="left" w:pos="4962"/>
        </w:tabs>
        <w:rPr>
          <w:rFonts w:ascii="Calibri" w:hAnsi="Calibri" w:cs="Calibri"/>
        </w:rPr>
      </w:pPr>
      <w:r>
        <w:rPr>
          <w:rFonts w:ascii="Calibri" w:hAnsi="Calibri" w:cs="Calibri"/>
        </w:rPr>
        <w:t xml:space="preserve">2 Prescription of any DMARD           </w:t>
      </w:r>
      <w:r>
        <w:rPr>
          <w:rFonts w:ascii="Calibri" w:hAnsi="Calibri" w:cs="Calibri"/>
        </w:rPr>
        <w:tab/>
        <w:t>2A</w:t>
      </w:r>
      <w:r>
        <w:rPr>
          <w:rFonts w:ascii="Calibri" w:hAnsi="Calibri" w:cs="Calibri"/>
        </w:rPr>
        <w:tab/>
        <w:t>in 1 or more monthly claims</w:t>
      </w:r>
    </w:p>
    <w:p w:rsidR="00144B83" w:rsidRDefault="00144B83" w:rsidP="00144B83">
      <w:pPr>
        <w:tabs>
          <w:tab w:val="left" w:pos="4536"/>
          <w:tab w:val="left" w:pos="4962"/>
        </w:tabs>
        <w:rPr>
          <w:rFonts w:ascii="Calibri" w:hAnsi="Calibri" w:cs="Calibri"/>
        </w:rPr>
      </w:pPr>
      <w:r>
        <w:rPr>
          <w:rFonts w:ascii="Calibri" w:hAnsi="Calibri" w:cs="Calibri"/>
        </w:rPr>
        <w:tab/>
        <w:t>2B</w:t>
      </w:r>
      <w:r>
        <w:rPr>
          <w:rFonts w:ascii="Calibri" w:hAnsi="Calibri" w:cs="Calibri"/>
        </w:rPr>
        <w:tab/>
        <w:t>in 2 or more monthly claims</w:t>
      </w:r>
    </w:p>
    <w:p w:rsidR="00144B83" w:rsidRDefault="00144B83" w:rsidP="00144B83">
      <w:pPr>
        <w:tabs>
          <w:tab w:val="left" w:pos="4536"/>
          <w:tab w:val="left" w:pos="4962"/>
        </w:tabs>
        <w:rPr>
          <w:rFonts w:ascii="Calibri" w:hAnsi="Calibri" w:cs="Calibri"/>
        </w:rPr>
      </w:pPr>
      <w:r>
        <w:rPr>
          <w:rFonts w:ascii="Calibri" w:hAnsi="Calibri" w:cs="Calibri"/>
        </w:rPr>
        <w:t>3 Prescription of oral corticosteroid</w:t>
      </w:r>
      <w:r>
        <w:rPr>
          <w:rFonts w:ascii="Calibri" w:hAnsi="Calibri" w:cs="Calibri"/>
        </w:rPr>
        <w:tab/>
        <w:t>3A</w:t>
      </w:r>
      <w:r>
        <w:rPr>
          <w:rFonts w:ascii="Calibri" w:hAnsi="Calibri" w:cs="Calibri"/>
        </w:rPr>
        <w:tab/>
        <w:t>in 1 or more monthly claims</w:t>
      </w:r>
    </w:p>
    <w:p w:rsidR="00144B83" w:rsidRDefault="00144B83" w:rsidP="00144B83">
      <w:pPr>
        <w:tabs>
          <w:tab w:val="left" w:pos="4536"/>
          <w:tab w:val="left" w:pos="4962"/>
        </w:tabs>
        <w:rPr>
          <w:rFonts w:ascii="Calibri" w:hAnsi="Calibri" w:cs="Calibri"/>
        </w:rPr>
      </w:pPr>
      <w:r>
        <w:rPr>
          <w:rFonts w:ascii="Calibri" w:hAnsi="Calibri" w:cs="Calibri"/>
        </w:rPr>
        <w:tab/>
        <w:t xml:space="preserve">3B </w:t>
      </w:r>
      <w:r>
        <w:rPr>
          <w:rFonts w:ascii="Calibri" w:hAnsi="Calibri" w:cs="Calibri"/>
        </w:rPr>
        <w:tab/>
        <w:t>in 2 or more monthly claims</w:t>
      </w:r>
    </w:p>
    <w:p w:rsidR="00144B83" w:rsidRDefault="00144B83" w:rsidP="00144B83">
      <w:pPr>
        <w:tabs>
          <w:tab w:val="left" w:pos="4536"/>
          <w:tab w:val="left" w:pos="4962"/>
        </w:tabs>
        <w:rPr>
          <w:rFonts w:ascii="Calibri" w:hAnsi="Calibri" w:cs="Calibri"/>
        </w:rPr>
      </w:pPr>
      <w:r>
        <w:rPr>
          <w:rFonts w:ascii="Calibri" w:hAnsi="Calibri" w:cs="Calibri"/>
        </w:rPr>
        <w:t>Exclusion criterion</w:t>
      </w:r>
    </w:p>
    <w:p w:rsidR="00144B83" w:rsidRDefault="00144B83" w:rsidP="00144B83">
      <w:pPr>
        <w:tabs>
          <w:tab w:val="left" w:pos="4536"/>
          <w:tab w:val="left" w:pos="4962"/>
        </w:tabs>
        <w:rPr>
          <w:rFonts w:ascii="Calibri" w:hAnsi="Calibri" w:cs="Calibri"/>
        </w:rPr>
      </w:pPr>
      <w:r>
        <w:rPr>
          <w:rFonts w:ascii="Calibri" w:hAnsi="Calibri" w:cs="Calibri"/>
        </w:rPr>
        <w:t>4 Systemic autoimmune</w:t>
      </w:r>
    </w:p>
    <w:p w:rsidR="00144B83" w:rsidRDefault="00144B83" w:rsidP="00144B83">
      <w:pPr>
        <w:tabs>
          <w:tab w:val="left" w:pos="4536"/>
          <w:tab w:val="left" w:pos="4962"/>
        </w:tabs>
        <w:ind w:firstLineChars="67" w:firstLine="141"/>
        <w:rPr>
          <w:rFonts w:ascii="Calibri" w:hAnsi="Calibri" w:cs="Calibri"/>
        </w:rPr>
      </w:pPr>
      <w:r>
        <w:rPr>
          <w:rFonts w:ascii="Calibri" w:hAnsi="Calibri" w:cs="Calibri"/>
        </w:rPr>
        <w:t>diseases (other than RA) or PMR</w:t>
      </w:r>
      <w:r>
        <w:rPr>
          <w:rFonts w:ascii="Calibri" w:hAnsi="Calibri" w:cs="Calibri"/>
        </w:rPr>
        <w:tab/>
        <w:t>4</w:t>
      </w:r>
      <w:r>
        <w:rPr>
          <w:rFonts w:ascii="Calibri" w:hAnsi="Calibri" w:cs="Calibri"/>
        </w:rPr>
        <w:tab/>
        <w:t>in no claim</w:t>
      </w:r>
    </w:p>
    <w:p w:rsidR="00144B83" w:rsidRDefault="00144B83" w:rsidP="00144B83">
      <w:pPr>
        <w:rPr>
          <w:rFonts w:ascii="Calibri" w:hAnsi="Calibri" w:cs="Calibri"/>
        </w:rPr>
      </w:pPr>
      <w:r>
        <w:rPr>
          <w:rFonts w:ascii="Calibri" w:hAnsi="Calibri" w:cs="Calibri"/>
        </w:rPr>
        <w:t>_______________________________________________________________________________</w:t>
      </w:r>
    </w:p>
    <w:p w:rsidR="00144B83" w:rsidRDefault="00144B83" w:rsidP="00144B83">
      <w:pPr>
        <w:rPr>
          <w:rFonts w:ascii="Calibri" w:hAnsi="Calibri" w:cs="Calibri"/>
          <w:szCs w:val="21"/>
        </w:rPr>
      </w:pPr>
      <w:r>
        <w:rPr>
          <w:rFonts w:ascii="Calibri" w:hAnsi="Calibri" w:cs="Calibri"/>
          <w:szCs w:val="21"/>
        </w:rPr>
        <w:t xml:space="preserve">RA: rheumatoid arthritis; DMARD; disease-modifying </w:t>
      </w:r>
      <w:proofErr w:type="spellStart"/>
      <w:r>
        <w:rPr>
          <w:rFonts w:ascii="Calibri" w:hAnsi="Calibri" w:cs="Calibri"/>
          <w:szCs w:val="21"/>
        </w:rPr>
        <w:t>antirheumatic</w:t>
      </w:r>
      <w:proofErr w:type="spellEnd"/>
      <w:r>
        <w:rPr>
          <w:rFonts w:ascii="Calibri" w:hAnsi="Calibri" w:cs="Calibri"/>
          <w:szCs w:val="21"/>
        </w:rPr>
        <w:t xml:space="preserve"> drugs; PMR: polymyalgia </w:t>
      </w:r>
      <w:proofErr w:type="spellStart"/>
      <w:r>
        <w:rPr>
          <w:rFonts w:ascii="Calibri" w:hAnsi="Calibri" w:cs="Calibri"/>
          <w:szCs w:val="21"/>
        </w:rPr>
        <w:t>rheumatica</w:t>
      </w:r>
      <w:proofErr w:type="spellEnd"/>
      <w:r>
        <w:rPr>
          <w:rFonts w:ascii="Calibri" w:hAnsi="Calibri" w:cs="Calibri"/>
          <w:szCs w:val="21"/>
        </w:rPr>
        <w:t>.</w:t>
      </w:r>
    </w:p>
    <w:p w:rsidR="00144B83" w:rsidRDefault="00144B83" w:rsidP="00144B83">
      <w:pPr>
        <w:rPr>
          <w:rFonts w:ascii="Calibri" w:hAnsi="Calibri" w:cs="Calibri"/>
        </w:rPr>
      </w:pPr>
    </w:p>
    <w:p w:rsidR="00144B83" w:rsidRDefault="00144B83" w:rsidP="00144B83">
      <w:pPr>
        <w:rPr>
          <w:rFonts w:ascii="Calibri" w:hAnsi="Calibri" w:cs="Calibri"/>
        </w:rPr>
      </w:pPr>
    </w:p>
    <w:p w:rsidR="00144B83" w:rsidRDefault="00144B83" w:rsidP="00144B83">
      <w:pPr>
        <w:widowControl/>
        <w:jc w:val="left"/>
        <w:rPr>
          <w:rFonts w:ascii="Calibri" w:hAnsi="Calibri" w:cs="Calibri"/>
          <w:kern w:val="0"/>
        </w:rPr>
        <w:sectPr w:rsidR="00144B83">
          <w:pgSz w:w="11906" w:h="16838"/>
          <w:pgMar w:top="1985" w:right="1701" w:bottom="1701" w:left="1701" w:header="851" w:footer="992" w:gutter="0"/>
          <w:cols w:space="720"/>
          <w:docGrid w:type="lines" w:linePitch="360"/>
        </w:sectPr>
      </w:pPr>
    </w:p>
    <w:p w:rsidR="00144B83" w:rsidRDefault="00144B83" w:rsidP="00144B83">
      <w:pPr>
        <w:rPr>
          <w:rFonts w:ascii="Calibri" w:hAnsi="Calibri" w:cs="Calibri"/>
        </w:rPr>
      </w:pPr>
      <w:r>
        <w:rPr>
          <w:rFonts w:ascii="Calibri" w:hAnsi="Calibri" w:cs="Calibri"/>
        </w:rPr>
        <w:lastRenderedPageBreak/>
        <w:t>Table 3</w:t>
      </w:r>
      <w:r>
        <w:rPr>
          <w:rFonts w:ascii="Calibri" w:hAnsi="Calibri" w:cs="Calibri" w:hint="eastAsia"/>
        </w:rPr>
        <w:t xml:space="preserve">　</w:t>
      </w:r>
      <w:r>
        <w:rPr>
          <w:rFonts w:ascii="Calibri" w:hAnsi="Calibri" w:cs="Calibri"/>
        </w:rPr>
        <w:t>Age-sex distribution of the original population of 1,590,669 patients who had medical inpatient or outpatient care at least once between February 1, 2018 and January 31, 2019</w:t>
      </w:r>
    </w:p>
    <w:p w:rsidR="00144B83" w:rsidRDefault="00144B83" w:rsidP="00144B83">
      <w:pPr>
        <w:spacing w:line="240" w:lineRule="atLeast"/>
        <w:rPr>
          <w:rFonts w:ascii="Calibri" w:hAnsi="Calibri" w:cs="Calibri"/>
          <w:b/>
          <w:bCs/>
        </w:rPr>
      </w:pPr>
    </w:p>
    <w:p w:rsidR="00144B83" w:rsidRDefault="00144B83" w:rsidP="00144B83">
      <w:pPr>
        <w:spacing w:line="240" w:lineRule="atLeast"/>
        <w:rPr>
          <w:rFonts w:ascii="Calibri" w:hAnsi="Calibri" w:cs="Calibri"/>
        </w:rPr>
      </w:pPr>
      <w:r>
        <w:rPr>
          <w:rFonts w:ascii="Calibri" w:hAnsi="Calibri" w:cs="Calibri"/>
        </w:rPr>
        <w:t>_________________________________________________________________________________</w:t>
      </w:r>
    </w:p>
    <w:p w:rsidR="00144B83" w:rsidRDefault="00144B83" w:rsidP="00144B83">
      <w:pPr>
        <w:ind w:firstLineChars="400" w:firstLine="840"/>
        <w:rPr>
          <w:rFonts w:ascii="Calibri" w:hAnsi="Calibri" w:cs="Calibri"/>
        </w:rPr>
      </w:pPr>
      <w:r>
        <w:rPr>
          <w:rFonts w:ascii="Calibri" w:hAnsi="Calibri" w:cs="Calibri"/>
        </w:rPr>
        <w:t xml:space="preserve"> Non-DPC hospitals</w:t>
      </w:r>
      <w:r>
        <w:rPr>
          <w:rFonts w:ascii="Calibri" w:hAnsi="Calibri" w:cs="Calibri" w:hint="eastAsia"/>
        </w:rPr>
        <w:t xml:space="preserve">　　</w:t>
      </w:r>
      <w:r>
        <w:rPr>
          <w:rFonts w:ascii="Calibri" w:hAnsi="Calibri" w:cs="Calibri"/>
        </w:rPr>
        <w:t xml:space="preserve"> </w:t>
      </w:r>
      <w:r>
        <w:rPr>
          <w:rFonts w:ascii="Calibri" w:hAnsi="Calibri" w:cs="Calibri"/>
          <w:u w:val="single"/>
        </w:rPr>
        <w:t xml:space="preserve">         DPC Hospital</w:t>
      </w:r>
      <w:r>
        <w:rPr>
          <w:rFonts w:ascii="Calibri" w:hAnsi="Calibri" w:cs="Calibri" w:hint="eastAsia"/>
          <w:u w:val="single"/>
        </w:rPr>
        <w:t xml:space="preserve">　　　　</w:t>
      </w:r>
      <w:r>
        <w:rPr>
          <w:rFonts w:ascii="Calibri" w:hAnsi="Calibri" w:cs="Calibri" w:hint="eastAsia"/>
        </w:rPr>
        <w:t xml:space="preserve">　　　</w:t>
      </w:r>
      <w:r>
        <w:rPr>
          <w:rFonts w:ascii="Calibri" w:hAnsi="Calibri" w:cs="Calibri"/>
        </w:rPr>
        <w:t xml:space="preserve">     Total</w:t>
      </w:r>
    </w:p>
    <w:p w:rsidR="00144B83" w:rsidRDefault="00144B83" w:rsidP="00144B83">
      <w:pPr>
        <w:ind w:firstLineChars="600" w:firstLine="1260"/>
        <w:rPr>
          <w:rFonts w:ascii="Calibri" w:hAnsi="Calibri" w:cs="Calibri"/>
        </w:rPr>
      </w:pPr>
      <w:r>
        <w:rPr>
          <w:rFonts w:ascii="Calibri" w:hAnsi="Calibri" w:cs="Calibri"/>
        </w:rPr>
        <w:t xml:space="preserve">                    East Japan        West Japan</w:t>
      </w:r>
    </w:p>
    <w:p w:rsidR="00144B83" w:rsidRDefault="00144B83" w:rsidP="00144B83">
      <w:pPr>
        <w:ind w:firstLineChars="600" w:firstLine="1260"/>
        <w:rPr>
          <w:rFonts w:ascii="Calibri" w:hAnsi="Calibri" w:cs="Calibri"/>
        </w:rPr>
      </w:pPr>
      <w:r>
        <w:rPr>
          <w:rFonts w:ascii="Calibri" w:hAnsi="Calibri" w:cs="Calibri"/>
        </w:rPr>
        <w:t xml:space="preserve">17 hospitals         25 hospitals </w:t>
      </w:r>
      <w:r>
        <w:rPr>
          <w:rFonts w:ascii="Calibri" w:hAnsi="Calibri" w:cs="Calibri" w:hint="eastAsia"/>
        </w:rPr>
        <w:t xml:space="preserve">　</w:t>
      </w:r>
      <w:r>
        <w:rPr>
          <w:rFonts w:ascii="Calibri" w:hAnsi="Calibri" w:cs="Calibri"/>
        </w:rPr>
        <w:t xml:space="preserve">     22 hospitals</w:t>
      </w:r>
      <w:r>
        <w:rPr>
          <w:rFonts w:ascii="Calibri" w:hAnsi="Calibri" w:cs="Calibri" w:hint="eastAsia"/>
        </w:rPr>
        <w:t xml:space="preserve">　</w:t>
      </w:r>
      <w:r>
        <w:rPr>
          <w:rFonts w:ascii="Calibri" w:hAnsi="Calibri" w:cs="Calibri"/>
        </w:rPr>
        <w:t xml:space="preserve">      64 hospitals</w:t>
      </w:r>
    </w:p>
    <w:p w:rsidR="00144B83" w:rsidRDefault="00144B83" w:rsidP="00144B83">
      <w:pPr>
        <w:rPr>
          <w:rFonts w:ascii="Calibri" w:hAnsi="Calibri" w:cs="Calibri"/>
          <w:u w:val="single"/>
        </w:rPr>
      </w:pPr>
      <w:r>
        <w:rPr>
          <w:rFonts w:ascii="Calibri" w:hAnsi="Calibri" w:cs="Calibri"/>
          <w:u w:val="single"/>
        </w:rPr>
        <w:t xml:space="preserve">                  </w:t>
      </w:r>
      <w:r>
        <w:rPr>
          <w:rFonts w:ascii="Calibri" w:hAnsi="Calibri" w:cs="Calibri" w:hint="eastAsia"/>
          <w:u w:val="single"/>
        </w:rPr>
        <w:t xml:space="preserve">　　　　　　　　</w:t>
      </w:r>
      <w:r>
        <w:rPr>
          <w:rFonts w:ascii="Calibri" w:hAnsi="Calibri" w:cs="Calibri"/>
          <w:u w:val="single"/>
        </w:rPr>
        <w:t xml:space="preserve">                                                 </w:t>
      </w:r>
    </w:p>
    <w:p w:rsidR="00144B83" w:rsidRDefault="00144B83" w:rsidP="00144B83">
      <w:pPr>
        <w:tabs>
          <w:tab w:val="left" w:pos="1245"/>
          <w:tab w:val="left" w:pos="3119"/>
          <w:tab w:val="left" w:pos="3969"/>
          <w:tab w:val="left" w:pos="5387"/>
          <w:tab w:val="left" w:pos="6096"/>
          <w:tab w:val="left" w:pos="7655"/>
        </w:tabs>
        <w:rPr>
          <w:rFonts w:ascii="Calibri" w:hAnsi="Calibri" w:cs="Calibri"/>
        </w:rPr>
      </w:pPr>
      <w:r>
        <w:rPr>
          <w:rFonts w:ascii="Calibri" w:hAnsi="Calibri" w:cs="Calibri"/>
        </w:rPr>
        <w:t>Sex</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Males</w:t>
      </w:r>
      <w:r>
        <w:rPr>
          <w:rFonts w:ascii="Calibri" w:hAnsi="Calibri" w:cs="Calibri"/>
        </w:rPr>
        <w:tab/>
        <w:t>69,173 (48.7%)</w:t>
      </w:r>
      <w:r>
        <w:rPr>
          <w:rFonts w:ascii="Calibri" w:hAnsi="Calibri" w:cs="Calibri"/>
        </w:rPr>
        <w:tab/>
        <w:t>392,547 (49.6%)</w:t>
      </w:r>
      <w:r>
        <w:rPr>
          <w:rFonts w:ascii="Calibri" w:hAnsi="Calibri" w:cs="Calibri"/>
        </w:rPr>
        <w:tab/>
        <w:t>328,752 (50.0%)</w:t>
      </w:r>
      <w:r>
        <w:rPr>
          <w:rFonts w:ascii="Calibri" w:hAnsi="Calibri" w:cs="Calibri"/>
        </w:rPr>
        <w:tab/>
        <w:t xml:space="preserve"> 790,472 (49.7%)</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Females</w:t>
      </w:r>
      <w:r>
        <w:rPr>
          <w:rFonts w:ascii="Calibri" w:hAnsi="Calibri" w:cs="Calibri"/>
        </w:rPr>
        <w:tab/>
        <w:t>72,978 (51.3%)</w:t>
      </w:r>
      <w:r>
        <w:rPr>
          <w:rFonts w:ascii="Calibri" w:hAnsi="Calibri" w:cs="Calibri"/>
        </w:rPr>
        <w:tab/>
        <w:t>398,158 (50.4%)</w:t>
      </w:r>
      <w:r>
        <w:rPr>
          <w:rFonts w:ascii="Calibri" w:hAnsi="Calibri" w:cs="Calibri"/>
        </w:rPr>
        <w:tab/>
        <w:t>329,061 (50.0%)</w:t>
      </w:r>
      <w:r>
        <w:rPr>
          <w:rFonts w:ascii="Calibri" w:hAnsi="Calibri" w:cs="Calibri"/>
        </w:rPr>
        <w:tab/>
        <w:t xml:space="preserve"> 800,197 (50.3%)</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Age</w:t>
      </w:r>
    </w:p>
    <w:p w:rsidR="00144B83" w:rsidRDefault="00144B83" w:rsidP="00144B83">
      <w:pPr>
        <w:tabs>
          <w:tab w:val="left" w:pos="0"/>
          <w:tab w:val="left" w:pos="1134"/>
          <w:tab w:val="left" w:pos="3119"/>
          <w:tab w:val="left" w:pos="4962"/>
          <w:tab w:val="left" w:pos="6804"/>
        </w:tabs>
        <w:ind w:firstLineChars="50" w:firstLine="105"/>
        <w:rPr>
          <w:rFonts w:ascii="Calibri" w:hAnsi="Calibri" w:cs="Calibri"/>
        </w:rPr>
      </w:pPr>
      <w:r>
        <w:rPr>
          <w:rFonts w:ascii="Calibri" w:hAnsi="Calibri" w:cs="Calibri"/>
        </w:rPr>
        <w:t>0-4</w:t>
      </w:r>
      <w:proofErr w:type="gramStart"/>
      <w:r>
        <w:rPr>
          <w:rFonts w:ascii="Calibri" w:hAnsi="Calibri" w:cs="Calibri"/>
        </w:rPr>
        <w:tab/>
        <w:t xml:space="preserve">  4,904</w:t>
      </w:r>
      <w:proofErr w:type="gramEnd"/>
      <w:r>
        <w:rPr>
          <w:rFonts w:ascii="Calibri" w:hAnsi="Calibri" w:cs="Calibri"/>
        </w:rPr>
        <w:t xml:space="preserve"> (3.4%)</w:t>
      </w:r>
      <w:r>
        <w:rPr>
          <w:rFonts w:ascii="Calibri" w:hAnsi="Calibri" w:cs="Calibri"/>
        </w:rPr>
        <w:tab/>
        <w:t xml:space="preserve"> 25,104 (3.2%)</w:t>
      </w:r>
      <w:r>
        <w:rPr>
          <w:rFonts w:ascii="Calibri" w:hAnsi="Calibri" w:cs="Calibri"/>
        </w:rPr>
        <w:tab/>
        <w:t xml:space="preserve"> 37,697 (5.7%)</w:t>
      </w:r>
      <w:r>
        <w:rPr>
          <w:rFonts w:ascii="Calibri" w:hAnsi="Calibri" w:cs="Calibri"/>
        </w:rPr>
        <w:tab/>
        <w:t xml:space="preserve">  67,705 (4.3%)</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 xml:space="preserve"> 5-9</w:t>
      </w:r>
      <w:proofErr w:type="gramStart"/>
      <w:r>
        <w:rPr>
          <w:rFonts w:ascii="Calibri" w:hAnsi="Calibri" w:cs="Calibri"/>
        </w:rPr>
        <w:tab/>
        <w:t xml:space="preserve">  4,980</w:t>
      </w:r>
      <w:proofErr w:type="gramEnd"/>
      <w:r>
        <w:rPr>
          <w:rFonts w:ascii="Calibri" w:hAnsi="Calibri" w:cs="Calibri"/>
        </w:rPr>
        <w:t xml:space="preserve"> (3.5%)</w:t>
      </w:r>
      <w:r>
        <w:rPr>
          <w:rFonts w:ascii="Calibri" w:hAnsi="Calibri" w:cs="Calibri"/>
        </w:rPr>
        <w:tab/>
        <w:t xml:space="preserve"> 23,756 (3.0%)</w:t>
      </w:r>
      <w:r>
        <w:rPr>
          <w:rFonts w:ascii="Calibri" w:hAnsi="Calibri" w:cs="Calibri"/>
        </w:rPr>
        <w:tab/>
        <w:t xml:space="preserve"> 31,199 (4.7%)</w:t>
      </w:r>
      <w:r>
        <w:rPr>
          <w:rFonts w:ascii="Calibri" w:hAnsi="Calibri" w:cs="Calibri"/>
        </w:rPr>
        <w:tab/>
        <w:t xml:space="preserve">  59,935 (3.8%)</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10-14</w:t>
      </w:r>
      <w:proofErr w:type="gramStart"/>
      <w:r>
        <w:rPr>
          <w:rFonts w:ascii="Calibri" w:hAnsi="Calibri" w:cs="Calibri"/>
        </w:rPr>
        <w:tab/>
        <w:t xml:space="preserve">  3,953</w:t>
      </w:r>
      <w:proofErr w:type="gramEnd"/>
      <w:r>
        <w:rPr>
          <w:rFonts w:ascii="Calibri" w:hAnsi="Calibri" w:cs="Calibri"/>
        </w:rPr>
        <w:t xml:space="preserve"> (2.8%)</w:t>
      </w:r>
      <w:r>
        <w:rPr>
          <w:rFonts w:ascii="Calibri" w:hAnsi="Calibri" w:cs="Calibri"/>
        </w:rPr>
        <w:tab/>
        <w:t xml:space="preserve"> 19,220 (2.4%)</w:t>
      </w:r>
      <w:r>
        <w:rPr>
          <w:rFonts w:ascii="Calibri" w:hAnsi="Calibri" w:cs="Calibri"/>
        </w:rPr>
        <w:tab/>
        <w:t xml:space="preserve"> 21,716 (3.3%)</w:t>
      </w:r>
      <w:r>
        <w:rPr>
          <w:rFonts w:ascii="Calibri" w:hAnsi="Calibri" w:cs="Calibri"/>
        </w:rPr>
        <w:tab/>
        <w:t xml:space="preserve">  44,889 (2.8%)</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15-19</w:t>
      </w:r>
      <w:proofErr w:type="gramStart"/>
      <w:r>
        <w:rPr>
          <w:rFonts w:ascii="Calibri" w:hAnsi="Calibri" w:cs="Calibri"/>
        </w:rPr>
        <w:tab/>
        <w:t xml:space="preserve">  4,629</w:t>
      </w:r>
      <w:proofErr w:type="gramEnd"/>
      <w:r>
        <w:rPr>
          <w:rFonts w:ascii="Calibri" w:hAnsi="Calibri" w:cs="Calibri"/>
        </w:rPr>
        <w:t xml:space="preserve"> (3.3%)</w:t>
      </w:r>
      <w:r>
        <w:rPr>
          <w:rFonts w:ascii="Calibri" w:hAnsi="Calibri" w:cs="Calibri"/>
        </w:rPr>
        <w:tab/>
        <w:t xml:space="preserve"> 22,075 (2.8%)</w:t>
      </w:r>
      <w:r>
        <w:rPr>
          <w:rFonts w:ascii="Calibri" w:hAnsi="Calibri" w:cs="Calibri"/>
        </w:rPr>
        <w:tab/>
        <w:t xml:space="preserve"> 21,276 (3.2%)</w:t>
      </w:r>
      <w:r>
        <w:rPr>
          <w:rFonts w:ascii="Calibri" w:hAnsi="Calibri" w:cs="Calibri"/>
        </w:rPr>
        <w:tab/>
        <w:t xml:space="preserve">  47,980 (3.0%)</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20-24</w:t>
      </w:r>
      <w:proofErr w:type="gramStart"/>
      <w:r>
        <w:rPr>
          <w:rFonts w:ascii="Calibri" w:hAnsi="Calibri" w:cs="Calibri"/>
        </w:rPr>
        <w:tab/>
        <w:t xml:space="preserve">  4,965</w:t>
      </w:r>
      <w:proofErr w:type="gramEnd"/>
      <w:r>
        <w:rPr>
          <w:rFonts w:ascii="Calibri" w:hAnsi="Calibri" w:cs="Calibri"/>
        </w:rPr>
        <w:t xml:space="preserve"> (3.5%)</w:t>
      </w:r>
      <w:r>
        <w:rPr>
          <w:rFonts w:ascii="Calibri" w:hAnsi="Calibri" w:cs="Calibri"/>
        </w:rPr>
        <w:tab/>
        <w:t xml:space="preserve"> 29,378 (3.7%)</w:t>
      </w:r>
      <w:r>
        <w:rPr>
          <w:rFonts w:ascii="Calibri" w:hAnsi="Calibri" w:cs="Calibri"/>
        </w:rPr>
        <w:tab/>
        <w:t xml:space="preserve"> 27,438 (4.2%)</w:t>
      </w:r>
      <w:r>
        <w:rPr>
          <w:rFonts w:ascii="Calibri" w:hAnsi="Calibri" w:cs="Calibri"/>
        </w:rPr>
        <w:tab/>
        <w:t xml:space="preserve">  61,781 (3.9%)</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25-29</w:t>
      </w:r>
      <w:proofErr w:type="gramStart"/>
      <w:r>
        <w:rPr>
          <w:rFonts w:ascii="Calibri" w:hAnsi="Calibri" w:cs="Calibri"/>
        </w:rPr>
        <w:tab/>
        <w:t xml:space="preserve">  5,517</w:t>
      </w:r>
      <w:proofErr w:type="gramEnd"/>
      <w:r>
        <w:rPr>
          <w:rFonts w:ascii="Calibri" w:hAnsi="Calibri" w:cs="Calibri"/>
        </w:rPr>
        <w:t xml:space="preserve"> (3.9%)</w:t>
      </w:r>
      <w:r>
        <w:rPr>
          <w:rFonts w:ascii="Calibri" w:hAnsi="Calibri" w:cs="Calibri"/>
        </w:rPr>
        <w:tab/>
        <w:t xml:space="preserve"> 30,456 (3.9%)</w:t>
      </w:r>
      <w:r>
        <w:rPr>
          <w:rFonts w:ascii="Calibri" w:hAnsi="Calibri" w:cs="Calibri"/>
        </w:rPr>
        <w:tab/>
        <w:t xml:space="preserve"> 26,980 (4.1%)</w:t>
      </w:r>
      <w:r>
        <w:rPr>
          <w:rFonts w:ascii="Calibri" w:hAnsi="Calibri" w:cs="Calibri"/>
        </w:rPr>
        <w:tab/>
        <w:t xml:space="preserve">  62,953 (4.0%)</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30-34</w:t>
      </w:r>
      <w:proofErr w:type="gramStart"/>
      <w:r>
        <w:rPr>
          <w:rFonts w:ascii="Calibri" w:hAnsi="Calibri" w:cs="Calibri"/>
        </w:rPr>
        <w:tab/>
        <w:t xml:space="preserve">  6,384</w:t>
      </w:r>
      <w:proofErr w:type="gramEnd"/>
      <w:r>
        <w:rPr>
          <w:rFonts w:ascii="Calibri" w:hAnsi="Calibri" w:cs="Calibri"/>
        </w:rPr>
        <w:t xml:space="preserve"> (4.5%)</w:t>
      </w:r>
      <w:r>
        <w:rPr>
          <w:rFonts w:ascii="Calibri" w:hAnsi="Calibri" w:cs="Calibri"/>
        </w:rPr>
        <w:tab/>
        <w:t xml:space="preserve"> 31,584 (4.0%)</w:t>
      </w:r>
      <w:r>
        <w:rPr>
          <w:rFonts w:ascii="Calibri" w:hAnsi="Calibri" w:cs="Calibri"/>
        </w:rPr>
        <w:tab/>
        <w:t xml:space="preserve"> 28,318 (4.3%)</w:t>
      </w:r>
      <w:r>
        <w:rPr>
          <w:rFonts w:ascii="Calibri" w:hAnsi="Calibri" w:cs="Calibri"/>
        </w:rPr>
        <w:tab/>
        <w:t xml:space="preserve">  66,286 (4.2%)</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35-39</w:t>
      </w:r>
      <w:proofErr w:type="gramStart"/>
      <w:r>
        <w:rPr>
          <w:rFonts w:ascii="Calibri" w:hAnsi="Calibri" w:cs="Calibri"/>
        </w:rPr>
        <w:tab/>
        <w:t xml:space="preserve">  7,785</w:t>
      </w:r>
      <w:proofErr w:type="gramEnd"/>
      <w:r>
        <w:rPr>
          <w:rFonts w:ascii="Calibri" w:hAnsi="Calibri" w:cs="Calibri"/>
        </w:rPr>
        <w:t xml:space="preserve"> (5.5%)</w:t>
      </w:r>
      <w:r>
        <w:rPr>
          <w:rFonts w:ascii="Calibri" w:hAnsi="Calibri" w:cs="Calibri"/>
        </w:rPr>
        <w:tab/>
        <w:t xml:space="preserve"> 36,227 (4.6%)</w:t>
      </w:r>
      <w:r>
        <w:rPr>
          <w:rFonts w:ascii="Calibri" w:hAnsi="Calibri" w:cs="Calibri"/>
        </w:rPr>
        <w:tab/>
        <w:t xml:space="preserve"> 30,956 (4.7%)</w:t>
      </w:r>
      <w:r>
        <w:rPr>
          <w:rFonts w:ascii="Calibri" w:hAnsi="Calibri" w:cs="Calibri"/>
        </w:rPr>
        <w:tab/>
        <w:t xml:space="preserve">  74,968 (4.7%)</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40-44</w:t>
      </w:r>
      <w:proofErr w:type="gramStart"/>
      <w:r>
        <w:rPr>
          <w:rFonts w:ascii="Calibri" w:hAnsi="Calibri" w:cs="Calibri"/>
        </w:rPr>
        <w:tab/>
        <w:t xml:space="preserve">  8,493</w:t>
      </w:r>
      <w:proofErr w:type="gramEnd"/>
      <w:r>
        <w:rPr>
          <w:rFonts w:ascii="Calibri" w:hAnsi="Calibri" w:cs="Calibri"/>
        </w:rPr>
        <w:t xml:space="preserve"> (6.0%)</w:t>
      </w:r>
      <w:r>
        <w:rPr>
          <w:rFonts w:ascii="Calibri" w:hAnsi="Calibri" w:cs="Calibri"/>
        </w:rPr>
        <w:tab/>
        <w:t xml:space="preserve"> 43,698 (5.5%)</w:t>
      </w:r>
      <w:r>
        <w:rPr>
          <w:rFonts w:ascii="Calibri" w:hAnsi="Calibri" w:cs="Calibri"/>
        </w:rPr>
        <w:tab/>
        <w:t xml:space="preserve"> 36,246 (5.5%)</w:t>
      </w:r>
      <w:r>
        <w:rPr>
          <w:rFonts w:ascii="Calibri" w:hAnsi="Calibri" w:cs="Calibri"/>
        </w:rPr>
        <w:tab/>
        <w:t xml:space="preserve">  88,437 (5.6%)</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45-49</w:t>
      </w:r>
      <w:proofErr w:type="gramStart"/>
      <w:r>
        <w:rPr>
          <w:rFonts w:ascii="Calibri" w:hAnsi="Calibri" w:cs="Calibri"/>
        </w:rPr>
        <w:tab/>
        <w:t xml:space="preserve">  9,052</w:t>
      </w:r>
      <w:proofErr w:type="gramEnd"/>
      <w:r>
        <w:rPr>
          <w:rFonts w:ascii="Calibri" w:hAnsi="Calibri" w:cs="Calibri"/>
        </w:rPr>
        <w:t xml:space="preserve"> (6.4%)</w:t>
      </w:r>
      <w:r>
        <w:rPr>
          <w:rFonts w:ascii="Calibri" w:hAnsi="Calibri" w:cs="Calibri"/>
        </w:rPr>
        <w:tab/>
        <w:t xml:space="preserve"> 52,887 (6.7%)</w:t>
      </w:r>
      <w:r>
        <w:rPr>
          <w:rFonts w:ascii="Calibri" w:hAnsi="Calibri" w:cs="Calibri"/>
        </w:rPr>
        <w:tab/>
        <w:t xml:space="preserve"> 41,576 (6.3%)</w:t>
      </w:r>
      <w:r>
        <w:rPr>
          <w:rFonts w:ascii="Calibri" w:hAnsi="Calibri" w:cs="Calibri"/>
        </w:rPr>
        <w:tab/>
        <w:t xml:space="preserve"> 103,515 (6.5%)</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50-54</w:t>
      </w:r>
      <w:proofErr w:type="gramStart"/>
      <w:r>
        <w:rPr>
          <w:rFonts w:ascii="Calibri" w:hAnsi="Calibri" w:cs="Calibri"/>
        </w:rPr>
        <w:tab/>
        <w:t xml:space="preserve">  8,765</w:t>
      </w:r>
      <w:proofErr w:type="gramEnd"/>
      <w:r>
        <w:rPr>
          <w:rFonts w:ascii="Calibri" w:hAnsi="Calibri" w:cs="Calibri"/>
        </w:rPr>
        <w:t xml:space="preserve"> (6.2%)</w:t>
      </w:r>
      <w:r>
        <w:rPr>
          <w:rFonts w:ascii="Calibri" w:hAnsi="Calibri" w:cs="Calibri"/>
        </w:rPr>
        <w:tab/>
        <w:t xml:space="preserve"> 50,443 (6.4%)</w:t>
      </w:r>
      <w:r>
        <w:rPr>
          <w:rFonts w:ascii="Calibri" w:hAnsi="Calibri" w:cs="Calibri"/>
        </w:rPr>
        <w:tab/>
        <w:t xml:space="preserve"> 37,893 (5.8%)</w:t>
      </w:r>
      <w:r>
        <w:rPr>
          <w:rFonts w:ascii="Calibri" w:hAnsi="Calibri" w:cs="Calibri"/>
        </w:rPr>
        <w:tab/>
        <w:t xml:space="preserve">  97,101 (6.1%)</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55-59</w:t>
      </w:r>
      <w:proofErr w:type="gramStart"/>
      <w:r>
        <w:rPr>
          <w:rFonts w:ascii="Calibri" w:hAnsi="Calibri" w:cs="Calibri"/>
        </w:rPr>
        <w:tab/>
        <w:t xml:space="preserve">  8,720</w:t>
      </w:r>
      <w:proofErr w:type="gramEnd"/>
      <w:r>
        <w:rPr>
          <w:rFonts w:ascii="Calibri" w:hAnsi="Calibri" w:cs="Calibri"/>
        </w:rPr>
        <w:t xml:space="preserve"> (6.1%)</w:t>
      </w:r>
      <w:r>
        <w:rPr>
          <w:rFonts w:ascii="Calibri" w:hAnsi="Calibri" w:cs="Calibri"/>
        </w:rPr>
        <w:tab/>
        <w:t xml:space="preserve"> 47,571 (6.0%)</w:t>
      </w:r>
      <w:r>
        <w:rPr>
          <w:rFonts w:ascii="Calibri" w:hAnsi="Calibri" w:cs="Calibri"/>
        </w:rPr>
        <w:tab/>
        <w:t xml:space="preserve"> 36,441 (5.5%)</w:t>
      </w:r>
      <w:r>
        <w:rPr>
          <w:rFonts w:ascii="Calibri" w:hAnsi="Calibri" w:cs="Calibri"/>
        </w:rPr>
        <w:tab/>
        <w:t xml:space="preserve">  92,732 (5.8%)</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60-64</w:t>
      </w:r>
      <w:proofErr w:type="gramStart"/>
      <w:r>
        <w:rPr>
          <w:rFonts w:ascii="Calibri" w:hAnsi="Calibri" w:cs="Calibri"/>
        </w:rPr>
        <w:tab/>
        <w:t xml:space="preserve">  9,356</w:t>
      </w:r>
      <w:proofErr w:type="gramEnd"/>
      <w:r>
        <w:rPr>
          <w:rFonts w:ascii="Calibri" w:hAnsi="Calibri" w:cs="Calibri"/>
        </w:rPr>
        <w:t xml:space="preserve"> (6.6%)</w:t>
      </w:r>
      <w:r>
        <w:rPr>
          <w:rFonts w:ascii="Calibri" w:hAnsi="Calibri" w:cs="Calibri"/>
        </w:rPr>
        <w:tab/>
        <w:t xml:space="preserve"> 48,260 (6.1%)</w:t>
      </w:r>
      <w:r>
        <w:rPr>
          <w:rFonts w:ascii="Calibri" w:hAnsi="Calibri" w:cs="Calibri"/>
        </w:rPr>
        <w:tab/>
        <w:t xml:space="preserve"> 37,564 (5.7%)</w:t>
      </w:r>
      <w:r>
        <w:rPr>
          <w:rFonts w:ascii="Calibri" w:hAnsi="Calibri" w:cs="Calibri"/>
        </w:rPr>
        <w:tab/>
        <w:t xml:space="preserve">  95,180 (6.0%)</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65-69</w:t>
      </w:r>
      <w:r>
        <w:rPr>
          <w:rFonts w:ascii="Calibri" w:hAnsi="Calibri" w:cs="Calibri"/>
        </w:rPr>
        <w:tab/>
        <w:t xml:space="preserve"> 11,160 (7.9%)</w:t>
      </w:r>
      <w:r>
        <w:rPr>
          <w:rFonts w:ascii="Calibri" w:hAnsi="Calibri" w:cs="Calibri"/>
        </w:rPr>
        <w:tab/>
        <w:t xml:space="preserve"> 62,266 (7.9%)</w:t>
      </w:r>
      <w:r>
        <w:rPr>
          <w:rFonts w:ascii="Calibri" w:hAnsi="Calibri" w:cs="Calibri"/>
        </w:rPr>
        <w:tab/>
        <w:t xml:space="preserve"> 48,912 (7.4%)</w:t>
      </w:r>
      <w:r>
        <w:rPr>
          <w:rFonts w:ascii="Calibri" w:hAnsi="Calibri" w:cs="Calibri"/>
        </w:rPr>
        <w:tab/>
        <w:t xml:space="preserve"> 122,338 (7.7%)</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70-74</w:t>
      </w:r>
      <w:r>
        <w:rPr>
          <w:rFonts w:ascii="Calibri" w:hAnsi="Calibri" w:cs="Calibri"/>
        </w:rPr>
        <w:tab/>
        <w:t xml:space="preserve"> 10,859 (7.6%)</w:t>
      </w:r>
      <w:r>
        <w:rPr>
          <w:rFonts w:ascii="Calibri" w:hAnsi="Calibri" w:cs="Calibri"/>
        </w:rPr>
        <w:tab/>
        <w:t xml:space="preserve"> 72,606 (9.2%)</w:t>
      </w:r>
      <w:r>
        <w:rPr>
          <w:rFonts w:ascii="Calibri" w:hAnsi="Calibri" w:cs="Calibri"/>
        </w:rPr>
        <w:tab/>
        <w:t xml:space="preserve"> 52,727 (8.0%)</w:t>
      </w:r>
      <w:r>
        <w:rPr>
          <w:rFonts w:ascii="Calibri" w:hAnsi="Calibri" w:cs="Calibri"/>
        </w:rPr>
        <w:tab/>
        <w:t xml:space="preserve"> 136,192 (8.6%)</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75-79</w:t>
      </w:r>
      <w:proofErr w:type="gramStart"/>
      <w:r>
        <w:rPr>
          <w:rFonts w:ascii="Calibri" w:hAnsi="Calibri" w:cs="Calibri"/>
        </w:rPr>
        <w:tab/>
        <w:t xml:space="preserve">  9,850</w:t>
      </w:r>
      <w:proofErr w:type="gramEnd"/>
      <w:r>
        <w:rPr>
          <w:rFonts w:ascii="Calibri" w:hAnsi="Calibri" w:cs="Calibri"/>
        </w:rPr>
        <w:t xml:space="preserve"> (6.9%)</w:t>
      </w:r>
      <w:r>
        <w:rPr>
          <w:rFonts w:ascii="Calibri" w:hAnsi="Calibri" w:cs="Calibri"/>
        </w:rPr>
        <w:tab/>
        <w:t xml:space="preserve"> 71,510 (9.0%)</w:t>
      </w:r>
      <w:r>
        <w:rPr>
          <w:rFonts w:ascii="Calibri" w:hAnsi="Calibri" w:cs="Calibri"/>
        </w:rPr>
        <w:tab/>
        <w:t xml:space="preserve"> 51,769 (7.9%)</w:t>
      </w:r>
      <w:r>
        <w:rPr>
          <w:rFonts w:ascii="Calibri" w:hAnsi="Calibri" w:cs="Calibri"/>
        </w:rPr>
        <w:tab/>
        <w:t xml:space="preserve"> 133,129 (8.4%)</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80-84</w:t>
      </w:r>
      <w:proofErr w:type="gramStart"/>
      <w:r>
        <w:rPr>
          <w:rFonts w:ascii="Calibri" w:hAnsi="Calibri" w:cs="Calibri"/>
        </w:rPr>
        <w:tab/>
        <w:t xml:space="preserve">  8,858</w:t>
      </w:r>
      <w:proofErr w:type="gramEnd"/>
      <w:r>
        <w:rPr>
          <w:rFonts w:ascii="Calibri" w:hAnsi="Calibri" w:cs="Calibri"/>
        </w:rPr>
        <w:t xml:space="preserve"> (6.2%)</w:t>
      </w:r>
      <w:r>
        <w:rPr>
          <w:rFonts w:ascii="Calibri" w:hAnsi="Calibri" w:cs="Calibri"/>
        </w:rPr>
        <w:tab/>
        <w:t xml:space="preserve"> 56,797 (7.2%)</w:t>
      </w:r>
      <w:r>
        <w:rPr>
          <w:rFonts w:ascii="Calibri" w:hAnsi="Calibri" w:cs="Calibri"/>
        </w:rPr>
        <w:tab/>
        <w:t xml:space="preserve"> 41,055 (6.2%)</w:t>
      </w:r>
      <w:r>
        <w:rPr>
          <w:rFonts w:ascii="Calibri" w:hAnsi="Calibri" w:cs="Calibri"/>
        </w:rPr>
        <w:tab/>
        <w:t xml:space="preserve"> 106,710 (6.7%)</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85-89</w:t>
      </w:r>
      <w:proofErr w:type="gramStart"/>
      <w:r>
        <w:rPr>
          <w:rFonts w:ascii="Calibri" w:hAnsi="Calibri" w:cs="Calibri"/>
        </w:rPr>
        <w:tab/>
        <w:t xml:space="preserve">  7,546</w:t>
      </w:r>
      <w:proofErr w:type="gramEnd"/>
      <w:r>
        <w:rPr>
          <w:rFonts w:ascii="Calibri" w:hAnsi="Calibri" w:cs="Calibri"/>
        </w:rPr>
        <w:t xml:space="preserve"> (5.3%)</w:t>
      </w:r>
      <w:r>
        <w:rPr>
          <w:rFonts w:ascii="Calibri" w:hAnsi="Calibri" w:cs="Calibri"/>
        </w:rPr>
        <w:tab/>
        <w:t xml:space="preserve"> 39,390 (5.0%)</w:t>
      </w:r>
      <w:r>
        <w:rPr>
          <w:rFonts w:ascii="Calibri" w:hAnsi="Calibri" w:cs="Calibri"/>
        </w:rPr>
        <w:tab/>
        <w:t xml:space="preserve"> 28,547 (4.3%)</w:t>
      </w:r>
      <w:r>
        <w:rPr>
          <w:rFonts w:ascii="Calibri" w:hAnsi="Calibri" w:cs="Calibri"/>
        </w:rPr>
        <w:tab/>
        <w:t xml:space="preserve">  75,483 (4.7%)</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90-</w:t>
      </w:r>
      <w:proofErr w:type="gramStart"/>
      <w:r>
        <w:rPr>
          <w:rFonts w:ascii="Calibri" w:hAnsi="Calibri" w:cs="Calibri"/>
        </w:rPr>
        <w:tab/>
        <w:t xml:space="preserve">  6,375</w:t>
      </w:r>
      <w:proofErr w:type="gramEnd"/>
      <w:r>
        <w:rPr>
          <w:rFonts w:ascii="Calibri" w:hAnsi="Calibri" w:cs="Calibri"/>
        </w:rPr>
        <w:t xml:space="preserve"> (4.5%)</w:t>
      </w:r>
      <w:r>
        <w:rPr>
          <w:rFonts w:ascii="Calibri" w:hAnsi="Calibri" w:cs="Calibri"/>
        </w:rPr>
        <w:tab/>
        <w:t xml:space="preserve"> 27,477 (3.5%)</w:t>
      </w:r>
      <w:r>
        <w:rPr>
          <w:rFonts w:ascii="Calibri" w:hAnsi="Calibri" w:cs="Calibri"/>
        </w:rPr>
        <w:tab/>
        <w:t xml:space="preserve"> 19,503 (3.0%)</w:t>
      </w:r>
      <w:r>
        <w:rPr>
          <w:rFonts w:ascii="Calibri" w:hAnsi="Calibri" w:cs="Calibri"/>
        </w:rPr>
        <w:tab/>
        <w:t xml:space="preserve">  53,355 (3.4%)</w:t>
      </w:r>
    </w:p>
    <w:p w:rsidR="00144B83" w:rsidRDefault="00144B83" w:rsidP="00144B83">
      <w:pPr>
        <w:tabs>
          <w:tab w:val="left" w:pos="0"/>
          <w:tab w:val="left" w:pos="1134"/>
          <w:tab w:val="left" w:pos="3119"/>
          <w:tab w:val="left" w:pos="4962"/>
          <w:tab w:val="left" w:pos="6804"/>
        </w:tabs>
        <w:rPr>
          <w:rFonts w:ascii="Calibri" w:hAnsi="Calibri" w:cs="Calibri"/>
        </w:rPr>
      </w:pPr>
      <w:r>
        <w:rPr>
          <w:rFonts w:ascii="Calibri" w:hAnsi="Calibri" w:cs="Calibri"/>
        </w:rPr>
        <w:t>Total</w:t>
      </w:r>
      <w:r>
        <w:rPr>
          <w:rFonts w:ascii="Calibri" w:hAnsi="Calibri" w:cs="Calibri"/>
        </w:rPr>
        <w:tab/>
        <w:t>142,151 (100.0%)</w:t>
      </w:r>
      <w:r>
        <w:rPr>
          <w:rFonts w:ascii="Calibri" w:hAnsi="Calibri" w:cs="Calibri"/>
        </w:rPr>
        <w:tab/>
        <w:t>790,705 (100.0%)</w:t>
      </w:r>
      <w:r>
        <w:rPr>
          <w:rFonts w:ascii="Calibri" w:hAnsi="Calibri" w:cs="Calibri"/>
        </w:rPr>
        <w:tab/>
        <w:t>657,813 (100.0%)</w:t>
      </w:r>
      <w:r>
        <w:rPr>
          <w:rFonts w:ascii="Calibri" w:hAnsi="Calibri" w:cs="Calibri"/>
        </w:rPr>
        <w:tab/>
        <w:t>1590,669 (100.0%)</w:t>
      </w:r>
    </w:p>
    <w:p w:rsidR="00144B83" w:rsidRDefault="00144B83" w:rsidP="00144B83">
      <w:pPr>
        <w:spacing w:line="240" w:lineRule="atLeast"/>
        <w:rPr>
          <w:rFonts w:ascii="Calibri" w:hAnsi="Calibri" w:cs="Calibri"/>
        </w:rPr>
      </w:pPr>
      <w:r>
        <w:rPr>
          <w:rFonts w:ascii="Calibri" w:hAnsi="Calibri" w:cs="Calibri"/>
        </w:rPr>
        <w:t>_________________________________________________________________________________</w:t>
      </w:r>
    </w:p>
    <w:p w:rsidR="00144B83" w:rsidRDefault="00144B83" w:rsidP="00144B83">
      <w:pPr>
        <w:tabs>
          <w:tab w:val="left" w:pos="426"/>
          <w:tab w:val="left" w:pos="1276"/>
          <w:tab w:val="left" w:pos="2410"/>
          <w:tab w:val="left" w:pos="3544"/>
          <w:tab w:val="left" w:pos="4395"/>
          <w:tab w:val="left" w:pos="4962"/>
          <w:tab w:val="left" w:pos="6096"/>
          <w:tab w:val="left" w:pos="6804"/>
          <w:tab w:val="left" w:pos="7371"/>
        </w:tabs>
        <w:rPr>
          <w:rFonts w:ascii="Calibri" w:hAnsi="Calibri" w:cs="Calibri"/>
          <w:b/>
          <w:bCs/>
        </w:rPr>
      </w:pPr>
      <w:r>
        <w:rPr>
          <w:rFonts w:ascii="Calibri" w:hAnsi="Calibri" w:cs="Calibri"/>
        </w:rPr>
        <w:t>DPC: Diagnosis Procedure Combination/Per-Diem Payment System</w:t>
      </w:r>
    </w:p>
    <w:p w:rsidR="00144B83" w:rsidRDefault="00144B83" w:rsidP="00144B83">
      <w:pPr>
        <w:widowControl/>
        <w:jc w:val="left"/>
        <w:rPr>
          <w:rFonts w:ascii="Calibri" w:hAnsi="Calibri" w:cs="Calibri"/>
          <w:kern w:val="0"/>
        </w:rPr>
        <w:sectPr w:rsidR="00144B83">
          <w:pgSz w:w="11906" w:h="16838"/>
          <w:pgMar w:top="1701" w:right="1701" w:bottom="1985" w:left="1701" w:header="851" w:footer="992" w:gutter="0"/>
          <w:cols w:space="720"/>
          <w:docGrid w:type="lines" w:linePitch="360"/>
        </w:sectPr>
      </w:pPr>
    </w:p>
    <w:p w:rsidR="00144B83" w:rsidRDefault="00144B83" w:rsidP="00144B83">
      <w:pPr>
        <w:rPr>
          <w:rFonts w:ascii="Calibri" w:hAnsi="Calibri" w:cs="Calibri"/>
        </w:rPr>
      </w:pPr>
      <w:r>
        <w:rPr>
          <w:rFonts w:ascii="Calibri" w:hAnsi="Calibri" w:cs="Calibri"/>
        </w:rPr>
        <w:lastRenderedPageBreak/>
        <w:t>Table 4 The number of patients of true positive (TP), false negative (FN), false positive (FP) and true negative (TN) and the sensitivity (SE), specificity (SP), positive predictive value (PPV) and negative predictive value (NPV), and the prevalence of the definition-positives for 26 claims-based definitions for RA</w:t>
      </w:r>
    </w:p>
    <w:p w:rsidR="00144B83" w:rsidRDefault="00144B83" w:rsidP="00144B83">
      <w:pPr>
        <w:rPr>
          <w:rFonts w:ascii="Calibri" w:hAnsi="Calibri" w:cs="Calibri"/>
        </w:rPr>
      </w:pPr>
      <w:r>
        <w:rPr>
          <w:rFonts w:ascii="Calibri" w:hAnsi="Calibri" w:cs="Calibri"/>
        </w:rPr>
        <w:t xml:space="preserve">____________________________________________________________________________________________________________________________ </w:t>
      </w:r>
    </w:p>
    <w:p w:rsidR="00144B83" w:rsidRDefault="00144B83" w:rsidP="00144B83">
      <w:pPr>
        <w:tabs>
          <w:tab w:val="left" w:pos="2977"/>
          <w:tab w:val="left" w:pos="3402"/>
          <w:tab w:val="left" w:pos="3828"/>
          <w:tab w:val="left" w:pos="4395"/>
        </w:tabs>
        <w:rPr>
          <w:rFonts w:ascii="Calibri" w:hAnsi="Calibri" w:cs="Calibri"/>
        </w:rPr>
      </w:pPr>
      <w:r>
        <w:rPr>
          <w:rFonts w:ascii="Calibri" w:hAnsi="Calibri" w:cs="Calibri"/>
        </w:rPr>
        <w:t xml:space="preserve">No   Definition           </w:t>
      </w:r>
      <w:r>
        <w:rPr>
          <w:rFonts w:ascii="Calibri" w:hAnsi="Calibri" w:cs="Calibri"/>
        </w:rPr>
        <w:tab/>
        <w:t>TP</w:t>
      </w:r>
      <w:r>
        <w:rPr>
          <w:rFonts w:ascii="Calibri" w:hAnsi="Calibri" w:cs="Calibri"/>
        </w:rPr>
        <w:tab/>
        <w:t>FN</w:t>
      </w:r>
      <w:r>
        <w:rPr>
          <w:rFonts w:ascii="Calibri" w:hAnsi="Calibri" w:cs="Calibri"/>
        </w:rPr>
        <w:tab/>
        <w:t>FP</w:t>
      </w:r>
      <w:r>
        <w:rPr>
          <w:rFonts w:ascii="Calibri" w:hAnsi="Calibri" w:cs="Calibri"/>
        </w:rPr>
        <w:tab/>
        <w:t xml:space="preserve">TN          SE  </w:t>
      </w:r>
      <w:r>
        <w:rPr>
          <w:rFonts w:ascii="Calibri" w:hAnsi="Calibri" w:cs="Calibri" w:hint="eastAsia"/>
        </w:rPr>
        <w:t xml:space="preserve">　</w:t>
      </w:r>
      <w:r>
        <w:rPr>
          <w:rFonts w:ascii="Calibri" w:hAnsi="Calibri" w:cs="Calibri"/>
        </w:rPr>
        <w:t xml:space="preserve">         SP                PPV            NPV        Prevalence</w:t>
      </w:r>
    </w:p>
    <w:p w:rsidR="00144B83" w:rsidRDefault="00144B83" w:rsidP="00144B83">
      <w:pPr>
        <w:tabs>
          <w:tab w:val="left" w:pos="2977"/>
          <w:tab w:val="left" w:pos="3402"/>
          <w:tab w:val="left" w:pos="3828"/>
          <w:tab w:val="left" w:pos="4395"/>
        </w:tabs>
        <w:rPr>
          <w:rFonts w:ascii="Calibri" w:hAnsi="Calibri" w:cs="Calibri"/>
        </w:rPr>
      </w:pPr>
      <w:r>
        <w:rPr>
          <w:rFonts w:ascii="Calibri" w:hAnsi="Calibri" w:cs="Calibri"/>
        </w:rPr>
        <w:t xml:space="preserve">                         </w:t>
      </w:r>
      <w:r>
        <w:rPr>
          <w:rFonts w:ascii="Calibri" w:hAnsi="Calibri" w:cs="Calibri"/>
        </w:rPr>
        <w:tab/>
        <w:t xml:space="preserve">(N) </w:t>
      </w:r>
      <w:r>
        <w:rPr>
          <w:rFonts w:ascii="Calibri" w:hAnsi="Calibri" w:cs="Calibri"/>
        </w:rPr>
        <w:tab/>
        <w:t>(N)</w:t>
      </w:r>
      <w:r>
        <w:rPr>
          <w:rFonts w:ascii="Calibri" w:hAnsi="Calibri" w:cs="Calibri"/>
        </w:rPr>
        <w:tab/>
        <w:t>(N)</w:t>
      </w:r>
      <w:r>
        <w:rPr>
          <w:rFonts w:ascii="Calibri" w:hAnsi="Calibri" w:cs="Calibri"/>
        </w:rPr>
        <w:tab/>
        <w:t>(</w:t>
      </w:r>
      <w:proofErr w:type="gramStart"/>
      <w:r>
        <w:rPr>
          <w:rFonts w:ascii="Calibri" w:hAnsi="Calibri" w:cs="Calibri"/>
        </w:rPr>
        <w:t xml:space="preserve">N)   </w:t>
      </w:r>
      <w:proofErr w:type="gramEnd"/>
      <w:r>
        <w:rPr>
          <w:rFonts w:ascii="Calibri" w:hAnsi="Calibri" w:cs="Calibri"/>
        </w:rPr>
        <w:t xml:space="preserve">      (95% CI) (%)     (95% CI) (%)         (95% CI) (%)     (95% CI) (%)  of definition</w:t>
      </w:r>
    </w:p>
    <w:p w:rsidR="00144B83" w:rsidRDefault="00144B83" w:rsidP="00144B83">
      <w:pPr>
        <w:tabs>
          <w:tab w:val="left" w:pos="2977"/>
          <w:tab w:val="left" w:pos="3402"/>
          <w:tab w:val="left" w:pos="3828"/>
          <w:tab w:val="left" w:pos="4395"/>
        </w:tabs>
        <w:ind w:rightChars="-150" w:right="-315"/>
        <w:rPr>
          <w:rFonts w:ascii="Calibri" w:hAnsi="Calibri" w:cs="Calibri"/>
        </w:rPr>
      </w:pPr>
      <w:r>
        <w:rPr>
          <w:rFonts w:ascii="Calibri" w:hAnsi="Calibri" w:cs="Calibri"/>
        </w:rPr>
        <w:t xml:space="preserve">                                                                                                                  -positives (%)</w:t>
      </w:r>
    </w:p>
    <w:p w:rsidR="00144B83" w:rsidRDefault="00144B83" w:rsidP="00144B83">
      <w:pPr>
        <w:rPr>
          <w:rFonts w:ascii="Calibri" w:hAnsi="Calibri" w:cs="Calibri"/>
        </w:rPr>
      </w:pPr>
      <w:r>
        <w:rPr>
          <w:rFonts w:ascii="Calibri" w:hAnsi="Calibri" w:cs="Calibri"/>
        </w:rPr>
        <w:t xml:space="preserve">____________________________________________________________________________________________________________________________ </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1</w:t>
      </w:r>
      <w:r>
        <w:rPr>
          <w:rFonts w:ascii="Calibri" w:hAnsi="Calibri" w:cs="Calibri"/>
        </w:rPr>
        <w:tab/>
        <w:t>1A</w:t>
      </w:r>
      <w:r>
        <w:rPr>
          <w:rFonts w:ascii="Calibri" w:hAnsi="Calibri" w:cs="Calibri"/>
        </w:rPr>
        <w:tab/>
        <w:t>63</w:t>
      </w:r>
      <w:r>
        <w:rPr>
          <w:rFonts w:ascii="Calibri" w:hAnsi="Calibri" w:cs="Calibri"/>
        </w:rPr>
        <w:tab/>
        <w:t>10</w:t>
      </w:r>
      <w:r>
        <w:rPr>
          <w:rFonts w:ascii="Calibri" w:hAnsi="Calibri" w:cs="Calibri"/>
        </w:rPr>
        <w:tab/>
        <w:t>48</w:t>
      </w:r>
      <w:r>
        <w:rPr>
          <w:rFonts w:ascii="Calibri" w:hAnsi="Calibri" w:cs="Calibri"/>
        </w:rPr>
        <w:tab/>
        <w:t>12861</w:t>
      </w:r>
      <w:r>
        <w:rPr>
          <w:rFonts w:ascii="Calibri" w:hAnsi="Calibri" w:cs="Calibri"/>
        </w:rPr>
        <w:tab/>
        <w:t>86.3 (78.4-94.2)</w:t>
      </w:r>
      <w:r>
        <w:rPr>
          <w:rFonts w:ascii="Calibri" w:hAnsi="Calibri" w:cs="Calibri"/>
        </w:rPr>
        <w:tab/>
        <w:t>99.6 (99.5-99.7)</w:t>
      </w:r>
      <w:r>
        <w:rPr>
          <w:rFonts w:ascii="Calibri" w:hAnsi="Calibri" w:cs="Calibri"/>
        </w:rPr>
        <w:tab/>
        <w:t>56.8 (47.5-66.0)</w:t>
      </w:r>
      <w:r>
        <w:rPr>
          <w:rFonts w:ascii="Calibri" w:hAnsi="Calibri" w:cs="Calibri"/>
        </w:rPr>
        <w:tab/>
        <w:t>99.9 (99.9-100.0)</w:t>
      </w:r>
      <w:r>
        <w:rPr>
          <w:rFonts w:ascii="Calibri" w:hAnsi="Calibri" w:cs="Calibri"/>
        </w:rPr>
        <w:tab/>
        <w:t>0.86%</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2</w:t>
      </w:r>
      <w:r>
        <w:rPr>
          <w:rFonts w:ascii="Calibri" w:hAnsi="Calibri" w:cs="Calibri"/>
        </w:rPr>
        <w:tab/>
        <w:t>1B</w:t>
      </w:r>
      <w:r>
        <w:rPr>
          <w:rFonts w:ascii="Calibri" w:hAnsi="Calibri" w:cs="Calibri"/>
        </w:rPr>
        <w:tab/>
        <w:t>61</w:t>
      </w:r>
      <w:r>
        <w:rPr>
          <w:rFonts w:ascii="Calibri" w:hAnsi="Calibri" w:cs="Calibri"/>
        </w:rPr>
        <w:tab/>
        <w:t>12</w:t>
      </w:r>
      <w:r>
        <w:rPr>
          <w:rFonts w:ascii="Calibri" w:hAnsi="Calibri" w:cs="Calibri"/>
        </w:rPr>
        <w:tab/>
        <w:t>43</w:t>
      </w:r>
      <w:r>
        <w:rPr>
          <w:rFonts w:ascii="Calibri" w:hAnsi="Calibri" w:cs="Calibri"/>
        </w:rPr>
        <w:tab/>
        <w:t>12866</w:t>
      </w:r>
      <w:r>
        <w:rPr>
          <w:rFonts w:ascii="Calibri" w:hAnsi="Calibri" w:cs="Calibri"/>
        </w:rPr>
        <w:tab/>
        <w:t>83.6 (75.1-92.1)</w:t>
      </w:r>
      <w:r>
        <w:rPr>
          <w:rFonts w:ascii="Calibri" w:hAnsi="Calibri" w:cs="Calibri"/>
        </w:rPr>
        <w:tab/>
        <w:t>99.7 (99.6-99.8)</w:t>
      </w:r>
      <w:r>
        <w:rPr>
          <w:rFonts w:ascii="Calibri" w:hAnsi="Calibri" w:cs="Calibri"/>
        </w:rPr>
        <w:tab/>
        <w:t>58.7 (49.2-68.1)</w:t>
      </w:r>
      <w:r>
        <w:rPr>
          <w:rFonts w:ascii="Calibri" w:hAnsi="Calibri" w:cs="Calibri"/>
        </w:rPr>
        <w:tab/>
        <w:t>99.9 (99.9-100.0)</w:t>
      </w:r>
      <w:r>
        <w:rPr>
          <w:rFonts w:ascii="Calibri" w:hAnsi="Calibri" w:cs="Calibri"/>
        </w:rPr>
        <w:tab/>
        <w:t>0.80%</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3</w:t>
      </w:r>
      <w:r>
        <w:rPr>
          <w:rFonts w:ascii="Calibri" w:hAnsi="Calibri" w:cs="Calibri"/>
        </w:rPr>
        <w:tab/>
        <w:t>1A and 2A</w:t>
      </w:r>
      <w:r>
        <w:rPr>
          <w:rFonts w:ascii="Calibri" w:hAnsi="Calibri" w:cs="Calibri"/>
        </w:rPr>
        <w:tab/>
        <w:t>43</w:t>
      </w:r>
      <w:r>
        <w:rPr>
          <w:rFonts w:ascii="Calibri" w:hAnsi="Calibri" w:cs="Calibri"/>
        </w:rPr>
        <w:tab/>
        <w:t>30</w:t>
      </w:r>
      <w:r>
        <w:rPr>
          <w:rFonts w:ascii="Calibri" w:hAnsi="Calibri" w:cs="Calibri"/>
        </w:rPr>
        <w:tab/>
        <w:t>7</w:t>
      </w:r>
      <w:r>
        <w:rPr>
          <w:rFonts w:ascii="Calibri" w:hAnsi="Calibri" w:cs="Calibri"/>
        </w:rPr>
        <w:tab/>
        <w:t>12902</w:t>
      </w:r>
      <w:r>
        <w:rPr>
          <w:rFonts w:ascii="Calibri" w:hAnsi="Calibri" w:cs="Calibri"/>
        </w:rPr>
        <w:tab/>
        <w:t>58.9 (47.6-70.2)</w:t>
      </w:r>
      <w:r>
        <w:rPr>
          <w:rFonts w:ascii="Calibri" w:hAnsi="Calibri" w:cs="Calibri"/>
        </w:rPr>
        <w:tab/>
        <w:t>99.9 (99.9-100.0)</w:t>
      </w:r>
      <w:r>
        <w:rPr>
          <w:rFonts w:ascii="Calibri" w:hAnsi="Calibri" w:cs="Calibri"/>
        </w:rPr>
        <w:tab/>
        <w:t>86.0 (76.4-95.6)</w:t>
      </w:r>
      <w:r>
        <w:rPr>
          <w:rFonts w:ascii="Calibri" w:hAnsi="Calibri" w:cs="Calibri"/>
        </w:rPr>
        <w:tab/>
        <w:t>99.8 (99.7-99.9)</w:t>
      </w:r>
      <w:r>
        <w:rPr>
          <w:rFonts w:ascii="Calibri" w:hAnsi="Calibri" w:cs="Calibri"/>
        </w:rPr>
        <w:tab/>
        <w:t>0.39%</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4</w:t>
      </w:r>
      <w:r>
        <w:rPr>
          <w:rFonts w:ascii="Calibri" w:hAnsi="Calibri" w:cs="Calibri"/>
        </w:rPr>
        <w:tab/>
        <w:t>1A and 2B</w:t>
      </w:r>
      <w:r>
        <w:rPr>
          <w:rFonts w:ascii="Calibri" w:hAnsi="Calibri" w:cs="Calibri"/>
        </w:rPr>
        <w:tab/>
        <w:t>42</w:t>
      </w:r>
      <w:r>
        <w:rPr>
          <w:rFonts w:ascii="Calibri" w:hAnsi="Calibri" w:cs="Calibri"/>
        </w:rPr>
        <w:tab/>
        <w:t>31</w:t>
      </w:r>
      <w:r>
        <w:rPr>
          <w:rFonts w:ascii="Calibri" w:hAnsi="Calibri" w:cs="Calibri"/>
        </w:rPr>
        <w:tab/>
        <w:t>5</w:t>
      </w:r>
      <w:r>
        <w:rPr>
          <w:rFonts w:ascii="Calibri" w:hAnsi="Calibri" w:cs="Calibri"/>
        </w:rPr>
        <w:tab/>
        <w:t>12904</w:t>
      </w:r>
      <w:r>
        <w:rPr>
          <w:rFonts w:ascii="Calibri" w:hAnsi="Calibri" w:cs="Calibri"/>
        </w:rPr>
        <w:tab/>
        <w:t>57.5 (46.2-68.9)</w:t>
      </w:r>
      <w:r>
        <w:rPr>
          <w:rFonts w:ascii="Calibri" w:hAnsi="Calibri" w:cs="Calibri"/>
        </w:rPr>
        <w:tab/>
        <w:t>100.0 (99.9-100.0)</w:t>
      </w:r>
      <w:r>
        <w:rPr>
          <w:rFonts w:ascii="Calibri" w:hAnsi="Calibri" w:cs="Calibri"/>
        </w:rPr>
        <w:tab/>
        <w:t>89.4 (80.5-98.2)</w:t>
      </w:r>
      <w:r>
        <w:rPr>
          <w:rFonts w:ascii="Calibri" w:hAnsi="Calibri" w:cs="Calibri"/>
        </w:rPr>
        <w:tab/>
        <w:t>99.8 (99.7-99.8)</w:t>
      </w:r>
      <w:r>
        <w:rPr>
          <w:rFonts w:ascii="Calibri" w:hAnsi="Calibri" w:cs="Calibri"/>
        </w:rPr>
        <w:tab/>
        <w:t>0.36%</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5</w:t>
      </w:r>
      <w:r>
        <w:rPr>
          <w:rFonts w:ascii="Calibri" w:hAnsi="Calibri" w:cs="Calibri"/>
        </w:rPr>
        <w:tab/>
        <w:t>1B and 2A</w:t>
      </w:r>
      <w:r>
        <w:rPr>
          <w:rFonts w:ascii="Calibri" w:hAnsi="Calibri" w:cs="Calibri"/>
        </w:rPr>
        <w:tab/>
        <w:t>43</w:t>
      </w:r>
      <w:r>
        <w:rPr>
          <w:rFonts w:ascii="Calibri" w:hAnsi="Calibri" w:cs="Calibri"/>
        </w:rPr>
        <w:tab/>
        <w:t>30</w:t>
      </w:r>
      <w:r>
        <w:rPr>
          <w:rFonts w:ascii="Calibri" w:hAnsi="Calibri" w:cs="Calibri"/>
        </w:rPr>
        <w:tab/>
        <w:t>5</w:t>
      </w:r>
      <w:r>
        <w:rPr>
          <w:rFonts w:ascii="Calibri" w:hAnsi="Calibri" w:cs="Calibri"/>
        </w:rPr>
        <w:tab/>
        <w:t>12904</w:t>
      </w:r>
      <w:r>
        <w:rPr>
          <w:rFonts w:ascii="Calibri" w:hAnsi="Calibri" w:cs="Calibri"/>
        </w:rPr>
        <w:tab/>
        <w:t>58.9 (47.6-70.2)</w:t>
      </w:r>
      <w:r>
        <w:rPr>
          <w:rFonts w:ascii="Calibri" w:hAnsi="Calibri" w:cs="Calibri"/>
        </w:rPr>
        <w:tab/>
        <w:t>100.0 (99.9-100.0)</w:t>
      </w:r>
      <w:r>
        <w:rPr>
          <w:rFonts w:ascii="Calibri" w:hAnsi="Calibri" w:cs="Calibri"/>
        </w:rPr>
        <w:tab/>
        <w:t>89.6 (80.9-98.2)</w:t>
      </w:r>
      <w:r>
        <w:rPr>
          <w:rFonts w:ascii="Calibri" w:hAnsi="Calibri" w:cs="Calibri"/>
        </w:rPr>
        <w:tab/>
        <w:t>99.8 (99.7-99.9)</w:t>
      </w:r>
      <w:r>
        <w:rPr>
          <w:rFonts w:ascii="Calibri" w:hAnsi="Calibri" w:cs="Calibri"/>
        </w:rPr>
        <w:tab/>
        <w:t>0.37%</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6</w:t>
      </w:r>
      <w:r>
        <w:rPr>
          <w:rFonts w:ascii="Calibri" w:hAnsi="Calibri" w:cs="Calibri"/>
        </w:rPr>
        <w:tab/>
        <w:t>1B and 2B</w:t>
      </w:r>
      <w:r>
        <w:rPr>
          <w:rFonts w:ascii="Calibri" w:hAnsi="Calibri" w:cs="Calibri"/>
        </w:rPr>
        <w:tab/>
        <w:t>42</w:t>
      </w:r>
      <w:r>
        <w:rPr>
          <w:rFonts w:ascii="Calibri" w:hAnsi="Calibri" w:cs="Calibri"/>
        </w:rPr>
        <w:tab/>
        <w:t>31</w:t>
      </w:r>
      <w:r>
        <w:rPr>
          <w:rFonts w:ascii="Calibri" w:hAnsi="Calibri" w:cs="Calibri"/>
        </w:rPr>
        <w:tab/>
        <w:t>5</w:t>
      </w:r>
      <w:r>
        <w:rPr>
          <w:rFonts w:ascii="Calibri" w:hAnsi="Calibri" w:cs="Calibri"/>
        </w:rPr>
        <w:tab/>
        <w:t>12904</w:t>
      </w:r>
      <w:r>
        <w:rPr>
          <w:rFonts w:ascii="Calibri" w:hAnsi="Calibri" w:cs="Calibri"/>
        </w:rPr>
        <w:tab/>
        <w:t>57.5 (46.2-68.9)</w:t>
      </w:r>
      <w:r>
        <w:rPr>
          <w:rFonts w:ascii="Calibri" w:hAnsi="Calibri" w:cs="Calibri"/>
        </w:rPr>
        <w:tab/>
        <w:t>100.0 (99.9-100.0)</w:t>
      </w:r>
      <w:r>
        <w:rPr>
          <w:rFonts w:ascii="Calibri" w:hAnsi="Calibri" w:cs="Calibri"/>
        </w:rPr>
        <w:tab/>
        <w:t>89.4 (80.5-98.2)</w:t>
      </w:r>
      <w:r>
        <w:rPr>
          <w:rFonts w:ascii="Calibri" w:hAnsi="Calibri" w:cs="Calibri"/>
        </w:rPr>
        <w:tab/>
        <w:t>99.8 (99.7-99.8)</w:t>
      </w:r>
      <w:r>
        <w:rPr>
          <w:rFonts w:ascii="Calibri" w:hAnsi="Calibri" w:cs="Calibri"/>
        </w:rPr>
        <w:tab/>
        <w:t>0.36%</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7</w:t>
      </w:r>
      <w:r>
        <w:rPr>
          <w:rFonts w:ascii="Calibri" w:hAnsi="Calibri" w:cs="Calibri"/>
        </w:rPr>
        <w:tab/>
        <w:t>1A and 3A</w:t>
      </w:r>
      <w:r>
        <w:rPr>
          <w:rFonts w:ascii="Calibri" w:hAnsi="Calibri" w:cs="Calibri"/>
        </w:rPr>
        <w:tab/>
        <w:t>26</w:t>
      </w:r>
      <w:r>
        <w:rPr>
          <w:rFonts w:ascii="Calibri" w:hAnsi="Calibri" w:cs="Calibri"/>
        </w:rPr>
        <w:tab/>
        <w:t>47</w:t>
      </w:r>
      <w:r>
        <w:rPr>
          <w:rFonts w:ascii="Calibri" w:hAnsi="Calibri" w:cs="Calibri"/>
        </w:rPr>
        <w:tab/>
        <w:t>21</w:t>
      </w:r>
      <w:r>
        <w:rPr>
          <w:rFonts w:ascii="Calibri" w:hAnsi="Calibri" w:cs="Calibri"/>
        </w:rPr>
        <w:tab/>
        <w:t>12888</w:t>
      </w:r>
      <w:r>
        <w:rPr>
          <w:rFonts w:ascii="Calibri" w:hAnsi="Calibri" w:cs="Calibri"/>
        </w:rPr>
        <w:tab/>
        <w:t>35.6 (24.6-46.6)</w:t>
      </w:r>
      <w:r>
        <w:rPr>
          <w:rFonts w:ascii="Calibri" w:hAnsi="Calibri" w:cs="Calibri"/>
        </w:rPr>
        <w:tab/>
        <w:t>99.8 (99.8-99.9)</w:t>
      </w:r>
      <w:r>
        <w:rPr>
          <w:rFonts w:ascii="Calibri" w:hAnsi="Calibri" w:cs="Calibri"/>
        </w:rPr>
        <w:tab/>
        <w:t>55.3 (41.1-69.5)</w:t>
      </w:r>
      <w:r>
        <w:rPr>
          <w:rFonts w:ascii="Calibri" w:hAnsi="Calibri" w:cs="Calibri"/>
        </w:rPr>
        <w:tab/>
        <w:t>99.6 (99.5-99.7)</w:t>
      </w:r>
      <w:r>
        <w:rPr>
          <w:rFonts w:ascii="Calibri" w:hAnsi="Calibri" w:cs="Calibri"/>
        </w:rPr>
        <w:tab/>
        <w:t>0.36%</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8</w:t>
      </w:r>
      <w:r>
        <w:rPr>
          <w:rFonts w:ascii="Calibri" w:hAnsi="Calibri" w:cs="Calibri"/>
        </w:rPr>
        <w:tab/>
        <w:t>1B and 3A</w:t>
      </w:r>
      <w:r>
        <w:rPr>
          <w:rFonts w:ascii="Calibri" w:hAnsi="Calibri" w:cs="Calibri"/>
        </w:rPr>
        <w:tab/>
        <w:t>26</w:t>
      </w:r>
      <w:r>
        <w:rPr>
          <w:rFonts w:ascii="Calibri" w:hAnsi="Calibri" w:cs="Calibri"/>
        </w:rPr>
        <w:tab/>
        <w:t>47</w:t>
      </w:r>
      <w:r>
        <w:rPr>
          <w:rFonts w:ascii="Calibri" w:hAnsi="Calibri" w:cs="Calibri"/>
        </w:rPr>
        <w:tab/>
        <w:t>19</w:t>
      </w:r>
      <w:r>
        <w:rPr>
          <w:rFonts w:ascii="Calibri" w:hAnsi="Calibri" w:cs="Calibri"/>
        </w:rPr>
        <w:tab/>
        <w:t>12890</w:t>
      </w:r>
      <w:r>
        <w:rPr>
          <w:rFonts w:ascii="Calibri" w:hAnsi="Calibri" w:cs="Calibri"/>
        </w:rPr>
        <w:tab/>
        <w:t>35.6 (24.6-46.6)</w:t>
      </w:r>
      <w:r>
        <w:rPr>
          <w:rFonts w:ascii="Calibri" w:hAnsi="Calibri" w:cs="Calibri"/>
        </w:rPr>
        <w:tab/>
        <w:t>99.9 (99.8-99.9)</w:t>
      </w:r>
      <w:r>
        <w:rPr>
          <w:rFonts w:ascii="Calibri" w:hAnsi="Calibri" w:cs="Calibri"/>
        </w:rPr>
        <w:tab/>
        <w:t>57.8 (43.3-72.2)</w:t>
      </w:r>
      <w:r>
        <w:rPr>
          <w:rFonts w:ascii="Calibri" w:hAnsi="Calibri" w:cs="Calibri"/>
        </w:rPr>
        <w:tab/>
        <w:t>99.6 (99.5-99.7)</w:t>
      </w:r>
      <w:r>
        <w:rPr>
          <w:rFonts w:ascii="Calibri" w:hAnsi="Calibri" w:cs="Calibri"/>
        </w:rPr>
        <w:tab/>
        <w:t>0.35%</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9</w:t>
      </w:r>
      <w:r>
        <w:rPr>
          <w:rFonts w:ascii="Calibri" w:hAnsi="Calibri" w:cs="Calibri"/>
        </w:rPr>
        <w:tab/>
        <w:t>1A and 3B</w:t>
      </w:r>
      <w:r>
        <w:rPr>
          <w:rFonts w:ascii="Calibri" w:hAnsi="Calibri" w:cs="Calibri"/>
        </w:rPr>
        <w:tab/>
        <w:t>19</w:t>
      </w:r>
      <w:r>
        <w:rPr>
          <w:rFonts w:ascii="Calibri" w:hAnsi="Calibri" w:cs="Calibri"/>
        </w:rPr>
        <w:tab/>
        <w:t>54</w:t>
      </w:r>
      <w:r>
        <w:rPr>
          <w:rFonts w:ascii="Calibri" w:hAnsi="Calibri" w:cs="Calibri"/>
        </w:rPr>
        <w:tab/>
        <w:t>15</w:t>
      </w:r>
      <w:r>
        <w:rPr>
          <w:rFonts w:ascii="Calibri" w:hAnsi="Calibri" w:cs="Calibri"/>
        </w:rPr>
        <w:tab/>
        <w:t>12894</w:t>
      </w:r>
      <w:r>
        <w:rPr>
          <w:rFonts w:ascii="Calibri" w:hAnsi="Calibri" w:cs="Calibri"/>
        </w:rPr>
        <w:tab/>
        <w:t>26.0 (16.0-36.1)</w:t>
      </w:r>
      <w:r>
        <w:rPr>
          <w:rFonts w:ascii="Calibri" w:hAnsi="Calibri" w:cs="Calibri"/>
        </w:rPr>
        <w:tab/>
        <w:t>99.9 (99.8-99.9)</w:t>
      </w:r>
      <w:r>
        <w:rPr>
          <w:rFonts w:ascii="Calibri" w:hAnsi="Calibri" w:cs="Calibri"/>
        </w:rPr>
        <w:tab/>
        <w:t>55.9 (39.2-72.6)</w:t>
      </w:r>
      <w:r>
        <w:rPr>
          <w:rFonts w:ascii="Calibri" w:hAnsi="Calibri" w:cs="Calibri"/>
        </w:rPr>
        <w:tab/>
        <w:t>99.6 (99.5-99.7)</w:t>
      </w:r>
      <w:r>
        <w:rPr>
          <w:rFonts w:ascii="Calibri" w:hAnsi="Calibri" w:cs="Calibri"/>
        </w:rPr>
        <w:tab/>
        <w:t>0.26%</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10</w:t>
      </w:r>
      <w:r>
        <w:rPr>
          <w:rFonts w:ascii="Calibri" w:hAnsi="Calibri" w:cs="Calibri"/>
        </w:rPr>
        <w:tab/>
        <w:t>1B and 3B</w:t>
      </w:r>
      <w:r>
        <w:rPr>
          <w:rFonts w:ascii="Calibri" w:hAnsi="Calibri" w:cs="Calibri"/>
        </w:rPr>
        <w:tab/>
        <w:t>19</w:t>
      </w:r>
      <w:r>
        <w:rPr>
          <w:rFonts w:ascii="Calibri" w:hAnsi="Calibri" w:cs="Calibri"/>
        </w:rPr>
        <w:tab/>
        <w:t>54</w:t>
      </w:r>
      <w:r>
        <w:rPr>
          <w:rFonts w:ascii="Calibri" w:hAnsi="Calibri" w:cs="Calibri"/>
        </w:rPr>
        <w:tab/>
        <w:t>14</w:t>
      </w:r>
      <w:r>
        <w:rPr>
          <w:rFonts w:ascii="Calibri" w:hAnsi="Calibri" w:cs="Calibri"/>
        </w:rPr>
        <w:tab/>
        <w:t>12895</w:t>
      </w:r>
      <w:r>
        <w:rPr>
          <w:rFonts w:ascii="Calibri" w:hAnsi="Calibri" w:cs="Calibri"/>
        </w:rPr>
        <w:tab/>
        <w:t>26.0 (16.0-36.1)</w:t>
      </w:r>
      <w:r>
        <w:rPr>
          <w:rFonts w:ascii="Calibri" w:hAnsi="Calibri" w:cs="Calibri"/>
        </w:rPr>
        <w:tab/>
        <w:t>99.9 (99.8-99.9)</w:t>
      </w:r>
      <w:r>
        <w:rPr>
          <w:rFonts w:ascii="Calibri" w:hAnsi="Calibri" w:cs="Calibri"/>
        </w:rPr>
        <w:tab/>
        <w:t>57.6 (40.7-74.4)</w:t>
      </w:r>
      <w:r>
        <w:rPr>
          <w:rFonts w:ascii="Calibri" w:hAnsi="Calibri" w:cs="Calibri"/>
        </w:rPr>
        <w:tab/>
        <w:t>99.6 (99.5-99.7)</w:t>
      </w:r>
      <w:r>
        <w:rPr>
          <w:rFonts w:ascii="Calibri" w:hAnsi="Calibri" w:cs="Calibri"/>
        </w:rPr>
        <w:tab/>
        <w:t>0.25%</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11</w:t>
      </w:r>
      <w:r>
        <w:rPr>
          <w:rFonts w:ascii="Calibri" w:hAnsi="Calibri" w:cs="Calibri"/>
        </w:rPr>
        <w:tab/>
        <w:t>1A and (2A or 3A)</w:t>
      </w:r>
      <w:r>
        <w:rPr>
          <w:rFonts w:ascii="Calibri" w:hAnsi="Calibri" w:cs="Calibri"/>
        </w:rPr>
        <w:tab/>
        <w:t>53</w:t>
      </w:r>
      <w:r>
        <w:rPr>
          <w:rFonts w:ascii="Calibri" w:hAnsi="Calibri" w:cs="Calibri"/>
        </w:rPr>
        <w:tab/>
        <w:t>20</w:t>
      </w:r>
      <w:r>
        <w:rPr>
          <w:rFonts w:ascii="Calibri" w:hAnsi="Calibri" w:cs="Calibri"/>
        </w:rPr>
        <w:tab/>
        <w:t>23</w:t>
      </w:r>
      <w:r>
        <w:rPr>
          <w:rFonts w:ascii="Calibri" w:hAnsi="Calibri" w:cs="Calibri"/>
        </w:rPr>
        <w:tab/>
        <w:t>12886</w:t>
      </w:r>
      <w:r>
        <w:rPr>
          <w:rFonts w:ascii="Calibri" w:hAnsi="Calibri" w:cs="Calibri"/>
        </w:rPr>
        <w:tab/>
        <w:t>72.6 (62.4-82.8)</w:t>
      </w:r>
      <w:r>
        <w:rPr>
          <w:rFonts w:ascii="Calibri" w:hAnsi="Calibri" w:cs="Calibri"/>
        </w:rPr>
        <w:tab/>
        <w:t>99.8 (99.7-99.9)</w:t>
      </w:r>
      <w:r>
        <w:rPr>
          <w:rFonts w:ascii="Calibri" w:hAnsi="Calibri" w:cs="Calibri"/>
        </w:rPr>
        <w:tab/>
        <w:t>69.7 (59.4-80.1)</w:t>
      </w:r>
      <w:r>
        <w:rPr>
          <w:rFonts w:ascii="Calibri" w:hAnsi="Calibri" w:cs="Calibri"/>
        </w:rPr>
        <w:tab/>
        <w:t>99.8 (99.8-99.9)</w:t>
      </w:r>
      <w:r>
        <w:rPr>
          <w:rFonts w:ascii="Calibri" w:hAnsi="Calibri" w:cs="Calibri"/>
        </w:rPr>
        <w:tab/>
        <w:t>0.59%</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12</w:t>
      </w:r>
      <w:r>
        <w:rPr>
          <w:rFonts w:ascii="Calibri" w:hAnsi="Calibri" w:cs="Calibri"/>
        </w:rPr>
        <w:tab/>
        <w:t>1A and (2B or 3A)</w:t>
      </w:r>
      <w:r>
        <w:rPr>
          <w:rFonts w:ascii="Calibri" w:hAnsi="Calibri" w:cs="Calibri"/>
        </w:rPr>
        <w:tab/>
        <w:t>53</w:t>
      </w:r>
      <w:r>
        <w:rPr>
          <w:rFonts w:ascii="Calibri" w:hAnsi="Calibri" w:cs="Calibri"/>
        </w:rPr>
        <w:tab/>
        <w:t>20</w:t>
      </w:r>
      <w:r>
        <w:rPr>
          <w:rFonts w:ascii="Calibri" w:hAnsi="Calibri" w:cs="Calibri"/>
        </w:rPr>
        <w:tab/>
        <w:t>21</w:t>
      </w:r>
      <w:r>
        <w:rPr>
          <w:rFonts w:ascii="Calibri" w:hAnsi="Calibri" w:cs="Calibri"/>
        </w:rPr>
        <w:tab/>
        <w:t>12888</w:t>
      </w:r>
      <w:r>
        <w:rPr>
          <w:rFonts w:ascii="Calibri" w:hAnsi="Calibri" w:cs="Calibri"/>
        </w:rPr>
        <w:tab/>
        <w:t>72.6 (62.4-82.8)</w:t>
      </w:r>
      <w:r>
        <w:rPr>
          <w:rFonts w:ascii="Calibri" w:hAnsi="Calibri" w:cs="Calibri"/>
        </w:rPr>
        <w:tab/>
        <w:t>99.8 (99.8-99.9)</w:t>
      </w:r>
      <w:r>
        <w:rPr>
          <w:rFonts w:ascii="Calibri" w:hAnsi="Calibri" w:cs="Calibri"/>
        </w:rPr>
        <w:tab/>
        <w:t>71.6 (61.3-81.9)</w:t>
      </w:r>
      <w:r>
        <w:rPr>
          <w:rFonts w:ascii="Calibri" w:hAnsi="Calibri" w:cs="Calibri"/>
        </w:rPr>
        <w:tab/>
        <w:t>99.8 (99.8-99.9)</w:t>
      </w:r>
      <w:r>
        <w:rPr>
          <w:rFonts w:ascii="Calibri" w:hAnsi="Calibri" w:cs="Calibri"/>
        </w:rPr>
        <w:tab/>
        <w:t>0.57%</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13</w:t>
      </w:r>
      <w:r>
        <w:rPr>
          <w:rFonts w:ascii="Calibri" w:hAnsi="Calibri" w:cs="Calibri"/>
        </w:rPr>
        <w:tab/>
        <w:t>1B and (2A or 3A)</w:t>
      </w:r>
      <w:r>
        <w:rPr>
          <w:rFonts w:ascii="Calibri" w:hAnsi="Calibri" w:cs="Calibri"/>
        </w:rPr>
        <w:tab/>
        <w:t>53</w:t>
      </w:r>
      <w:r>
        <w:rPr>
          <w:rFonts w:ascii="Calibri" w:hAnsi="Calibri" w:cs="Calibri"/>
        </w:rPr>
        <w:tab/>
        <w:t>20</w:t>
      </w:r>
      <w:r>
        <w:rPr>
          <w:rFonts w:ascii="Calibri" w:hAnsi="Calibri" w:cs="Calibri"/>
        </w:rPr>
        <w:tab/>
        <w:t>19</w:t>
      </w:r>
      <w:r>
        <w:rPr>
          <w:rFonts w:ascii="Calibri" w:hAnsi="Calibri" w:cs="Calibri"/>
        </w:rPr>
        <w:tab/>
        <w:t>12890</w:t>
      </w:r>
      <w:r>
        <w:rPr>
          <w:rFonts w:ascii="Calibri" w:hAnsi="Calibri" w:cs="Calibri"/>
        </w:rPr>
        <w:tab/>
        <w:t>72.6 (62.4-82.8)</w:t>
      </w:r>
      <w:r>
        <w:rPr>
          <w:rFonts w:ascii="Calibri" w:hAnsi="Calibri" w:cs="Calibri"/>
        </w:rPr>
        <w:tab/>
        <w:t>99.9 (99.8-99.9)</w:t>
      </w:r>
      <w:r>
        <w:rPr>
          <w:rFonts w:ascii="Calibri" w:hAnsi="Calibri" w:cs="Calibri"/>
        </w:rPr>
        <w:tab/>
        <w:t>73.6 (63.4-83.8)</w:t>
      </w:r>
      <w:r>
        <w:rPr>
          <w:rFonts w:ascii="Calibri" w:hAnsi="Calibri" w:cs="Calibri"/>
        </w:rPr>
        <w:tab/>
        <w:t>99.8 (99.8-99.9)</w:t>
      </w:r>
      <w:r>
        <w:rPr>
          <w:rFonts w:ascii="Calibri" w:hAnsi="Calibri" w:cs="Calibri"/>
        </w:rPr>
        <w:tab/>
        <w:t>0.55%</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14</w:t>
      </w:r>
      <w:r>
        <w:rPr>
          <w:rFonts w:ascii="Calibri" w:hAnsi="Calibri" w:cs="Calibri"/>
        </w:rPr>
        <w:tab/>
        <w:t>1B and (2B or 3A)</w:t>
      </w:r>
      <w:r>
        <w:rPr>
          <w:rFonts w:ascii="Calibri" w:hAnsi="Calibri" w:cs="Calibri"/>
        </w:rPr>
        <w:tab/>
        <w:t>53</w:t>
      </w:r>
      <w:r>
        <w:rPr>
          <w:rFonts w:ascii="Calibri" w:hAnsi="Calibri" w:cs="Calibri"/>
        </w:rPr>
        <w:tab/>
        <w:t>20</w:t>
      </w:r>
      <w:r>
        <w:rPr>
          <w:rFonts w:ascii="Calibri" w:hAnsi="Calibri" w:cs="Calibri"/>
        </w:rPr>
        <w:tab/>
        <w:t>19</w:t>
      </w:r>
      <w:r>
        <w:rPr>
          <w:rFonts w:ascii="Calibri" w:hAnsi="Calibri" w:cs="Calibri"/>
        </w:rPr>
        <w:tab/>
        <w:t>12890</w:t>
      </w:r>
      <w:r>
        <w:rPr>
          <w:rFonts w:ascii="Calibri" w:hAnsi="Calibri" w:cs="Calibri"/>
        </w:rPr>
        <w:tab/>
        <w:t>72.6 (62.4-82.8)</w:t>
      </w:r>
      <w:r>
        <w:rPr>
          <w:rFonts w:ascii="Calibri" w:hAnsi="Calibri" w:cs="Calibri"/>
        </w:rPr>
        <w:tab/>
        <w:t>99.9 (99.8-99.9)</w:t>
      </w:r>
      <w:r>
        <w:rPr>
          <w:rFonts w:ascii="Calibri" w:hAnsi="Calibri" w:cs="Calibri"/>
        </w:rPr>
        <w:tab/>
        <w:t>73.6 (63.4-83.8)</w:t>
      </w:r>
      <w:r>
        <w:rPr>
          <w:rFonts w:ascii="Calibri" w:hAnsi="Calibri" w:cs="Calibri"/>
        </w:rPr>
        <w:tab/>
        <w:t>99.8 (99.8-99.9)</w:t>
      </w:r>
      <w:r>
        <w:rPr>
          <w:rFonts w:ascii="Calibri" w:hAnsi="Calibri" w:cs="Calibri"/>
        </w:rPr>
        <w:tab/>
        <w:t>0.55%</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15</w:t>
      </w:r>
      <w:r>
        <w:rPr>
          <w:rFonts w:ascii="Calibri" w:hAnsi="Calibri" w:cs="Calibri"/>
        </w:rPr>
        <w:tab/>
        <w:t>1A and (2A or 3B)</w:t>
      </w:r>
      <w:r>
        <w:rPr>
          <w:rFonts w:ascii="Calibri" w:hAnsi="Calibri" w:cs="Calibri"/>
        </w:rPr>
        <w:tab/>
        <w:t>49</w:t>
      </w:r>
      <w:r>
        <w:rPr>
          <w:rFonts w:ascii="Calibri" w:hAnsi="Calibri" w:cs="Calibri"/>
        </w:rPr>
        <w:tab/>
        <w:t>24</w:t>
      </w:r>
      <w:r>
        <w:rPr>
          <w:rFonts w:ascii="Calibri" w:hAnsi="Calibri" w:cs="Calibri"/>
        </w:rPr>
        <w:tab/>
        <w:t>17</w:t>
      </w:r>
      <w:r>
        <w:rPr>
          <w:rFonts w:ascii="Calibri" w:hAnsi="Calibri" w:cs="Calibri"/>
        </w:rPr>
        <w:tab/>
        <w:t>12892</w:t>
      </w:r>
      <w:r>
        <w:rPr>
          <w:rFonts w:ascii="Calibri" w:hAnsi="Calibri" w:cs="Calibri"/>
        </w:rPr>
        <w:tab/>
        <w:t>67.1 (56.3-77.9)</w:t>
      </w:r>
      <w:r>
        <w:rPr>
          <w:rFonts w:ascii="Calibri" w:hAnsi="Calibri" w:cs="Calibri"/>
        </w:rPr>
        <w:tab/>
        <w:t>99.9 (99.8-99.9)</w:t>
      </w:r>
      <w:r>
        <w:rPr>
          <w:rFonts w:ascii="Calibri" w:hAnsi="Calibri" w:cs="Calibri"/>
        </w:rPr>
        <w:tab/>
        <w:t>74.2 (63.7-84.8)</w:t>
      </w:r>
      <w:r>
        <w:rPr>
          <w:rFonts w:ascii="Calibri" w:hAnsi="Calibri" w:cs="Calibri"/>
        </w:rPr>
        <w:tab/>
        <w:t>99.8 (99.7-99.9)</w:t>
      </w:r>
      <w:r>
        <w:rPr>
          <w:rFonts w:ascii="Calibri" w:hAnsi="Calibri" w:cs="Calibri"/>
        </w:rPr>
        <w:tab/>
        <w:t>0.51%</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Table 4 continued</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16</w:t>
      </w:r>
      <w:r>
        <w:rPr>
          <w:rFonts w:ascii="Calibri" w:hAnsi="Calibri" w:cs="Calibri"/>
        </w:rPr>
        <w:tab/>
        <w:t>1A and (2B or 3B)</w:t>
      </w:r>
      <w:r>
        <w:rPr>
          <w:rFonts w:ascii="Calibri" w:hAnsi="Calibri" w:cs="Calibri"/>
        </w:rPr>
        <w:tab/>
        <w:t>48</w:t>
      </w:r>
      <w:r>
        <w:rPr>
          <w:rFonts w:ascii="Calibri" w:hAnsi="Calibri" w:cs="Calibri"/>
        </w:rPr>
        <w:tab/>
        <w:t>25</w:t>
      </w:r>
      <w:r>
        <w:rPr>
          <w:rFonts w:ascii="Calibri" w:hAnsi="Calibri" w:cs="Calibri"/>
        </w:rPr>
        <w:tab/>
        <w:t>15</w:t>
      </w:r>
      <w:r>
        <w:rPr>
          <w:rFonts w:ascii="Calibri" w:hAnsi="Calibri" w:cs="Calibri"/>
        </w:rPr>
        <w:tab/>
        <w:t>12894</w:t>
      </w:r>
      <w:r>
        <w:rPr>
          <w:rFonts w:ascii="Calibri" w:hAnsi="Calibri" w:cs="Calibri"/>
        </w:rPr>
        <w:tab/>
        <w:t>65.8 (54.9-76.6)</w:t>
      </w:r>
      <w:r>
        <w:rPr>
          <w:rFonts w:ascii="Calibri" w:hAnsi="Calibri" w:cs="Calibri"/>
        </w:rPr>
        <w:tab/>
        <w:t>99.9 (99.8-99.9)</w:t>
      </w:r>
      <w:r>
        <w:rPr>
          <w:rFonts w:ascii="Calibri" w:hAnsi="Calibri" w:cs="Calibri"/>
        </w:rPr>
        <w:tab/>
        <w:t>76.2 (65.7-86.7)</w:t>
      </w:r>
      <w:r>
        <w:rPr>
          <w:rFonts w:ascii="Calibri" w:hAnsi="Calibri" w:cs="Calibri"/>
        </w:rPr>
        <w:tab/>
        <w:t>99.8 (99.7-99.9)</w:t>
      </w:r>
      <w:r>
        <w:rPr>
          <w:rFonts w:ascii="Calibri" w:hAnsi="Calibri" w:cs="Calibri"/>
        </w:rPr>
        <w:tab/>
        <w:t>0.49%</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17</w:t>
      </w:r>
      <w:r>
        <w:rPr>
          <w:rFonts w:ascii="Calibri" w:hAnsi="Calibri" w:cs="Calibri"/>
        </w:rPr>
        <w:tab/>
        <w:t>1B and (2A or 3B)</w:t>
      </w:r>
      <w:r>
        <w:rPr>
          <w:rFonts w:ascii="Calibri" w:hAnsi="Calibri" w:cs="Calibri"/>
        </w:rPr>
        <w:tab/>
        <w:t>49</w:t>
      </w:r>
      <w:r>
        <w:rPr>
          <w:rFonts w:ascii="Calibri" w:hAnsi="Calibri" w:cs="Calibri"/>
        </w:rPr>
        <w:tab/>
        <w:t>24</w:t>
      </w:r>
      <w:r>
        <w:rPr>
          <w:rFonts w:ascii="Calibri" w:hAnsi="Calibri" w:cs="Calibri"/>
        </w:rPr>
        <w:tab/>
        <w:t>14</w:t>
      </w:r>
      <w:r>
        <w:rPr>
          <w:rFonts w:ascii="Calibri" w:hAnsi="Calibri" w:cs="Calibri"/>
        </w:rPr>
        <w:tab/>
        <w:t>12895</w:t>
      </w:r>
      <w:r>
        <w:rPr>
          <w:rFonts w:ascii="Calibri" w:hAnsi="Calibri" w:cs="Calibri"/>
        </w:rPr>
        <w:tab/>
        <w:t>67.1 (56.3-77.9)</w:t>
      </w:r>
      <w:r>
        <w:rPr>
          <w:rFonts w:ascii="Calibri" w:hAnsi="Calibri" w:cs="Calibri"/>
        </w:rPr>
        <w:tab/>
        <w:t>99.9 (99.8-99.9)</w:t>
      </w:r>
      <w:r>
        <w:rPr>
          <w:rFonts w:ascii="Calibri" w:hAnsi="Calibri" w:cs="Calibri"/>
        </w:rPr>
        <w:tab/>
        <w:t>77.8 (67.5-88.0)</w:t>
      </w:r>
      <w:r>
        <w:rPr>
          <w:rFonts w:ascii="Calibri" w:hAnsi="Calibri" w:cs="Calibri"/>
        </w:rPr>
        <w:tab/>
        <w:t>99.8 (99.7-99.9)</w:t>
      </w:r>
      <w:r>
        <w:rPr>
          <w:rFonts w:ascii="Calibri" w:hAnsi="Calibri" w:cs="Calibri"/>
        </w:rPr>
        <w:tab/>
        <w:t>0.49%</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18</w:t>
      </w:r>
      <w:r>
        <w:rPr>
          <w:rFonts w:ascii="Calibri" w:hAnsi="Calibri" w:cs="Calibri"/>
        </w:rPr>
        <w:tab/>
        <w:t>1B and (2B or 3B)</w:t>
      </w:r>
      <w:r>
        <w:rPr>
          <w:rFonts w:ascii="Calibri" w:hAnsi="Calibri" w:cs="Calibri"/>
        </w:rPr>
        <w:tab/>
        <w:t>48</w:t>
      </w:r>
      <w:r>
        <w:rPr>
          <w:rFonts w:ascii="Calibri" w:hAnsi="Calibri" w:cs="Calibri"/>
        </w:rPr>
        <w:tab/>
        <w:t>25</w:t>
      </w:r>
      <w:r>
        <w:rPr>
          <w:rFonts w:ascii="Calibri" w:hAnsi="Calibri" w:cs="Calibri"/>
        </w:rPr>
        <w:tab/>
        <w:t>14</w:t>
      </w:r>
      <w:r>
        <w:rPr>
          <w:rFonts w:ascii="Calibri" w:hAnsi="Calibri" w:cs="Calibri"/>
        </w:rPr>
        <w:tab/>
        <w:t>12895</w:t>
      </w:r>
      <w:r>
        <w:rPr>
          <w:rFonts w:ascii="Calibri" w:hAnsi="Calibri" w:cs="Calibri"/>
        </w:rPr>
        <w:tab/>
        <w:t>65.8 (54.9-76.6)</w:t>
      </w:r>
      <w:r>
        <w:rPr>
          <w:rFonts w:ascii="Calibri" w:hAnsi="Calibri" w:cs="Calibri"/>
        </w:rPr>
        <w:tab/>
        <w:t>99.9 (99.8-99.9)</w:t>
      </w:r>
      <w:r>
        <w:rPr>
          <w:rFonts w:ascii="Calibri" w:hAnsi="Calibri" w:cs="Calibri"/>
        </w:rPr>
        <w:tab/>
        <w:t>77.4 (67.0-87.8)</w:t>
      </w:r>
      <w:r>
        <w:rPr>
          <w:rFonts w:ascii="Calibri" w:hAnsi="Calibri" w:cs="Calibri"/>
        </w:rPr>
        <w:tab/>
        <w:t>99.8 (99.7-99.9)</w:t>
      </w:r>
      <w:r>
        <w:rPr>
          <w:rFonts w:ascii="Calibri" w:hAnsi="Calibri" w:cs="Calibri"/>
        </w:rPr>
        <w:tab/>
        <w:t>0.48%</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lastRenderedPageBreak/>
        <w:t>19</w:t>
      </w:r>
      <w:r>
        <w:rPr>
          <w:rFonts w:ascii="Calibri" w:hAnsi="Calibri" w:cs="Calibri"/>
        </w:rPr>
        <w:tab/>
        <w:t>1A and (2A or (3A and 5))</w:t>
      </w:r>
      <w:r>
        <w:rPr>
          <w:rFonts w:ascii="Calibri" w:hAnsi="Calibri" w:cs="Calibri"/>
        </w:rPr>
        <w:tab/>
        <w:t>53</w:t>
      </w:r>
      <w:r>
        <w:rPr>
          <w:rFonts w:ascii="Calibri" w:hAnsi="Calibri" w:cs="Calibri"/>
        </w:rPr>
        <w:tab/>
        <w:t>20</w:t>
      </w:r>
      <w:r>
        <w:rPr>
          <w:rFonts w:ascii="Calibri" w:hAnsi="Calibri" w:cs="Calibri"/>
        </w:rPr>
        <w:tab/>
        <w:t>16</w:t>
      </w:r>
      <w:r>
        <w:rPr>
          <w:rFonts w:ascii="Calibri" w:hAnsi="Calibri" w:cs="Calibri"/>
        </w:rPr>
        <w:tab/>
        <w:t>12893</w:t>
      </w:r>
      <w:r>
        <w:rPr>
          <w:rFonts w:ascii="Calibri" w:hAnsi="Calibri" w:cs="Calibri"/>
        </w:rPr>
        <w:tab/>
        <w:t>72.6 (62.4-82.8)</w:t>
      </w:r>
      <w:r>
        <w:rPr>
          <w:rFonts w:ascii="Calibri" w:hAnsi="Calibri" w:cs="Calibri"/>
        </w:rPr>
        <w:tab/>
        <w:t>99.9 (99.8-99.9)</w:t>
      </w:r>
      <w:r>
        <w:rPr>
          <w:rFonts w:ascii="Calibri" w:hAnsi="Calibri" w:cs="Calibri"/>
        </w:rPr>
        <w:tab/>
        <w:t>76.8 (66.9-86.8)</w:t>
      </w:r>
      <w:r>
        <w:rPr>
          <w:rFonts w:ascii="Calibri" w:hAnsi="Calibri" w:cs="Calibri"/>
        </w:rPr>
        <w:tab/>
        <w:t>99.8 (99.8-99.9)</w:t>
      </w:r>
      <w:r>
        <w:rPr>
          <w:rFonts w:ascii="Calibri" w:hAnsi="Calibri" w:cs="Calibri"/>
        </w:rPr>
        <w:tab/>
        <w:t>0.53%</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20</w:t>
      </w:r>
      <w:r>
        <w:rPr>
          <w:rFonts w:ascii="Calibri" w:hAnsi="Calibri" w:cs="Calibri"/>
        </w:rPr>
        <w:tab/>
        <w:t>1A and (2B or (3A and 5))</w:t>
      </w:r>
      <w:r>
        <w:rPr>
          <w:rFonts w:ascii="Calibri" w:hAnsi="Calibri" w:cs="Calibri"/>
        </w:rPr>
        <w:tab/>
        <w:t>53</w:t>
      </w:r>
      <w:r>
        <w:rPr>
          <w:rFonts w:ascii="Calibri" w:hAnsi="Calibri" w:cs="Calibri"/>
        </w:rPr>
        <w:tab/>
        <w:t>20</w:t>
      </w:r>
      <w:r>
        <w:rPr>
          <w:rFonts w:ascii="Calibri" w:hAnsi="Calibri" w:cs="Calibri"/>
        </w:rPr>
        <w:tab/>
        <w:t>14</w:t>
      </w:r>
      <w:r>
        <w:rPr>
          <w:rFonts w:ascii="Calibri" w:hAnsi="Calibri" w:cs="Calibri"/>
        </w:rPr>
        <w:tab/>
        <w:t>12895</w:t>
      </w:r>
      <w:r>
        <w:rPr>
          <w:rFonts w:ascii="Calibri" w:hAnsi="Calibri" w:cs="Calibri"/>
        </w:rPr>
        <w:tab/>
        <w:t>72.6 (62.4-82.8)</w:t>
      </w:r>
      <w:r>
        <w:rPr>
          <w:rFonts w:ascii="Calibri" w:hAnsi="Calibri" w:cs="Calibri"/>
        </w:rPr>
        <w:tab/>
        <w:t>99.9 (99.8-99.9)</w:t>
      </w:r>
      <w:r>
        <w:rPr>
          <w:rFonts w:ascii="Calibri" w:hAnsi="Calibri" w:cs="Calibri"/>
        </w:rPr>
        <w:tab/>
        <w:t>79.1 (69.4-88.8)</w:t>
      </w:r>
      <w:r>
        <w:rPr>
          <w:rFonts w:ascii="Calibri" w:hAnsi="Calibri" w:cs="Calibri"/>
        </w:rPr>
        <w:tab/>
        <w:t>99.8 (99.8-99.9)</w:t>
      </w:r>
      <w:r>
        <w:rPr>
          <w:rFonts w:ascii="Calibri" w:hAnsi="Calibri" w:cs="Calibri"/>
        </w:rPr>
        <w:tab/>
        <w:t>0.52%</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21</w:t>
      </w:r>
      <w:r>
        <w:rPr>
          <w:rFonts w:ascii="Calibri" w:hAnsi="Calibri" w:cs="Calibri"/>
        </w:rPr>
        <w:tab/>
        <w:t>1B and (2A or (3A and 5))</w:t>
      </w:r>
      <w:r>
        <w:rPr>
          <w:rFonts w:ascii="Calibri" w:hAnsi="Calibri" w:cs="Calibri"/>
        </w:rPr>
        <w:tab/>
        <w:t>53</w:t>
      </w:r>
      <w:r>
        <w:rPr>
          <w:rFonts w:ascii="Calibri" w:hAnsi="Calibri" w:cs="Calibri"/>
        </w:rPr>
        <w:tab/>
        <w:t>20</w:t>
      </w:r>
      <w:r>
        <w:rPr>
          <w:rFonts w:ascii="Calibri" w:hAnsi="Calibri" w:cs="Calibri"/>
        </w:rPr>
        <w:tab/>
        <w:t>13</w:t>
      </w:r>
      <w:r>
        <w:rPr>
          <w:rFonts w:ascii="Calibri" w:hAnsi="Calibri" w:cs="Calibri"/>
        </w:rPr>
        <w:tab/>
        <w:t>12896</w:t>
      </w:r>
      <w:r>
        <w:rPr>
          <w:rFonts w:ascii="Calibri" w:hAnsi="Calibri" w:cs="Calibri"/>
        </w:rPr>
        <w:tab/>
        <w:t>72.6 (62.4-82.8)</w:t>
      </w:r>
      <w:r>
        <w:rPr>
          <w:rFonts w:ascii="Calibri" w:hAnsi="Calibri" w:cs="Calibri"/>
        </w:rPr>
        <w:tab/>
        <w:t>99.9 (99.8-100.0)</w:t>
      </w:r>
      <w:r>
        <w:rPr>
          <w:rFonts w:ascii="Calibri" w:hAnsi="Calibri" w:cs="Calibri"/>
        </w:rPr>
        <w:tab/>
        <w:t>80.3 (70.7-89.9)</w:t>
      </w:r>
      <w:r>
        <w:rPr>
          <w:rFonts w:ascii="Calibri" w:hAnsi="Calibri" w:cs="Calibri"/>
        </w:rPr>
        <w:tab/>
        <w:t>99.8 (99.8-99.9)</w:t>
      </w:r>
      <w:r>
        <w:rPr>
          <w:rFonts w:ascii="Calibri" w:hAnsi="Calibri" w:cs="Calibri"/>
        </w:rPr>
        <w:tab/>
        <w:t>0.51%</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22</w:t>
      </w:r>
      <w:r>
        <w:rPr>
          <w:rFonts w:ascii="Calibri" w:hAnsi="Calibri" w:cs="Calibri"/>
        </w:rPr>
        <w:tab/>
        <w:t>1B and (2B or (3A and 5))</w:t>
      </w:r>
      <w:r>
        <w:rPr>
          <w:rFonts w:ascii="Calibri" w:hAnsi="Calibri" w:cs="Calibri"/>
        </w:rPr>
        <w:tab/>
        <w:t>53</w:t>
      </w:r>
      <w:r>
        <w:rPr>
          <w:rFonts w:ascii="Calibri" w:hAnsi="Calibri" w:cs="Calibri"/>
        </w:rPr>
        <w:tab/>
        <w:t>20</w:t>
      </w:r>
      <w:r>
        <w:rPr>
          <w:rFonts w:ascii="Calibri" w:hAnsi="Calibri" w:cs="Calibri"/>
        </w:rPr>
        <w:tab/>
        <w:t>13</w:t>
      </w:r>
      <w:r>
        <w:rPr>
          <w:rFonts w:ascii="Calibri" w:hAnsi="Calibri" w:cs="Calibri"/>
        </w:rPr>
        <w:tab/>
        <w:t>12896</w:t>
      </w:r>
      <w:r>
        <w:rPr>
          <w:rFonts w:ascii="Calibri" w:hAnsi="Calibri" w:cs="Calibri"/>
        </w:rPr>
        <w:tab/>
        <w:t>72.6 (62.4-82.8)</w:t>
      </w:r>
      <w:r>
        <w:rPr>
          <w:rFonts w:ascii="Calibri" w:hAnsi="Calibri" w:cs="Calibri"/>
        </w:rPr>
        <w:tab/>
        <w:t>99.9 (99.8-100.0)</w:t>
      </w:r>
      <w:r>
        <w:rPr>
          <w:rFonts w:ascii="Calibri" w:hAnsi="Calibri" w:cs="Calibri"/>
        </w:rPr>
        <w:tab/>
        <w:t>80.3 (70.7-89.9)</w:t>
      </w:r>
      <w:r>
        <w:rPr>
          <w:rFonts w:ascii="Calibri" w:hAnsi="Calibri" w:cs="Calibri"/>
        </w:rPr>
        <w:tab/>
        <w:t>99.8 (99.8-99.9)</w:t>
      </w:r>
      <w:r>
        <w:rPr>
          <w:rFonts w:ascii="Calibri" w:hAnsi="Calibri" w:cs="Calibri"/>
        </w:rPr>
        <w:tab/>
        <w:t>0.51%</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23</w:t>
      </w:r>
      <w:r>
        <w:rPr>
          <w:rFonts w:ascii="Calibri" w:hAnsi="Calibri" w:cs="Calibri"/>
        </w:rPr>
        <w:tab/>
        <w:t>1A and (2A or (3B and 5))</w:t>
      </w:r>
      <w:r>
        <w:rPr>
          <w:rFonts w:ascii="Calibri" w:hAnsi="Calibri" w:cs="Calibri"/>
        </w:rPr>
        <w:tab/>
        <w:t>49</w:t>
      </w:r>
      <w:r>
        <w:rPr>
          <w:rFonts w:ascii="Calibri" w:hAnsi="Calibri" w:cs="Calibri"/>
        </w:rPr>
        <w:tab/>
        <w:t>24</w:t>
      </w:r>
      <w:r>
        <w:rPr>
          <w:rFonts w:ascii="Calibri" w:hAnsi="Calibri" w:cs="Calibri"/>
        </w:rPr>
        <w:tab/>
        <w:t>11</w:t>
      </w:r>
      <w:r>
        <w:rPr>
          <w:rFonts w:ascii="Calibri" w:hAnsi="Calibri" w:cs="Calibri"/>
        </w:rPr>
        <w:tab/>
        <w:t>12898</w:t>
      </w:r>
      <w:r>
        <w:rPr>
          <w:rFonts w:ascii="Calibri" w:hAnsi="Calibri" w:cs="Calibri"/>
        </w:rPr>
        <w:tab/>
        <w:t>67.1 (56.3-77.9)</w:t>
      </w:r>
      <w:r>
        <w:rPr>
          <w:rFonts w:ascii="Calibri" w:hAnsi="Calibri" w:cs="Calibri"/>
        </w:rPr>
        <w:tab/>
        <w:t>99.9 (99.9-100.0)</w:t>
      </w:r>
      <w:r>
        <w:rPr>
          <w:rFonts w:ascii="Calibri" w:hAnsi="Calibri" w:cs="Calibri"/>
        </w:rPr>
        <w:tab/>
        <w:t>81.7 (71.9-91.5)</w:t>
      </w:r>
      <w:r>
        <w:rPr>
          <w:rFonts w:ascii="Calibri" w:hAnsi="Calibri" w:cs="Calibri"/>
        </w:rPr>
        <w:tab/>
        <w:t>99.8 (99.7-99.9)</w:t>
      </w:r>
      <w:r>
        <w:rPr>
          <w:rFonts w:ascii="Calibri" w:hAnsi="Calibri" w:cs="Calibri"/>
        </w:rPr>
        <w:tab/>
        <w:t>0.46%</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24</w:t>
      </w:r>
      <w:r>
        <w:rPr>
          <w:rFonts w:ascii="Calibri" w:hAnsi="Calibri" w:cs="Calibri"/>
        </w:rPr>
        <w:tab/>
        <w:t>1A and (2B or (3B and 5))</w:t>
      </w:r>
      <w:r>
        <w:rPr>
          <w:rFonts w:ascii="Calibri" w:hAnsi="Calibri" w:cs="Calibri"/>
        </w:rPr>
        <w:tab/>
        <w:t>48</w:t>
      </w:r>
      <w:r>
        <w:rPr>
          <w:rFonts w:ascii="Calibri" w:hAnsi="Calibri" w:cs="Calibri"/>
        </w:rPr>
        <w:tab/>
        <w:t>25</w:t>
      </w:r>
      <w:r>
        <w:rPr>
          <w:rFonts w:ascii="Calibri" w:hAnsi="Calibri" w:cs="Calibri"/>
        </w:rPr>
        <w:tab/>
        <w:t>9</w:t>
      </w:r>
      <w:r>
        <w:rPr>
          <w:rFonts w:ascii="Calibri" w:hAnsi="Calibri" w:cs="Calibri"/>
        </w:rPr>
        <w:tab/>
        <w:t>12900</w:t>
      </w:r>
      <w:r>
        <w:rPr>
          <w:rFonts w:ascii="Calibri" w:hAnsi="Calibri" w:cs="Calibri"/>
        </w:rPr>
        <w:tab/>
        <w:t>65.8 (54.9-76.6)</w:t>
      </w:r>
      <w:r>
        <w:rPr>
          <w:rFonts w:ascii="Calibri" w:hAnsi="Calibri" w:cs="Calibri"/>
        </w:rPr>
        <w:tab/>
        <w:t>99.9 (99.9-100.0)</w:t>
      </w:r>
      <w:r>
        <w:rPr>
          <w:rFonts w:ascii="Calibri" w:hAnsi="Calibri" w:cs="Calibri"/>
        </w:rPr>
        <w:tab/>
        <w:t>84.2 (74.7-93.7)</w:t>
      </w:r>
      <w:r>
        <w:rPr>
          <w:rFonts w:ascii="Calibri" w:hAnsi="Calibri" w:cs="Calibri"/>
        </w:rPr>
        <w:tab/>
        <w:t>99.8 (99.7-99.9)</w:t>
      </w:r>
      <w:r>
        <w:rPr>
          <w:rFonts w:ascii="Calibri" w:hAnsi="Calibri" w:cs="Calibri"/>
        </w:rPr>
        <w:tab/>
        <w:t>0.44%</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25</w:t>
      </w:r>
      <w:r>
        <w:rPr>
          <w:rFonts w:ascii="Calibri" w:hAnsi="Calibri" w:cs="Calibri"/>
        </w:rPr>
        <w:tab/>
        <w:t>1B and (2A or (3B and 5))</w:t>
      </w:r>
      <w:r>
        <w:rPr>
          <w:rFonts w:ascii="Calibri" w:hAnsi="Calibri" w:cs="Calibri"/>
        </w:rPr>
        <w:tab/>
        <w:t>49</w:t>
      </w:r>
      <w:r>
        <w:rPr>
          <w:rFonts w:ascii="Calibri" w:hAnsi="Calibri" w:cs="Calibri"/>
        </w:rPr>
        <w:tab/>
        <w:t>24</w:t>
      </w:r>
      <w:r>
        <w:rPr>
          <w:rFonts w:ascii="Calibri" w:hAnsi="Calibri" w:cs="Calibri"/>
        </w:rPr>
        <w:tab/>
        <w:t>9</w:t>
      </w:r>
      <w:r>
        <w:rPr>
          <w:rFonts w:ascii="Calibri" w:hAnsi="Calibri" w:cs="Calibri"/>
        </w:rPr>
        <w:tab/>
        <w:t>12900</w:t>
      </w:r>
      <w:r>
        <w:rPr>
          <w:rFonts w:ascii="Calibri" w:hAnsi="Calibri" w:cs="Calibri"/>
        </w:rPr>
        <w:tab/>
        <w:t>67.1 (56.3-77.9)</w:t>
      </w:r>
      <w:r>
        <w:rPr>
          <w:rFonts w:ascii="Calibri" w:hAnsi="Calibri" w:cs="Calibri"/>
        </w:rPr>
        <w:tab/>
        <w:t>99.9 (99.9-100.0)</w:t>
      </w:r>
      <w:r>
        <w:rPr>
          <w:rFonts w:ascii="Calibri" w:hAnsi="Calibri" w:cs="Calibri"/>
        </w:rPr>
        <w:tab/>
        <w:t>84.5 (75.2-93.8)</w:t>
      </w:r>
      <w:r>
        <w:rPr>
          <w:rFonts w:ascii="Calibri" w:hAnsi="Calibri" w:cs="Calibri"/>
        </w:rPr>
        <w:tab/>
        <w:t>99.8 (99.7-99.9)</w:t>
      </w:r>
      <w:r>
        <w:rPr>
          <w:rFonts w:ascii="Calibri" w:hAnsi="Calibri" w:cs="Calibri"/>
        </w:rPr>
        <w:tab/>
        <w:t>0.45%</w:t>
      </w:r>
    </w:p>
    <w:p w:rsidR="00144B83" w:rsidRDefault="00144B83" w:rsidP="00144B83">
      <w:pPr>
        <w:tabs>
          <w:tab w:val="left" w:pos="426"/>
          <w:tab w:val="left" w:pos="3119"/>
          <w:tab w:val="left" w:pos="3544"/>
          <w:tab w:val="left" w:pos="3969"/>
          <w:tab w:val="left" w:pos="4395"/>
          <w:tab w:val="left" w:pos="5245"/>
          <w:tab w:val="left" w:pos="6946"/>
          <w:tab w:val="left" w:pos="8789"/>
          <w:tab w:val="left" w:pos="10490"/>
          <w:tab w:val="left" w:pos="12333"/>
        </w:tabs>
        <w:rPr>
          <w:rFonts w:ascii="Calibri" w:hAnsi="Calibri" w:cs="Calibri"/>
        </w:rPr>
      </w:pPr>
      <w:r>
        <w:rPr>
          <w:rFonts w:ascii="Calibri" w:hAnsi="Calibri" w:cs="Calibri"/>
        </w:rPr>
        <w:t>26</w:t>
      </w:r>
      <w:r>
        <w:rPr>
          <w:rFonts w:ascii="Calibri" w:hAnsi="Calibri" w:cs="Calibri"/>
        </w:rPr>
        <w:tab/>
        <w:t>1B and (2B or (3B and 5))</w:t>
      </w:r>
      <w:r>
        <w:rPr>
          <w:rFonts w:ascii="Calibri" w:hAnsi="Calibri" w:cs="Calibri"/>
        </w:rPr>
        <w:tab/>
        <w:t>48</w:t>
      </w:r>
      <w:r>
        <w:rPr>
          <w:rFonts w:ascii="Calibri" w:hAnsi="Calibri" w:cs="Calibri"/>
        </w:rPr>
        <w:tab/>
        <w:t>25</w:t>
      </w:r>
      <w:r>
        <w:rPr>
          <w:rFonts w:ascii="Calibri" w:hAnsi="Calibri" w:cs="Calibri"/>
        </w:rPr>
        <w:tab/>
        <w:t>9</w:t>
      </w:r>
      <w:r>
        <w:rPr>
          <w:rFonts w:ascii="Calibri" w:hAnsi="Calibri" w:cs="Calibri"/>
        </w:rPr>
        <w:tab/>
        <w:t>12900</w:t>
      </w:r>
      <w:r>
        <w:rPr>
          <w:rFonts w:ascii="Calibri" w:hAnsi="Calibri" w:cs="Calibri"/>
        </w:rPr>
        <w:tab/>
        <w:t>65.8 (54.9-76.6)</w:t>
      </w:r>
      <w:r>
        <w:rPr>
          <w:rFonts w:ascii="Calibri" w:hAnsi="Calibri" w:cs="Calibri"/>
        </w:rPr>
        <w:tab/>
        <w:t>99.9 (99.9-100.0)</w:t>
      </w:r>
      <w:r>
        <w:rPr>
          <w:rFonts w:ascii="Calibri" w:hAnsi="Calibri" w:cs="Calibri"/>
        </w:rPr>
        <w:tab/>
        <w:t>84.2 (74.7-93.7)</w:t>
      </w:r>
      <w:r>
        <w:rPr>
          <w:rFonts w:ascii="Calibri" w:hAnsi="Calibri" w:cs="Calibri"/>
        </w:rPr>
        <w:tab/>
        <w:t>99.8 (99.7-99.9)</w:t>
      </w:r>
      <w:r>
        <w:rPr>
          <w:rFonts w:ascii="Calibri" w:hAnsi="Calibri" w:cs="Calibri"/>
        </w:rPr>
        <w:tab/>
        <w:t>0.44%</w:t>
      </w:r>
    </w:p>
    <w:p w:rsidR="00144B83" w:rsidRDefault="00144B83" w:rsidP="00144B83">
      <w:pPr>
        <w:rPr>
          <w:rFonts w:ascii="Calibri" w:hAnsi="Calibri" w:cs="Calibri"/>
        </w:rPr>
      </w:pPr>
      <w:r>
        <w:rPr>
          <w:rFonts w:ascii="Calibri" w:hAnsi="Calibri" w:cs="Calibri"/>
        </w:rPr>
        <w:t xml:space="preserve">____________________________________________________________________________________________________________________________ </w:t>
      </w:r>
    </w:p>
    <w:p w:rsidR="0045524B" w:rsidRDefault="00144B83" w:rsidP="00144B83">
      <w:r>
        <w:rPr>
          <w:rFonts w:ascii="Calibri" w:hAnsi="Calibri" w:cs="Calibri"/>
          <w:kern w:val="0"/>
        </w:rPr>
        <w:t>The inclusion criteria (1A, 1B, 2A, 2B, 3A, 3B) and exclusion criteria (4) used in the definition are given in Table 2.</w:t>
      </w:r>
      <w:bookmarkStart w:id="0" w:name="_GoBack"/>
      <w:bookmarkEnd w:id="0"/>
    </w:p>
    <w:sectPr w:rsidR="004552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B83"/>
    <w:rsid w:val="00144B83"/>
    <w:rsid w:val="00455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ABCE1F-1313-4142-B3BE-EA5B6108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B83"/>
    <w:pPr>
      <w:widowControl w:val="0"/>
      <w:spacing w:after="0" w:line="240" w:lineRule="auto"/>
      <w:jc w:val="both"/>
    </w:pPr>
    <w:rPr>
      <w:rFonts w:eastAsiaTheme="minorEastAsia"/>
      <w:kern w:val="2"/>
      <w:sz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63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1257</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2020-12-28T15:43:00Z</dcterms:created>
  <dcterms:modified xsi:type="dcterms:W3CDTF">2020-12-28T15:43:00Z</dcterms:modified>
</cp:coreProperties>
</file>