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tiff" ContentType="image/tiff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449F45B" w14:textId="3DB2CEEA" w:rsidR="00FE59FB" w:rsidRPr="005E0438" w:rsidRDefault="00FE59FB" w:rsidP="00FE59FB">
      <w:pPr>
        <w:jc w:val="right"/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</w:rPr>
      </w:pPr>
      <w:r w:rsidRPr="005E0438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</w:rPr>
        <w:t>Supplemental Material</w:t>
      </w:r>
    </w:p>
    <w:p w14:paraId="0FB8C75E" w14:textId="77777777" w:rsidR="00FE59FB" w:rsidRPr="00FE59FB" w:rsidRDefault="00FE59FB" w:rsidP="00FE59FB">
      <w:pPr>
        <w:jc w:val="right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14:paraId="0AE89CFF" w14:textId="77777777" w:rsidR="005E0438" w:rsidRPr="009B47CD" w:rsidRDefault="005E0438" w:rsidP="005E0438">
      <w:pPr>
        <w:jc w:val="center"/>
        <w:rPr>
          <w:rFonts w:ascii="Times New Roman" w:eastAsia="Times New Roman" w:hAnsi="Times New Roman" w:cs="Times New Roman"/>
          <w:b/>
          <w:color w:val="000000"/>
          <w:sz w:val="36"/>
          <w:szCs w:val="36"/>
        </w:rPr>
      </w:pPr>
      <w:r w:rsidRPr="00054626">
        <w:rPr>
          <w:rFonts w:ascii="Times New Roman" w:eastAsia="Times New Roman" w:hAnsi="Times New Roman" w:cs="Times New Roman"/>
          <w:b/>
          <w:color w:val="000000"/>
          <w:sz w:val="36"/>
          <w:szCs w:val="36"/>
        </w:rPr>
        <w:t>Pain pupillary index to prognosticate outcome in</w:t>
      </w:r>
      <w:r>
        <w:rPr>
          <w:rFonts w:ascii="Times New Roman" w:eastAsia="Times New Roman" w:hAnsi="Times New Roman" w:cs="Times New Roman"/>
          <w:b/>
          <w:color w:val="000000"/>
          <w:sz w:val="36"/>
          <w:szCs w:val="36"/>
        </w:rPr>
        <w:t xml:space="preserve"> comatose</w:t>
      </w:r>
      <w:r w:rsidRPr="00054626">
        <w:rPr>
          <w:rFonts w:ascii="Times New Roman" w:eastAsia="Times New Roman" w:hAnsi="Times New Roman" w:cs="Times New Roman"/>
          <w:b/>
          <w:color w:val="000000"/>
          <w:sz w:val="36"/>
          <w:szCs w:val="36"/>
        </w:rPr>
        <w:t xml:space="preserve"> cardiac arrest patients</w:t>
      </w:r>
    </w:p>
    <w:p w14:paraId="4B7CD7D4" w14:textId="77777777" w:rsidR="00FE59FB" w:rsidRDefault="00FE59FB" w:rsidP="00FE59FB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center"/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</w:pPr>
    </w:p>
    <w:p w14:paraId="0F70B5A9" w14:textId="182C7F2F" w:rsidR="00FE59FB" w:rsidRPr="00461BDE" w:rsidRDefault="00FE59FB" w:rsidP="00FE59FB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center"/>
        <w:rPr>
          <w:rFonts w:ascii="Times New Roman" w:eastAsia="Times New Roman" w:hAnsi="Times New Roman" w:cs="Times New Roman"/>
          <w:i/>
          <w:color w:val="000000"/>
          <w:sz w:val="24"/>
          <w:szCs w:val="24"/>
          <w:lang w:val="it-IT"/>
        </w:rPr>
      </w:pPr>
      <w:r w:rsidRPr="00461BDE">
        <w:rPr>
          <w:rFonts w:ascii="Times New Roman" w:eastAsia="Times New Roman" w:hAnsi="Times New Roman" w:cs="Times New Roman"/>
          <w:i/>
          <w:color w:val="000000"/>
          <w:sz w:val="24"/>
          <w:szCs w:val="24"/>
          <w:lang w:val="it-IT"/>
        </w:rPr>
        <w:t>Elisabetta M</w:t>
      </w:r>
      <w:r w:rsidR="00BC11F4">
        <w:rPr>
          <w:rFonts w:ascii="Times New Roman" w:eastAsia="Times New Roman" w:hAnsi="Times New Roman" w:cs="Times New Roman"/>
          <w:i/>
          <w:color w:val="000000"/>
          <w:sz w:val="24"/>
          <w:szCs w:val="24"/>
          <w:lang w:val="it-IT"/>
        </w:rPr>
        <w:t>ACCHINI</w:t>
      </w:r>
      <w:r w:rsidRPr="00461BDE">
        <w:rPr>
          <w:rFonts w:ascii="Times New Roman" w:eastAsia="Times New Roman" w:hAnsi="Times New Roman" w:cs="Times New Roman"/>
          <w:i/>
          <w:color w:val="000000"/>
          <w:sz w:val="24"/>
          <w:szCs w:val="24"/>
          <w:lang w:val="it-IT"/>
        </w:rPr>
        <w:t>, MD</w:t>
      </w:r>
      <w:r w:rsidRPr="00461BDE">
        <w:rPr>
          <w:rFonts w:ascii="Times New Roman" w:eastAsia="Times New Roman" w:hAnsi="Times New Roman" w:cs="Times New Roman"/>
          <w:i/>
          <w:color w:val="000000"/>
          <w:sz w:val="24"/>
          <w:szCs w:val="24"/>
          <w:vertAlign w:val="superscript"/>
          <w:lang w:val="it-IT"/>
        </w:rPr>
        <w:t>1</w:t>
      </w:r>
      <w:r w:rsidRPr="00461BDE">
        <w:rPr>
          <w:rFonts w:ascii="Times New Roman" w:eastAsia="Times New Roman" w:hAnsi="Times New Roman" w:cs="Times New Roman"/>
          <w:i/>
          <w:color w:val="000000"/>
          <w:sz w:val="24"/>
          <w:szCs w:val="24"/>
          <w:lang w:val="it-IT"/>
        </w:rPr>
        <w:t>; Alessandra B</w:t>
      </w:r>
      <w:r w:rsidR="00BC11F4">
        <w:rPr>
          <w:rFonts w:ascii="Times New Roman" w:eastAsia="Times New Roman" w:hAnsi="Times New Roman" w:cs="Times New Roman"/>
          <w:i/>
          <w:color w:val="000000"/>
          <w:sz w:val="24"/>
          <w:szCs w:val="24"/>
          <w:lang w:val="it-IT"/>
        </w:rPr>
        <w:t>ERTELLI</w:t>
      </w:r>
      <w:r w:rsidRPr="00461BDE">
        <w:rPr>
          <w:rFonts w:ascii="Times New Roman" w:eastAsia="Times New Roman" w:hAnsi="Times New Roman" w:cs="Times New Roman"/>
          <w:i/>
          <w:color w:val="000000"/>
          <w:sz w:val="24"/>
          <w:szCs w:val="24"/>
          <w:lang w:val="it-IT"/>
        </w:rPr>
        <w:t>, MD</w:t>
      </w:r>
      <w:r w:rsidRPr="00461BDE">
        <w:rPr>
          <w:rFonts w:ascii="Times New Roman" w:eastAsia="Times New Roman" w:hAnsi="Times New Roman" w:cs="Times New Roman"/>
          <w:i/>
          <w:color w:val="000000"/>
          <w:sz w:val="24"/>
          <w:szCs w:val="24"/>
          <w:vertAlign w:val="superscript"/>
          <w:lang w:val="it-IT"/>
        </w:rPr>
        <w:t>1</w:t>
      </w:r>
      <w:r w:rsidRPr="00461BDE">
        <w:rPr>
          <w:rFonts w:ascii="Times New Roman" w:eastAsia="Times New Roman" w:hAnsi="Times New Roman" w:cs="Times New Roman"/>
          <w:i/>
          <w:color w:val="000000"/>
          <w:sz w:val="24"/>
          <w:szCs w:val="24"/>
          <w:lang w:val="it-IT"/>
        </w:rPr>
        <w:t>*</w:t>
      </w:r>
      <w:r w:rsidRPr="00461BDE">
        <w:rPr>
          <w:rFonts w:ascii="Times New Roman" w:eastAsia="Times New Roman" w:hAnsi="Times New Roman" w:cs="Times New Roman"/>
          <w:i/>
          <w:sz w:val="24"/>
          <w:szCs w:val="24"/>
          <w:lang w:val="it-IT"/>
        </w:rPr>
        <w:t>;</w:t>
      </w:r>
      <w:r w:rsidRPr="00461BDE">
        <w:rPr>
          <w:rFonts w:ascii="Times New Roman" w:eastAsia="Times New Roman" w:hAnsi="Times New Roman" w:cs="Times New Roman"/>
          <w:i/>
          <w:color w:val="000000"/>
          <w:sz w:val="24"/>
          <w:szCs w:val="24"/>
          <w:lang w:val="it-IT"/>
        </w:rPr>
        <w:t xml:space="preserve"> Elisa GOUVEA BOGOSSIAN, MD</w:t>
      </w:r>
      <w:r w:rsidRPr="00461BDE">
        <w:rPr>
          <w:rFonts w:ascii="Times New Roman" w:eastAsia="Times New Roman" w:hAnsi="Times New Roman" w:cs="Times New Roman"/>
          <w:i/>
          <w:color w:val="000000"/>
          <w:sz w:val="24"/>
          <w:szCs w:val="24"/>
          <w:vertAlign w:val="superscript"/>
          <w:lang w:val="it-IT"/>
        </w:rPr>
        <w:t>1</w:t>
      </w:r>
      <w:r w:rsidRPr="00461BDE">
        <w:rPr>
          <w:rFonts w:ascii="Times New Roman" w:eastAsia="Times New Roman" w:hAnsi="Times New Roman" w:cs="Times New Roman"/>
          <w:i/>
          <w:color w:val="000000"/>
          <w:sz w:val="24"/>
          <w:szCs w:val="24"/>
          <w:lang w:val="it-IT"/>
        </w:rPr>
        <w:t xml:space="preserve">; </w:t>
      </w:r>
    </w:p>
    <w:p w14:paraId="71F5DF78" w14:textId="77777777" w:rsidR="00FE59FB" w:rsidRPr="00461BDE" w:rsidRDefault="00FE59FB" w:rsidP="00FE59FB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center"/>
        <w:rPr>
          <w:rFonts w:ascii="Times New Roman" w:eastAsia="Times New Roman" w:hAnsi="Times New Roman" w:cs="Times New Roman"/>
          <w:i/>
          <w:color w:val="000000"/>
          <w:sz w:val="24"/>
          <w:szCs w:val="24"/>
          <w:lang w:val="it-IT"/>
        </w:rPr>
      </w:pPr>
      <w:r w:rsidRPr="00461BDE">
        <w:rPr>
          <w:rFonts w:ascii="Times New Roman" w:eastAsia="Times New Roman" w:hAnsi="Times New Roman" w:cs="Times New Roman"/>
          <w:i/>
          <w:color w:val="000000"/>
          <w:sz w:val="24"/>
          <w:szCs w:val="24"/>
          <w:lang w:val="it-IT"/>
        </w:rPr>
        <w:t>Filippo ANNONI, MD</w:t>
      </w:r>
      <w:r w:rsidRPr="00461BDE">
        <w:rPr>
          <w:rFonts w:ascii="Times New Roman" w:eastAsia="Times New Roman" w:hAnsi="Times New Roman" w:cs="Times New Roman"/>
          <w:i/>
          <w:color w:val="000000"/>
          <w:sz w:val="24"/>
          <w:szCs w:val="24"/>
          <w:vertAlign w:val="superscript"/>
          <w:lang w:val="it-IT"/>
        </w:rPr>
        <w:t>1</w:t>
      </w:r>
      <w:r w:rsidRPr="00461BDE">
        <w:rPr>
          <w:rFonts w:ascii="Times New Roman" w:eastAsia="Times New Roman" w:hAnsi="Times New Roman" w:cs="Times New Roman"/>
          <w:i/>
          <w:color w:val="000000"/>
          <w:sz w:val="24"/>
          <w:szCs w:val="24"/>
          <w:lang w:val="it-IT"/>
        </w:rPr>
        <w:t>; Andrea MININI, MD</w:t>
      </w:r>
      <w:r w:rsidRPr="00461BDE">
        <w:rPr>
          <w:rFonts w:ascii="Times New Roman" w:eastAsia="Times New Roman" w:hAnsi="Times New Roman" w:cs="Times New Roman"/>
          <w:i/>
          <w:color w:val="000000"/>
          <w:sz w:val="24"/>
          <w:szCs w:val="24"/>
          <w:vertAlign w:val="superscript"/>
          <w:lang w:val="it-IT"/>
        </w:rPr>
        <w:t>1</w:t>
      </w:r>
      <w:r w:rsidRPr="00461BDE">
        <w:rPr>
          <w:rFonts w:ascii="Times New Roman" w:eastAsia="Times New Roman" w:hAnsi="Times New Roman" w:cs="Times New Roman"/>
          <w:i/>
          <w:color w:val="000000"/>
          <w:sz w:val="24"/>
          <w:szCs w:val="24"/>
          <w:lang w:val="it-IT"/>
        </w:rPr>
        <w:t>; Jacques CRETEUR, MD</w:t>
      </w:r>
      <w:r w:rsidRPr="00461BDE">
        <w:rPr>
          <w:rFonts w:ascii="Times New Roman" w:eastAsia="Times New Roman" w:hAnsi="Times New Roman" w:cs="Times New Roman"/>
          <w:i/>
          <w:color w:val="000000"/>
          <w:sz w:val="24"/>
          <w:szCs w:val="24"/>
          <w:vertAlign w:val="superscript"/>
          <w:lang w:val="it-IT"/>
        </w:rPr>
        <w:t>1</w:t>
      </w:r>
      <w:r w:rsidRPr="00461BDE">
        <w:rPr>
          <w:rFonts w:ascii="Times New Roman" w:eastAsia="Times New Roman" w:hAnsi="Times New Roman" w:cs="Times New Roman"/>
          <w:i/>
          <w:color w:val="000000"/>
          <w:sz w:val="24"/>
          <w:szCs w:val="24"/>
          <w:lang w:val="it-IT"/>
        </w:rPr>
        <w:t xml:space="preserve">; </w:t>
      </w:r>
    </w:p>
    <w:p w14:paraId="008AFEF3" w14:textId="77777777" w:rsidR="00FE59FB" w:rsidRPr="00461BDE" w:rsidRDefault="00FE59FB" w:rsidP="00FE59FB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center"/>
        <w:rPr>
          <w:rFonts w:ascii="Times New Roman" w:eastAsia="Times New Roman" w:hAnsi="Times New Roman" w:cs="Times New Roman"/>
          <w:i/>
          <w:color w:val="000000"/>
          <w:sz w:val="24"/>
          <w:szCs w:val="24"/>
          <w:lang w:val="it-IT"/>
        </w:rPr>
      </w:pPr>
      <w:r w:rsidRPr="00461BDE">
        <w:rPr>
          <w:rFonts w:ascii="Times New Roman" w:eastAsia="Times New Roman" w:hAnsi="Times New Roman" w:cs="Times New Roman"/>
          <w:i/>
          <w:sz w:val="24"/>
          <w:szCs w:val="24"/>
          <w:lang w:val="it-IT"/>
        </w:rPr>
        <w:t>Fabio Silvio TACCONE</w:t>
      </w:r>
      <w:r>
        <w:rPr>
          <w:rFonts w:ascii="Times New Roman" w:eastAsia="Times New Roman" w:hAnsi="Times New Roman" w:cs="Times New Roman"/>
          <w:i/>
          <w:sz w:val="24"/>
          <w:szCs w:val="24"/>
          <w:lang w:val="it-IT"/>
        </w:rPr>
        <w:t>,</w:t>
      </w:r>
      <w:r w:rsidRPr="00461BDE">
        <w:rPr>
          <w:rFonts w:ascii="Times New Roman" w:eastAsia="Times New Roman" w:hAnsi="Times New Roman" w:cs="Times New Roman"/>
          <w:i/>
          <w:sz w:val="24"/>
          <w:szCs w:val="24"/>
          <w:vertAlign w:val="superscript"/>
          <w:lang w:val="it-IT"/>
        </w:rPr>
        <w:t xml:space="preserve"> </w:t>
      </w:r>
      <w:r w:rsidRPr="00461BDE">
        <w:rPr>
          <w:rFonts w:ascii="Times New Roman" w:eastAsia="Times New Roman" w:hAnsi="Times New Roman" w:cs="Times New Roman"/>
          <w:i/>
          <w:sz w:val="24"/>
          <w:szCs w:val="24"/>
          <w:lang w:val="it-IT"/>
        </w:rPr>
        <w:t>MD, PhD</w:t>
      </w:r>
      <w:r w:rsidRPr="00461BDE">
        <w:rPr>
          <w:rFonts w:ascii="Times New Roman" w:eastAsia="Times New Roman" w:hAnsi="Times New Roman" w:cs="Times New Roman"/>
          <w:i/>
          <w:sz w:val="24"/>
          <w:szCs w:val="24"/>
          <w:vertAlign w:val="superscript"/>
          <w:lang w:val="it-IT"/>
        </w:rPr>
        <w:t xml:space="preserve">1 </w:t>
      </w:r>
      <w:r w:rsidRPr="00461BDE">
        <w:rPr>
          <w:rFonts w:ascii="Times New Roman" w:eastAsia="Times New Roman" w:hAnsi="Times New Roman" w:cs="Times New Roman"/>
          <w:i/>
          <w:sz w:val="24"/>
          <w:szCs w:val="24"/>
          <w:lang w:val="it-IT"/>
        </w:rPr>
        <w:t>; Lorenzo PELUSO, MD</w:t>
      </w:r>
      <w:r w:rsidRPr="00461BDE">
        <w:rPr>
          <w:rFonts w:ascii="Times New Roman" w:eastAsia="Times New Roman" w:hAnsi="Times New Roman" w:cs="Times New Roman"/>
          <w:i/>
          <w:sz w:val="24"/>
          <w:szCs w:val="24"/>
          <w:vertAlign w:val="superscript"/>
          <w:lang w:val="it-IT"/>
        </w:rPr>
        <w:t>1</w:t>
      </w:r>
    </w:p>
    <w:p w14:paraId="6F636998" w14:textId="77777777" w:rsidR="00FE59FB" w:rsidRPr="00461BDE" w:rsidRDefault="00FE59FB" w:rsidP="00FE59FB">
      <w:pPr>
        <w:spacing w:line="480" w:lineRule="auto"/>
        <w:rPr>
          <w:rFonts w:ascii="Times New Roman" w:eastAsia="Times New Roman" w:hAnsi="Times New Roman" w:cs="Times New Roman"/>
          <w:b/>
          <w:sz w:val="24"/>
          <w:szCs w:val="24"/>
          <w:lang w:val="it-IT"/>
        </w:rPr>
      </w:pPr>
    </w:p>
    <w:p w14:paraId="53D6EAB3" w14:textId="77777777" w:rsidR="00FE59FB" w:rsidRDefault="00FE59FB" w:rsidP="00FE59FB">
      <w:pPr>
        <w:spacing w:line="480" w:lineRule="auto"/>
        <w:jc w:val="center"/>
        <w:rPr>
          <w:rFonts w:ascii="Times New Roman" w:eastAsia="Times New Roman" w:hAnsi="Times New Roman" w:cs="Times New Roman"/>
          <w:i/>
          <w:sz w:val="24"/>
          <w:szCs w:val="24"/>
        </w:rPr>
      </w:pPr>
      <w:r>
        <w:rPr>
          <w:rFonts w:ascii="Times New Roman" w:eastAsia="Times New Roman" w:hAnsi="Times New Roman" w:cs="Times New Roman"/>
          <w:i/>
          <w:sz w:val="24"/>
          <w:szCs w:val="24"/>
        </w:rPr>
        <w:t>* equally contributed as first author</w:t>
      </w:r>
    </w:p>
    <w:p w14:paraId="76F6AB6B" w14:textId="77777777" w:rsidR="00FE59FB" w:rsidRDefault="00FE59FB" w:rsidP="00FE59FB">
      <w:pPr>
        <w:spacing w:line="480" w:lineRule="auto"/>
        <w:rPr>
          <w:rFonts w:ascii="Times New Roman" w:eastAsia="Times New Roman" w:hAnsi="Times New Roman" w:cs="Times New Roman"/>
          <w:i/>
          <w:sz w:val="24"/>
          <w:szCs w:val="24"/>
        </w:rPr>
      </w:pPr>
    </w:p>
    <w:p w14:paraId="701B1244" w14:textId="77777777" w:rsidR="00FE59FB" w:rsidRDefault="00FE59FB" w:rsidP="00FE59FB">
      <w:pPr>
        <w:spacing w:line="480" w:lineRule="auto"/>
        <w:rPr>
          <w:rFonts w:ascii="Times New Roman" w:eastAsia="Times New Roman" w:hAnsi="Times New Roman" w:cs="Times New Roman"/>
          <w:i/>
          <w:sz w:val="24"/>
          <w:szCs w:val="24"/>
        </w:rPr>
      </w:pPr>
    </w:p>
    <w:p w14:paraId="5998B835" w14:textId="77777777" w:rsidR="00FE59FB" w:rsidRDefault="00FE59FB" w:rsidP="00FE59FB">
      <w:pPr>
        <w:jc w:val="center"/>
        <w:rPr>
          <w:rFonts w:ascii="Times New Roman" w:eastAsia="Times New Roman" w:hAnsi="Times New Roman" w:cs="Times New Roman"/>
          <w:i/>
        </w:rPr>
      </w:pPr>
      <w:r>
        <w:rPr>
          <w:rFonts w:ascii="Times New Roman" w:eastAsia="Times New Roman" w:hAnsi="Times New Roman" w:cs="Times New Roman"/>
          <w:i/>
          <w:vertAlign w:val="superscript"/>
        </w:rPr>
        <w:t>1</w:t>
      </w:r>
      <w:r>
        <w:rPr>
          <w:rFonts w:ascii="Times New Roman" w:eastAsia="Times New Roman" w:hAnsi="Times New Roman" w:cs="Times New Roman"/>
          <w:i/>
        </w:rPr>
        <w:t xml:space="preserve">Department of Intensive Care </w:t>
      </w:r>
      <w:proofErr w:type="spellStart"/>
      <w:r>
        <w:rPr>
          <w:rFonts w:ascii="Times New Roman" w:eastAsia="Times New Roman" w:hAnsi="Times New Roman" w:cs="Times New Roman"/>
          <w:i/>
        </w:rPr>
        <w:t>Erasme</w:t>
      </w:r>
      <w:proofErr w:type="spellEnd"/>
      <w:r>
        <w:rPr>
          <w:rFonts w:ascii="Times New Roman" w:eastAsia="Times New Roman" w:hAnsi="Times New Roman" w:cs="Times New Roman"/>
          <w:i/>
        </w:rPr>
        <w:t xml:space="preserve"> Hospital</w:t>
      </w:r>
    </w:p>
    <w:p w14:paraId="52DFACAF" w14:textId="77777777" w:rsidR="00FE59FB" w:rsidRPr="00BC11F4" w:rsidRDefault="00FE59FB" w:rsidP="00FE59FB">
      <w:pPr>
        <w:jc w:val="center"/>
        <w:rPr>
          <w:rFonts w:ascii="Times New Roman" w:eastAsia="Times New Roman" w:hAnsi="Times New Roman" w:cs="Times New Roman"/>
          <w:i/>
          <w:lang w:val="fr-BE"/>
        </w:rPr>
      </w:pPr>
      <w:r w:rsidRPr="00BC11F4">
        <w:rPr>
          <w:rFonts w:ascii="Times New Roman" w:eastAsia="Times New Roman" w:hAnsi="Times New Roman" w:cs="Times New Roman"/>
          <w:i/>
          <w:lang w:val="fr-BE"/>
        </w:rPr>
        <w:t>Université Libre de Bruxelles</w:t>
      </w:r>
    </w:p>
    <w:p w14:paraId="69F090D6" w14:textId="77777777" w:rsidR="00FE59FB" w:rsidRPr="00BC11F4" w:rsidRDefault="00FE59FB" w:rsidP="00FE59FB">
      <w:pPr>
        <w:jc w:val="center"/>
        <w:rPr>
          <w:rFonts w:ascii="Times New Roman" w:eastAsia="Times New Roman" w:hAnsi="Times New Roman" w:cs="Times New Roman"/>
          <w:i/>
          <w:lang w:val="fr-BE"/>
        </w:rPr>
      </w:pPr>
      <w:r w:rsidRPr="00BC11F4">
        <w:rPr>
          <w:rFonts w:ascii="Times New Roman" w:eastAsia="Times New Roman" w:hAnsi="Times New Roman" w:cs="Times New Roman"/>
          <w:i/>
          <w:lang w:val="fr-BE"/>
        </w:rPr>
        <w:t xml:space="preserve">Route de </w:t>
      </w:r>
      <w:proofErr w:type="spellStart"/>
      <w:r w:rsidRPr="00BC11F4">
        <w:rPr>
          <w:rFonts w:ascii="Times New Roman" w:eastAsia="Times New Roman" w:hAnsi="Times New Roman" w:cs="Times New Roman"/>
          <w:i/>
          <w:lang w:val="fr-BE"/>
        </w:rPr>
        <w:t>Lennik</w:t>
      </w:r>
      <w:proofErr w:type="spellEnd"/>
      <w:r w:rsidRPr="00BC11F4">
        <w:rPr>
          <w:rFonts w:ascii="Times New Roman" w:eastAsia="Times New Roman" w:hAnsi="Times New Roman" w:cs="Times New Roman"/>
          <w:i/>
          <w:lang w:val="fr-BE"/>
        </w:rPr>
        <w:t>, 808</w:t>
      </w:r>
    </w:p>
    <w:p w14:paraId="4CF144B9" w14:textId="77777777" w:rsidR="00FE59FB" w:rsidRDefault="00FE59FB" w:rsidP="00FE59FB">
      <w:pPr>
        <w:jc w:val="center"/>
        <w:rPr>
          <w:rFonts w:ascii="Times New Roman" w:eastAsia="Times New Roman" w:hAnsi="Times New Roman" w:cs="Times New Roman"/>
          <w:i/>
        </w:rPr>
      </w:pPr>
      <w:r>
        <w:rPr>
          <w:rFonts w:ascii="Times New Roman" w:eastAsia="Times New Roman" w:hAnsi="Times New Roman" w:cs="Times New Roman"/>
          <w:i/>
        </w:rPr>
        <w:t>1070 Brussels, Belgium</w:t>
      </w:r>
    </w:p>
    <w:p w14:paraId="5EE64505" w14:textId="77777777" w:rsidR="00FE59FB" w:rsidRDefault="00FE59FB" w:rsidP="00FE59FB">
      <w:pP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14:paraId="42F2CC86" w14:textId="77777777" w:rsidR="00FE59FB" w:rsidRDefault="00FE59FB" w:rsidP="00FE59FB">
      <w:pPr>
        <w:spacing w:line="480" w:lineRule="auto"/>
        <w:jc w:val="both"/>
        <w:rPr>
          <w:rFonts w:ascii="Times New Roman" w:eastAsia="Times New Roman" w:hAnsi="Times New Roman" w:cs="Times New Roman"/>
        </w:rPr>
      </w:pPr>
    </w:p>
    <w:p w14:paraId="779D063F" w14:textId="77777777" w:rsidR="00FE59FB" w:rsidRDefault="00FE59FB" w:rsidP="00FE59FB">
      <w:pPr>
        <w:spacing w:line="276" w:lineRule="auto"/>
        <w:jc w:val="both"/>
        <w:rPr>
          <w:rFonts w:ascii="Times New Roman" w:eastAsia="Times New Roman" w:hAnsi="Times New Roman" w:cs="Times New Roman"/>
        </w:rPr>
      </w:pPr>
    </w:p>
    <w:p w14:paraId="5E05895C" w14:textId="77777777" w:rsidR="00FE59FB" w:rsidRDefault="00FE59FB" w:rsidP="00FE59FB">
      <w:pPr>
        <w:spacing w:line="276" w:lineRule="auto"/>
        <w:jc w:val="both"/>
        <w:rPr>
          <w:rFonts w:ascii="Times New Roman" w:eastAsia="Times New Roman" w:hAnsi="Times New Roman" w:cs="Times New Roman"/>
        </w:rPr>
      </w:pPr>
    </w:p>
    <w:p w14:paraId="15736C9C" w14:textId="77777777" w:rsidR="00FE59FB" w:rsidRDefault="00FE59FB" w:rsidP="00FE59FB">
      <w:pPr>
        <w:spacing w:line="276" w:lineRule="auto"/>
        <w:jc w:val="both"/>
        <w:rPr>
          <w:rFonts w:ascii="Times New Roman" w:eastAsia="Times New Roman" w:hAnsi="Times New Roman" w:cs="Times New Roman"/>
        </w:rPr>
      </w:pPr>
    </w:p>
    <w:p w14:paraId="081A5C84" w14:textId="77777777" w:rsidR="00FE59FB" w:rsidRDefault="00FE59FB" w:rsidP="00FE59FB">
      <w:pPr>
        <w:spacing w:line="276" w:lineRule="auto"/>
        <w:jc w:val="both"/>
        <w:rPr>
          <w:rFonts w:ascii="Times New Roman" w:eastAsia="Times New Roman" w:hAnsi="Times New Roman" w:cs="Times New Roman"/>
        </w:rPr>
      </w:pPr>
    </w:p>
    <w:p w14:paraId="765BDE23" w14:textId="77777777" w:rsidR="00FE59FB" w:rsidRDefault="00FE59FB" w:rsidP="00FE59FB">
      <w:pPr>
        <w:spacing w:line="276" w:lineRule="auto"/>
        <w:jc w:val="both"/>
        <w:rPr>
          <w:rFonts w:ascii="Times New Roman" w:eastAsia="Times New Roman" w:hAnsi="Times New Roman" w:cs="Times New Roman"/>
        </w:rPr>
      </w:pPr>
    </w:p>
    <w:p w14:paraId="3D65C8AB" w14:textId="77777777" w:rsidR="00FE59FB" w:rsidRDefault="00FE59FB" w:rsidP="00FE59FB">
      <w:pPr>
        <w:spacing w:line="276" w:lineRule="auto"/>
        <w:jc w:val="both"/>
        <w:rPr>
          <w:rFonts w:ascii="Times New Roman" w:eastAsia="Times New Roman" w:hAnsi="Times New Roman" w:cs="Times New Roman"/>
        </w:rPr>
      </w:pPr>
    </w:p>
    <w:p w14:paraId="04D02DF4" w14:textId="77777777" w:rsidR="00FE59FB" w:rsidRDefault="00FE59FB" w:rsidP="00FE59FB">
      <w:pPr>
        <w:spacing w:line="276" w:lineRule="auto"/>
        <w:jc w:val="both"/>
        <w:rPr>
          <w:rFonts w:ascii="Times New Roman" w:eastAsia="Times New Roman" w:hAnsi="Times New Roman" w:cs="Times New Roman"/>
        </w:rPr>
      </w:pPr>
    </w:p>
    <w:p w14:paraId="417F9759" w14:textId="77777777" w:rsidR="00FE59FB" w:rsidRDefault="00FE59FB" w:rsidP="00FE59FB">
      <w:pPr>
        <w:spacing w:line="276" w:lineRule="auto"/>
        <w:jc w:val="both"/>
        <w:rPr>
          <w:rFonts w:ascii="Times New Roman" w:eastAsia="Times New Roman" w:hAnsi="Times New Roman" w:cs="Times New Roman"/>
        </w:rPr>
      </w:pPr>
    </w:p>
    <w:p w14:paraId="56DE0387" w14:textId="77777777" w:rsidR="00FE59FB" w:rsidRDefault="00FE59FB" w:rsidP="00FE59FB">
      <w:pPr>
        <w:spacing w:line="276" w:lineRule="auto"/>
        <w:jc w:val="both"/>
        <w:rPr>
          <w:rFonts w:ascii="Times New Roman" w:eastAsia="Times New Roman" w:hAnsi="Times New Roman" w:cs="Times New Roman"/>
        </w:rPr>
      </w:pPr>
    </w:p>
    <w:p w14:paraId="530249B3" w14:textId="77777777" w:rsidR="00FE59FB" w:rsidRDefault="00FE59FB">
      <w:pPr>
        <w:sectPr w:rsidR="00FE59FB">
          <w:pgSz w:w="11906" w:h="16838"/>
          <w:pgMar w:top="1417" w:right="1134" w:bottom="1134" w:left="1134" w:header="708" w:footer="708" w:gutter="0"/>
          <w:cols w:space="708"/>
          <w:docGrid w:linePitch="360"/>
        </w:sectPr>
      </w:pPr>
    </w:p>
    <w:p w14:paraId="0C7CB08D" w14:textId="268DBA36" w:rsidR="00FE59FB" w:rsidRDefault="00FE59FB"/>
    <w:p w14:paraId="207826C3" w14:textId="66757B13" w:rsidR="00367B8A" w:rsidRPr="00367B8A" w:rsidRDefault="00FE59FB" w:rsidP="00367B8A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FE59FB">
        <w:rPr>
          <w:rFonts w:ascii="Times New Roman" w:hAnsi="Times New Roman" w:cs="Times New Roman"/>
          <w:b/>
          <w:bCs/>
          <w:sz w:val="24"/>
          <w:szCs w:val="24"/>
        </w:rPr>
        <w:t xml:space="preserve">Supplemental Table 1. </w:t>
      </w:r>
      <w:r w:rsidR="005E0438">
        <w:rPr>
          <w:rFonts w:ascii="Times New Roman" w:eastAsia="Times New Roman" w:hAnsi="Times New Roman" w:cs="Times New Roman"/>
          <w:sz w:val="24"/>
          <w:szCs w:val="24"/>
        </w:rPr>
        <w:t>Area under the receiver operating characteristics (AUROC)</w:t>
      </w:r>
      <w:r w:rsidR="00367B8A">
        <w:rPr>
          <w:rFonts w:ascii="Times New Roman" w:eastAsia="Times New Roman" w:hAnsi="Times New Roman" w:cs="Times New Roman"/>
          <w:sz w:val="24"/>
          <w:szCs w:val="24"/>
        </w:rPr>
        <w:t xml:space="preserve"> curve to predict unfavorable outcome at 3 months.</w:t>
      </w:r>
    </w:p>
    <w:p w14:paraId="3C73DD3C" w14:textId="77777777" w:rsidR="00367B8A" w:rsidRDefault="00367B8A" w:rsidP="00367B8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W w:w="1088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400" w:firstRow="0" w:lastRow="0" w:firstColumn="0" w:lastColumn="0" w:noHBand="0" w:noVBand="1"/>
      </w:tblPr>
      <w:tblGrid>
        <w:gridCol w:w="2720"/>
        <w:gridCol w:w="2720"/>
        <w:gridCol w:w="2720"/>
        <w:gridCol w:w="2720"/>
      </w:tblGrid>
      <w:tr w:rsidR="00367B8A" w14:paraId="4F86B865" w14:textId="77777777" w:rsidTr="006104B4">
        <w:tc>
          <w:tcPr>
            <w:tcW w:w="2720" w:type="dxa"/>
            <w:tcBorders>
              <w:top w:val="single" w:sz="4" w:space="0" w:color="000000"/>
              <w:bottom w:val="single" w:sz="4" w:space="0" w:color="000000"/>
            </w:tcBorders>
          </w:tcPr>
          <w:p w14:paraId="43FB0AD5" w14:textId="77777777" w:rsidR="00367B8A" w:rsidRDefault="00367B8A" w:rsidP="006104B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720" w:type="dxa"/>
            <w:tcBorders>
              <w:top w:val="single" w:sz="4" w:space="0" w:color="000000"/>
              <w:bottom w:val="single" w:sz="4" w:space="0" w:color="000000"/>
            </w:tcBorders>
          </w:tcPr>
          <w:p w14:paraId="10DB6486" w14:textId="77777777" w:rsidR="00367B8A" w:rsidRDefault="00367B8A" w:rsidP="006104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AUROC</w:t>
            </w:r>
          </w:p>
        </w:tc>
        <w:tc>
          <w:tcPr>
            <w:tcW w:w="2720" w:type="dxa"/>
            <w:tcBorders>
              <w:top w:val="single" w:sz="4" w:space="0" w:color="000000"/>
              <w:bottom w:val="single" w:sz="4" w:space="0" w:color="000000"/>
            </w:tcBorders>
          </w:tcPr>
          <w:p w14:paraId="4BAC25AC" w14:textId="6C9CA89F" w:rsidR="00367B8A" w:rsidRDefault="005E0438" w:rsidP="006104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95% </w:t>
            </w:r>
            <w:r w:rsidR="00367B8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CI</w:t>
            </w:r>
          </w:p>
        </w:tc>
        <w:tc>
          <w:tcPr>
            <w:tcW w:w="2720" w:type="dxa"/>
            <w:tcBorders>
              <w:top w:val="single" w:sz="4" w:space="0" w:color="000000"/>
              <w:bottom w:val="single" w:sz="4" w:space="0" w:color="000000"/>
            </w:tcBorders>
          </w:tcPr>
          <w:p w14:paraId="262E0BC8" w14:textId="77777777" w:rsidR="00367B8A" w:rsidRDefault="00367B8A" w:rsidP="006104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p values</w:t>
            </w:r>
          </w:p>
        </w:tc>
      </w:tr>
      <w:tr w:rsidR="00367B8A" w14:paraId="411271B4" w14:textId="77777777" w:rsidTr="006104B4">
        <w:tc>
          <w:tcPr>
            <w:tcW w:w="2720" w:type="dxa"/>
            <w:tcBorders>
              <w:top w:val="single" w:sz="4" w:space="0" w:color="000000"/>
            </w:tcBorders>
          </w:tcPr>
          <w:p w14:paraId="7E5CD221" w14:textId="4C176027" w:rsidR="00367B8A" w:rsidRDefault="005E0438" w:rsidP="006104B4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On Day 1</w:t>
            </w:r>
          </w:p>
        </w:tc>
        <w:tc>
          <w:tcPr>
            <w:tcW w:w="2720" w:type="dxa"/>
            <w:tcBorders>
              <w:top w:val="single" w:sz="4" w:space="0" w:color="000000"/>
            </w:tcBorders>
          </w:tcPr>
          <w:p w14:paraId="49F63B37" w14:textId="77777777" w:rsidR="00367B8A" w:rsidRDefault="00367B8A" w:rsidP="006104B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720" w:type="dxa"/>
            <w:tcBorders>
              <w:top w:val="single" w:sz="4" w:space="0" w:color="000000"/>
            </w:tcBorders>
          </w:tcPr>
          <w:p w14:paraId="064A974F" w14:textId="77777777" w:rsidR="00367B8A" w:rsidRDefault="00367B8A" w:rsidP="006104B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720" w:type="dxa"/>
            <w:tcBorders>
              <w:top w:val="single" w:sz="4" w:space="0" w:color="000000"/>
            </w:tcBorders>
          </w:tcPr>
          <w:p w14:paraId="769B5B82" w14:textId="77777777" w:rsidR="00367B8A" w:rsidRDefault="00367B8A" w:rsidP="006104B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367B8A" w14:paraId="70C17D15" w14:textId="77777777" w:rsidTr="006104B4">
        <w:tc>
          <w:tcPr>
            <w:tcW w:w="2720" w:type="dxa"/>
          </w:tcPr>
          <w:p w14:paraId="7BA0DA62" w14:textId="77777777" w:rsidR="00367B8A" w:rsidRDefault="00367B8A" w:rsidP="006104B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NPI</w:t>
            </w:r>
          </w:p>
        </w:tc>
        <w:tc>
          <w:tcPr>
            <w:tcW w:w="2720" w:type="dxa"/>
          </w:tcPr>
          <w:p w14:paraId="64E6D331" w14:textId="77777777" w:rsidR="00367B8A" w:rsidRDefault="00367B8A" w:rsidP="006104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0.67</w:t>
            </w:r>
          </w:p>
        </w:tc>
        <w:tc>
          <w:tcPr>
            <w:tcW w:w="2720" w:type="dxa"/>
          </w:tcPr>
          <w:p w14:paraId="0640E6BB" w14:textId="77777777" w:rsidR="00367B8A" w:rsidRDefault="00367B8A" w:rsidP="006104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0.56-0.78</w:t>
            </w:r>
          </w:p>
        </w:tc>
        <w:tc>
          <w:tcPr>
            <w:tcW w:w="2720" w:type="dxa"/>
          </w:tcPr>
          <w:p w14:paraId="02E044F1" w14:textId="77777777" w:rsidR="00367B8A" w:rsidRDefault="00367B8A" w:rsidP="006104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&lt;0.01</w:t>
            </w:r>
          </w:p>
        </w:tc>
      </w:tr>
      <w:tr w:rsidR="00367B8A" w14:paraId="0D75CA99" w14:textId="77777777" w:rsidTr="006104B4">
        <w:tc>
          <w:tcPr>
            <w:tcW w:w="2720" w:type="dxa"/>
          </w:tcPr>
          <w:p w14:paraId="49E87CED" w14:textId="607EF861" w:rsidR="00367B8A" w:rsidRDefault="00367B8A" w:rsidP="006104B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PP</w:t>
            </w:r>
            <w:r w:rsidR="005E0438">
              <w:rPr>
                <w:rFonts w:ascii="Times New Roman" w:eastAsia="Times New Roman" w:hAnsi="Times New Roman" w:cs="Times New Roman"/>
                <w:sz w:val="24"/>
                <w:szCs w:val="24"/>
              </w:rPr>
              <w:t>i</w:t>
            </w:r>
            <w:proofErr w:type="spellEnd"/>
          </w:p>
        </w:tc>
        <w:tc>
          <w:tcPr>
            <w:tcW w:w="2720" w:type="dxa"/>
          </w:tcPr>
          <w:p w14:paraId="770D6909" w14:textId="77777777" w:rsidR="00367B8A" w:rsidRDefault="00367B8A" w:rsidP="006104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0.69</w:t>
            </w:r>
          </w:p>
        </w:tc>
        <w:tc>
          <w:tcPr>
            <w:tcW w:w="2720" w:type="dxa"/>
          </w:tcPr>
          <w:p w14:paraId="58836F69" w14:textId="77777777" w:rsidR="00367B8A" w:rsidRDefault="00367B8A" w:rsidP="006104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0.58-0.79</w:t>
            </w:r>
          </w:p>
        </w:tc>
        <w:tc>
          <w:tcPr>
            <w:tcW w:w="2720" w:type="dxa"/>
          </w:tcPr>
          <w:p w14:paraId="4555F3C6" w14:textId="77777777" w:rsidR="00367B8A" w:rsidRDefault="00367B8A" w:rsidP="006104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&lt;0.01</w:t>
            </w:r>
          </w:p>
        </w:tc>
      </w:tr>
      <w:tr w:rsidR="005E0438" w14:paraId="371AF8C1" w14:textId="77777777" w:rsidTr="006104B4">
        <w:tc>
          <w:tcPr>
            <w:tcW w:w="2720" w:type="dxa"/>
          </w:tcPr>
          <w:p w14:paraId="57B1FE93" w14:textId="77777777" w:rsidR="005E0438" w:rsidRDefault="005E0438" w:rsidP="006104B4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2720" w:type="dxa"/>
          </w:tcPr>
          <w:p w14:paraId="62803075" w14:textId="77777777" w:rsidR="005E0438" w:rsidRDefault="005E0438" w:rsidP="006104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720" w:type="dxa"/>
          </w:tcPr>
          <w:p w14:paraId="6ACFD749" w14:textId="77777777" w:rsidR="005E0438" w:rsidRDefault="005E0438" w:rsidP="006104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720" w:type="dxa"/>
          </w:tcPr>
          <w:p w14:paraId="4283031B" w14:textId="77777777" w:rsidR="005E0438" w:rsidRDefault="005E0438" w:rsidP="006104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367B8A" w14:paraId="551BAA8F" w14:textId="77777777" w:rsidTr="006104B4">
        <w:tc>
          <w:tcPr>
            <w:tcW w:w="2720" w:type="dxa"/>
          </w:tcPr>
          <w:p w14:paraId="7AEA16FC" w14:textId="214AB903" w:rsidR="00367B8A" w:rsidRDefault="005E0438" w:rsidP="006104B4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On Day 2</w:t>
            </w:r>
          </w:p>
        </w:tc>
        <w:tc>
          <w:tcPr>
            <w:tcW w:w="2720" w:type="dxa"/>
          </w:tcPr>
          <w:p w14:paraId="0180C5B9" w14:textId="77777777" w:rsidR="00367B8A" w:rsidRDefault="00367B8A" w:rsidP="006104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720" w:type="dxa"/>
          </w:tcPr>
          <w:p w14:paraId="442E0D91" w14:textId="77777777" w:rsidR="00367B8A" w:rsidRDefault="00367B8A" w:rsidP="006104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720" w:type="dxa"/>
          </w:tcPr>
          <w:p w14:paraId="35CB58D5" w14:textId="77777777" w:rsidR="00367B8A" w:rsidRDefault="00367B8A" w:rsidP="006104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367B8A" w14:paraId="6F982E24" w14:textId="77777777" w:rsidTr="006104B4">
        <w:tc>
          <w:tcPr>
            <w:tcW w:w="2720" w:type="dxa"/>
          </w:tcPr>
          <w:p w14:paraId="216B1F38" w14:textId="77777777" w:rsidR="00367B8A" w:rsidRDefault="00367B8A" w:rsidP="006104B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NPI</w:t>
            </w:r>
          </w:p>
        </w:tc>
        <w:tc>
          <w:tcPr>
            <w:tcW w:w="2720" w:type="dxa"/>
          </w:tcPr>
          <w:p w14:paraId="25997712" w14:textId="77777777" w:rsidR="00367B8A" w:rsidRDefault="00367B8A" w:rsidP="006104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0.69</w:t>
            </w:r>
          </w:p>
        </w:tc>
        <w:tc>
          <w:tcPr>
            <w:tcW w:w="2720" w:type="dxa"/>
          </w:tcPr>
          <w:p w14:paraId="0B79AB35" w14:textId="77777777" w:rsidR="00367B8A" w:rsidRDefault="00367B8A" w:rsidP="006104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0.58-0.80</w:t>
            </w:r>
          </w:p>
        </w:tc>
        <w:tc>
          <w:tcPr>
            <w:tcW w:w="2720" w:type="dxa"/>
          </w:tcPr>
          <w:p w14:paraId="55A9D689" w14:textId="77777777" w:rsidR="00367B8A" w:rsidRDefault="00367B8A" w:rsidP="006104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&lt;0.01</w:t>
            </w:r>
          </w:p>
        </w:tc>
      </w:tr>
      <w:tr w:rsidR="00367B8A" w14:paraId="59F43C04" w14:textId="77777777" w:rsidTr="006104B4">
        <w:tc>
          <w:tcPr>
            <w:tcW w:w="2720" w:type="dxa"/>
            <w:tcBorders>
              <w:bottom w:val="single" w:sz="4" w:space="0" w:color="000000"/>
            </w:tcBorders>
          </w:tcPr>
          <w:p w14:paraId="3C2F1C41" w14:textId="1290C57C" w:rsidR="00367B8A" w:rsidRDefault="00367B8A" w:rsidP="006104B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PP</w:t>
            </w:r>
            <w:r w:rsidR="005E0438">
              <w:rPr>
                <w:rFonts w:ascii="Times New Roman" w:eastAsia="Times New Roman" w:hAnsi="Times New Roman" w:cs="Times New Roman"/>
                <w:sz w:val="24"/>
                <w:szCs w:val="24"/>
              </w:rPr>
              <w:t>i</w:t>
            </w:r>
            <w:proofErr w:type="spellEnd"/>
          </w:p>
        </w:tc>
        <w:tc>
          <w:tcPr>
            <w:tcW w:w="2720" w:type="dxa"/>
            <w:tcBorders>
              <w:bottom w:val="single" w:sz="4" w:space="0" w:color="000000"/>
            </w:tcBorders>
          </w:tcPr>
          <w:p w14:paraId="765BC925" w14:textId="77777777" w:rsidR="00367B8A" w:rsidRDefault="00367B8A" w:rsidP="006104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0.74</w:t>
            </w:r>
          </w:p>
        </w:tc>
        <w:tc>
          <w:tcPr>
            <w:tcW w:w="2720" w:type="dxa"/>
            <w:tcBorders>
              <w:bottom w:val="single" w:sz="4" w:space="0" w:color="000000"/>
            </w:tcBorders>
          </w:tcPr>
          <w:p w14:paraId="3A4080FC" w14:textId="77777777" w:rsidR="00367B8A" w:rsidRDefault="00367B8A" w:rsidP="006104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0.64-0.84</w:t>
            </w:r>
          </w:p>
        </w:tc>
        <w:tc>
          <w:tcPr>
            <w:tcW w:w="2720" w:type="dxa"/>
            <w:tcBorders>
              <w:bottom w:val="single" w:sz="4" w:space="0" w:color="000000"/>
            </w:tcBorders>
          </w:tcPr>
          <w:p w14:paraId="57A116CB" w14:textId="77777777" w:rsidR="00367B8A" w:rsidRDefault="00367B8A" w:rsidP="006104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&lt;0.01</w:t>
            </w:r>
          </w:p>
        </w:tc>
      </w:tr>
    </w:tbl>
    <w:p w14:paraId="75B8E9F1" w14:textId="77777777" w:rsidR="00BC11F4" w:rsidRDefault="00BC11F4" w:rsidP="00367B8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25A594B1" w14:textId="1FD3EEDF" w:rsidR="00367B8A" w:rsidRDefault="00367B8A" w:rsidP="00367B8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Data are expressed as counts (percentage) and median [Interquartile Range]. CI = confidence interval</w:t>
      </w:r>
      <w:r w:rsidR="005E0438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proofErr w:type="spellStart"/>
      <w:r w:rsidR="005E0438">
        <w:rPr>
          <w:rFonts w:ascii="Times New Roman" w:eastAsia="Times New Roman" w:hAnsi="Times New Roman" w:cs="Times New Roman"/>
          <w:sz w:val="24"/>
          <w:szCs w:val="24"/>
        </w:rPr>
        <w:t>NPi</w:t>
      </w:r>
      <w:proofErr w:type="spellEnd"/>
      <w:r w:rsidR="005E0438">
        <w:rPr>
          <w:rFonts w:ascii="Times New Roman" w:eastAsia="Times New Roman" w:hAnsi="Times New Roman" w:cs="Times New Roman"/>
          <w:sz w:val="24"/>
          <w:szCs w:val="24"/>
        </w:rPr>
        <w:t xml:space="preserve"> = Neurologic Pupil Index; PPI = Pupil Pain Index.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5C46190D" w14:textId="77777777" w:rsidR="00367B8A" w:rsidRDefault="00367B8A" w:rsidP="00367B8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17D6A4AC" w14:textId="77777777" w:rsidR="00367B8A" w:rsidRPr="00FE59FB" w:rsidRDefault="00367B8A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32CD2999" w14:textId="5B9C2EDB" w:rsidR="000F05E3" w:rsidRDefault="000F05E3"/>
    <w:p w14:paraId="11BE629A" w14:textId="21A8159C" w:rsidR="002B525B" w:rsidRDefault="002B525B"/>
    <w:p w14:paraId="4851C0FC" w14:textId="0365700C" w:rsidR="002B525B" w:rsidRDefault="002B525B"/>
    <w:p w14:paraId="6588306F" w14:textId="34B6F561" w:rsidR="002B525B" w:rsidRDefault="002B525B"/>
    <w:p w14:paraId="69F06905" w14:textId="46F9DC67" w:rsidR="002B525B" w:rsidRDefault="002B525B"/>
    <w:p w14:paraId="7A89315C" w14:textId="7C377D5F" w:rsidR="002B525B" w:rsidRDefault="002B525B"/>
    <w:p w14:paraId="77D19587" w14:textId="3E624B29" w:rsidR="002B525B" w:rsidRDefault="002B525B"/>
    <w:p w14:paraId="5BEA4C1E" w14:textId="46770E23" w:rsidR="002B525B" w:rsidRDefault="002B525B"/>
    <w:p w14:paraId="60663C7D" w14:textId="4D2B7734" w:rsidR="002B525B" w:rsidRDefault="002B525B"/>
    <w:p w14:paraId="1788E008" w14:textId="79075A16" w:rsidR="002B525B" w:rsidRDefault="002B525B"/>
    <w:p w14:paraId="2A17ED43" w14:textId="77777777" w:rsidR="002B525B" w:rsidRDefault="002B525B"/>
    <w:p w14:paraId="3A8341C2" w14:textId="77777777" w:rsidR="005E0438" w:rsidRDefault="002B525B">
      <w:pPr>
        <w:rPr>
          <w:rFonts w:ascii="Times New Roman" w:hAnsi="Times New Roman" w:cs="Times New Roman"/>
          <w:sz w:val="24"/>
          <w:szCs w:val="24"/>
        </w:rPr>
      </w:pPr>
      <w:r w:rsidRPr="002B525B">
        <w:rPr>
          <w:rFonts w:ascii="Times New Roman" w:hAnsi="Times New Roman" w:cs="Times New Roman"/>
          <w:b/>
          <w:bCs/>
          <w:sz w:val="24"/>
          <w:szCs w:val="24"/>
        </w:rPr>
        <w:t>Supplemental Table 2.</w:t>
      </w:r>
      <w:r w:rsidRPr="002B525B">
        <w:rPr>
          <w:rFonts w:ascii="Times New Roman" w:hAnsi="Times New Roman" w:cs="Times New Roman"/>
          <w:sz w:val="24"/>
          <w:szCs w:val="24"/>
        </w:rPr>
        <w:t xml:space="preserve"> Characteristics of the </w:t>
      </w:r>
      <w:r w:rsidR="005E0438">
        <w:rPr>
          <w:rFonts w:ascii="Times New Roman" w:hAnsi="Times New Roman" w:cs="Times New Roman"/>
          <w:sz w:val="24"/>
          <w:szCs w:val="24"/>
        </w:rPr>
        <w:t>study population</w:t>
      </w:r>
      <w:r w:rsidRPr="002B525B">
        <w:rPr>
          <w:rFonts w:ascii="Times New Roman" w:hAnsi="Times New Roman" w:cs="Times New Roman"/>
          <w:sz w:val="24"/>
          <w:szCs w:val="24"/>
        </w:rPr>
        <w:t xml:space="preserve">, according to </w:t>
      </w:r>
      <w:r w:rsidR="005E0438">
        <w:rPr>
          <w:rFonts w:ascii="Times New Roman" w:hAnsi="Times New Roman" w:cs="Times New Roman"/>
          <w:sz w:val="24"/>
          <w:szCs w:val="24"/>
        </w:rPr>
        <w:t>combination of Neurologic Pupil Index (</w:t>
      </w:r>
      <w:proofErr w:type="spellStart"/>
      <w:r w:rsidR="005E0438">
        <w:rPr>
          <w:rFonts w:ascii="Times New Roman" w:hAnsi="Times New Roman" w:cs="Times New Roman"/>
          <w:sz w:val="24"/>
          <w:szCs w:val="24"/>
        </w:rPr>
        <w:t>NPi</w:t>
      </w:r>
      <w:proofErr w:type="spellEnd"/>
      <w:r w:rsidR="005E0438">
        <w:rPr>
          <w:rFonts w:ascii="Times New Roman" w:hAnsi="Times New Roman" w:cs="Times New Roman"/>
          <w:sz w:val="24"/>
          <w:szCs w:val="24"/>
        </w:rPr>
        <w:t>) and Pupil Pain Index (PPI) combination</w:t>
      </w:r>
      <w:r w:rsidRPr="002B525B">
        <w:rPr>
          <w:rFonts w:ascii="Times New Roman" w:hAnsi="Times New Roman" w:cs="Times New Roman"/>
          <w:sz w:val="24"/>
          <w:szCs w:val="24"/>
        </w:rPr>
        <w:t>.</w:t>
      </w:r>
    </w:p>
    <w:p w14:paraId="5FB7F235" w14:textId="294E4394" w:rsidR="002B525B" w:rsidRPr="002B525B" w:rsidRDefault="002B525B">
      <w:pPr>
        <w:rPr>
          <w:rFonts w:ascii="Times New Roman" w:hAnsi="Times New Roman" w:cs="Times New Roman"/>
          <w:sz w:val="24"/>
          <w:szCs w:val="24"/>
        </w:rPr>
      </w:pPr>
      <w:r w:rsidRPr="002B525B">
        <w:rPr>
          <w:rFonts w:ascii="Times New Roman" w:hAnsi="Times New Roman" w:cs="Times New Roman"/>
          <w:sz w:val="24"/>
          <w:szCs w:val="24"/>
        </w:rPr>
        <w:t xml:space="preserve"> </w:t>
      </w:r>
    </w:p>
    <w:tbl>
      <w:tblPr>
        <w:tblStyle w:val="Grilledutableau"/>
        <w:tblW w:w="15638" w:type="dxa"/>
        <w:tblInd w:w="-71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539"/>
        <w:gridCol w:w="3260"/>
        <w:gridCol w:w="2835"/>
        <w:gridCol w:w="2410"/>
        <w:gridCol w:w="1594"/>
      </w:tblGrid>
      <w:tr w:rsidR="002B525B" w14:paraId="1967423E" w14:textId="77777777" w:rsidTr="005E0438">
        <w:trPr>
          <w:trHeight w:val="744"/>
        </w:trPr>
        <w:tc>
          <w:tcPr>
            <w:tcW w:w="5539" w:type="dxa"/>
            <w:tcBorders>
              <w:top w:val="single" w:sz="4" w:space="0" w:color="auto"/>
              <w:bottom w:val="single" w:sz="4" w:space="0" w:color="auto"/>
            </w:tcBorders>
          </w:tcPr>
          <w:p w14:paraId="0BF29FED" w14:textId="77777777" w:rsidR="002B525B" w:rsidRDefault="002B525B" w:rsidP="002B525B"/>
        </w:tc>
        <w:tc>
          <w:tcPr>
            <w:tcW w:w="3260" w:type="dxa"/>
            <w:tcBorders>
              <w:top w:val="single" w:sz="4" w:space="0" w:color="auto"/>
              <w:bottom w:val="single" w:sz="4" w:space="0" w:color="auto"/>
            </w:tcBorders>
          </w:tcPr>
          <w:p w14:paraId="3C7FC5B2" w14:textId="29370F06" w:rsidR="002B525B" w:rsidRDefault="005E0438" w:rsidP="002B52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NPi</w:t>
            </w:r>
            <w:proofErr w:type="spellEnd"/>
            <m:oMath>
              <m:r>
                <m:rPr>
                  <m:sty m:val="bi"/>
                </m:rPr>
                <w:rPr>
                  <w:rFonts w:ascii="Cambria Math" w:eastAsia="Times New Roman" w:hAnsi="Cambria Math" w:cs="Times New Roman"/>
                  <w:sz w:val="24"/>
                  <w:szCs w:val="24"/>
                </w:rPr>
                <m:t>≤</m:t>
              </m:r>
            </m:oMath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 + PPI=1</w:t>
            </w:r>
          </w:p>
          <w:p w14:paraId="75EDEDE8" w14:textId="0CCFFF74" w:rsidR="002B525B" w:rsidRDefault="002B525B" w:rsidP="002B525B">
            <w:pPr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(n=6)</w:t>
            </w:r>
          </w:p>
        </w:tc>
        <w:tc>
          <w:tcPr>
            <w:tcW w:w="2835" w:type="dxa"/>
            <w:tcBorders>
              <w:top w:val="single" w:sz="4" w:space="0" w:color="auto"/>
              <w:bottom w:val="single" w:sz="4" w:space="0" w:color="auto"/>
            </w:tcBorders>
          </w:tcPr>
          <w:p w14:paraId="2287CB0D" w14:textId="5DB3440F" w:rsidR="002B525B" w:rsidRDefault="005E0438" w:rsidP="002B52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NPI&gt;2 + PPI &gt;1</w:t>
            </w:r>
          </w:p>
          <w:p w14:paraId="43CCE0EE" w14:textId="4E857741" w:rsidR="002B525B" w:rsidRDefault="002B525B" w:rsidP="002B525B">
            <w:pPr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(n=83)</w:t>
            </w:r>
          </w:p>
        </w:tc>
        <w:tc>
          <w:tcPr>
            <w:tcW w:w="2410" w:type="dxa"/>
            <w:tcBorders>
              <w:top w:val="single" w:sz="4" w:space="0" w:color="auto"/>
              <w:bottom w:val="single" w:sz="4" w:space="0" w:color="auto"/>
            </w:tcBorders>
          </w:tcPr>
          <w:p w14:paraId="4E109CB6" w14:textId="3D8CD44A" w:rsidR="005E0438" w:rsidRDefault="005E0438" w:rsidP="005E04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NPi</w:t>
            </w:r>
            <w:proofErr w:type="spellEnd"/>
            <m:oMath>
              <m:r>
                <m:rPr>
                  <m:sty m:val="bi"/>
                </m:rPr>
                <w:rPr>
                  <w:rFonts w:ascii="Cambria Math" w:eastAsia="Times New Roman" w:hAnsi="Cambria Math" w:cs="Times New Roman"/>
                  <w:sz w:val="24"/>
                  <w:szCs w:val="24"/>
                </w:rPr>
                <m:t>≤</m:t>
              </m:r>
            </m:oMath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 or PPI=1</w:t>
            </w:r>
          </w:p>
          <w:p w14:paraId="25DDE9D9" w14:textId="6E58C1FD" w:rsidR="002B525B" w:rsidRDefault="005E0438" w:rsidP="005E0438">
            <w:pPr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2B525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(n=13)</w:t>
            </w:r>
          </w:p>
        </w:tc>
        <w:tc>
          <w:tcPr>
            <w:tcW w:w="1594" w:type="dxa"/>
            <w:tcBorders>
              <w:top w:val="single" w:sz="4" w:space="0" w:color="auto"/>
              <w:bottom w:val="single" w:sz="4" w:space="0" w:color="auto"/>
            </w:tcBorders>
          </w:tcPr>
          <w:p w14:paraId="4D60E613" w14:textId="7DB88E9C" w:rsidR="002B525B" w:rsidRDefault="002B525B" w:rsidP="002B525B">
            <w:pPr>
              <w:jc w:val="center"/>
            </w:pPr>
            <w:r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p values</w:t>
            </w:r>
          </w:p>
        </w:tc>
      </w:tr>
      <w:tr w:rsidR="002B525B" w14:paraId="33D7BDE4" w14:textId="77777777" w:rsidTr="005E0438">
        <w:trPr>
          <w:trHeight w:val="455"/>
        </w:trPr>
        <w:tc>
          <w:tcPr>
            <w:tcW w:w="5539" w:type="dxa"/>
            <w:tcBorders>
              <w:top w:val="single" w:sz="4" w:space="0" w:color="auto"/>
            </w:tcBorders>
          </w:tcPr>
          <w:p w14:paraId="2965081C" w14:textId="373D9664" w:rsidR="002B525B" w:rsidRPr="002B525B" w:rsidRDefault="002B525B" w:rsidP="002B52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Age, years</w:t>
            </w:r>
          </w:p>
        </w:tc>
        <w:tc>
          <w:tcPr>
            <w:tcW w:w="3260" w:type="dxa"/>
            <w:tcBorders>
              <w:top w:val="single" w:sz="4" w:space="0" w:color="auto"/>
            </w:tcBorders>
          </w:tcPr>
          <w:p w14:paraId="23F4EDDE" w14:textId="4113C6DB" w:rsidR="002B525B" w:rsidRDefault="002B525B" w:rsidP="002B525B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69 [57-74]</w:t>
            </w:r>
          </w:p>
        </w:tc>
        <w:tc>
          <w:tcPr>
            <w:tcW w:w="2835" w:type="dxa"/>
            <w:tcBorders>
              <w:top w:val="single" w:sz="4" w:space="0" w:color="auto"/>
            </w:tcBorders>
          </w:tcPr>
          <w:p w14:paraId="0656335F" w14:textId="2EC0A995" w:rsidR="002B525B" w:rsidRDefault="002B525B" w:rsidP="002B525B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66 [56-74]</w:t>
            </w:r>
          </w:p>
        </w:tc>
        <w:tc>
          <w:tcPr>
            <w:tcW w:w="2410" w:type="dxa"/>
            <w:tcBorders>
              <w:top w:val="single" w:sz="4" w:space="0" w:color="auto"/>
            </w:tcBorders>
          </w:tcPr>
          <w:p w14:paraId="33FD6F32" w14:textId="303693CB" w:rsidR="002B525B" w:rsidRDefault="002B525B" w:rsidP="002B525B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66 [62-73]</w:t>
            </w:r>
          </w:p>
        </w:tc>
        <w:tc>
          <w:tcPr>
            <w:tcW w:w="1594" w:type="dxa"/>
            <w:tcBorders>
              <w:top w:val="single" w:sz="4" w:space="0" w:color="auto"/>
            </w:tcBorders>
          </w:tcPr>
          <w:p w14:paraId="1C9FA709" w14:textId="38D0A458" w:rsidR="002B525B" w:rsidRDefault="002B525B" w:rsidP="002B525B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0.96</w:t>
            </w:r>
          </w:p>
        </w:tc>
      </w:tr>
      <w:tr w:rsidR="002B525B" w14:paraId="09A270A9" w14:textId="77777777" w:rsidTr="005E0438">
        <w:trPr>
          <w:trHeight w:val="455"/>
        </w:trPr>
        <w:tc>
          <w:tcPr>
            <w:tcW w:w="5539" w:type="dxa"/>
          </w:tcPr>
          <w:p w14:paraId="769CA173" w14:textId="55ED5439" w:rsidR="002B525B" w:rsidRDefault="002B525B" w:rsidP="002B525B"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Male Gender, n (%)</w:t>
            </w:r>
          </w:p>
        </w:tc>
        <w:tc>
          <w:tcPr>
            <w:tcW w:w="3260" w:type="dxa"/>
          </w:tcPr>
          <w:p w14:paraId="71EABFDF" w14:textId="22A10942" w:rsidR="002B525B" w:rsidRDefault="002B525B" w:rsidP="002B525B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 (50)</w:t>
            </w:r>
          </w:p>
        </w:tc>
        <w:tc>
          <w:tcPr>
            <w:tcW w:w="2835" w:type="dxa"/>
          </w:tcPr>
          <w:p w14:paraId="55CFBB08" w14:textId="16ECF6FB" w:rsidR="002B525B" w:rsidRDefault="002B525B" w:rsidP="002B525B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56 (68)</w:t>
            </w:r>
          </w:p>
        </w:tc>
        <w:tc>
          <w:tcPr>
            <w:tcW w:w="2410" w:type="dxa"/>
          </w:tcPr>
          <w:p w14:paraId="1D4706D6" w14:textId="1BCBB209" w:rsidR="002B525B" w:rsidRDefault="002B525B" w:rsidP="002B525B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 (61)</w:t>
            </w:r>
          </w:p>
        </w:tc>
        <w:tc>
          <w:tcPr>
            <w:tcW w:w="1594" w:type="dxa"/>
          </w:tcPr>
          <w:p w14:paraId="48DE0CEB" w14:textId="7079B53E" w:rsidR="002B525B" w:rsidRDefault="002B525B" w:rsidP="002B525B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0.65</w:t>
            </w:r>
          </w:p>
        </w:tc>
      </w:tr>
      <w:tr w:rsidR="002B525B" w14:paraId="7834199F" w14:textId="77777777" w:rsidTr="005E0438">
        <w:trPr>
          <w:trHeight w:val="466"/>
        </w:trPr>
        <w:tc>
          <w:tcPr>
            <w:tcW w:w="5539" w:type="dxa"/>
          </w:tcPr>
          <w:p w14:paraId="37C8BC57" w14:textId="32DF948F" w:rsidR="002B525B" w:rsidRDefault="002B525B" w:rsidP="002B525B"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CA witnessed, n (%)</w:t>
            </w:r>
          </w:p>
        </w:tc>
        <w:tc>
          <w:tcPr>
            <w:tcW w:w="3260" w:type="dxa"/>
          </w:tcPr>
          <w:p w14:paraId="2AEE313F" w14:textId="4652F7B5" w:rsidR="002B525B" w:rsidRDefault="002B525B" w:rsidP="002B525B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 (50)</w:t>
            </w:r>
          </w:p>
        </w:tc>
        <w:tc>
          <w:tcPr>
            <w:tcW w:w="2835" w:type="dxa"/>
          </w:tcPr>
          <w:p w14:paraId="0EE3F6FC" w14:textId="77F5B8B6" w:rsidR="002B525B" w:rsidRDefault="002B525B" w:rsidP="002B525B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62 (76)</w:t>
            </w:r>
          </w:p>
        </w:tc>
        <w:tc>
          <w:tcPr>
            <w:tcW w:w="2410" w:type="dxa"/>
          </w:tcPr>
          <w:p w14:paraId="5A86E4C2" w14:textId="28BC15C8" w:rsidR="002B525B" w:rsidRDefault="002B525B" w:rsidP="002B525B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 (54)</w:t>
            </w:r>
          </w:p>
        </w:tc>
        <w:tc>
          <w:tcPr>
            <w:tcW w:w="1594" w:type="dxa"/>
          </w:tcPr>
          <w:p w14:paraId="0402BDB2" w14:textId="529C5047" w:rsidR="002B525B" w:rsidRDefault="002B525B" w:rsidP="002B525B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0.32</w:t>
            </w:r>
          </w:p>
        </w:tc>
      </w:tr>
      <w:tr w:rsidR="002B525B" w14:paraId="1FD763CE" w14:textId="77777777" w:rsidTr="005E0438">
        <w:trPr>
          <w:trHeight w:val="455"/>
        </w:trPr>
        <w:tc>
          <w:tcPr>
            <w:tcW w:w="5539" w:type="dxa"/>
          </w:tcPr>
          <w:p w14:paraId="01C7DF4D" w14:textId="51C09D97" w:rsidR="002B525B" w:rsidRDefault="002B525B" w:rsidP="002B525B"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Bystander CPR, n (%)</w:t>
            </w:r>
          </w:p>
        </w:tc>
        <w:tc>
          <w:tcPr>
            <w:tcW w:w="3260" w:type="dxa"/>
          </w:tcPr>
          <w:p w14:paraId="6BCE4E3C" w14:textId="656A95FA" w:rsidR="002B525B" w:rsidRDefault="002B525B" w:rsidP="002B525B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 (67)</w:t>
            </w:r>
          </w:p>
        </w:tc>
        <w:tc>
          <w:tcPr>
            <w:tcW w:w="2835" w:type="dxa"/>
          </w:tcPr>
          <w:p w14:paraId="649C35A7" w14:textId="450875C8" w:rsidR="002B525B" w:rsidRDefault="002B525B" w:rsidP="002B525B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58 (71)</w:t>
            </w:r>
          </w:p>
        </w:tc>
        <w:tc>
          <w:tcPr>
            <w:tcW w:w="2410" w:type="dxa"/>
          </w:tcPr>
          <w:p w14:paraId="57C34120" w14:textId="709B4AF3" w:rsidR="002B525B" w:rsidRDefault="002B525B" w:rsidP="002B525B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 (54)</w:t>
            </w:r>
          </w:p>
        </w:tc>
        <w:tc>
          <w:tcPr>
            <w:tcW w:w="1594" w:type="dxa"/>
          </w:tcPr>
          <w:p w14:paraId="78A65352" w14:textId="10974F8E" w:rsidR="002B525B" w:rsidRDefault="002B525B" w:rsidP="002B525B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0.48</w:t>
            </w:r>
          </w:p>
        </w:tc>
      </w:tr>
      <w:tr w:rsidR="002B525B" w14:paraId="19C398C6" w14:textId="77777777" w:rsidTr="005E0438">
        <w:trPr>
          <w:trHeight w:val="455"/>
        </w:trPr>
        <w:tc>
          <w:tcPr>
            <w:tcW w:w="5539" w:type="dxa"/>
          </w:tcPr>
          <w:p w14:paraId="251CA8C9" w14:textId="17D3B70E" w:rsidR="002B525B" w:rsidRDefault="002B525B" w:rsidP="002B525B"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Time to ROSC</w:t>
            </w:r>
          </w:p>
        </w:tc>
        <w:tc>
          <w:tcPr>
            <w:tcW w:w="3260" w:type="dxa"/>
          </w:tcPr>
          <w:p w14:paraId="5783DD6B" w14:textId="30225DF7" w:rsidR="002B525B" w:rsidRDefault="002B525B" w:rsidP="002B525B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32 [25-35]</w:t>
            </w:r>
          </w:p>
        </w:tc>
        <w:tc>
          <w:tcPr>
            <w:tcW w:w="2835" w:type="dxa"/>
          </w:tcPr>
          <w:p w14:paraId="78D226C3" w14:textId="317BAA51" w:rsidR="002B525B" w:rsidRDefault="002B525B" w:rsidP="002B525B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 [10-30]</w:t>
            </w:r>
          </w:p>
        </w:tc>
        <w:tc>
          <w:tcPr>
            <w:tcW w:w="2410" w:type="dxa"/>
          </w:tcPr>
          <w:p w14:paraId="3125FF53" w14:textId="7041BA3E" w:rsidR="002B525B" w:rsidRDefault="002B525B" w:rsidP="002B525B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22 [20-31]</w:t>
            </w:r>
          </w:p>
        </w:tc>
        <w:tc>
          <w:tcPr>
            <w:tcW w:w="1594" w:type="dxa"/>
          </w:tcPr>
          <w:p w14:paraId="19C0EFFE" w14:textId="2492CE0B" w:rsidR="002B525B" w:rsidRDefault="002B525B" w:rsidP="002B525B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0.051</w:t>
            </w:r>
          </w:p>
        </w:tc>
      </w:tr>
      <w:tr w:rsidR="002B525B" w14:paraId="6759052A" w14:textId="77777777" w:rsidTr="005E0438">
        <w:trPr>
          <w:trHeight w:val="466"/>
        </w:trPr>
        <w:tc>
          <w:tcPr>
            <w:tcW w:w="5539" w:type="dxa"/>
          </w:tcPr>
          <w:p w14:paraId="7FC8B1ED" w14:textId="2EF736AB" w:rsidR="002B525B" w:rsidRDefault="002B525B" w:rsidP="002B525B"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Epinephrine, mg</w:t>
            </w:r>
          </w:p>
        </w:tc>
        <w:tc>
          <w:tcPr>
            <w:tcW w:w="3260" w:type="dxa"/>
          </w:tcPr>
          <w:p w14:paraId="515ED4AC" w14:textId="5CF8FA36" w:rsidR="002B525B" w:rsidRDefault="002B525B" w:rsidP="002B525B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 [5-8]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</w:rPr>
              <w:t>b</w:t>
            </w:r>
          </w:p>
        </w:tc>
        <w:tc>
          <w:tcPr>
            <w:tcW w:w="2835" w:type="dxa"/>
          </w:tcPr>
          <w:p w14:paraId="3E11A2D3" w14:textId="56A3DD61" w:rsidR="002B525B" w:rsidRDefault="002B525B" w:rsidP="002B525B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 [1-4]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</w:rPr>
              <w:t>a</w:t>
            </w:r>
          </w:p>
        </w:tc>
        <w:tc>
          <w:tcPr>
            <w:tcW w:w="2410" w:type="dxa"/>
          </w:tcPr>
          <w:p w14:paraId="45A05869" w14:textId="6770C46D" w:rsidR="002B525B" w:rsidRDefault="002B525B" w:rsidP="002B525B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 [2-5]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</w:rPr>
              <w:t>a,b</w:t>
            </w:r>
            <w:proofErr w:type="spellEnd"/>
          </w:p>
        </w:tc>
        <w:tc>
          <w:tcPr>
            <w:tcW w:w="1594" w:type="dxa"/>
          </w:tcPr>
          <w:p w14:paraId="336C933B" w14:textId="6C2C82E7" w:rsidR="002B525B" w:rsidRDefault="002B525B" w:rsidP="002B525B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0.01</w:t>
            </w:r>
          </w:p>
        </w:tc>
      </w:tr>
      <w:tr w:rsidR="002B525B" w14:paraId="71F1DFC4" w14:textId="77777777" w:rsidTr="005E0438">
        <w:trPr>
          <w:trHeight w:val="455"/>
        </w:trPr>
        <w:tc>
          <w:tcPr>
            <w:tcW w:w="5539" w:type="dxa"/>
          </w:tcPr>
          <w:p w14:paraId="5D280814" w14:textId="13F5D0F8" w:rsidR="002B525B" w:rsidRDefault="002B525B" w:rsidP="002B525B"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Out of hospital</w:t>
            </w:r>
            <w:r w:rsidR="005E043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CA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, n (%)</w:t>
            </w:r>
          </w:p>
        </w:tc>
        <w:tc>
          <w:tcPr>
            <w:tcW w:w="3260" w:type="dxa"/>
          </w:tcPr>
          <w:p w14:paraId="63CACFB7" w14:textId="562E0A0A" w:rsidR="002B525B" w:rsidRDefault="002B525B" w:rsidP="002B525B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 (33)</w:t>
            </w:r>
          </w:p>
        </w:tc>
        <w:tc>
          <w:tcPr>
            <w:tcW w:w="2835" w:type="dxa"/>
          </w:tcPr>
          <w:p w14:paraId="768F8142" w14:textId="3F4401B2" w:rsidR="002B525B" w:rsidRDefault="002B525B" w:rsidP="002B525B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44 (54)</w:t>
            </w:r>
          </w:p>
        </w:tc>
        <w:tc>
          <w:tcPr>
            <w:tcW w:w="2410" w:type="dxa"/>
          </w:tcPr>
          <w:p w14:paraId="7A5EC2C0" w14:textId="2F01CEE6" w:rsidR="002B525B" w:rsidRDefault="002B525B" w:rsidP="002B525B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 (62)</w:t>
            </w:r>
          </w:p>
        </w:tc>
        <w:tc>
          <w:tcPr>
            <w:tcW w:w="1594" w:type="dxa"/>
          </w:tcPr>
          <w:p w14:paraId="206230AB" w14:textId="736B2119" w:rsidR="002B525B" w:rsidRDefault="002B525B" w:rsidP="002B525B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0.52</w:t>
            </w:r>
          </w:p>
        </w:tc>
      </w:tr>
      <w:tr w:rsidR="002B525B" w14:paraId="19945B01" w14:textId="77777777" w:rsidTr="005E0438">
        <w:trPr>
          <w:trHeight w:val="455"/>
        </w:trPr>
        <w:tc>
          <w:tcPr>
            <w:tcW w:w="5539" w:type="dxa"/>
          </w:tcPr>
          <w:p w14:paraId="672265A0" w14:textId="6FE1AA39" w:rsidR="002B525B" w:rsidRDefault="002B525B" w:rsidP="002B525B"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Shockable rhythm, n (%)</w:t>
            </w:r>
          </w:p>
        </w:tc>
        <w:tc>
          <w:tcPr>
            <w:tcW w:w="3260" w:type="dxa"/>
          </w:tcPr>
          <w:p w14:paraId="2DA19C0B" w14:textId="3F4C4D82" w:rsidR="002B525B" w:rsidRDefault="002B525B" w:rsidP="002B525B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 (0)</w:t>
            </w:r>
          </w:p>
        </w:tc>
        <w:tc>
          <w:tcPr>
            <w:tcW w:w="2835" w:type="dxa"/>
          </w:tcPr>
          <w:p w14:paraId="2BEC2192" w14:textId="6D46575B" w:rsidR="002B525B" w:rsidRDefault="002B525B" w:rsidP="002B525B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19 (24)</w:t>
            </w:r>
          </w:p>
        </w:tc>
        <w:tc>
          <w:tcPr>
            <w:tcW w:w="2410" w:type="dxa"/>
          </w:tcPr>
          <w:p w14:paraId="1CD0B422" w14:textId="3E9223D0" w:rsidR="002B525B" w:rsidRDefault="002B525B" w:rsidP="002B525B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 (25)</w:t>
            </w:r>
          </w:p>
        </w:tc>
        <w:tc>
          <w:tcPr>
            <w:tcW w:w="1594" w:type="dxa"/>
          </w:tcPr>
          <w:p w14:paraId="0D9B4AE1" w14:textId="0774AFD1" w:rsidR="002B525B" w:rsidRDefault="002B525B" w:rsidP="002B525B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0.46</w:t>
            </w:r>
          </w:p>
        </w:tc>
      </w:tr>
      <w:tr w:rsidR="002B525B" w14:paraId="15D4AF3E" w14:textId="77777777" w:rsidTr="005E0438">
        <w:trPr>
          <w:trHeight w:val="755"/>
        </w:trPr>
        <w:tc>
          <w:tcPr>
            <w:tcW w:w="5539" w:type="dxa"/>
          </w:tcPr>
          <w:p w14:paraId="6B73F0DB" w14:textId="4587F6A1" w:rsidR="002B525B" w:rsidRDefault="002B525B" w:rsidP="002B525B"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Lactate </w:t>
            </w:r>
            <w:r w:rsidR="005E0438">
              <w:rPr>
                <w:rFonts w:ascii="Times New Roman" w:eastAsia="Times New Roman" w:hAnsi="Times New Roman" w:cs="Times New Roman"/>
                <w:sz w:val="24"/>
                <w:szCs w:val="24"/>
              </w:rPr>
              <w:t>on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admission, mmo</w:t>
            </w:r>
            <w:r w:rsidR="005E0438">
              <w:rPr>
                <w:rFonts w:ascii="Times New Roman" w:eastAsia="Times New Roman" w:hAnsi="Times New Roman" w:cs="Times New Roman"/>
                <w:sz w:val="24"/>
                <w:szCs w:val="24"/>
              </w:rPr>
              <w:t>l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/L</w:t>
            </w:r>
          </w:p>
        </w:tc>
        <w:tc>
          <w:tcPr>
            <w:tcW w:w="3260" w:type="dxa"/>
          </w:tcPr>
          <w:p w14:paraId="59EBE3F0" w14:textId="724E743E" w:rsidR="002B525B" w:rsidRDefault="002B525B" w:rsidP="002B525B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14.5 [7.6-17.0]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</w:rPr>
              <w:t>b</w:t>
            </w:r>
          </w:p>
        </w:tc>
        <w:tc>
          <w:tcPr>
            <w:tcW w:w="2835" w:type="dxa"/>
          </w:tcPr>
          <w:p w14:paraId="49945B0F" w14:textId="46CE521A" w:rsidR="002B525B" w:rsidRDefault="002B525B" w:rsidP="002B525B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3.9 [2.1-7.9]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</w:rPr>
              <w:t>a</w:t>
            </w:r>
          </w:p>
        </w:tc>
        <w:tc>
          <w:tcPr>
            <w:tcW w:w="2410" w:type="dxa"/>
          </w:tcPr>
          <w:p w14:paraId="5B76255D" w14:textId="743098B7" w:rsidR="002B525B" w:rsidRDefault="002B525B" w:rsidP="002B525B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8.1 [2.7-10.4]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</w:rPr>
              <w:t>a,b</w:t>
            </w:r>
            <w:proofErr w:type="spellEnd"/>
          </w:p>
        </w:tc>
        <w:tc>
          <w:tcPr>
            <w:tcW w:w="1594" w:type="dxa"/>
          </w:tcPr>
          <w:p w14:paraId="5E845599" w14:textId="075FAC8E" w:rsidR="002B525B" w:rsidRDefault="002B525B" w:rsidP="002B525B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&lt;0.01</w:t>
            </w:r>
          </w:p>
        </w:tc>
      </w:tr>
      <w:tr w:rsidR="002B525B" w14:paraId="28AD93DD" w14:textId="77777777" w:rsidTr="005E0438">
        <w:trPr>
          <w:trHeight w:val="466"/>
        </w:trPr>
        <w:tc>
          <w:tcPr>
            <w:tcW w:w="5539" w:type="dxa"/>
          </w:tcPr>
          <w:p w14:paraId="1F047DB4" w14:textId="260E4C9E" w:rsidR="002B525B" w:rsidRDefault="002B525B" w:rsidP="002B525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3260" w:type="dxa"/>
          </w:tcPr>
          <w:p w14:paraId="0A572036" w14:textId="3E412753" w:rsidR="002B525B" w:rsidRDefault="002B525B" w:rsidP="002B525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14:paraId="4B7B6579" w14:textId="648E6A5A" w:rsidR="002B525B" w:rsidRDefault="002B525B" w:rsidP="002B525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14:paraId="57F0B317" w14:textId="4692D84F" w:rsidR="002B525B" w:rsidRDefault="002B525B" w:rsidP="002B525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4" w:type="dxa"/>
          </w:tcPr>
          <w:p w14:paraId="481354EB" w14:textId="0A8131D5" w:rsidR="002B525B" w:rsidRDefault="002B525B" w:rsidP="002B525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2B525B" w14:paraId="01ED5CEE" w14:textId="77777777" w:rsidTr="005E0438">
        <w:trPr>
          <w:trHeight w:val="455"/>
        </w:trPr>
        <w:tc>
          <w:tcPr>
            <w:tcW w:w="5539" w:type="dxa"/>
          </w:tcPr>
          <w:p w14:paraId="2548CE85" w14:textId="0A12B616" w:rsidR="002B525B" w:rsidRDefault="002B525B" w:rsidP="002B525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Highest NSE values</w:t>
            </w:r>
          </w:p>
        </w:tc>
        <w:tc>
          <w:tcPr>
            <w:tcW w:w="3260" w:type="dxa"/>
          </w:tcPr>
          <w:p w14:paraId="75279D7A" w14:textId="0AE01023" w:rsidR="002B525B" w:rsidRDefault="002B525B" w:rsidP="002B525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65 [41-401]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</w:rPr>
              <w:t>a,b</w:t>
            </w:r>
            <w:proofErr w:type="spellEnd"/>
          </w:p>
        </w:tc>
        <w:tc>
          <w:tcPr>
            <w:tcW w:w="2835" w:type="dxa"/>
          </w:tcPr>
          <w:p w14:paraId="0BD1575F" w14:textId="50D7C447" w:rsidR="002B525B" w:rsidRDefault="002B525B" w:rsidP="002B525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40 [27-64]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</w:rPr>
              <w:t>a</w:t>
            </w:r>
          </w:p>
        </w:tc>
        <w:tc>
          <w:tcPr>
            <w:tcW w:w="2410" w:type="dxa"/>
          </w:tcPr>
          <w:p w14:paraId="79118956" w14:textId="0091C3DF" w:rsidR="002B525B" w:rsidRDefault="002B525B" w:rsidP="002B525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168 [53-327]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</w:rPr>
              <w:t>b</w:t>
            </w:r>
          </w:p>
        </w:tc>
        <w:tc>
          <w:tcPr>
            <w:tcW w:w="1594" w:type="dxa"/>
          </w:tcPr>
          <w:p w14:paraId="30CEA06E" w14:textId="7313FA0E" w:rsidR="002B525B" w:rsidRDefault="002B525B" w:rsidP="002B525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&lt;0.01</w:t>
            </w:r>
          </w:p>
        </w:tc>
      </w:tr>
      <w:tr w:rsidR="002B525B" w14:paraId="21517D39" w14:textId="77777777" w:rsidTr="005E0438">
        <w:trPr>
          <w:trHeight w:val="755"/>
        </w:trPr>
        <w:tc>
          <w:tcPr>
            <w:tcW w:w="5539" w:type="dxa"/>
          </w:tcPr>
          <w:p w14:paraId="1D80C112" w14:textId="00F136E4" w:rsidR="002B525B" w:rsidRDefault="005E0438" w:rsidP="002B525B">
            <w:pP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Bilateral absence of N20</w:t>
            </w:r>
            <w:r w:rsidR="002B525B"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 xml:space="preserve"> absent, n (%)</w:t>
            </w:r>
          </w:p>
        </w:tc>
        <w:tc>
          <w:tcPr>
            <w:tcW w:w="3260" w:type="dxa"/>
          </w:tcPr>
          <w:p w14:paraId="6F7B9A77" w14:textId="30B62B8E" w:rsidR="002B525B" w:rsidRDefault="002B525B" w:rsidP="002B525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2/3 (66)</w:t>
            </w:r>
          </w:p>
        </w:tc>
        <w:tc>
          <w:tcPr>
            <w:tcW w:w="2835" w:type="dxa"/>
          </w:tcPr>
          <w:p w14:paraId="73E1B9A5" w14:textId="57B1AFF1" w:rsidR="002B525B" w:rsidRDefault="002B525B" w:rsidP="002B525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13/29 (45)</w:t>
            </w:r>
          </w:p>
        </w:tc>
        <w:tc>
          <w:tcPr>
            <w:tcW w:w="2410" w:type="dxa"/>
          </w:tcPr>
          <w:p w14:paraId="359BD6DE" w14:textId="56B783B8" w:rsidR="002B525B" w:rsidRDefault="002B525B" w:rsidP="002B525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8/9 (89)</w:t>
            </w:r>
          </w:p>
        </w:tc>
        <w:tc>
          <w:tcPr>
            <w:tcW w:w="1594" w:type="dxa"/>
          </w:tcPr>
          <w:p w14:paraId="368EDA17" w14:textId="59451B82" w:rsidR="002B525B" w:rsidRDefault="002B525B" w:rsidP="002B525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0.06</w:t>
            </w:r>
          </w:p>
        </w:tc>
      </w:tr>
      <w:tr w:rsidR="002B525B" w14:paraId="5A67EB89" w14:textId="77777777" w:rsidTr="005E0438">
        <w:trPr>
          <w:trHeight w:val="466"/>
        </w:trPr>
        <w:tc>
          <w:tcPr>
            <w:tcW w:w="5539" w:type="dxa"/>
          </w:tcPr>
          <w:p w14:paraId="38404574" w14:textId="5FC3BF1C" w:rsidR="002B525B" w:rsidRDefault="002B525B" w:rsidP="002B525B">
            <w:pP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HMPs, n (%)</w:t>
            </w:r>
          </w:p>
        </w:tc>
        <w:tc>
          <w:tcPr>
            <w:tcW w:w="3260" w:type="dxa"/>
          </w:tcPr>
          <w:p w14:paraId="14B54950" w14:textId="738774ED" w:rsidR="002B525B" w:rsidRDefault="002B525B" w:rsidP="002B525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4/6 (67)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</w:rPr>
              <w:t>a,b</w:t>
            </w:r>
            <w:proofErr w:type="spellEnd"/>
          </w:p>
        </w:tc>
        <w:tc>
          <w:tcPr>
            <w:tcW w:w="2835" w:type="dxa"/>
          </w:tcPr>
          <w:p w14:paraId="09CA3132" w14:textId="2E9DAD8C" w:rsidR="002B525B" w:rsidRDefault="002B525B" w:rsidP="002B525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27/78 (35)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</w:rPr>
              <w:t>a</w:t>
            </w:r>
          </w:p>
        </w:tc>
        <w:tc>
          <w:tcPr>
            <w:tcW w:w="2410" w:type="dxa"/>
          </w:tcPr>
          <w:p w14:paraId="2CCE084F" w14:textId="72179AAA" w:rsidR="002B525B" w:rsidRDefault="002B525B" w:rsidP="002B525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10/13 (77)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</w:rPr>
              <w:t>b</w:t>
            </w:r>
          </w:p>
        </w:tc>
        <w:tc>
          <w:tcPr>
            <w:tcW w:w="1594" w:type="dxa"/>
          </w:tcPr>
          <w:p w14:paraId="77217A90" w14:textId="0E955E8D" w:rsidR="002B525B" w:rsidRDefault="002B525B" w:rsidP="002B525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&lt;0.01</w:t>
            </w:r>
          </w:p>
        </w:tc>
      </w:tr>
      <w:tr w:rsidR="002B525B" w14:paraId="017993FD" w14:textId="77777777" w:rsidTr="005E0438">
        <w:trPr>
          <w:trHeight w:val="455"/>
        </w:trPr>
        <w:tc>
          <w:tcPr>
            <w:tcW w:w="5539" w:type="dxa"/>
          </w:tcPr>
          <w:p w14:paraId="0F6E17A0" w14:textId="302F0A88" w:rsidR="002B525B" w:rsidRDefault="002B525B" w:rsidP="002B525B">
            <w:pP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sz w:val="24"/>
                <w:szCs w:val="24"/>
                <w:highlight w:val="white"/>
              </w:rPr>
              <w:t xml:space="preserve"> </w:t>
            </w:r>
          </w:p>
        </w:tc>
        <w:tc>
          <w:tcPr>
            <w:tcW w:w="3260" w:type="dxa"/>
          </w:tcPr>
          <w:p w14:paraId="0D8D095A" w14:textId="196177C5" w:rsidR="002B525B" w:rsidRDefault="002B525B" w:rsidP="002B525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14:paraId="76AC8C52" w14:textId="4B3C8DAB" w:rsidR="002B525B" w:rsidRDefault="002B525B" w:rsidP="002B525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14:paraId="549022B2" w14:textId="6D13AF70" w:rsidR="002B525B" w:rsidRDefault="002B525B" w:rsidP="002B525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4" w:type="dxa"/>
          </w:tcPr>
          <w:p w14:paraId="388FD8B6" w14:textId="273E3F1F" w:rsidR="002B525B" w:rsidRDefault="002B525B" w:rsidP="002B525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2B525B" w14:paraId="49C7EC6C" w14:textId="77777777" w:rsidTr="005E0438">
        <w:trPr>
          <w:trHeight w:val="455"/>
        </w:trPr>
        <w:tc>
          <w:tcPr>
            <w:tcW w:w="5539" w:type="dxa"/>
            <w:tcBorders>
              <w:bottom w:val="single" w:sz="4" w:space="0" w:color="auto"/>
            </w:tcBorders>
          </w:tcPr>
          <w:p w14:paraId="7BC066BA" w14:textId="7DF61268" w:rsidR="002B525B" w:rsidRPr="005E0438" w:rsidRDefault="005E0438" w:rsidP="002B525B">
            <w:pP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 w:rsidRPr="005E0438"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lastRenderedPageBreak/>
              <w:t>UO, n (%)</w:t>
            </w:r>
          </w:p>
        </w:tc>
        <w:tc>
          <w:tcPr>
            <w:tcW w:w="3260" w:type="dxa"/>
            <w:tcBorders>
              <w:bottom w:val="single" w:sz="4" w:space="0" w:color="auto"/>
            </w:tcBorders>
          </w:tcPr>
          <w:p w14:paraId="1F31D666" w14:textId="3897FFB0" w:rsidR="002B525B" w:rsidRDefault="006F4B7E" w:rsidP="002B525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  <w:r w:rsidR="002B525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  <w:r w:rsidR="002B525B">
              <w:rPr>
                <w:rFonts w:ascii="Times New Roman" w:eastAsia="Times New Roman" w:hAnsi="Times New Roman" w:cs="Times New Roman"/>
                <w:sz w:val="24"/>
                <w:szCs w:val="24"/>
              </w:rPr>
              <w:t>0)</w:t>
            </w:r>
            <w:proofErr w:type="spellStart"/>
            <w:r w:rsidR="002B525B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</w:rPr>
              <w:t>a,b</w:t>
            </w:r>
            <w:proofErr w:type="spellEnd"/>
          </w:p>
        </w:tc>
        <w:tc>
          <w:tcPr>
            <w:tcW w:w="2835" w:type="dxa"/>
            <w:tcBorders>
              <w:bottom w:val="single" w:sz="4" w:space="0" w:color="auto"/>
            </w:tcBorders>
          </w:tcPr>
          <w:p w14:paraId="55FABF06" w14:textId="6AAE2314" w:rsidR="002B525B" w:rsidRDefault="006F4B7E" w:rsidP="002B525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50</w:t>
            </w:r>
            <w:r w:rsidR="002B525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  <w:r w:rsidR="002B525B">
              <w:rPr>
                <w:rFonts w:ascii="Times New Roman" w:eastAsia="Times New Roman" w:hAnsi="Times New Roman" w:cs="Times New Roman"/>
                <w:sz w:val="24"/>
                <w:szCs w:val="24"/>
              </w:rPr>
              <w:t>0)</w:t>
            </w:r>
            <w:r w:rsidR="002B525B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</w:rPr>
              <w:t>a</w:t>
            </w:r>
          </w:p>
        </w:tc>
        <w:tc>
          <w:tcPr>
            <w:tcW w:w="2410" w:type="dxa"/>
            <w:tcBorders>
              <w:bottom w:val="single" w:sz="4" w:space="0" w:color="auto"/>
            </w:tcBorders>
          </w:tcPr>
          <w:p w14:paraId="0F7F3D52" w14:textId="3C42D843" w:rsidR="002B525B" w:rsidRDefault="006F4B7E" w:rsidP="002B525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13</w:t>
            </w:r>
            <w:r w:rsidR="002B525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  <w:r w:rsidR="002B525B">
              <w:rPr>
                <w:rFonts w:ascii="Times New Roman" w:eastAsia="Times New Roman" w:hAnsi="Times New Roman" w:cs="Times New Roman"/>
                <w:sz w:val="24"/>
                <w:szCs w:val="24"/>
              </w:rPr>
              <w:t>0)</w:t>
            </w:r>
            <w:r w:rsidR="002B525B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</w:rPr>
              <w:t>b</w:t>
            </w:r>
          </w:p>
        </w:tc>
        <w:tc>
          <w:tcPr>
            <w:tcW w:w="1594" w:type="dxa"/>
            <w:tcBorders>
              <w:bottom w:val="single" w:sz="4" w:space="0" w:color="auto"/>
            </w:tcBorders>
          </w:tcPr>
          <w:p w14:paraId="1F603B19" w14:textId="152AAFD4" w:rsidR="002B525B" w:rsidRDefault="002B525B" w:rsidP="002B525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&lt;0.01</w:t>
            </w:r>
          </w:p>
        </w:tc>
      </w:tr>
    </w:tbl>
    <w:p w14:paraId="770A4077" w14:textId="77777777" w:rsidR="005E0438" w:rsidRDefault="005E0438" w:rsidP="00913AB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41DBC0D3" w14:textId="5780070E" w:rsidR="00913AB4" w:rsidRDefault="00913AB4" w:rsidP="00913AB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Data are expressed as counts (percentage) and median [Interquartile Range]. </w:t>
      </w:r>
      <w:r w:rsidR="007A2543" w:rsidRPr="007A2543">
        <w:rPr>
          <w:rFonts w:ascii="Times New Roman" w:hAnsi="Times New Roman" w:cs="Times New Roman"/>
          <w:sz w:val="24"/>
          <w:szCs w:val="24"/>
        </w:rPr>
        <w:t>Pairwise comparison calculated using Dunn-Bonferroni correction and are expressed with superscript letters (equal letters indicate no difference among subgroups).</w:t>
      </w:r>
      <w:r w:rsidR="007A2543">
        <w:rPr>
          <w:rFonts w:ascii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UO = Unfavorable Outcome</w:t>
      </w:r>
      <w:r w:rsidR="005E0438">
        <w:rPr>
          <w:rFonts w:ascii="Times New Roman" w:eastAsia="Times New Roman" w:hAnsi="Times New Roman" w:cs="Times New Roman"/>
          <w:sz w:val="24"/>
          <w:szCs w:val="24"/>
        </w:rPr>
        <w:t>;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CA = Cardiac Arrest; CPR = Cardiopulmonary Resuscitation; ROSC = Return of Spontaneous Circulation; NSE = Neuron Specific Enolase; SSEP = Somatosensory Evoked Potentials; HMPs = Highly Malignant Patterns</w:t>
      </w:r>
      <w:r w:rsidR="005E0438">
        <w:rPr>
          <w:rFonts w:ascii="Times New Roman" w:eastAsia="Times New Roman" w:hAnsi="Times New Roman" w:cs="Times New Roman"/>
          <w:sz w:val="24"/>
          <w:szCs w:val="24"/>
        </w:rPr>
        <w:t xml:space="preserve">; UO = </w:t>
      </w:r>
      <w:r w:rsidR="005E0438">
        <w:rPr>
          <w:rFonts w:ascii="Times New Roman" w:eastAsia="Times New Roman" w:hAnsi="Times New Roman" w:cs="Times New Roman"/>
          <w:sz w:val="24"/>
          <w:szCs w:val="24"/>
          <w:highlight w:val="white"/>
        </w:rPr>
        <w:t>unfavorable neurological outcome at 3 months.</w:t>
      </w:r>
    </w:p>
    <w:p w14:paraId="0FBF52E1" w14:textId="77777777" w:rsidR="002B525B" w:rsidRDefault="002B525B"/>
    <w:p w14:paraId="1AFD5F73" w14:textId="77238734" w:rsidR="002B525B" w:rsidRDefault="002B525B"/>
    <w:p w14:paraId="2906BBF2" w14:textId="0264F5AE" w:rsidR="00BD2AB5" w:rsidRDefault="00BD2AB5"/>
    <w:p w14:paraId="7631C19D" w14:textId="6DDDA716" w:rsidR="00BD2AB5" w:rsidRDefault="00BD2AB5"/>
    <w:p w14:paraId="6B5FDBEB" w14:textId="5784B9FC" w:rsidR="00BD2AB5" w:rsidRDefault="00BD2AB5">
      <w:pPr>
        <w:suppressAutoHyphens w:val="0"/>
        <w:spacing w:after="0" w:line="240" w:lineRule="auto"/>
      </w:pPr>
      <w:r>
        <w:br w:type="page"/>
      </w:r>
    </w:p>
    <w:p w14:paraId="19DFDCE1" w14:textId="3CE6A510" w:rsidR="00BD2AB5" w:rsidRDefault="00BD2AB5">
      <w:pPr>
        <w:rPr>
          <w:rFonts w:ascii="Times New Roman" w:hAnsi="Times New Roman" w:cs="Times New Roman"/>
          <w:sz w:val="24"/>
          <w:szCs w:val="24"/>
        </w:rPr>
      </w:pPr>
      <w:r w:rsidRPr="00BD2AB5">
        <w:rPr>
          <w:rFonts w:ascii="Times New Roman" w:hAnsi="Times New Roman" w:cs="Times New Roman"/>
          <w:b/>
          <w:sz w:val="24"/>
          <w:szCs w:val="24"/>
        </w:rPr>
        <w:lastRenderedPageBreak/>
        <w:t>Supplemental Figure 1:</w:t>
      </w:r>
      <w:r w:rsidRPr="00BD2AB5">
        <w:rPr>
          <w:rFonts w:ascii="Times New Roman" w:hAnsi="Times New Roman" w:cs="Times New Roman"/>
          <w:sz w:val="24"/>
          <w:szCs w:val="24"/>
        </w:rPr>
        <w:t xml:space="preserve"> Pupil Pain Index (PPI) value among patients receiving or not opioids on day 2 after cardiac arrest.</w:t>
      </w:r>
    </w:p>
    <w:p w14:paraId="77571DFE" w14:textId="6426888A" w:rsidR="00BD2AB5" w:rsidRDefault="00BD2AB5">
      <w:pPr>
        <w:rPr>
          <w:rFonts w:ascii="Times New Roman" w:hAnsi="Times New Roman" w:cs="Times New Roman"/>
          <w:sz w:val="24"/>
          <w:szCs w:val="24"/>
        </w:rPr>
      </w:pPr>
    </w:p>
    <w:p w14:paraId="35510C4C" w14:textId="2F4B270D" w:rsidR="00BD2AB5" w:rsidRPr="00BD2AB5" w:rsidRDefault="00BD2AB5">
      <w:pPr>
        <w:rPr>
          <w:rFonts w:ascii="Times New Roman" w:hAnsi="Times New Roman" w:cs="Times New Roman"/>
          <w:sz w:val="24"/>
          <w:szCs w:val="24"/>
        </w:rPr>
      </w:pPr>
      <w:bookmarkStart w:id="0" w:name="_GoBack"/>
      <w:r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7125E01C" wp14:editId="4A0FA0D1">
            <wp:extent cx="3412197" cy="4530480"/>
            <wp:effectExtent l="0" t="0" r="4445" b="3810"/>
            <wp:docPr id="1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ALL Day 2.tiff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412881" cy="453138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sectPr w:rsidR="00BD2AB5" w:rsidRPr="00BD2AB5" w:rsidSect="00FE59FB">
      <w:pgSz w:w="16838" w:h="11906" w:orient="landscape"/>
      <w:pgMar w:top="1134" w:right="1134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80"/>
  <w:proofState w:spelling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E59FB"/>
    <w:rsid w:val="000F05E3"/>
    <w:rsid w:val="000F77A0"/>
    <w:rsid w:val="001C2FC0"/>
    <w:rsid w:val="002B457C"/>
    <w:rsid w:val="002B525B"/>
    <w:rsid w:val="003046F1"/>
    <w:rsid w:val="00367B8A"/>
    <w:rsid w:val="003D7A82"/>
    <w:rsid w:val="0049210F"/>
    <w:rsid w:val="005E0438"/>
    <w:rsid w:val="006F4B7E"/>
    <w:rsid w:val="006F78BE"/>
    <w:rsid w:val="007A2543"/>
    <w:rsid w:val="007B08C2"/>
    <w:rsid w:val="007B66E6"/>
    <w:rsid w:val="00893A65"/>
    <w:rsid w:val="00913AB4"/>
    <w:rsid w:val="00982575"/>
    <w:rsid w:val="00A173CE"/>
    <w:rsid w:val="00BC11F4"/>
    <w:rsid w:val="00BD2AB5"/>
    <w:rsid w:val="00C0376D"/>
    <w:rsid w:val="00C12A54"/>
    <w:rsid w:val="00EE21EF"/>
    <w:rsid w:val="00F12046"/>
    <w:rsid w:val="00FE1489"/>
    <w:rsid w:val="00FE59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3876579B"/>
  <w15:chartTrackingRefBased/>
  <w15:docId w15:val="{449DCCF0-2504-DA43-8816-6AA4D2E0D5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it-IT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FE59FB"/>
    <w:pPr>
      <w:suppressAutoHyphens/>
      <w:spacing w:after="160" w:line="259" w:lineRule="auto"/>
    </w:pPr>
    <w:rPr>
      <w:sz w:val="22"/>
      <w:szCs w:val="22"/>
      <w:lang w:val="en-US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styleId="Grilledutableau">
    <w:name w:val="Table Grid"/>
    <w:basedOn w:val="TableauNormal"/>
    <w:uiPriority w:val="39"/>
    <w:rsid w:val="00FE59FB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Textedelespacerserv">
    <w:name w:val="Placeholder Text"/>
    <w:basedOn w:val="Policepardfaut"/>
    <w:uiPriority w:val="99"/>
    <w:semiHidden/>
    <w:rsid w:val="005E0438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tiff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38</TotalTime>
  <Pages>5</Pages>
  <Words>396</Words>
  <Characters>2183</Characters>
  <Application>Microsoft Office Word</Application>
  <DocSecurity>0</DocSecurity>
  <Lines>18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Lorenzo Peluso</dc:creator>
  <cp:keywords/>
  <dc:description/>
  <cp:lastModifiedBy>Fabio Silvio Taccone</cp:lastModifiedBy>
  <cp:revision>9</cp:revision>
  <dcterms:created xsi:type="dcterms:W3CDTF">2022-01-11T11:37:00Z</dcterms:created>
  <dcterms:modified xsi:type="dcterms:W3CDTF">2022-01-14T17:00:00Z</dcterms:modified>
</cp:coreProperties>
</file>