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4CF60" w14:textId="51C19AB6" w:rsidR="007169FF" w:rsidRPr="00EB61A7" w:rsidRDefault="003D71C1" w:rsidP="007169FF">
      <w:pPr>
        <w:pStyle w:val="Subtit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BMC Bioinformat</w:t>
      </w:r>
      <w:r w:rsidR="00DA0410">
        <w:rPr>
          <w:rFonts w:asciiTheme="minorHAnsi" w:hAnsiTheme="minorHAnsi" w:cstheme="minorHAnsi"/>
        </w:rPr>
        <w:t>ics</w:t>
      </w:r>
    </w:p>
    <w:p w14:paraId="683514D7" w14:textId="77777777" w:rsidR="00C26476" w:rsidRPr="004238E2" w:rsidRDefault="007169FF" w:rsidP="007169FF">
      <w:pPr>
        <w:pStyle w:val="Title"/>
        <w:rPr>
          <w:rFonts w:asciiTheme="minorHAnsi" w:hAnsiTheme="minorHAnsi" w:cstheme="minorHAnsi"/>
          <w:bCs/>
          <w:sz w:val="32"/>
          <w:szCs w:val="32"/>
          <w:lang w:val="en-GB"/>
        </w:rPr>
      </w:pPr>
      <w:r w:rsidRPr="004238E2">
        <w:rPr>
          <w:rFonts w:asciiTheme="minorHAnsi" w:hAnsiTheme="minorHAnsi" w:cstheme="minorHAnsi"/>
          <w:bCs/>
          <w:sz w:val="32"/>
          <w:szCs w:val="32"/>
          <w:lang w:val="en-GB"/>
        </w:rPr>
        <w:t>Supplementary Material</w:t>
      </w:r>
    </w:p>
    <w:p w14:paraId="3C6490C2" w14:textId="6A7EA70F" w:rsidR="007169FF" w:rsidRPr="004238E2" w:rsidRDefault="00EB61A7" w:rsidP="007169FF">
      <w:pPr>
        <w:pStyle w:val="Title"/>
        <w:rPr>
          <w:rFonts w:asciiTheme="minorHAnsi" w:hAnsiTheme="minorHAnsi" w:cstheme="minorHAnsi"/>
          <w:bCs/>
          <w:sz w:val="32"/>
          <w:szCs w:val="32"/>
          <w:lang w:val="en-GB"/>
        </w:rPr>
      </w:pPr>
      <w:r w:rsidRPr="004238E2">
        <w:rPr>
          <w:rFonts w:asciiTheme="minorHAnsi" w:hAnsiTheme="minorHAnsi" w:cstheme="minorHAnsi"/>
          <w:bCs/>
          <w:sz w:val="32"/>
          <w:szCs w:val="32"/>
          <w:lang w:val="en-GB"/>
        </w:rPr>
        <w:t>Pro-MAP</w:t>
      </w:r>
      <w:r w:rsidR="007169FF" w:rsidRPr="004238E2">
        <w:rPr>
          <w:rFonts w:asciiTheme="minorHAnsi" w:hAnsiTheme="minorHAnsi" w:cstheme="minorHAnsi"/>
          <w:bCs/>
          <w:sz w:val="32"/>
          <w:szCs w:val="32"/>
          <w:lang w:val="en-GB"/>
        </w:rPr>
        <w:t>: A Robust Pipeline for the Pre-processing of Single Channel Protein Microarray Data</w:t>
      </w:r>
    </w:p>
    <w:p w14:paraId="7912381E" w14:textId="5A3311E8" w:rsidR="007169FF" w:rsidRPr="00EB61A7" w:rsidRDefault="007169FF" w:rsidP="007169FF">
      <w:pPr>
        <w:pStyle w:val="Author-Group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Metoboroghene O</w:t>
      </w:r>
      <w:r w:rsidR="00EB61A7">
        <w:rPr>
          <w:rFonts w:asciiTheme="minorHAnsi" w:hAnsiTheme="minorHAnsi" w:cstheme="minorHAnsi"/>
          <w:lang w:val="en-GB"/>
        </w:rPr>
        <w:t>luwaseyi</w:t>
      </w:r>
      <w:r w:rsidRPr="00EB61A7">
        <w:rPr>
          <w:rFonts w:asciiTheme="minorHAnsi" w:hAnsiTheme="minorHAnsi" w:cstheme="minorHAnsi"/>
          <w:lang w:val="en-GB"/>
        </w:rPr>
        <w:t xml:space="preserve"> Mowoe</w:t>
      </w:r>
      <w:r w:rsidRPr="00EB61A7">
        <w:rPr>
          <w:rFonts w:asciiTheme="minorHAnsi" w:hAnsiTheme="minorHAnsi" w:cstheme="minorHAnsi"/>
          <w:vertAlign w:val="superscript"/>
          <w:lang w:val="en-GB"/>
        </w:rPr>
        <w:t>1</w:t>
      </w:r>
      <w:r w:rsidRPr="00EB61A7">
        <w:rPr>
          <w:rFonts w:asciiTheme="minorHAnsi" w:hAnsiTheme="minorHAnsi" w:cstheme="minorHAnsi"/>
          <w:lang w:val="en-GB"/>
        </w:rPr>
        <w:t>*, Shaun Garnett</w:t>
      </w:r>
      <w:r w:rsidRPr="00EB61A7">
        <w:rPr>
          <w:rFonts w:asciiTheme="minorHAnsi" w:hAnsiTheme="minorHAnsi" w:cstheme="minorHAnsi"/>
          <w:vertAlign w:val="superscript"/>
          <w:lang w:val="en-GB"/>
        </w:rPr>
        <w:t>1</w:t>
      </w:r>
      <w:r w:rsidRPr="00EB61A7">
        <w:rPr>
          <w:rFonts w:asciiTheme="minorHAnsi" w:hAnsiTheme="minorHAnsi" w:cstheme="minorHAnsi"/>
          <w:lang w:val="en-GB"/>
        </w:rPr>
        <w:t>, Katherine Lennard</w:t>
      </w:r>
      <w:r w:rsidRPr="00EB61A7">
        <w:rPr>
          <w:rFonts w:asciiTheme="minorHAnsi" w:hAnsiTheme="minorHAnsi" w:cstheme="minorHAnsi"/>
          <w:vertAlign w:val="superscript"/>
          <w:lang w:val="en-GB"/>
        </w:rPr>
        <w:t>1</w:t>
      </w:r>
      <w:r w:rsidRPr="00EB61A7">
        <w:rPr>
          <w:rFonts w:asciiTheme="minorHAnsi" w:hAnsiTheme="minorHAnsi" w:cstheme="minorHAnsi"/>
          <w:lang w:val="en-GB"/>
        </w:rPr>
        <w:t>, Jade Talbot</w:t>
      </w:r>
      <w:r w:rsidRPr="00EB61A7">
        <w:rPr>
          <w:rFonts w:asciiTheme="minorHAnsi" w:hAnsiTheme="minorHAnsi" w:cstheme="minorHAnsi"/>
          <w:vertAlign w:val="superscript"/>
          <w:lang w:val="en-GB"/>
        </w:rPr>
        <w:t>2</w:t>
      </w:r>
      <w:r w:rsidRPr="00EB61A7">
        <w:rPr>
          <w:rFonts w:asciiTheme="minorHAnsi" w:hAnsiTheme="minorHAnsi" w:cstheme="minorHAnsi"/>
          <w:lang w:val="en-GB"/>
        </w:rPr>
        <w:t>, Paul Townsend</w:t>
      </w:r>
      <w:r w:rsidRPr="00EB61A7">
        <w:rPr>
          <w:rFonts w:asciiTheme="minorHAnsi" w:hAnsiTheme="minorHAnsi" w:cstheme="minorHAnsi"/>
          <w:vertAlign w:val="superscript"/>
          <w:lang w:val="en-GB"/>
        </w:rPr>
        <w:t>3</w:t>
      </w:r>
      <w:r w:rsidRPr="00EB61A7">
        <w:rPr>
          <w:rFonts w:asciiTheme="minorHAnsi" w:hAnsiTheme="minorHAnsi" w:cstheme="minorHAnsi"/>
          <w:lang w:val="en-GB"/>
        </w:rPr>
        <w:t>, Eduard Jonas</w:t>
      </w:r>
      <w:r w:rsidRPr="00EB61A7">
        <w:rPr>
          <w:rFonts w:asciiTheme="minorHAnsi" w:hAnsiTheme="minorHAnsi" w:cstheme="minorHAnsi"/>
          <w:vertAlign w:val="superscript"/>
          <w:lang w:val="en-GB"/>
        </w:rPr>
        <w:t>4</w:t>
      </w:r>
      <w:r w:rsidRPr="00EB61A7">
        <w:rPr>
          <w:rFonts w:asciiTheme="minorHAnsi" w:hAnsiTheme="minorHAnsi" w:cstheme="minorHAnsi"/>
          <w:lang w:val="en-GB"/>
        </w:rPr>
        <w:t>, Jonathan M</w:t>
      </w:r>
      <w:r w:rsidR="00EB61A7">
        <w:rPr>
          <w:rFonts w:asciiTheme="minorHAnsi" w:hAnsiTheme="minorHAnsi" w:cstheme="minorHAnsi"/>
          <w:lang w:val="en-GB"/>
        </w:rPr>
        <w:t>ichael</w:t>
      </w:r>
      <w:r w:rsidRPr="00EB61A7">
        <w:rPr>
          <w:rFonts w:asciiTheme="minorHAnsi" w:hAnsiTheme="minorHAnsi" w:cstheme="minorHAnsi"/>
          <w:lang w:val="en-GB"/>
        </w:rPr>
        <w:t xml:space="preserve"> Blackburn</w:t>
      </w:r>
      <w:r w:rsidRPr="00EB61A7">
        <w:rPr>
          <w:rFonts w:asciiTheme="minorHAnsi" w:hAnsiTheme="minorHAnsi" w:cstheme="minorHAnsi"/>
          <w:vertAlign w:val="superscript"/>
          <w:lang w:val="en-GB"/>
        </w:rPr>
        <w:t>1*</w:t>
      </w:r>
    </w:p>
    <w:p w14:paraId="73AF030D" w14:textId="77777777" w:rsidR="00EB61A7" w:rsidRDefault="00EB61A7" w:rsidP="007169FF">
      <w:pPr>
        <w:pStyle w:val="Author-Affiliation"/>
        <w:rPr>
          <w:rFonts w:asciiTheme="minorHAnsi" w:hAnsiTheme="minorHAnsi" w:cstheme="minorHAnsi"/>
          <w:sz w:val="22"/>
          <w:szCs w:val="22"/>
          <w:vertAlign w:val="superscript"/>
          <w:lang w:val="en-GB"/>
        </w:rPr>
      </w:pPr>
    </w:p>
    <w:p w14:paraId="6D36517D" w14:textId="57E12756" w:rsidR="00EB61A7" w:rsidRDefault="007169FF" w:rsidP="007169FF">
      <w:pPr>
        <w:pStyle w:val="Author-Affiliation"/>
        <w:rPr>
          <w:rFonts w:asciiTheme="minorHAnsi" w:hAnsiTheme="minorHAnsi" w:cstheme="minorHAnsi"/>
          <w:sz w:val="22"/>
          <w:szCs w:val="22"/>
          <w:lang w:val="en-GB"/>
        </w:rPr>
      </w:pPr>
      <w:r w:rsidRPr="00EB61A7">
        <w:rPr>
          <w:rFonts w:asciiTheme="minorHAnsi" w:hAnsiTheme="minorHAnsi" w:cstheme="minorHAnsi"/>
          <w:sz w:val="22"/>
          <w:szCs w:val="22"/>
          <w:vertAlign w:val="superscript"/>
          <w:lang w:val="en-GB"/>
        </w:rPr>
        <w:t>1</w:t>
      </w:r>
      <w:r w:rsidRPr="00EB61A7">
        <w:rPr>
          <w:rFonts w:asciiTheme="minorHAnsi" w:hAnsiTheme="minorHAnsi" w:cstheme="minorHAnsi"/>
          <w:sz w:val="22"/>
          <w:szCs w:val="22"/>
          <w:lang w:val="en-GB"/>
        </w:rPr>
        <w:t>Department of Integrated Biomedical Sciences</w:t>
      </w:r>
      <w:r w:rsidR="00345EAA" w:rsidRPr="00EB61A7">
        <w:rPr>
          <w:rFonts w:asciiTheme="minorHAnsi" w:hAnsiTheme="minorHAnsi" w:cstheme="minorHAnsi"/>
          <w:sz w:val="22"/>
          <w:szCs w:val="22"/>
          <w:lang w:val="en-GB"/>
        </w:rPr>
        <w:t xml:space="preserve"> and Molecular Medicine</w:t>
      </w:r>
      <w:r w:rsidRPr="00EB61A7">
        <w:rPr>
          <w:rFonts w:asciiTheme="minorHAnsi" w:hAnsiTheme="minorHAnsi" w:cstheme="minorHAnsi"/>
          <w:sz w:val="22"/>
          <w:szCs w:val="22"/>
          <w:lang w:val="en-GB"/>
        </w:rPr>
        <w:t xml:space="preserve">, Division of Chemical and Systems Biology, Faculty of Health Sciences, University of Cape Town, Cape Town, South Africa. </w:t>
      </w:r>
    </w:p>
    <w:p w14:paraId="43ECB99C" w14:textId="5FD443B5" w:rsidR="00EB61A7" w:rsidRDefault="007169FF" w:rsidP="007169FF">
      <w:pPr>
        <w:pStyle w:val="Author-Affiliation"/>
        <w:rPr>
          <w:rFonts w:asciiTheme="minorHAnsi" w:hAnsiTheme="minorHAnsi" w:cstheme="minorHAnsi"/>
          <w:sz w:val="22"/>
          <w:szCs w:val="22"/>
          <w:lang w:val="en-GB"/>
        </w:rPr>
      </w:pPr>
      <w:r w:rsidRPr="00EB61A7">
        <w:rPr>
          <w:rFonts w:asciiTheme="minorHAnsi" w:hAnsiTheme="minorHAnsi" w:cstheme="minorHAnsi"/>
          <w:sz w:val="22"/>
          <w:szCs w:val="22"/>
          <w:vertAlign w:val="superscript"/>
          <w:lang w:val="en-GB"/>
        </w:rPr>
        <w:t>2</w:t>
      </w:r>
      <w:r w:rsidRPr="00EB61A7">
        <w:rPr>
          <w:rFonts w:asciiTheme="minorHAnsi" w:hAnsiTheme="minorHAnsi" w:cstheme="minorHAnsi"/>
          <w:sz w:val="22"/>
          <w:szCs w:val="22"/>
          <w:lang w:val="en-GB"/>
        </w:rPr>
        <w:t xml:space="preserve">Manchester Cancer Research Centre, Division of Cancer Science, Faculty of Biology, Medicine and Health, University of Manchester, Manchester. </w:t>
      </w:r>
    </w:p>
    <w:p w14:paraId="7B03E77B" w14:textId="77777777" w:rsidR="00EB61A7" w:rsidRDefault="007169FF" w:rsidP="007169FF">
      <w:pPr>
        <w:pStyle w:val="Author-Affiliation"/>
        <w:rPr>
          <w:rFonts w:asciiTheme="minorHAnsi" w:hAnsiTheme="minorHAnsi" w:cstheme="minorHAnsi"/>
          <w:sz w:val="22"/>
          <w:szCs w:val="22"/>
          <w:lang w:val="en-GB"/>
        </w:rPr>
      </w:pPr>
      <w:r w:rsidRPr="00EB61A7">
        <w:rPr>
          <w:rFonts w:asciiTheme="minorHAnsi" w:hAnsiTheme="minorHAnsi" w:cstheme="minorHAnsi"/>
          <w:sz w:val="22"/>
          <w:szCs w:val="22"/>
          <w:vertAlign w:val="superscript"/>
          <w:lang w:val="en-GB"/>
        </w:rPr>
        <w:t>3</w:t>
      </w:r>
      <w:r w:rsidRPr="00EB61A7">
        <w:rPr>
          <w:rFonts w:asciiTheme="minorHAnsi" w:hAnsiTheme="minorHAnsi" w:cstheme="minorHAnsi"/>
          <w:sz w:val="22"/>
          <w:szCs w:val="22"/>
          <w:lang w:val="en-GB"/>
        </w:rPr>
        <w:t xml:space="preserve">Faculty of Health and Medical Sciences, University of Surrey, Guildford, Surrey, United Kingdom. </w:t>
      </w:r>
    </w:p>
    <w:p w14:paraId="4AFFC857" w14:textId="6B998157" w:rsidR="007169FF" w:rsidRPr="00EB61A7" w:rsidRDefault="007169FF" w:rsidP="007169FF">
      <w:pPr>
        <w:pStyle w:val="Author-Affiliation"/>
        <w:rPr>
          <w:rFonts w:asciiTheme="minorHAnsi" w:hAnsiTheme="minorHAnsi" w:cstheme="minorHAnsi"/>
          <w:sz w:val="22"/>
          <w:szCs w:val="22"/>
          <w:lang w:val="en-GB"/>
        </w:rPr>
      </w:pPr>
      <w:r w:rsidRPr="00EB61A7">
        <w:rPr>
          <w:rFonts w:asciiTheme="minorHAnsi" w:hAnsiTheme="minorHAnsi" w:cstheme="minorHAnsi"/>
          <w:sz w:val="22"/>
          <w:szCs w:val="22"/>
          <w:vertAlign w:val="superscript"/>
          <w:lang w:val="en-GB"/>
        </w:rPr>
        <w:t>4</w:t>
      </w:r>
      <w:r w:rsidRPr="00EB61A7">
        <w:rPr>
          <w:rFonts w:asciiTheme="minorHAnsi" w:hAnsiTheme="minorHAnsi" w:cstheme="minorHAnsi"/>
          <w:sz w:val="22"/>
          <w:szCs w:val="22"/>
          <w:lang w:val="en-GB"/>
        </w:rPr>
        <w:t>Surgical gastroenterology Unit, Division of General Surgery, Groote Schuur Hospital, University of Cape Town, Cape Town, South Africa.</w:t>
      </w:r>
    </w:p>
    <w:p w14:paraId="51B58BBE" w14:textId="77777777" w:rsidR="007169FF" w:rsidRPr="00EB61A7" w:rsidRDefault="007169FF" w:rsidP="007169FF">
      <w:pPr>
        <w:pStyle w:val="Author-Affiliation"/>
        <w:rPr>
          <w:rFonts w:asciiTheme="minorHAnsi" w:hAnsiTheme="minorHAnsi" w:cstheme="minorHAnsi"/>
          <w:vertAlign w:val="superscript"/>
          <w:lang w:val="en-GB"/>
        </w:rPr>
      </w:pPr>
    </w:p>
    <w:p w14:paraId="3CBEE592" w14:textId="77777777" w:rsidR="007169FF" w:rsidRPr="00EB61A7" w:rsidRDefault="007169FF" w:rsidP="007169FF">
      <w:pPr>
        <w:pStyle w:val="corrs-au"/>
        <w:spacing w:line="360" w:lineRule="auto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EB61A7">
        <w:rPr>
          <w:rFonts w:asciiTheme="minorHAnsi" w:hAnsiTheme="minorHAnsi" w:cstheme="minorHAnsi"/>
          <w:sz w:val="24"/>
          <w:szCs w:val="24"/>
        </w:rPr>
        <w:t>*</w:t>
      </w:r>
      <w:r w:rsidRPr="00EB61A7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Metoboroghene O. Mowoe; Email: </w:t>
      </w:r>
      <w:hyperlink r:id="rId6" w:history="1">
        <w:r w:rsidRPr="00EB61A7">
          <w:rPr>
            <w:rStyle w:val="Hyperlink"/>
            <w:rFonts w:asciiTheme="minorHAnsi" w:hAnsiTheme="minorHAnsi" w:cstheme="minorHAnsi"/>
            <w:bCs/>
            <w:sz w:val="24"/>
            <w:szCs w:val="24"/>
            <w:lang w:val="en-GB"/>
          </w:rPr>
          <w:t>m_mowoe@yahoo.co.uk</w:t>
        </w:r>
      </w:hyperlink>
    </w:p>
    <w:p w14:paraId="3B2DF316" w14:textId="526AB2E9" w:rsidR="007169FF" w:rsidRPr="00EB61A7" w:rsidRDefault="007169FF" w:rsidP="00EB61A7">
      <w:pPr>
        <w:pStyle w:val="corrs-au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B61A7">
        <w:rPr>
          <w:rFonts w:asciiTheme="minorHAnsi" w:hAnsiTheme="minorHAnsi" w:cstheme="minorHAnsi"/>
          <w:sz w:val="24"/>
          <w:szCs w:val="24"/>
        </w:rPr>
        <w:t>*</w:t>
      </w:r>
      <w:r w:rsidRPr="00EB61A7">
        <w:rPr>
          <w:rFonts w:asciiTheme="minorHAnsi" w:hAnsiTheme="minorHAnsi" w:cstheme="minorHAnsi"/>
          <w:bCs/>
          <w:sz w:val="24"/>
          <w:szCs w:val="24"/>
          <w:lang w:val="en-GB"/>
        </w:rPr>
        <w:t>Jonathan M. Blackburn; Email: jonathan.blackburn@uct.ac.z</w:t>
      </w:r>
      <w:r w:rsidR="00EB61A7">
        <w:rPr>
          <w:rFonts w:asciiTheme="minorHAnsi" w:hAnsiTheme="minorHAnsi" w:cstheme="minorHAnsi"/>
          <w:bCs/>
          <w:sz w:val="24"/>
          <w:szCs w:val="24"/>
          <w:lang w:val="en-GB"/>
        </w:rPr>
        <w:t>a</w:t>
      </w:r>
    </w:p>
    <w:p w14:paraId="05F1B9D5" w14:textId="77777777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3F19E28B" w14:textId="17D145A4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5269623F" w14:textId="2FEAE82C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61D9BF4B" w14:textId="798C7BE1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1D796C90" w14:textId="564693AC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6C9C12A3" w14:textId="3A83D94C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6F34099B" w14:textId="3A6166B6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45AE2112" w14:textId="443777EB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1F005E0C" w14:textId="6C24A682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5514B340" w14:textId="162D78FE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69875A79" w14:textId="08A6C8A0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016B4E7D" w14:textId="0CAEB2E8" w:rsidR="007169FF" w:rsidRPr="00EB61A7" w:rsidRDefault="007169FF" w:rsidP="00AA7C1F">
      <w:pPr>
        <w:pStyle w:val="SMHeading"/>
        <w:rPr>
          <w:rFonts w:asciiTheme="minorHAnsi" w:hAnsiTheme="minorHAnsi" w:cstheme="minorHAnsi"/>
        </w:rPr>
      </w:pPr>
    </w:p>
    <w:p w14:paraId="3BCE6FB6" w14:textId="77777777" w:rsidR="007169FF" w:rsidRPr="00EB61A7" w:rsidRDefault="007169FF" w:rsidP="00AA7C1F">
      <w:pPr>
        <w:pStyle w:val="SMHeading"/>
        <w:rPr>
          <w:rFonts w:asciiTheme="minorHAnsi" w:hAnsiTheme="minorHAnsi" w:cstheme="minorHAnsi"/>
        </w:rPr>
        <w:sectPr w:rsidR="007169FF" w:rsidRPr="00EB61A7" w:rsidSect="00E853D5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454981A8" w14:textId="073949BC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lastRenderedPageBreak/>
        <w:t>Supplementary Text</w:t>
      </w:r>
    </w:p>
    <w:p w14:paraId="2FFFD230" w14:textId="77777777" w:rsidR="00AA7C1F" w:rsidRPr="00EB61A7" w:rsidRDefault="00AA7C1F" w:rsidP="00AA7C1F">
      <w:pPr>
        <w:pStyle w:val="SMSubheading"/>
        <w:rPr>
          <w:rFonts w:asciiTheme="minorHAnsi" w:hAnsiTheme="minorHAnsi" w:cstheme="minorHAnsi"/>
          <w:u w:val="none"/>
        </w:rPr>
      </w:pPr>
      <w:r w:rsidRPr="00EB61A7">
        <w:rPr>
          <w:rFonts w:asciiTheme="minorHAnsi" w:hAnsiTheme="minorHAnsi" w:cstheme="minorHAnsi"/>
          <w:u w:val="none"/>
        </w:rPr>
        <w:t>Extra data for Method development</w:t>
      </w:r>
    </w:p>
    <w:p w14:paraId="042F5235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  <w:noProof/>
        </w:rPr>
        <w:drawing>
          <wp:inline distT="0" distB="0" distL="0" distR="0" wp14:anchorId="506EE670" wp14:editId="498B2FC8">
            <wp:extent cx="6664998" cy="351438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4385"/>
                    <a:stretch/>
                  </pic:blipFill>
                  <pic:spPr bwMode="auto">
                    <a:xfrm>
                      <a:off x="0" y="0"/>
                      <a:ext cx="6690677" cy="352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17BC5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6AA5F71A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  <w:b w:val="0"/>
        </w:rPr>
      </w:pPr>
      <w:r w:rsidRPr="00EB61A7">
        <w:rPr>
          <w:rFonts w:asciiTheme="minorHAnsi" w:hAnsiTheme="minorHAnsi" w:cstheme="minorHAnsi"/>
        </w:rPr>
        <w:t xml:space="preserve">Fig. S1. </w:t>
      </w:r>
      <w:r w:rsidRPr="00EB61A7">
        <w:rPr>
          <w:rFonts w:asciiTheme="minorHAnsi" w:hAnsiTheme="minorHAnsi" w:cstheme="minorHAnsi"/>
          <w:bCs w:val="0"/>
          <w:sz w:val="22"/>
          <w:szCs w:val="22"/>
          <w:lang w:val="en-GB"/>
        </w:rPr>
        <w:t xml:space="preserve">MA-plots obtained using different background correction methods on TR cohort arrays:  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a.) Raw data, b.) Subtraction, c.) Moving minimum, d.) </w:t>
      </w:r>
      <w:r w:rsidRPr="00EB61A7">
        <w:rPr>
          <w:rFonts w:asciiTheme="minorHAnsi" w:hAnsiTheme="minorHAnsi" w:cstheme="minorHAnsi"/>
          <w:b w:val="0"/>
          <w:i/>
          <w:sz w:val="22"/>
          <w:szCs w:val="22"/>
          <w:lang w:val="en-GB"/>
        </w:rPr>
        <w:t>Normexp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>. A – average log intensity, M – expression intensity of array 2 versus the average of all the other samples.</w:t>
      </w:r>
    </w:p>
    <w:p w14:paraId="7C0585AC" w14:textId="77777777" w:rsidR="00AA7C1F" w:rsidRPr="00EB61A7" w:rsidRDefault="00AA7C1F" w:rsidP="00AA7C1F">
      <w:pPr>
        <w:rPr>
          <w:rFonts w:asciiTheme="minorHAnsi" w:hAnsiTheme="minorHAnsi" w:cstheme="minorHAnsi"/>
          <w:b/>
          <w:bCs/>
          <w:kern w:val="32"/>
          <w:szCs w:val="24"/>
        </w:rPr>
      </w:pPr>
      <w:r w:rsidRPr="00EB61A7">
        <w:rPr>
          <w:rFonts w:asciiTheme="minorHAnsi" w:hAnsiTheme="minorHAnsi" w:cstheme="minorHAnsi"/>
        </w:rPr>
        <w:br w:type="page"/>
      </w:r>
    </w:p>
    <w:p w14:paraId="7AE60088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BB4D502" wp14:editId="635CA742">
            <wp:extent cx="6739783" cy="3525398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3614"/>
                    <a:stretch/>
                  </pic:blipFill>
                  <pic:spPr bwMode="auto">
                    <a:xfrm>
                      <a:off x="0" y="0"/>
                      <a:ext cx="6765045" cy="3538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F54B8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355205AA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 xml:space="preserve">Fig. S2. </w:t>
      </w:r>
      <w:r w:rsidRPr="00EB61A7">
        <w:rPr>
          <w:rFonts w:asciiTheme="minorHAnsi" w:hAnsiTheme="minorHAnsi" w:cstheme="minorHAnsi"/>
          <w:bCs w:val="0"/>
          <w:sz w:val="22"/>
          <w:szCs w:val="22"/>
          <w:lang w:val="en-GB"/>
        </w:rPr>
        <w:t xml:space="preserve">MA-plots obtained using different background correction methods on TR cohort arrays:  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a.) Raw data, b.) Subtraction, c.) Moving minimum, d.) </w:t>
      </w:r>
      <w:r w:rsidRPr="00EB61A7">
        <w:rPr>
          <w:rFonts w:asciiTheme="minorHAnsi" w:hAnsiTheme="minorHAnsi" w:cstheme="minorHAnsi"/>
          <w:b w:val="0"/>
          <w:i/>
          <w:sz w:val="22"/>
          <w:szCs w:val="22"/>
          <w:lang w:val="en-GB"/>
        </w:rPr>
        <w:t>Normexp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>. A – average log intensity, M – expression intensity of array 3 versus the average of all the other samples</w:t>
      </w:r>
    </w:p>
    <w:p w14:paraId="26B01709" w14:textId="77777777" w:rsidR="00AA7C1F" w:rsidRPr="00EB61A7" w:rsidRDefault="00AA7C1F" w:rsidP="00AA7C1F">
      <w:pPr>
        <w:rPr>
          <w:rFonts w:asciiTheme="minorHAnsi" w:hAnsiTheme="minorHAnsi" w:cstheme="minorHAnsi"/>
          <w:b/>
          <w:bCs/>
          <w:kern w:val="32"/>
          <w:szCs w:val="24"/>
        </w:rPr>
      </w:pPr>
      <w:r w:rsidRPr="00EB61A7">
        <w:rPr>
          <w:rFonts w:asciiTheme="minorHAnsi" w:hAnsiTheme="minorHAnsi" w:cstheme="minorHAnsi"/>
        </w:rPr>
        <w:br w:type="page"/>
      </w:r>
    </w:p>
    <w:p w14:paraId="4C708AA9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14845FCC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  <w:noProof/>
        </w:rPr>
        <w:drawing>
          <wp:inline distT="0" distB="0" distL="0" distR="0" wp14:anchorId="748980CA" wp14:editId="5A1EC236">
            <wp:extent cx="6745518" cy="354743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4132"/>
                    <a:stretch/>
                  </pic:blipFill>
                  <pic:spPr bwMode="auto">
                    <a:xfrm>
                      <a:off x="0" y="0"/>
                      <a:ext cx="6769133" cy="355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BC5E4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1CC378D2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 xml:space="preserve">Fig. S3. </w:t>
      </w:r>
      <w:r w:rsidRPr="00EB61A7">
        <w:rPr>
          <w:rFonts w:asciiTheme="minorHAnsi" w:hAnsiTheme="minorHAnsi" w:cstheme="minorHAnsi"/>
          <w:bCs w:val="0"/>
          <w:sz w:val="22"/>
          <w:szCs w:val="22"/>
          <w:lang w:val="en-GB"/>
        </w:rPr>
        <w:t xml:space="preserve">MA-plots obtained using different background correction methods on TR cohort arrays:  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a.) Raw data, b.) Subtraction, c.) Moving minimum, d.) </w:t>
      </w:r>
      <w:r w:rsidRPr="00EB61A7">
        <w:rPr>
          <w:rFonts w:asciiTheme="minorHAnsi" w:hAnsiTheme="minorHAnsi" w:cstheme="minorHAnsi"/>
          <w:b w:val="0"/>
          <w:i/>
          <w:sz w:val="22"/>
          <w:szCs w:val="22"/>
          <w:lang w:val="en-GB"/>
        </w:rPr>
        <w:t>Normexp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>. A – average log intensity, M – expression intensity of array 4 versus the average of all the other samples</w:t>
      </w:r>
    </w:p>
    <w:p w14:paraId="11FEE496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7A940F3A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1D1921E1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68356750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63C95934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3E70045F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6A647A3D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2BB26C2C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76ECB10B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7150E3C3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90D8322" wp14:editId="466C904F">
            <wp:extent cx="6679957" cy="3514380"/>
            <wp:effectExtent l="0" t="0" r="63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4171"/>
                    <a:stretch/>
                  </pic:blipFill>
                  <pic:spPr bwMode="auto">
                    <a:xfrm>
                      <a:off x="0" y="0"/>
                      <a:ext cx="6711696" cy="3531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E97EA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 xml:space="preserve">Fig. S4. </w:t>
      </w:r>
      <w:r w:rsidRPr="00EB61A7">
        <w:rPr>
          <w:rFonts w:asciiTheme="minorHAnsi" w:hAnsiTheme="minorHAnsi" w:cstheme="minorHAnsi"/>
          <w:bCs w:val="0"/>
          <w:sz w:val="22"/>
          <w:szCs w:val="22"/>
          <w:lang w:val="en-GB"/>
        </w:rPr>
        <w:t xml:space="preserve">MA-plots obtained using different background correction methods on TR cohort arrays:  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a.) Raw data, b.) Subtraction, c.) Moving minimum, d.) </w:t>
      </w:r>
      <w:r w:rsidRPr="00EB61A7">
        <w:rPr>
          <w:rFonts w:asciiTheme="minorHAnsi" w:hAnsiTheme="minorHAnsi" w:cstheme="minorHAnsi"/>
          <w:b w:val="0"/>
          <w:i/>
          <w:sz w:val="22"/>
          <w:szCs w:val="22"/>
          <w:lang w:val="en-GB"/>
        </w:rPr>
        <w:t>Normexp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>. A – average log intensity, M – expression intensity of array 5 versus the average of all the other samples</w:t>
      </w:r>
    </w:p>
    <w:p w14:paraId="4756D163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68AB9396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1949CC6B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3F33E011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4427B2AF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41FEBA7E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64454239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500A655D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39DF86C3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4F41C8D8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29C2F6CA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DE90230" wp14:editId="7F05BCF5">
            <wp:extent cx="6729737" cy="3547431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4356"/>
                    <a:stretch/>
                  </pic:blipFill>
                  <pic:spPr bwMode="auto">
                    <a:xfrm>
                      <a:off x="0" y="0"/>
                      <a:ext cx="6744437" cy="355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26193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 xml:space="preserve">Fig. S5. </w:t>
      </w:r>
      <w:r w:rsidRPr="00EB61A7">
        <w:rPr>
          <w:rFonts w:asciiTheme="minorHAnsi" w:hAnsiTheme="minorHAnsi" w:cstheme="minorHAnsi"/>
          <w:bCs w:val="0"/>
          <w:sz w:val="22"/>
          <w:szCs w:val="22"/>
          <w:lang w:val="en-GB"/>
        </w:rPr>
        <w:t xml:space="preserve">MA-plots obtained using different background correction methods on TR cohort arrays:  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a.) Raw data, b.) Subtraction, c.) Moving minimum, d.) </w:t>
      </w:r>
      <w:r w:rsidRPr="00EB61A7">
        <w:rPr>
          <w:rFonts w:asciiTheme="minorHAnsi" w:hAnsiTheme="minorHAnsi" w:cstheme="minorHAnsi"/>
          <w:b w:val="0"/>
          <w:i/>
          <w:sz w:val="22"/>
          <w:szCs w:val="22"/>
          <w:lang w:val="en-GB"/>
        </w:rPr>
        <w:t>Normexp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>. A – average log intensity, M – expression intensity of array 6 versus the average of all the other samples</w:t>
      </w:r>
    </w:p>
    <w:p w14:paraId="1FE6151A" w14:textId="77777777" w:rsidR="00AA7C1F" w:rsidRPr="00EB61A7" w:rsidRDefault="00AA7C1F" w:rsidP="00AA7C1F">
      <w:pPr>
        <w:rPr>
          <w:rFonts w:asciiTheme="minorHAnsi" w:hAnsiTheme="minorHAnsi" w:cstheme="minorHAnsi"/>
          <w:b/>
          <w:bCs/>
          <w:kern w:val="32"/>
          <w:szCs w:val="24"/>
        </w:rPr>
      </w:pPr>
      <w:r w:rsidRPr="00EB61A7">
        <w:rPr>
          <w:rFonts w:asciiTheme="minorHAnsi" w:hAnsiTheme="minorHAnsi" w:cstheme="minorHAnsi"/>
        </w:rPr>
        <w:br w:type="page"/>
      </w:r>
    </w:p>
    <w:p w14:paraId="58C451F9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A2EF4D3" wp14:editId="1672F2D6">
            <wp:extent cx="6633258" cy="3503364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r="4541"/>
                    <a:stretch/>
                  </pic:blipFill>
                  <pic:spPr bwMode="auto">
                    <a:xfrm>
                      <a:off x="0" y="0"/>
                      <a:ext cx="6643956" cy="3509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99AE4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 xml:space="preserve">Fig. S6. </w:t>
      </w:r>
      <w:r w:rsidRPr="00EB61A7">
        <w:rPr>
          <w:rFonts w:asciiTheme="minorHAnsi" w:hAnsiTheme="minorHAnsi" w:cstheme="minorHAnsi"/>
          <w:bCs w:val="0"/>
          <w:sz w:val="22"/>
          <w:szCs w:val="22"/>
          <w:lang w:val="en-GB"/>
        </w:rPr>
        <w:t xml:space="preserve">MA-plots obtained using different background correction methods on TR cohort arrays:  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a.) Raw data, b.) Subtraction, c.) Moving minimum, d.) </w:t>
      </w:r>
      <w:r w:rsidRPr="00EB61A7">
        <w:rPr>
          <w:rFonts w:asciiTheme="minorHAnsi" w:hAnsiTheme="minorHAnsi" w:cstheme="minorHAnsi"/>
          <w:b w:val="0"/>
          <w:i/>
          <w:sz w:val="22"/>
          <w:szCs w:val="22"/>
          <w:lang w:val="en-GB"/>
        </w:rPr>
        <w:t>Normexp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>. A – average log intensity, M – expression intensity of array 7 versus the average of all the other samples</w:t>
      </w:r>
    </w:p>
    <w:p w14:paraId="00080A14" w14:textId="77777777" w:rsidR="00AA7C1F" w:rsidRPr="00EB61A7" w:rsidRDefault="00AA7C1F" w:rsidP="00AA7C1F">
      <w:pPr>
        <w:rPr>
          <w:rFonts w:asciiTheme="minorHAnsi" w:hAnsiTheme="minorHAnsi" w:cstheme="minorHAnsi"/>
          <w:b/>
          <w:bCs/>
          <w:kern w:val="32"/>
          <w:szCs w:val="24"/>
        </w:rPr>
      </w:pPr>
      <w:r w:rsidRPr="00EB61A7">
        <w:rPr>
          <w:rFonts w:asciiTheme="minorHAnsi" w:hAnsiTheme="minorHAnsi" w:cstheme="minorHAnsi"/>
        </w:rPr>
        <w:br w:type="page"/>
      </w:r>
    </w:p>
    <w:p w14:paraId="4F774E72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2DAA75A" wp14:editId="2952F699">
            <wp:extent cx="6667039" cy="3514381"/>
            <wp:effectExtent l="0" t="0" r="63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4356"/>
                    <a:stretch/>
                  </pic:blipFill>
                  <pic:spPr bwMode="auto">
                    <a:xfrm>
                      <a:off x="0" y="0"/>
                      <a:ext cx="6684571" cy="3523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095990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 xml:space="preserve">Fig. S7. </w:t>
      </w:r>
      <w:r w:rsidRPr="00EB61A7">
        <w:rPr>
          <w:rFonts w:asciiTheme="minorHAnsi" w:hAnsiTheme="minorHAnsi" w:cstheme="minorHAnsi"/>
          <w:bCs w:val="0"/>
          <w:sz w:val="22"/>
          <w:szCs w:val="22"/>
          <w:lang w:val="en-GB"/>
        </w:rPr>
        <w:t xml:space="preserve">MA-plots obtained using different background correction methods on TR cohort arrays:  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a.) Raw data, b.) Subtraction, c.) Moving minimum, d.) </w:t>
      </w:r>
      <w:r w:rsidRPr="00EB61A7">
        <w:rPr>
          <w:rFonts w:asciiTheme="minorHAnsi" w:hAnsiTheme="minorHAnsi" w:cstheme="minorHAnsi"/>
          <w:b w:val="0"/>
          <w:i/>
          <w:sz w:val="22"/>
          <w:szCs w:val="22"/>
          <w:lang w:val="en-GB"/>
        </w:rPr>
        <w:t>Normexp</w:t>
      </w:r>
      <w:r w:rsidRPr="00EB61A7">
        <w:rPr>
          <w:rFonts w:asciiTheme="minorHAnsi" w:hAnsiTheme="minorHAnsi" w:cstheme="minorHAnsi"/>
          <w:b w:val="0"/>
          <w:sz w:val="22"/>
          <w:szCs w:val="22"/>
          <w:lang w:val="en-GB"/>
        </w:rPr>
        <w:t>. A – average log intensity, M – expression intensity of array 8 versus the average of all the other samples</w:t>
      </w:r>
    </w:p>
    <w:p w14:paraId="14BDAAE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4B512ABE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03E18CED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7EE801A9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2594BEFC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566F967F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</w:p>
    <w:p w14:paraId="11ED74E2" w14:textId="77777777" w:rsidR="00AA7C1F" w:rsidRPr="00EB61A7" w:rsidRDefault="00AA7C1F" w:rsidP="00AA7C1F">
      <w:pPr>
        <w:rPr>
          <w:rFonts w:asciiTheme="minorHAnsi" w:hAnsiTheme="minorHAnsi" w:cstheme="minorHAnsi"/>
          <w:b/>
          <w:bCs/>
          <w:kern w:val="32"/>
          <w:szCs w:val="24"/>
        </w:rPr>
      </w:pPr>
      <w:r w:rsidRPr="00EB61A7">
        <w:rPr>
          <w:rFonts w:asciiTheme="minorHAnsi" w:hAnsiTheme="minorHAnsi" w:cstheme="minorHAnsi"/>
        </w:rPr>
        <w:br w:type="page"/>
      </w:r>
    </w:p>
    <w:p w14:paraId="71F19F72" w14:textId="77777777" w:rsidR="0073476C" w:rsidRPr="00EB61A7" w:rsidRDefault="0073476C" w:rsidP="0073476C">
      <w:pPr>
        <w:pStyle w:val="SMHeading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lastRenderedPageBreak/>
        <w:t xml:space="preserve">Table S1. </w:t>
      </w:r>
      <w:r w:rsidRPr="00EB61A7">
        <w:rPr>
          <w:rFonts w:asciiTheme="minorHAnsi" w:hAnsiTheme="minorHAnsi" w:cstheme="minorHAnsi"/>
          <w:b w:val="0"/>
          <w:bCs w:val="0"/>
          <w:lang w:val="en-GB"/>
        </w:rPr>
        <w:t xml:space="preserve">df.prior values from 3 previous cancer datasets using </w:t>
      </w:r>
      <w:r w:rsidRPr="00EB61A7">
        <w:rPr>
          <w:rFonts w:asciiTheme="minorHAnsi" w:hAnsiTheme="minorHAnsi" w:cstheme="minorHAnsi"/>
          <w:b w:val="0"/>
          <w:bCs w:val="0"/>
          <w:i/>
          <w:iCs/>
          <w:lang w:val="en-GB"/>
        </w:rPr>
        <w:t xml:space="preserve">normexp </w:t>
      </w:r>
      <w:r w:rsidRPr="00EB61A7">
        <w:rPr>
          <w:rFonts w:asciiTheme="minorHAnsi" w:hAnsiTheme="minorHAnsi" w:cstheme="minorHAnsi"/>
          <w:b w:val="0"/>
          <w:bCs w:val="0"/>
          <w:lang w:val="en-GB"/>
        </w:rPr>
        <w:t>offsets ranging from 0 to 50</w:t>
      </w:r>
    </w:p>
    <w:tbl>
      <w:tblPr>
        <w:tblStyle w:val="PlainTable2"/>
        <w:tblpPr w:leftFromText="180" w:rightFromText="180" w:vertAnchor="text" w:horzAnchor="margin" w:tblpY="302"/>
        <w:tblW w:w="8125" w:type="dxa"/>
        <w:tblLook w:val="04A0" w:firstRow="1" w:lastRow="0" w:firstColumn="1" w:lastColumn="0" w:noHBand="0" w:noVBand="1"/>
      </w:tblPr>
      <w:tblGrid>
        <w:gridCol w:w="1092"/>
        <w:gridCol w:w="966"/>
        <w:gridCol w:w="1283"/>
        <w:gridCol w:w="1188"/>
        <w:gridCol w:w="1251"/>
        <w:gridCol w:w="1251"/>
        <w:gridCol w:w="1094"/>
      </w:tblGrid>
      <w:tr w:rsidR="0073476C" w:rsidRPr="00EB61A7" w14:paraId="0A5369CB" w14:textId="77777777" w:rsidTr="000C3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52372A59" w14:textId="77777777" w:rsidR="0073476C" w:rsidRPr="00EB61A7" w:rsidRDefault="0073476C" w:rsidP="0073476C">
            <w:pPr>
              <w:pStyle w:val="SMHeading"/>
              <w:outlineLvl w:val="0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EB61A7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Dataset</w:t>
            </w:r>
          </w:p>
        </w:tc>
        <w:tc>
          <w:tcPr>
            <w:tcW w:w="966" w:type="dxa"/>
          </w:tcPr>
          <w:p w14:paraId="29606822" w14:textId="77777777" w:rsidR="0073476C" w:rsidRPr="00EB61A7" w:rsidRDefault="0073476C" w:rsidP="0073476C">
            <w:pPr>
              <w:pStyle w:val="SMHeading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EB61A7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k = 0</w:t>
            </w:r>
          </w:p>
        </w:tc>
        <w:tc>
          <w:tcPr>
            <w:tcW w:w="1283" w:type="dxa"/>
          </w:tcPr>
          <w:p w14:paraId="7287A4FC" w14:textId="77777777" w:rsidR="0073476C" w:rsidRPr="00EB61A7" w:rsidRDefault="0073476C" w:rsidP="0073476C">
            <w:pPr>
              <w:pStyle w:val="SMHeading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EB61A7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k = 10</w:t>
            </w:r>
          </w:p>
        </w:tc>
        <w:tc>
          <w:tcPr>
            <w:tcW w:w="1188" w:type="dxa"/>
          </w:tcPr>
          <w:p w14:paraId="58D14012" w14:textId="77777777" w:rsidR="0073476C" w:rsidRPr="00EB61A7" w:rsidRDefault="0073476C" w:rsidP="0073476C">
            <w:pPr>
              <w:pStyle w:val="SMHeading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EB61A7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k = 20</w:t>
            </w:r>
          </w:p>
        </w:tc>
        <w:tc>
          <w:tcPr>
            <w:tcW w:w="1251" w:type="dxa"/>
          </w:tcPr>
          <w:p w14:paraId="6E93DB5C" w14:textId="77777777" w:rsidR="0073476C" w:rsidRPr="00EB61A7" w:rsidRDefault="0073476C" w:rsidP="0073476C">
            <w:pPr>
              <w:pStyle w:val="SMHeading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EB61A7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k = 30</w:t>
            </w:r>
          </w:p>
        </w:tc>
        <w:tc>
          <w:tcPr>
            <w:tcW w:w="1251" w:type="dxa"/>
          </w:tcPr>
          <w:p w14:paraId="39535D0C" w14:textId="77777777" w:rsidR="0073476C" w:rsidRPr="00EB61A7" w:rsidRDefault="0073476C" w:rsidP="0073476C">
            <w:pPr>
              <w:pStyle w:val="SMHeading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EB61A7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k = 40</w:t>
            </w:r>
          </w:p>
        </w:tc>
        <w:tc>
          <w:tcPr>
            <w:tcW w:w="1094" w:type="dxa"/>
          </w:tcPr>
          <w:p w14:paraId="4E255C51" w14:textId="77777777" w:rsidR="0073476C" w:rsidRPr="00EB61A7" w:rsidRDefault="0073476C" w:rsidP="0073476C">
            <w:pPr>
              <w:pStyle w:val="SMHeading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EB61A7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k = 50</w:t>
            </w:r>
          </w:p>
        </w:tc>
      </w:tr>
      <w:tr w:rsidR="0073476C" w:rsidRPr="00EB61A7" w14:paraId="3AC8EA89" w14:textId="77777777" w:rsidTr="000C3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tcBorders>
              <w:bottom w:val="single" w:sz="4" w:space="0" w:color="FFFFFF"/>
            </w:tcBorders>
          </w:tcPr>
          <w:p w14:paraId="3D0E4678" w14:textId="77777777" w:rsidR="0073476C" w:rsidRPr="00EB61A7" w:rsidRDefault="0073476C" w:rsidP="0073476C">
            <w:pPr>
              <w:pStyle w:val="SMHeading"/>
              <w:outlineLvl w:val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B61A7">
              <w:rPr>
                <w:rFonts w:asciiTheme="minorHAnsi" w:hAnsiTheme="minorHAnsi" w:cstheme="minorHAnsi"/>
                <w:b/>
                <w:bCs/>
                <w:lang w:val="en-GB"/>
              </w:rPr>
              <w:t>1</w:t>
            </w:r>
          </w:p>
        </w:tc>
        <w:tc>
          <w:tcPr>
            <w:tcW w:w="966" w:type="dxa"/>
            <w:tcBorders>
              <w:bottom w:val="single" w:sz="4" w:space="0" w:color="FFFFFF"/>
            </w:tcBorders>
          </w:tcPr>
          <w:p w14:paraId="67B24C7F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5.308</w:t>
            </w:r>
          </w:p>
        </w:tc>
        <w:tc>
          <w:tcPr>
            <w:tcW w:w="1283" w:type="dxa"/>
            <w:tcBorders>
              <w:bottom w:val="single" w:sz="4" w:space="0" w:color="FFFFFF"/>
            </w:tcBorders>
          </w:tcPr>
          <w:p w14:paraId="3E2D9B59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5.319*</w:t>
            </w:r>
          </w:p>
        </w:tc>
        <w:tc>
          <w:tcPr>
            <w:tcW w:w="1188" w:type="dxa"/>
            <w:tcBorders>
              <w:bottom w:val="single" w:sz="4" w:space="0" w:color="FFFFFF"/>
            </w:tcBorders>
          </w:tcPr>
          <w:p w14:paraId="76AD7ECB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5.301</w:t>
            </w:r>
          </w:p>
        </w:tc>
        <w:tc>
          <w:tcPr>
            <w:tcW w:w="1251" w:type="dxa"/>
            <w:tcBorders>
              <w:bottom w:val="single" w:sz="4" w:space="0" w:color="FFFFFF"/>
            </w:tcBorders>
          </w:tcPr>
          <w:p w14:paraId="78E62D4D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5.268</w:t>
            </w:r>
          </w:p>
        </w:tc>
        <w:tc>
          <w:tcPr>
            <w:tcW w:w="1251" w:type="dxa"/>
            <w:tcBorders>
              <w:bottom w:val="single" w:sz="4" w:space="0" w:color="FFFFFF"/>
            </w:tcBorders>
          </w:tcPr>
          <w:p w14:paraId="3164D10B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5.228</w:t>
            </w:r>
          </w:p>
        </w:tc>
        <w:tc>
          <w:tcPr>
            <w:tcW w:w="1094" w:type="dxa"/>
            <w:tcBorders>
              <w:bottom w:val="single" w:sz="4" w:space="0" w:color="FFFFFF"/>
            </w:tcBorders>
          </w:tcPr>
          <w:p w14:paraId="03B46665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5.468</w:t>
            </w:r>
          </w:p>
        </w:tc>
      </w:tr>
      <w:tr w:rsidR="0073476C" w:rsidRPr="00EB61A7" w14:paraId="0C52AFA8" w14:textId="77777777" w:rsidTr="000C360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tcBorders>
              <w:top w:val="single" w:sz="4" w:space="0" w:color="FFFFFF"/>
              <w:bottom w:val="single" w:sz="4" w:space="0" w:color="FFFFFF"/>
            </w:tcBorders>
          </w:tcPr>
          <w:p w14:paraId="48DA6C4D" w14:textId="77777777" w:rsidR="0073476C" w:rsidRPr="00EB61A7" w:rsidRDefault="0073476C" w:rsidP="0073476C">
            <w:pPr>
              <w:pStyle w:val="SMHeading"/>
              <w:outlineLvl w:val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B61A7">
              <w:rPr>
                <w:rFonts w:asciiTheme="minorHAnsi" w:hAnsiTheme="minorHAnsi" w:cstheme="minorHAnsi"/>
                <w:b/>
                <w:bCs/>
                <w:lang w:val="en-GB"/>
              </w:rPr>
              <w:t>2</w:t>
            </w:r>
          </w:p>
        </w:tc>
        <w:tc>
          <w:tcPr>
            <w:tcW w:w="966" w:type="dxa"/>
            <w:tcBorders>
              <w:top w:val="single" w:sz="4" w:space="0" w:color="FFFFFF"/>
              <w:bottom w:val="single" w:sz="4" w:space="0" w:color="FFFFFF"/>
            </w:tcBorders>
          </w:tcPr>
          <w:p w14:paraId="7E799A57" w14:textId="77777777" w:rsidR="0073476C" w:rsidRPr="00EB61A7" w:rsidRDefault="0073476C" w:rsidP="0073476C">
            <w:pPr>
              <w:pStyle w:val="SMHeading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7.866*</w:t>
            </w:r>
          </w:p>
        </w:tc>
        <w:tc>
          <w:tcPr>
            <w:tcW w:w="1283" w:type="dxa"/>
            <w:tcBorders>
              <w:top w:val="single" w:sz="4" w:space="0" w:color="FFFFFF"/>
              <w:bottom w:val="single" w:sz="4" w:space="0" w:color="FFFFFF"/>
            </w:tcBorders>
          </w:tcPr>
          <w:p w14:paraId="1A22E9AE" w14:textId="77777777" w:rsidR="0073476C" w:rsidRPr="00EB61A7" w:rsidRDefault="0073476C" w:rsidP="0073476C">
            <w:pPr>
              <w:pStyle w:val="SMHeading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7.539</w:t>
            </w:r>
          </w:p>
        </w:tc>
        <w:tc>
          <w:tcPr>
            <w:tcW w:w="1188" w:type="dxa"/>
            <w:tcBorders>
              <w:top w:val="single" w:sz="4" w:space="0" w:color="FFFFFF"/>
              <w:bottom w:val="single" w:sz="4" w:space="0" w:color="FFFFFF"/>
            </w:tcBorders>
          </w:tcPr>
          <w:p w14:paraId="486B653E" w14:textId="77777777" w:rsidR="0073476C" w:rsidRPr="00EB61A7" w:rsidRDefault="0073476C" w:rsidP="0073476C">
            <w:pPr>
              <w:pStyle w:val="SMHeading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7.182</w:t>
            </w:r>
          </w:p>
        </w:tc>
        <w:tc>
          <w:tcPr>
            <w:tcW w:w="1251" w:type="dxa"/>
            <w:tcBorders>
              <w:top w:val="single" w:sz="4" w:space="0" w:color="FFFFFF"/>
              <w:bottom w:val="single" w:sz="4" w:space="0" w:color="FFFFFF"/>
            </w:tcBorders>
          </w:tcPr>
          <w:p w14:paraId="5B17DBBB" w14:textId="77777777" w:rsidR="0073476C" w:rsidRPr="00EB61A7" w:rsidRDefault="0073476C" w:rsidP="0073476C">
            <w:pPr>
              <w:pStyle w:val="SMHeading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6.847</w:t>
            </w:r>
          </w:p>
        </w:tc>
        <w:tc>
          <w:tcPr>
            <w:tcW w:w="1251" w:type="dxa"/>
            <w:tcBorders>
              <w:top w:val="single" w:sz="4" w:space="0" w:color="FFFFFF"/>
              <w:bottom w:val="single" w:sz="4" w:space="0" w:color="FFFFFF"/>
            </w:tcBorders>
          </w:tcPr>
          <w:p w14:paraId="3D557777" w14:textId="77777777" w:rsidR="0073476C" w:rsidRPr="00EB61A7" w:rsidRDefault="0073476C" w:rsidP="0073476C">
            <w:pPr>
              <w:pStyle w:val="SMHeading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6.545</w:t>
            </w:r>
          </w:p>
        </w:tc>
        <w:tc>
          <w:tcPr>
            <w:tcW w:w="1094" w:type="dxa"/>
            <w:tcBorders>
              <w:top w:val="single" w:sz="4" w:space="0" w:color="FFFFFF"/>
              <w:bottom w:val="single" w:sz="4" w:space="0" w:color="FFFFFF"/>
            </w:tcBorders>
          </w:tcPr>
          <w:p w14:paraId="12D4E49A" w14:textId="77777777" w:rsidR="0073476C" w:rsidRPr="00EB61A7" w:rsidRDefault="0073476C" w:rsidP="0073476C">
            <w:pPr>
              <w:pStyle w:val="SMHeading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6.406</w:t>
            </w:r>
          </w:p>
        </w:tc>
      </w:tr>
      <w:tr w:rsidR="0073476C" w:rsidRPr="00EB61A7" w14:paraId="2FA800C3" w14:textId="77777777" w:rsidTr="000C3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tcBorders>
              <w:top w:val="single" w:sz="4" w:space="0" w:color="FFFFFF"/>
            </w:tcBorders>
          </w:tcPr>
          <w:p w14:paraId="5B296CFD" w14:textId="77777777" w:rsidR="0073476C" w:rsidRPr="00EB61A7" w:rsidRDefault="0073476C" w:rsidP="0073476C">
            <w:pPr>
              <w:pStyle w:val="SMHeading"/>
              <w:outlineLvl w:val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B61A7">
              <w:rPr>
                <w:rFonts w:asciiTheme="minorHAnsi" w:hAnsiTheme="minorHAnsi" w:cstheme="minorHAnsi"/>
                <w:b/>
                <w:bCs/>
                <w:lang w:val="en-GB"/>
              </w:rPr>
              <w:t>3</w:t>
            </w:r>
          </w:p>
        </w:tc>
        <w:tc>
          <w:tcPr>
            <w:tcW w:w="966" w:type="dxa"/>
            <w:tcBorders>
              <w:top w:val="single" w:sz="4" w:space="0" w:color="FFFFFF"/>
            </w:tcBorders>
          </w:tcPr>
          <w:p w14:paraId="5F46FF26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1.585*</w:t>
            </w:r>
          </w:p>
        </w:tc>
        <w:tc>
          <w:tcPr>
            <w:tcW w:w="1283" w:type="dxa"/>
            <w:tcBorders>
              <w:top w:val="single" w:sz="4" w:space="0" w:color="FFFFFF"/>
            </w:tcBorders>
          </w:tcPr>
          <w:p w14:paraId="41B73B75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1.468</w:t>
            </w:r>
          </w:p>
        </w:tc>
        <w:tc>
          <w:tcPr>
            <w:tcW w:w="1188" w:type="dxa"/>
            <w:tcBorders>
              <w:top w:val="single" w:sz="4" w:space="0" w:color="FFFFFF"/>
            </w:tcBorders>
          </w:tcPr>
          <w:p w14:paraId="2D70CB80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1.389</w:t>
            </w:r>
          </w:p>
        </w:tc>
        <w:tc>
          <w:tcPr>
            <w:tcW w:w="1251" w:type="dxa"/>
            <w:tcBorders>
              <w:top w:val="single" w:sz="4" w:space="0" w:color="FFFFFF"/>
            </w:tcBorders>
          </w:tcPr>
          <w:p w14:paraId="5B3BB8BA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1.331</w:t>
            </w:r>
          </w:p>
        </w:tc>
        <w:tc>
          <w:tcPr>
            <w:tcW w:w="1251" w:type="dxa"/>
            <w:tcBorders>
              <w:top w:val="single" w:sz="4" w:space="0" w:color="FFFFFF"/>
            </w:tcBorders>
          </w:tcPr>
          <w:p w14:paraId="1D2A9F80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1.287</w:t>
            </w:r>
          </w:p>
        </w:tc>
        <w:tc>
          <w:tcPr>
            <w:tcW w:w="1094" w:type="dxa"/>
            <w:tcBorders>
              <w:top w:val="single" w:sz="4" w:space="0" w:color="FFFFFF"/>
            </w:tcBorders>
          </w:tcPr>
          <w:p w14:paraId="0735A282" w14:textId="77777777" w:rsidR="0073476C" w:rsidRPr="00EB61A7" w:rsidRDefault="0073476C" w:rsidP="0073476C">
            <w:pPr>
              <w:pStyle w:val="SMHeading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1.252</w:t>
            </w:r>
          </w:p>
        </w:tc>
      </w:tr>
    </w:tbl>
    <w:p w14:paraId="5DA9C769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  <w:lang w:val="en-GB"/>
        </w:rPr>
      </w:pPr>
    </w:p>
    <w:p w14:paraId="67875B9D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  <w:lang w:val="en-GB"/>
        </w:rPr>
      </w:pPr>
    </w:p>
    <w:p w14:paraId="4ED27C76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  <w:lang w:val="en-GB"/>
        </w:rPr>
      </w:pPr>
    </w:p>
    <w:p w14:paraId="7BFDA051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  <w:lang w:val="en-GB"/>
        </w:rPr>
      </w:pPr>
    </w:p>
    <w:p w14:paraId="4BFC4161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  <w:lang w:val="en-GB"/>
        </w:rPr>
      </w:pPr>
    </w:p>
    <w:p w14:paraId="27650D1E" w14:textId="77777777" w:rsidR="00AA7C1F" w:rsidRPr="00EB61A7" w:rsidRDefault="00AA7C1F" w:rsidP="00AA7C1F">
      <w:pPr>
        <w:pStyle w:val="SMHeading"/>
        <w:spacing w:before="0" w:after="0"/>
        <w:rPr>
          <w:rFonts w:asciiTheme="minorHAnsi" w:hAnsiTheme="minorHAnsi" w:cstheme="minorHAnsi"/>
          <w:b w:val="0"/>
          <w:bCs w:val="0"/>
          <w:sz w:val="20"/>
          <w:szCs w:val="20"/>
          <w:lang w:val="en-GB"/>
        </w:rPr>
      </w:pPr>
    </w:p>
    <w:p w14:paraId="6AB4FA6F" w14:textId="77777777" w:rsidR="00AA7C1F" w:rsidRPr="00EB61A7" w:rsidRDefault="00AA7C1F" w:rsidP="00AA7C1F">
      <w:pPr>
        <w:pStyle w:val="SMHeading"/>
        <w:spacing w:before="0" w:after="0"/>
        <w:rPr>
          <w:rFonts w:asciiTheme="minorHAnsi" w:hAnsiTheme="minorHAnsi" w:cstheme="minorHAnsi"/>
          <w:b w:val="0"/>
          <w:bCs w:val="0"/>
          <w:sz w:val="20"/>
          <w:szCs w:val="20"/>
          <w:lang w:val="en-GB"/>
        </w:rPr>
      </w:pPr>
      <w:r w:rsidRPr="00EB61A7">
        <w:rPr>
          <w:rFonts w:asciiTheme="minorHAnsi" w:hAnsiTheme="minorHAnsi" w:cstheme="minorHAnsi"/>
          <w:b w:val="0"/>
          <w:bCs w:val="0"/>
          <w:sz w:val="20"/>
          <w:szCs w:val="20"/>
          <w:lang w:val="en-GB"/>
        </w:rPr>
        <w:t>k = positive offset added to move corrected intensities away from zero</w:t>
      </w:r>
    </w:p>
    <w:p w14:paraId="3BF8598E" w14:textId="77777777" w:rsidR="00AA7C1F" w:rsidRPr="00EB61A7" w:rsidRDefault="00AA7C1F" w:rsidP="00AA7C1F">
      <w:pPr>
        <w:pStyle w:val="SMHeading"/>
        <w:spacing w:before="0" w:after="0"/>
        <w:rPr>
          <w:rFonts w:asciiTheme="minorHAnsi" w:hAnsiTheme="minorHAnsi" w:cstheme="minorHAnsi"/>
          <w:b w:val="0"/>
          <w:bCs w:val="0"/>
          <w:sz w:val="20"/>
          <w:szCs w:val="20"/>
          <w:lang w:val="en-GB"/>
        </w:rPr>
      </w:pPr>
      <w:r w:rsidRPr="00EB61A7">
        <w:rPr>
          <w:rFonts w:asciiTheme="minorHAnsi" w:hAnsiTheme="minorHAnsi" w:cstheme="minorHAnsi"/>
          <w:b w:val="0"/>
          <w:bCs w:val="0"/>
          <w:sz w:val="20"/>
          <w:szCs w:val="20"/>
          <w:lang w:val="en-GB"/>
        </w:rPr>
        <w:t>df.prior = stabilized variance, which is correlated to ability to detect differentially expressed protein</w:t>
      </w:r>
    </w:p>
    <w:p w14:paraId="41905F46" w14:textId="77777777" w:rsidR="00AA7C1F" w:rsidRPr="00EB61A7" w:rsidRDefault="00AA7C1F" w:rsidP="00AA7C1F">
      <w:pPr>
        <w:pStyle w:val="SMHeading"/>
        <w:spacing w:before="0" w:after="0"/>
        <w:rPr>
          <w:rFonts w:asciiTheme="minorHAnsi" w:hAnsiTheme="minorHAnsi" w:cstheme="minorHAnsi"/>
          <w:b w:val="0"/>
          <w:bCs w:val="0"/>
          <w:sz w:val="20"/>
          <w:szCs w:val="20"/>
          <w:lang w:val="en-GB"/>
        </w:rPr>
      </w:pPr>
      <w:r w:rsidRPr="00EB61A7">
        <w:rPr>
          <w:rFonts w:asciiTheme="minorHAnsi" w:hAnsiTheme="minorHAnsi" w:cstheme="minorHAnsi"/>
          <w:b w:val="0"/>
          <w:bCs w:val="0"/>
          <w:sz w:val="20"/>
          <w:szCs w:val="20"/>
          <w:lang w:val="en-GB"/>
        </w:rPr>
        <w:t>*highest df.prior value</w:t>
      </w:r>
    </w:p>
    <w:p w14:paraId="5905313D" w14:textId="77777777" w:rsidR="00AA7C1F" w:rsidRPr="00EB61A7" w:rsidRDefault="00AA7C1F" w:rsidP="00AA7C1F">
      <w:pPr>
        <w:rPr>
          <w:rFonts w:asciiTheme="minorHAnsi" w:hAnsiTheme="minorHAnsi" w:cstheme="minorHAnsi"/>
          <w:kern w:val="32"/>
          <w:szCs w:val="24"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br w:type="page"/>
      </w:r>
    </w:p>
    <w:p w14:paraId="373EE513" w14:textId="77777777" w:rsidR="00AA7C1F" w:rsidRPr="00EB61A7" w:rsidRDefault="00AA7C1F" w:rsidP="00AA7C1F">
      <w:pPr>
        <w:pStyle w:val="SMHeading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lastRenderedPageBreak/>
        <w:t>Table S2.</w:t>
      </w:r>
    </w:p>
    <w:p w14:paraId="02E6E3A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Descriptive statistics comparing CVs for the different normalization methods</w:t>
      </w:r>
    </w:p>
    <w:p w14:paraId="6EB8E1D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tbl>
      <w:tblPr>
        <w:tblStyle w:val="PlainTable2"/>
        <w:tblpPr w:leftFromText="180" w:rightFromText="180" w:vertAnchor="text" w:horzAnchor="margin" w:tblpY="130"/>
        <w:tblW w:w="9259" w:type="dxa"/>
        <w:tblLook w:val="04A0" w:firstRow="1" w:lastRow="0" w:firstColumn="1" w:lastColumn="0" w:noHBand="0" w:noVBand="1"/>
      </w:tblPr>
      <w:tblGrid>
        <w:gridCol w:w="1723"/>
        <w:gridCol w:w="902"/>
        <w:gridCol w:w="1326"/>
        <w:gridCol w:w="1770"/>
        <w:gridCol w:w="1769"/>
        <w:gridCol w:w="1769"/>
      </w:tblGrid>
      <w:tr w:rsidR="00AA7C1F" w:rsidRPr="00EB61A7" w14:paraId="4321E84D" w14:textId="77777777" w:rsidTr="00636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45BC392A" w14:textId="77777777" w:rsidR="00AA7C1F" w:rsidRPr="00EB61A7" w:rsidRDefault="00AA7C1F" w:rsidP="00A749BD">
            <w:pPr>
              <w:spacing w:after="12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Normalization Method</w:t>
            </w:r>
          </w:p>
        </w:tc>
        <w:tc>
          <w:tcPr>
            <w:tcW w:w="902" w:type="dxa"/>
          </w:tcPr>
          <w:p w14:paraId="60E9E52F" w14:textId="77777777" w:rsidR="00AA7C1F" w:rsidRPr="00EB61A7" w:rsidRDefault="00AA7C1F" w:rsidP="00A749BD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Mean</w:t>
            </w:r>
          </w:p>
        </w:tc>
        <w:tc>
          <w:tcPr>
            <w:tcW w:w="1326" w:type="dxa"/>
          </w:tcPr>
          <w:p w14:paraId="080A2F9E" w14:textId="77777777" w:rsidR="00AA7C1F" w:rsidRPr="00EB61A7" w:rsidRDefault="00AA7C1F" w:rsidP="00A749BD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SD</w:t>
            </w:r>
          </w:p>
        </w:tc>
        <w:tc>
          <w:tcPr>
            <w:tcW w:w="1770" w:type="dxa"/>
          </w:tcPr>
          <w:p w14:paraId="09D17753" w14:textId="77777777" w:rsidR="00AA7C1F" w:rsidRPr="00EB61A7" w:rsidRDefault="00AA7C1F" w:rsidP="00A749BD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Normalization Method</w:t>
            </w:r>
          </w:p>
        </w:tc>
        <w:tc>
          <w:tcPr>
            <w:tcW w:w="1769" w:type="dxa"/>
          </w:tcPr>
          <w:p w14:paraId="43DB6419" w14:textId="77777777" w:rsidR="00AA7C1F" w:rsidRPr="00EB61A7" w:rsidRDefault="00AA7C1F" w:rsidP="00A749BD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Mean</w:t>
            </w:r>
          </w:p>
        </w:tc>
        <w:tc>
          <w:tcPr>
            <w:tcW w:w="1769" w:type="dxa"/>
          </w:tcPr>
          <w:p w14:paraId="529BEEB8" w14:textId="77777777" w:rsidR="00AA7C1F" w:rsidRPr="00EB61A7" w:rsidRDefault="00AA7C1F" w:rsidP="00A749BD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SD</w:t>
            </w:r>
          </w:p>
        </w:tc>
      </w:tr>
      <w:tr w:rsidR="00AA7C1F" w:rsidRPr="00EB61A7" w14:paraId="2087E03A" w14:textId="77777777" w:rsidTr="00636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1" w:type="dxa"/>
            <w:gridSpan w:val="3"/>
          </w:tcPr>
          <w:p w14:paraId="06D9BB8D" w14:textId="77777777" w:rsidR="00AA7C1F" w:rsidRPr="00636159" w:rsidRDefault="00AA7C1F" w:rsidP="00A749BD">
            <w:pPr>
              <w:spacing w:after="12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636159">
              <w:rPr>
                <w:rFonts w:asciiTheme="minorHAnsi" w:hAnsiTheme="minorHAnsi" w:cstheme="minorHAnsi"/>
                <w:lang w:val="en-GB"/>
              </w:rPr>
              <w:t>JHB COHORT</w:t>
            </w:r>
          </w:p>
        </w:tc>
        <w:tc>
          <w:tcPr>
            <w:tcW w:w="5308" w:type="dxa"/>
            <w:gridSpan w:val="3"/>
          </w:tcPr>
          <w:p w14:paraId="69FCC113" w14:textId="77777777" w:rsidR="00AA7C1F" w:rsidRPr="00636159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636159">
              <w:rPr>
                <w:rFonts w:asciiTheme="minorHAnsi" w:hAnsiTheme="minorHAnsi" w:cstheme="minorHAnsi"/>
                <w:b/>
                <w:bCs/>
                <w:lang w:val="en-GB"/>
              </w:rPr>
              <w:t>GSH COHORT</w:t>
            </w:r>
          </w:p>
        </w:tc>
      </w:tr>
      <w:tr w:rsidR="00AA7C1F" w:rsidRPr="00EB61A7" w14:paraId="3CA87513" w14:textId="77777777" w:rsidTr="00636159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tcBorders>
              <w:bottom w:val="single" w:sz="4" w:space="0" w:color="FFFFFF"/>
            </w:tcBorders>
          </w:tcPr>
          <w:p w14:paraId="17B1E13F" w14:textId="77777777" w:rsidR="00AA7C1F" w:rsidRPr="00EB61A7" w:rsidRDefault="00AA7C1F" w:rsidP="00A749BD">
            <w:pPr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Rawdata</w:t>
            </w:r>
          </w:p>
        </w:tc>
        <w:tc>
          <w:tcPr>
            <w:tcW w:w="902" w:type="dxa"/>
            <w:tcBorders>
              <w:bottom w:val="single" w:sz="4" w:space="0" w:color="FFFFFF"/>
            </w:tcBorders>
          </w:tcPr>
          <w:p w14:paraId="1E1AEF00" w14:textId="77777777" w:rsidR="00AA7C1F" w:rsidRPr="00EB61A7" w:rsidRDefault="00AA7C1F" w:rsidP="00A749B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14.3</w:t>
            </w:r>
          </w:p>
        </w:tc>
        <w:tc>
          <w:tcPr>
            <w:tcW w:w="1326" w:type="dxa"/>
            <w:tcBorders>
              <w:bottom w:val="single" w:sz="4" w:space="0" w:color="FFFFFF"/>
            </w:tcBorders>
          </w:tcPr>
          <w:p w14:paraId="0A4FA6EC" w14:textId="77777777" w:rsidR="00AA7C1F" w:rsidRPr="00EB61A7" w:rsidRDefault="00AA7C1F" w:rsidP="00A749B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4.17</w:t>
            </w:r>
          </w:p>
        </w:tc>
        <w:tc>
          <w:tcPr>
            <w:tcW w:w="1770" w:type="dxa"/>
            <w:tcBorders>
              <w:bottom w:val="single" w:sz="4" w:space="0" w:color="FFFFFF"/>
            </w:tcBorders>
          </w:tcPr>
          <w:p w14:paraId="2CC36FFF" w14:textId="77777777" w:rsidR="00AA7C1F" w:rsidRPr="00EB61A7" w:rsidRDefault="00AA7C1F" w:rsidP="00A749B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Rawdata</w:t>
            </w:r>
          </w:p>
        </w:tc>
        <w:tc>
          <w:tcPr>
            <w:tcW w:w="1769" w:type="dxa"/>
            <w:tcBorders>
              <w:bottom w:val="single" w:sz="4" w:space="0" w:color="FFFFFF"/>
            </w:tcBorders>
          </w:tcPr>
          <w:p w14:paraId="60AC4F52" w14:textId="77777777" w:rsidR="00AA7C1F" w:rsidRPr="00EB61A7" w:rsidRDefault="00AA7C1F" w:rsidP="00A749B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0.626</w:t>
            </w:r>
          </w:p>
        </w:tc>
        <w:tc>
          <w:tcPr>
            <w:tcW w:w="1769" w:type="dxa"/>
            <w:tcBorders>
              <w:bottom w:val="single" w:sz="4" w:space="0" w:color="FFFFFF"/>
            </w:tcBorders>
          </w:tcPr>
          <w:p w14:paraId="4D6BD3C8" w14:textId="77777777" w:rsidR="00AA7C1F" w:rsidRPr="00EB61A7" w:rsidRDefault="00AA7C1F" w:rsidP="00A749B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0.285</w:t>
            </w:r>
          </w:p>
        </w:tc>
      </w:tr>
      <w:tr w:rsidR="00AA7C1F" w:rsidRPr="00EB61A7" w14:paraId="1B237B5D" w14:textId="77777777" w:rsidTr="00636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tcBorders>
              <w:top w:val="single" w:sz="4" w:space="0" w:color="FFFFFF"/>
              <w:bottom w:val="single" w:sz="4" w:space="0" w:color="FFFFFF"/>
            </w:tcBorders>
          </w:tcPr>
          <w:p w14:paraId="25A03671" w14:textId="77777777" w:rsidR="00AA7C1F" w:rsidRPr="00EB61A7" w:rsidRDefault="00AA7C1F" w:rsidP="00A749BD">
            <w:pPr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Scale</w:t>
            </w:r>
          </w:p>
        </w:tc>
        <w:tc>
          <w:tcPr>
            <w:tcW w:w="902" w:type="dxa"/>
            <w:tcBorders>
              <w:top w:val="single" w:sz="4" w:space="0" w:color="FFFFFF"/>
              <w:bottom w:val="single" w:sz="4" w:space="0" w:color="FFFFFF"/>
            </w:tcBorders>
          </w:tcPr>
          <w:p w14:paraId="0E554D0B" w14:textId="77777777" w:rsidR="00AA7C1F" w:rsidRPr="00EB61A7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13.7</w:t>
            </w:r>
          </w:p>
        </w:tc>
        <w:tc>
          <w:tcPr>
            <w:tcW w:w="1326" w:type="dxa"/>
            <w:tcBorders>
              <w:top w:val="single" w:sz="4" w:space="0" w:color="FFFFFF"/>
              <w:bottom w:val="single" w:sz="4" w:space="0" w:color="FFFFFF"/>
            </w:tcBorders>
          </w:tcPr>
          <w:p w14:paraId="7979571D" w14:textId="77777777" w:rsidR="00AA7C1F" w:rsidRPr="00EB61A7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4.36</w:t>
            </w:r>
          </w:p>
        </w:tc>
        <w:tc>
          <w:tcPr>
            <w:tcW w:w="1770" w:type="dxa"/>
            <w:tcBorders>
              <w:top w:val="single" w:sz="4" w:space="0" w:color="FFFFFF"/>
              <w:bottom w:val="single" w:sz="4" w:space="0" w:color="FFFFFF"/>
            </w:tcBorders>
          </w:tcPr>
          <w:p w14:paraId="3F0FF59C" w14:textId="77777777" w:rsidR="00AA7C1F" w:rsidRPr="00EB61A7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Scale</w:t>
            </w:r>
          </w:p>
        </w:tc>
        <w:tc>
          <w:tcPr>
            <w:tcW w:w="1769" w:type="dxa"/>
            <w:tcBorders>
              <w:top w:val="single" w:sz="4" w:space="0" w:color="FFFFFF"/>
              <w:bottom w:val="single" w:sz="4" w:space="0" w:color="FFFFFF"/>
            </w:tcBorders>
          </w:tcPr>
          <w:p w14:paraId="624E4819" w14:textId="77777777" w:rsidR="00AA7C1F" w:rsidRPr="00EB61A7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0.621</w:t>
            </w:r>
          </w:p>
        </w:tc>
        <w:tc>
          <w:tcPr>
            <w:tcW w:w="1769" w:type="dxa"/>
            <w:tcBorders>
              <w:top w:val="single" w:sz="4" w:space="0" w:color="FFFFFF"/>
              <w:bottom w:val="single" w:sz="4" w:space="0" w:color="FFFFFF"/>
            </w:tcBorders>
          </w:tcPr>
          <w:p w14:paraId="7030CC88" w14:textId="77777777" w:rsidR="00AA7C1F" w:rsidRPr="00EB61A7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0..271</w:t>
            </w:r>
          </w:p>
        </w:tc>
      </w:tr>
      <w:tr w:rsidR="00AA7C1F" w:rsidRPr="00EB61A7" w14:paraId="5D6ACF51" w14:textId="77777777" w:rsidTr="00636159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tcBorders>
              <w:top w:val="single" w:sz="4" w:space="0" w:color="FFFFFF"/>
              <w:bottom w:val="single" w:sz="4" w:space="0" w:color="FFFFFF"/>
            </w:tcBorders>
          </w:tcPr>
          <w:p w14:paraId="3B405F4D" w14:textId="77777777" w:rsidR="00AA7C1F" w:rsidRPr="00EB61A7" w:rsidRDefault="00AA7C1F" w:rsidP="00A749BD">
            <w:pPr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Quantile</w:t>
            </w:r>
          </w:p>
        </w:tc>
        <w:tc>
          <w:tcPr>
            <w:tcW w:w="902" w:type="dxa"/>
            <w:tcBorders>
              <w:top w:val="single" w:sz="4" w:space="0" w:color="FFFFFF"/>
              <w:bottom w:val="single" w:sz="4" w:space="0" w:color="FFFFFF"/>
            </w:tcBorders>
          </w:tcPr>
          <w:p w14:paraId="2F94CF83" w14:textId="77777777" w:rsidR="00AA7C1F" w:rsidRPr="00EB61A7" w:rsidRDefault="00AA7C1F" w:rsidP="00A749B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13.1</w:t>
            </w:r>
          </w:p>
        </w:tc>
        <w:tc>
          <w:tcPr>
            <w:tcW w:w="1326" w:type="dxa"/>
            <w:tcBorders>
              <w:top w:val="single" w:sz="4" w:space="0" w:color="FFFFFF"/>
              <w:bottom w:val="single" w:sz="4" w:space="0" w:color="FFFFFF"/>
            </w:tcBorders>
          </w:tcPr>
          <w:p w14:paraId="7AE99374" w14:textId="77777777" w:rsidR="00AA7C1F" w:rsidRPr="00EB61A7" w:rsidRDefault="00AA7C1F" w:rsidP="00A749B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4.14</w:t>
            </w:r>
          </w:p>
        </w:tc>
        <w:tc>
          <w:tcPr>
            <w:tcW w:w="1770" w:type="dxa"/>
            <w:tcBorders>
              <w:top w:val="single" w:sz="4" w:space="0" w:color="FFFFFF"/>
              <w:bottom w:val="single" w:sz="4" w:space="0" w:color="FFFFFF"/>
            </w:tcBorders>
          </w:tcPr>
          <w:p w14:paraId="6DCAB230" w14:textId="77777777" w:rsidR="00AA7C1F" w:rsidRPr="00EB61A7" w:rsidRDefault="00AA7C1F" w:rsidP="00A749B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Quantile</w:t>
            </w:r>
          </w:p>
        </w:tc>
        <w:tc>
          <w:tcPr>
            <w:tcW w:w="1769" w:type="dxa"/>
            <w:tcBorders>
              <w:top w:val="single" w:sz="4" w:space="0" w:color="FFFFFF"/>
              <w:bottom w:val="single" w:sz="4" w:space="0" w:color="FFFFFF"/>
            </w:tcBorders>
          </w:tcPr>
          <w:p w14:paraId="1422CEC1" w14:textId="77777777" w:rsidR="00AA7C1F" w:rsidRPr="00EB61A7" w:rsidRDefault="00AA7C1F" w:rsidP="00A749B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0.924</w:t>
            </w:r>
          </w:p>
        </w:tc>
        <w:tc>
          <w:tcPr>
            <w:tcW w:w="1769" w:type="dxa"/>
            <w:tcBorders>
              <w:top w:val="single" w:sz="4" w:space="0" w:color="FFFFFF"/>
              <w:bottom w:val="single" w:sz="4" w:space="0" w:color="FFFFFF"/>
            </w:tcBorders>
          </w:tcPr>
          <w:p w14:paraId="16628A92" w14:textId="77777777" w:rsidR="00AA7C1F" w:rsidRPr="00EB61A7" w:rsidRDefault="00AA7C1F" w:rsidP="00A749B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0.287</w:t>
            </w:r>
          </w:p>
        </w:tc>
      </w:tr>
      <w:tr w:rsidR="00AA7C1F" w:rsidRPr="00EB61A7" w14:paraId="654877C7" w14:textId="77777777" w:rsidTr="00636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tcBorders>
              <w:top w:val="single" w:sz="4" w:space="0" w:color="FFFFFF"/>
            </w:tcBorders>
          </w:tcPr>
          <w:p w14:paraId="65A02CD1" w14:textId="77777777" w:rsidR="00AA7C1F" w:rsidRPr="00EB61A7" w:rsidRDefault="00AA7C1F" w:rsidP="00A749BD">
            <w:pPr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lang w:val="en-GB"/>
              </w:rPr>
            </w:pPr>
            <w:r w:rsidRPr="00EB61A7">
              <w:rPr>
                <w:rFonts w:asciiTheme="minorHAnsi" w:hAnsiTheme="minorHAnsi" w:cstheme="minorHAnsi"/>
                <w:b w:val="0"/>
                <w:bCs w:val="0"/>
                <w:lang w:val="en-GB"/>
              </w:rPr>
              <w:t>Cyclic loess</w:t>
            </w:r>
          </w:p>
        </w:tc>
        <w:tc>
          <w:tcPr>
            <w:tcW w:w="902" w:type="dxa"/>
            <w:tcBorders>
              <w:top w:val="single" w:sz="4" w:space="0" w:color="FFFFFF"/>
            </w:tcBorders>
          </w:tcPr>
          <w:p w14:paraId="4CE43853" w14:textId="77777777" w:rsidR="00AA7C1F" w:rsidRPr="00EB61A7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10.4</w:t>
            </w:r>
          </w:p>
        </w:tc>
        <w:tc>
          <w:tcPr>
            <w:tcW w:w="1326" w:type="dxa"/>
            <w:tcBorders>
              <w:top w:val="single" w:sz="4" w:space="0" w:color="FFFFFF"/>
            </w:tcBorders>
          </w:tcPr>
          <w:p w14:paraId="6A519F4B" w14:textId="77777777" w:rsidR="00AA7C1F" w:rsidRPr="00EB61A7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2.22</w:t>
            </w:r>
          </w:p>
        </w:tc>
        <w:tc>
          <w:tcPr>
            <w:tcW w:w="1770" w:type="dxa"/>
            <w:tcBorders>
              <w:top w:val="single" w:sz="4" w:space="0" w:color="FFFFFF"/>
            </w:tcBorders>
          </w:tcPr>
          <w:p w14:paraId="5858E39A" w14:textId="77777777" w:rsidR="00AA7C1F" w:rsidRPr="00EB61A7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Cyclic loess</w:t>
            </w:r>
          </w:p>
        </w:tc>
        <w:tc>
          <w:tcPr>
            <w:tcW w:w="1769" w:type="dxa"/>
            <w:tcBorders>
              <w:top w:val="single" w:sz="4" w:space="0" w:color="FFFFFF"/>
            </w:tcBorders>
          </w:tcPr>
          <w:p w14:paraId="65205F3D" w14:textId="77777777" w:rsidR="00AA7C1F" w:rsidRPr="00EB61A7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0.616</w:t>
            </w:r>
          </w:p>
        </w:tc>
        <w:tc>
          <w:tcPr>
            <w:tcW w:w="1769" w:type="dxa"/>
            <w:tcBorders>
              <w:top w:val="single" w:sz="4" w:space="0" w:color="FFFFFF"/>
            </w:tcBorders>
          </w:tcPr>
          <w:p w14:paraId="25F28E43" w14:textId="77777777" w:rsidR="00AA7C1F" w:rsidRPr="00EB61A7" w:rsidRDefault="00AA7C1F" w:rsidP="00A749B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EB61A7">
              <w:rPr>
                <w:rFonts w:asciiTheme="minorHAnsi" w:hAnsiTheme="minorHAnsi" w:cstheme="minorHAnsi"/>
                <w:lang w:val="en-GB"/>
              </w:rPr>
              <w:t>0.275</w:t>
            </w:r>
          </w:p>
        </w:tc>
      </w:tr>
    </w:tbl>
    <w:p w14:paraId="28280C8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2375347E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626B880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524DA47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07AA7C97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327A51C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19A0C7A5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4817B1D3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500DBDE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3A3BF18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28ACDBD9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0A7AE29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2753444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406FED1A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20E7E1F4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7AD4098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337D9F1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754CE754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225387A4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7987577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5832AB7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2AE81825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24F31437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1C5B547B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76C4A5A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71132578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069162E9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128C30EE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273DDB5A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0B14CAB7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2E71D596" w14:textId="16DA4830" w:rsidR="00AA7C1F" w:rsidRPr="00D979BD" w:rsidRDefault="00AA7C1F" w:rsidP="00D979BD">
      <w:pPr>
        <w:rPr>
          <w:rFonts w:asciiTheme="minorHAnsi" w:hAnsiTheme="minorHAnsi" w:cstheme="minorHAnsi"/>
          <w:b/>
          <w:bCs/>
        </w:rPr>
      </w:pPr>
      <w:r w:rsidRPr="00EB61A7">
        <w:rPr>
          <w:rFonts w:asciiTheme="minorHAnsi" w:hAnsiTheme="minorHAnsi" w:cstheme="minorHAnsi"/>
        </w:rPr>
        <w:br w:type="page"/>
      </w:r>
      <w:r w:rsidRPr="00D979BD">
        <w:rPr>
          <w:rFonts w:asciiTheme="minorHAnsi" w:hAnsiTheme="minorHAnsi" w:cstheme="minorHAnsi"/>
          <w:b/>
          <w:bCs/>
        </w:rPr>
        <w:t xml:space="preserve">Data S1. </w:t>
      </w:r>
    </w:p>
    <w:p w14:paraId="601B96AF" w14:textId="4C291553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 xml:space="preserve">R script for </w:t>
      </w:r>
      <w:r w:rsidR="00F12E74">
        <w:rPr>
          <w:rFonts w:asciiTheme="minorHAnsi" w:hAnsiTheme="minorHAnsi" w:cstheme="minorHAnsi"/>
        </w:rPr>
        <w:t>Pro-MAP</w:t>
      </w:r>
      <w:r w:rsidRPr="00EB61A7">
        <w:rPr>
          <w:rFonts w:asciiTheme="minorHAnsi" w:hAnsiTheme="minorHAnsi" w:cstheme="minorHAnsi"/>
        </w:rPr>
        <w:t xml:space="preserve"> pre-processing analysis pipeline </w:t>
      </w:r>
    </w:p>
    <w:p w14:paraId="1D70A473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0561805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>library("limma")</w:t>
      </w:r>
    </w:p>
    <w:p w14:paraId="08850B55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>library("</w:t>
      </w:r>
      <w:proofErr w:type="spellStart"/>
      <w:r w:rsidRPr="00EB61A7">
        <w:rPr>
          <w:rFonts w:asciiTheme="minorHAnsi" w:hAnsiTheme="minorHAnsi" w:cstheme="minorHAnsi"/>
        </w:rPr>
        <w:t>tcltk</w:t>
      </w:r>
      <w:proofErr w:type="spellEnd"/>
      <w:r w:rsidRPr="00EB61A7">
        <w:rPr>
          <w:rFonts w:asciiTheme="minorHAnsi" w:hAnsiTheme="minorHAnsi" w:cstheme="minorHAnsi"/>
        </w:rPr>
        <w:t>")</w:t>
      </w:r>
    </w:p>
    <w:p w14:paraId="7310762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>library("ggplot2")</w:t>
      </w:r>
    </w:p>
    <w:p w14:paraId="59925BF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  <w:r w:rsidRPr="00EB61A7">
        <w:rPr>
          <w:rFonts w:asciiTheme="minorHAnsi" w:hAnsiTheme="minorHAnsi" w:cstheme="minorHAnsi"/>
        </w:rPr>
        <w:t>library("</w:t>
      </w:r>
      <w:proofErr w:type="spellStart"/>
      <w:r w:rsidRPr="00EB61A7">
        <w:rPr>
          <w:rFonts w:asciiTheme="minorHAnsi" w:hAnsiTheme="minorHAnsi" w:cstheme="minorHAnsi"/>
        </w:rPr>
        <w:t>tidyverse</w:t>
      </w:r>
      <w:proofErr w:type="spellEnd"/>
      <w:r w:rsidRPr="00EB61A7">
        <w:rPr>
          <w:rFonts w:asciiTheme="minorHAnsi" w:hAnsiTheme="minorHAnsi" w:cstheme="minorHAnsi"/>
        </w:rPr>
        <w:t>")</w:t>
      </w:r>
    </w:p>
    <w:p w14:paraId="5EDECE7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24A2E2B4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t>#---------------------------Read in data and filter spots----------------------------------------------------</w:t>
      </w:r>
    </w:p>
    <w:p w14:paraId="17DFCD7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</w:p>
    <w:p w14:paraId="7FD9F8F0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#first make a targets file (.txt) with the following columns</w:t>
      </w:r>
    </w:p>
    <w:p w14:paraId="682FFD8E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#Name, filename, and Disease state (include any other extra information if necessary)</w:t>
      </w:r>
    </w:p>
    <w:p w14:paraId="141F1FD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</w:p>
    <w:p w14:paraId="0915E449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targets &lt;- </w:t>
      </w:r>
      <w:proofErr w:type="spellStart"/>
      <w:r w:rsidRPr="00EB61A7">
        <w:rPr>
          <w:rFonts w:asciiTheme="minorHAnsi" w:hAnsiTheme="minorHAnsi" w:cstheme="minorHAnsi"/>
          <w:lang w:val="en-GB"/>
        </w:rPr>
        <w:t>readTargets</w:t>
      </w:r>
      <w:proofErr w:type="spellEnd"/>
      <w:r w:rsidRPr="00EB61A7">
        <w:rPr>
          <w:rFonts w:asciiTheme="minorHAnsi" w:hAnsiTheme="minorHAnsi" w:cstheme="minorHAnsi"/>
          <w:lang w:val="en-GB"/>
        </w:rPr>
        <w:t>((</w:t>
      </w:r>
      <w:proofErr w:type="spellStart"/>
      <w:r w:rsidRPr="00EB61A7">
        <w:rPr>
          <w:rFonts w:asciiTheme="minorHAnsi" w:hAnsiTheme="minorHAnsi" w:cstheme="minorHAnsi"/>
          <w:lang w:val="en-GB"/>
        </w:rPr>
        <w:t>file.choose</w:t>
      </w:r>
      <w:proofErr w:type="spellEnd"/>
      <w:r w:rsidRPr="00EB61A7">
        <w:rPr>
          <w:rFonts w:asciiTheme="minorHAnsi" w:hAnsiTheme="minorHAnsi" w:cstheme="minorHAnsi"/>
          <w:lang w:val="en-GB"/>
        </w:rPr>
        <w:t>())) #Read in target file</w:t>
      </w:r>
    </w:p>
    <w:p w14:paraId="27E38230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5E0631B8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#write in function for calculating spot weights for filtering</w:t>
      </w:r>
    </w:p>
    <w:p w14:paraId="2EAE4838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spotfil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 &lt;- function(x){</w:t>
      </w:r>
    </w:p>
    <w:p w14:paraId="6F156727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threshold = 2*</w:t>
      </w:r>
      <w:proofErr w:type="spellStart"/>
      <w:r w:rsidRPr="00EB61A7">
        <w:rPr>
          <w:rFonts w:asciiTheme="minorHAnsi" w:hAnsiTheme="minorHAnsi" w:cstheme="minorHAnsi"/>
          <w:lang w:val="en-GB"/>
        </w:rPr>
        <w:t>sd</w:t>
      </w:r>
      <w:proofErr w:type="spellEnd"/>
      <w:r w:rsidRPr="00EB61A7">
        <w:rPr>
          <w:rFonts w:asciiTheme="minorHAnsi" w:hAnsiTheme="minorHAnsi" w:cstheme="minorHAnsi"/>
          <w:lang w:val="en-GB"/>
        </w:rPr>
        <w:t>(abs(x[,"B635 Median"]))</w:t>
      </w:r>
    </w:p>
    <w:p w14:paraId="2323491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</w:t>
      </w:r>
      <w:proofErr w:type="spellStart"/>
      <w:r w:rsidRPr="00EB61A7">
        <w:rPr>
          <w:rFonts w:asciiTheme="minorHAnsi" w:hAnsiTheme="minorHAnsi" w:cstheme="minorHAnsi"/>
          <w:lang w:val="en-GB"/>
        </w:rPr>
        <w:t>okred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 &lt;- abs(x[,"F635 Median"]) &lt; threshold*abs(x[,"B635 Median"])</w:t>
      </w:r>
    </w:p>
    <w:p w14:paraId="1BB6DB6F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+  </w:t>
      </w:r>
      <w:proofErr w:type="spellStart"/>
      <w:r w:rsidRPr="00EB61A7">
        <w:rPr>
          <w:rFonts w:asciiTheme="minorHAnsi" w:hAnsiTheme="minorHAnsi" w:cstheme="minorHAnsi"/>
          <w:lang w:val="en-GB"/>
        </w:rPr>
        <w:t>as.numeric</w:t>
      </w:r>
      <w:proofErr w:type="spellEnd"/>
      <w:r w:rsidRPr="00EB61A7">
        <w:rPr>
          <w:rFonts w:asciiTheme="minorHAnsi" w:hAnsiTheme="minorHAnsi" w:cstheme="minorHAnsi"/>
          <w:lang w:val="en-GB"/>
        </w:rPr>
        <w:t>(</w:t>
      </w:r>
      <w:proofErr w:type="spellStart"/>
      <w:r w:rsidRPr="00EB61A7">
        <w:rPr>
          <w:rFonts w:asciiTheme="minorHAnsi" w:hAnsiTheme="minorHAnsi" w:cstheme="minorHAnsi"/>
          <w:lang w:val="en-GB"/>
        </w:rPr>
        <w:t>okred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) </w:t>
      </w:r>
    </w:p>
    <w:p w14:paraId="510CE50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}</w:t>
      </w:r>
    </w:p>
    <w:p w14:paraId="76BAFDC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7EA5C880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t>#---------------------------------------Read in image data files-----------------------------------</w:t>
      </w:r>
    </w:p>
    <w:p w14:paraId="3909CC37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# E – column name for median intensity for the foreground spots in .txt or .</w:t>
      </w:r>
      <w:proofErr w:type="spellStart"/>
      <w:r w:rsidRPr="00EB61A7">
        <w:rPr>
          <w:rFonts w:asciiTheme="minorHAnsi" w:hAnsiTheme="minorHAnsi" w:cstheme="minorHAnsi"/>
          <w:lang w:val="en-GB"/>
        </w:rPr>
        <w:t>gpr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 file</w:t>
      </w:r>
    </w:p>
    <w:p w14:paraId="47EC1B3E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# Eb – column name for median intensity for the background spots .txt or .</w:t>
      </w:r>
      <w:proofErr w:type="spellStart"/>
      <w:r w:rsidRPr="00EB61A7">
        <w:rPr>
          <w:rFonts w:asciiTheme="minorHAnsi" w:hAnsiTheme="minorHAnsi" w:cstheme="minorHAnsi"/>
          <w:lang w:val="en-GB"/>
        </w:rPr>
        <w:t>gpr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 file</w:t>
      </w:r>
    </w:p>
    <w:p w14:paraId="47DDFB6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2A019A9F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E &lt;- </w:t>
      </w:r>
      <w:proofErr w:type="spellStart"/>
      <w:r w:rsidRPr="00EB61A7">
        <w:rPr>
          <w:rFonts w:asciiTheme="minorHAnsi" w:hAnsiTheme="minorHAnsi" w:cstheme="minorHAnsi"/>
          <w:lang w:val="en-GB"/>
        </w:rPr>
        <w:t>read.maimages</w:t>
      </w:r>
      <w:proofErr w:type="spellEnd"/>
      <w:r w:rsidRPr="00EB61A7">
        <w:rPr>
          <w:rFonts w:asciiTheme="minorHAnsi" w:hAnsiTheme="minorHAnsi" w:cstheme="minorHAnsi"/>
          <w:lang w:val="en-GB"/>
        </w:rPr>
        <w:t>(</w:t>
      </w:r>
      <w:proofErr w:type="spellStart"/>
      <w:r w:rsidRPr="00EB61A7">
        <w:rPr>
          <w:rFonts w:asciiTheme="minorHAnsi" w:hAnsiTheme="minorHAnsi" w:cstheme="minorHAnsi"/>
          <w:lang w:val="en-GB"/>
        </w:rPr>
        <w:t>tk_choose.files</w:t>
      </w:r>
      <w:proofErr w:type="spellEnd"/>
      <w:r w:rsidRPr="00EB61A7">
        <w:rPr>
          <w:rFonts w:asciiTheme="minorHAnsi" w:hAnsiTheme="minorHAnsi" w:cstheme="minorHAnsi"/>
          <w:lang w:val="en-GB"/>
        </w:rPr>
        <w:t>(),</w:t>
      </w:r>
    </w:p>
    <w:p w14:paraId="1A958C3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      columns=list(E=" ", Eb="  "),</w:t>
      </w:r>
    </w:p>
    <w:p w14:paraId="76302A1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       annotation=c("Block", "Column", "Row", "ID", "Name"), #user can modify annotations </w:t>
      </w:r>
    </w:p>
    <w:p w14:paraId="30CC6D1B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                        </w:t>
      </w:r>
      <w:proofErr w:type="spellStart"/>
      <w:r w:rsidRPr="00EB61A7">
        <w:rPr>
          <w:rFonts w:asciiTheme="minorHAnsi" w:hAnsiTheme="minorHAnsi" w:cstheme="minorHAnsi"/>
          <w:lang w:val="en-GB"/>
        </w:rPr>
        <w:t>wt.fun</w:t>
      </w:r>
      <w:proofErr w:type="spellEnd"/>
      <w:r w:rsidRPr="00EB61A7">
        <w:rPr>
          <w:rFonts w:asciiTheme="minorHAnsi" w:hAnsiTheme="minorHAnsi" w:cstheme="minorHAnsi"/>
          <w:lang w:val="en-GB"/>
        </w:rPr>
        <w:t>=</w:t>
      </w:r>
      <w:proofErr w:type="spellStart"/>
      <w:r w:rsidRPr="00EB61A7">
        <w:rPr>
          <w:rFonts w:asciiTheme="minorHAnsi" w:hAnsiTheme="minorHAnsi" w:cstheme="minorHAnsi"/>
          <w:lang w:val="en-GB"/>
        </w:rPr>
        <w:t>spotfil</w:t>
      </w:r>
      <w:proofErr w:type="spellEnd"/>
      <w:r w:rsidRPr="00EB61A7">
        <w:rPr>
          <w:rFonts w:asciiTheme="minorHAnsi" w:hAnsiTheme="minorHAnsi" w:cstheme="minorHAnsi"/>
          <w:lang w:val="en-GB"/>
        </w:rPr>
        <w:t>)</w:t>
      </w:r>
    </w:p>
    <w:p w14:paraId="2D82853E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033E6C9A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t>#-----------------------------------------------Spot filtering------------------------------------------</w:t>
      </w:r>
    </w:p>
    <w:p w14:paraId="0CD8F197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E_filter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 &lt;- E$E * </w:t>
      </w:r>
      <w:proofErr w:type="spellStart"/>
      <w:r w:rsidRPr="00EB61A7">
        <w:rPr>
          <w:rFonts w:asciiTheme="minorHAnsi" w:hAnsiTheme="minorHAnsi" w:cstheme="minorHAnsi"/>
          <w:lang w:val="en-GB"/>
        </w:rPr>
        <w:t>E$weights</w:t>
      </w:r>
      <w:proofErr w:type="spellEnd"/>
    </w:p>
    <w:p w14:paraId="79B8F6AF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sv-SE"/>
        </w:rPr>
      </w:pPr>
      <w:proofErr w:type="spellStart"/>
      <w:r w:rsidRPr="00EB61A7">
        <w:rPr>
          <w:rFonts w:asciiTheme="minorHAnsi" w:hAnsiTheme="minorHAnsi" w:cstheme="minorHAnsi"/>
          <w:lang w:val="sv-SE"/>
        </w:rPr>
        <w:t>E_</w:t>
      </w:r>
      <w:proofErr w:type="gramStart"/>
      <w:r w:rsidRPr="00EB61A7">
        <w:rPr>
          <w:rFonts w:asciiTheme="minorHAnsi" w:hAnsiTheme="minorHAnsi" w:cstheme="minorHAnsi"/>
          <w:lang w:val="sv-SE"/>
        </w:rPr>
        <w:t>filter</w:t>
      </w:r>
      <w:proofErr w:type="spellEnd"/>
      <w:r w:rsidRPr="00EB61A7">
        <w:rPr>
          <w:rFonts w:asciiTheme="minorHAnsi" w:hAnsiTheme="minorHAnsi" w:cstheme="minorHAnsi"/>
          <w:lang w:val="sv-SE"/>
        </w:rPr>
        <w:t>[</w:t>
      </w:r>
      <w:proofErr w:type="spellStart"/>
      <w:proofErr w:type="gramEnd"/>
      <w:r w:rsidRPr="00EB61A7">
        <w:rPr>
          <w:rFonts w:asciiTheme="minorHAnsi" w:hAnsiTheme="minorHAnsi" w:cstheme="minorHAnsi"/>
          <w:lang w:val="sv-SE"/>
        </w:rPr>
        <w:t>E_filter</w:t>
      </w:r>
      <w:proofErr w:type="spellEnd"/>
      <w:r w:rsidRPr="00EB61A7">
        <w:rPr>
          <w:rFonts w:asciiTheme="minorHAnsi" w:hAnsiTheme="minorHAnsi" w:cstheme="minorHAnsi"/>
          <w:lang w:val="sv-SE"/>
        </w:rPr>
        <w:t xml:space="preserve"> == 0] &lt;- NA</w:t>
      </w:r>
    </w:p>
    <w:p w14:paraId="47DC9DB0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sv-SE"/>
        </w:rPr>
      </w:pPr>
      <w:r w:rsidRPr="00EB61A7">
        <w:rPr>
          <w:rFonts w:asciiTheme="minorHAnsi" w:hAnsiTheme="minorHAnsi" w:cstheme="minorHAnsi"/>
          <w:lang w:val="sv-SE"/>
        </w:rPr>
        <w:t xml:space="preserve">E$E &lt;- </w:t>
      </w:r>
      <w:proofErr w:type="spellStart"/>
      <w:r w:rsidRPr="00EB61A7">
        <w:rPr>
          <w:rFonts w:asciiTheme="minorHAnsi" w:hAnsiTheme="minorHAnsi" w:cstheme="minorHAnsi"/>
          <w:lang w:val="sv-SE"/>
        </w:rPr>
        <w:t>E_filter</w:t>
      </w:r>
      <w:proofErr w:type="spellEnd"/>
    </w:p>
    <w:p w14:paraId="759A38E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sv-SE"/>
        </w:rPr>
      </w:pPr>
    </w:p>
    <w:p w14:paraId="38852F09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t>#----------------------------Visualization of Raw data---------------------------------------------</w:t>
      </w:r>
    </w:p>
    <w:p w14:paraId="686A4CB3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ZA"/>
        </w:rPr>
      </w:pPr>
      <w:r w:rsidRPr="00EB61A7">
        <w:rPr>
          <w:rFonts w:asciiTheme="minorHAnsi" w:hAnsiTheme="minorHAnsi" w:cstheme="minorHAnsi"/>
          <w:lang w:val="en-ZA"/>
        </w:rPr>
        <w:t>boxplot(</w:t>
      </w:r>
      <w:proofErr w:type="spellStart"/>
      <w:r w:rsidRPr="00EB61A7">
        <w:rPr>
          <w:rFonts w:asciiTheme="minorHAnsi" w:hAnsiTheme="minorHAnsi" w:cstheme="minorHAnsi"/>
          <w:lang w:val="en-ZA"/>
        </w:rPr>
        <w:t>data.frame</w:t>
      </w:r>
      <w:proofErr w:type="spellEnd"/>
      <w:r w:rsidRPr="00EB61A7">
        <w:rPr>
          <w:rFonts w:asciiTheme="minorHAnsi" w:hAnsiTheme="minorHAnsi" w:cstheme="minorHAnsi"/>
          <w:lang w:val="en-ZA"/>
        </w:rPr>
        <w:t xml:space="preserve">(log2(E$E)), </w:t>
      </w:r>
    </w:p>
    <w:p w14:paraId="510D667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ZA"/>
        </w:rPr>
        <w:t xml:space="preserve">        </w:t>
      </w:r>
      <w:r w:rsidRPr="00EB61A7">
        <w:rPr>
          <w:rFonts w:asciiTheme="minorHAnsi" w:hAnsiTheme="minorHAnsi" w:cstheme="minorHAnsi"/>
          <w:lang w:val="en-GB"/>
        </w:rPr>
        <w:t>main = "Rawdata",</w:t>
      </w:r>
    </w:p>
    <w:p w14:paraId="0A20AB3D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</w:t>
      </w:r>
      <w:proofErr w:type="spellStart"/>
      <w:r w:rsidRPr="00EB61A7">
        <w:rPr>
          <w:rFonts w:asciiTheme="minorHAnsi" w:hAnsiTheme="minorHAnsi" w:cstheme="minorHAnsi"/>
          <w:lang w:val="en-GB"/>
        </w:rPr>
        <w:t>ylab</w:t>
      </w:r>
      <w:proofErr w:type="spellEnd"/>
      <w:r w:rsidRPr="00EB61A7">
        <w:rPr>
          <w:rFonts w:asciiTheme="minorHAnsi" w:hAnsiTheme="minorHAnsi" w:cstheme="minorHAnsi"/>
          <w:lang w:val="en-GB"/>
        </w:rPr>
        <w:t>="Expression Intensity",</w:t>
      </w:r>
    </w:p>
    <w:p w14:paraId="22560BFE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col = "white",</w:t>
      </w:r>
    </w:p>
    <w:p w14:paraId="5A16D807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font =12,</w:t>
      </w:r>
    </w:p>
    <w:p w14:paraId="396A6CB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frame = FALSE)</w:t>
      </w:r>
    </w:p>
    <w:p w14:paraId="42D8AE93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0DAE02F0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lastRenderedPageBreak/>
        <w:t>#---------------------------Background correction----------------------------------</w:t>
      </w:r>
    </w:p>
    <w:p w14:paraId="67B37A3E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6B657A2E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E_corr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 &lt;- backgroundCorrect(E, method = "normexp")</w:t>
      </w:r>
    </w:p>
    <w:p w14:paraId="2F0D38DD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294B3D65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467F0DA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t>#---------------------------------Normalization------------------------------------</w:t>
      </w:r>
    </w:p>
    <w:p w14:paraId="133AAD5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E_norm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 &lt;- log2(</w:t>
      </w:r>
      <w:proofErr w:type="spellStart"/>
      <w:r w:rsidRPr="00EB61A7">
        <w:rPr>
          <w:rFonts w:asciiTheme="minorHAnsi" w:hAnsiTheme="minorHAnsi" w:cstheme="minorHAnsi"/>
          <w:lang w:val="en-GB"/>
        </w:rPr>
        <w:t>normalizeCyclicLoess</w:t>
      </w:r>
      <w:proofErr w:type="spellEnd"/>
      <w:r w:rsidRPr="00EB61A7">
        <w:rPr>
          <w:rFonts w:asciiTheme="minorHAnsi" w:hAnsiTheme="minorHAnsi" w:cstheme="minorHAnsi"/>
          <w:lang w:val="en-GB"/>
        </w:rPr>
        <w:t>(E, method = "fast"))</w:t>
      </w:r>
    </w:p>
    <w:p w14:paraId="4D187988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rownames</w:t>
      </w:r>
      <w:proofErr w:type="spellEnd"/>
      <w:r w:rsidRPr="00EB61A7">
        <w:rPr>
          <w:rFonts w:asciiTheme="minorHAnsi" w:hAnsiTheme="minorHAnsi" w:cstheme="minorHAnsi"/>
          <w:lang w:val="en-GB"/>
        </w:rPr>
        <w:t>(</w:t>
      </w:r>
      <w:proofErr w:type="spellStart"/>
      <w:r w:rsidRPr="00EB61A7">
        <w:rPr>
          <w:rFonts w:asciiTheme="minorHAnsi" w:hAnsiTheme="minorHAnsi" w:cstheme="minorHAnsi"/>
          <w:lang w:val="en-GB"/>
        </w:rPr>
        <w:t>E_norm</w:t>
      </w:r>
      <w:proofErr w:type="spellEnd"/>
      <w:r w:rsidRPr="00EB61A7">
        <w:rPr>
          <w:rFonts w:asciiTheme="minorHAnsi" w:hAnsiTheme="minorHAnsi" w:cstheme="minorHAnsi"/>
          <w:lang w:val="en-GB"/>
        </w:rPr>
        <w:t>) &lt;- paste(</w:t>
      </w:r>
      <w:proofErr w:type="spellStart"/>
      <w:r w:rsidRPr="00EB61A7">
        <w:rPr>
          <w:rFonts w:asciiTheme="minorHAnsi" w:hAnsiTheme="minorHAnsi" w:cstheme="minorHAnsi"/>
          <w:lang w:val="en-GB"/>
        </w:rPr>
        <w:t>E$genes$ID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) #ID represents column name of protein IDs/names </w:t>
      </w:r>
    </w:p>
    <w:p w14:paraId="3EFB4693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colnames</w:t>
      </w:r>
      <w:proofErr w:type="spellEnd"/>
      <w:r w:rsidRPr="00EB61A7">
        <w:rPr>
          <w:rFonts w:asciiTheme="minorHAnsi" w:hAnsiTheme="minorHAnsi" w:cstheme="minorHAnsi"/>
          <w:lang w:val="en-GB"/>
        </w:rPr>
        <w:t>(</w:t>
      </w:r>
      <w:proofErr w:type="spellStart"/>
      <w:r w:rsidRPr="00EB61A7">
        <w:rPr>
          <w:rFonts w:asciiTheme="minorHAnsi" w:hAnsiTheme="minorHAnsi" w:cstheme="minorHAnsi"/>
          <w:lang w:val="en-GB"/>
        </w:rPr>
        <w:t>E_norm</w:t>
      </w:r>
      <w:proofErr w:type="spellEnd"/>
      <w:r w:rsidRPr="00EB61A7">
        <w:rPr>
          <w:rFonts w:asciiTheme="minorHAnsi" w:hAnsiTheme="minorHAnsi" w:cstheme="minorHAnsi"/>
          <w:lang w:val="en-GB"/>
        </w:rPr>
        <w:t>) &lt;- c(</w:t>
      </w:r>
      <w:proofErr w:type="spellStart"/>
      <w:r w:rsidRPr="00EB61A7">
        <w:rPr>
          <w:rFonts w:asciiTheme="minorHAnsi" w:hAnsiTheme="minorHAnsi" w:cstheme="minorHAnsi"/>
          <w:lang w:val="en-GB"/>
        </w:rPr>
        <w:t>targets$Name</w:t>
      </w:r>
      <w:proofErr w:type="spellEnd"/>
      <w:r w:rsidRPr="00EB61A7">
        <w:rPr>
          <w:rFonts w:asciiTheme="minorHAnsi" w:hAnsiTheme="minorHAnsi" w:cstheme="minorHAnsi"/>
          <w:lang w:val="en-GB"/>
        </w:rPr>
        <w:t>) #Name represents column name of array identifiers</w:t>
      </w:r>
    </w:p>
    <w:p w14:paraId="48CF4C05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53A434C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t>#----------------------------Visualization of Normalized data---------------------------------------------</w:t>
      </w:r>
    </w:p>
    <w:p w14:paraId="5D88C14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626ABF17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ZA"/>
        </w:rPr>
      </w:pPr>
      <w:r w:rsidRPr="00EB61A7">
        <w:rPr>
          <w:rFonts w:asciiTheme="minorHAnsi" w:hAnsiTheme="minorHAnsi" w:cstheme="minorHAnsi"/>
          <w:lang w:val="en-ZA"/>
        </w:rPr>
        <w:t>boxplot(</w:t>
      </w:r>
      <w:proofErr w:type="spellStart"/>
      <w:r w:rsidRPr="00EB61A7">
        <w:rPr>
          <w:rFonts w:asciiTheme="minorHAnsi" w:hAnsiTheme="minorHAnsi" w:cstheme="minorHAnsi"/>
          <w:lang w:val="en-ZA"/>
        </w:rPr>
        <w:t>data.frame</w:t>
      </w:r>
      <w:proofErr w:type="spellEnd"/>
      <w:r w:rsidRPr="00EB61A7">
        <w:rPr>
          <w:rFonts w:asciiTheme="minorHAnsi" w:hAnsiTheme="minorHAnsi" w:cstheme="minorHAnsi"/>
          <w:lang w:val="en-ZA"/>
        </w:rPr>
        <w:t>(log2(</w:t>
      </w:r>
      <w:proofErr w:type="spellStart"/>
      <w:r w:rsidRPr="00EB61A7">
        <w:rPr>
          <w:rFonts w:asciiTheme="minorHAnsi" w:hAnsiTheme="minorHAnsi" w:cstheme="minorHAnsi"/>
          <w:lang w:val="en-ZA"/>
        </w:rPr>
        <w:t>E$E_norm</w:t>
      </w:r>
      <w:proofErr w:type="spellEnd"/>
      <w:r w:rsidRPr="00EB61A7">
        <w:rPr>
          <w:rFonts w:asciiTheme="minorHAnsi" w:hAnsiTheme="minorHAnsi" w:cstheme="minorHAnsi"/>
          <w:lang w:val="en-ZA"/>
        </w:rPr>
        <w:t xml:space="preserve">)), </w:t>
      </w:r>
    </w:p>
    <w:p w14:paraId="3431C573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ZA"/>
        </w:rPr>
        <w:t xml:space="preserve">        </w:t>
      </w:r>
      <w:r w:rsidRPr="00EB61A7">
        <w:rPr>
          <w:rFonts w:asciiTheme="minorHAnsi" w:hAnsiTheme="minorHAnsi" w:cstheme="minorHAnsi"/>
          <w:lang w:val="en-GB"/>
        </w:rPr>
        <w:t>main = "Rawdata",</w:t>
      </w:r>
    </w:p>
    <w:p w14:paraId="74709C6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</w:t>
      </w:r>
      <w:proofErr w:type="spellStart"/>
      <w:r w:rsidRPr="00EB61A7">
        <w:rPr>
          <w:rFonts w:asciiTheme="minorHAnsi" w:hAnsiTheme="minorHAnsi" w:cstheme="minorHAnsi"/>
          <w:lang w:val="en-GB"/>
        </w:rPr>
        <w:t>ylab</w:t>
      </w:r>
      <w:proofErr w:type="spellEnd"/>
      <w:r w:rsidRPr="00EB61A7">
        <w:rPr>
          <w:rFonts w:asciiTheme="minorHAnsi" w:hAnsiTheme="minorHAnsi" w:cstheme="minorHAnsi"/>
          <w:lang w:val="en-GB"/>
        </w:rPr>
        <w:t>="Expression Intensity",</w:t>
      </w:r>
    </w:p>
    <w:p w14:paraId="1F2DDEA9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col = "white",</w:t>
      </w:r>
    </w:p>
    <w:p w14:paraId="3DC3C3F3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font =12,</w:t>
      </w:r>
    </w:p>
    <w:p w14:paraId="1A4110DB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frame = FALSE)</w:t>
      </w:r>
    </w:p>
    <w:p w14:paraId="4D30514A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51AB5268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t>#---------------------------------Array weights----------------------------------</w:t>
      </w:r>
    </w:p>
    <w:p w14:paraId="34854768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781142A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arrayw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 &lt;- </w:t>
      </w:r>
      <w:proofErr w:type="spellStart"/>
      <w:r w:rsidRPr="00EB61A7">
        <w:rPr>
          <w:rFonts w:asciiTheme="minorHAnsi" w:hAnsiTheme="minorHAnsi" w:cstheme="minorHAnsi"/>
          <w:lang w:val="en-GB"/>
        </w:rPr>
        <w:t>arrayWeights</w:t>
      </w:r>
      <w:proofErr w:type="spellEnd"/>
      <w:r w:rsidRPr="00EB61A7">
        <w:rPr>
          <w:rFonts w:asciiTheme="minorHAnsi" w:hAnsiTheme="minorHAnsi" w:cstheme="minorHAnsi"/>
          <w:lang w:val="en-GB"/>
        </w:rPr>
        <w:t>(</w:t>
      </w:r>
      <w:proofErr w:type="spellStart"/>
      <w:r w:rsidRPr="00EB61A7">
        <w:rPr>
          <w:rFonts w:asciiTheme="minorHAnsi" w:hAnsiTheme="minorHAnsi" w:cstheme="minorHAnsi"/>
          <w:lang w:val="en-GB"/>
        </w:rPr>
        <w:t>E_norm</w:t>
      </w:r>
      <w:proofErr w:type="spellEnd"/>
      <w:r w:rsidRPr="00EB61A7">
        <w:rPr>
          <w:rFonts w:asciiTheme="minorHAnsi" w:hAnsiTheme="minorHAnsi" w:cstheme="minorHAnsi"/>
          <w:lang w:val="en-GB"/>
        </w:rPr>
        <w:t>)</w:t>
      </w:r>
    </w:p>
    <w:p w14:paraId="49364998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barplot</w:t>
      </w:r>
      <w:proofErr w:type="spellEnd"/>
      <w:r w:rsidRPr="00EB61A7">
        <w:rPr>
          <w:rFonts w:asciiTheme="minorHAnsi" w:hAnsiTheme="minorHAnsi" w:cstheme="minorHAnsi"/>
          <w:lang w:val="en-GB"/>
        </w:rPr>
        <w:t>(</w:t>
      </w:r>
      <w:proofErr w:type="spellStart"/>
      <w:r w:rsidRPr="00EB61A7">
        <w:rPr>
          <w:rFonts w:asciiTheme="minorHAnsi" w:hAnsiTheme="minorHAnsi" w:cstheme="minorHAnsi"/>
          <w:lang w:val="en-GB"/>
        </w:rPr>
        <w:t>arrayw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EB61A7">
        <w:rPr>
          <w:rFonts w:asciiTheme="minorHAnsi" w:hAnsiTheme="minorHAnsi" w:cstheme="minorHAnsi"/>
          <w:lang w:val="en-GB"/>
        </w:rPr>
        <w:t>xlab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="Array", </w:t>
      </w:r>
      <w:proofErr w:type="spellStart"/>
      <w:r w:rsidRPr="00EB61A7">
        <w:rPr>
          <w:rFonts w:asciiTheme="minorHAnsi" w:hAnsiTheme="minorHAnsi" w:cstheme="minorHAnsi"/>
          <w:lang w:val="en-GB"/>
        </w:rPr>
        <w:t>ylab</w:t>
      </w:r>
      <w:proofErr w:type="spellEnd"/>
      <w:r w:rsidRPr="00EB61A7">
        <w:rPr>
          <w:rFonts w:asciiTheme="minorHAnsi" w:hAnsiTheme="minorHAnsi" w:cstheme="minorHAnsi"/>
          <w:lang w:val="en-GB"/>
        </w:rPr>
        <w:t>="Weight", col="</w:t>
      </w:r>
      <w:proofErr w:type="spellStart"/>
      <w:r w:rsidRPr="00EB61A7">
        <w:rPr>
          <w:rFonts w:asciiTheme="minorHAnsi" w:hAnsiTheme="minorHAnsi" w:cstheme="minorHAnsi"/>
          <w:lang w:val="en-GB"/>
        </w:rPr>
        <w:t>cornflowerblue</w:t>
      </w:r>
      <w:proofErr w:type="spellEnd"/>
      <w:r w:rsidRPr="00EB61A7">
        <w:rPr>
          <w:rFonts w:asciiTheme="minorHAnsi" w:hAnsiTheme="minorHAnsi" w:cstheme="minorHAnsi"/>
          <w:lang w:val="en-GB"/>
        </w:rPr>
        <w:t>", las=2)</w:t>
      </w:r>
    </w:p>
    <w:p w14:paraId="42B23917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abline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(h=0.5, </w:t>
      </w:r>
      <w:proofErr w:type="spellStart"/>
      <w:r w:rsidRPr="00EB61A7">
        <w:rPr>
          <w:rFonts w:asciiTheme="minorHAnsi" w:hAnsiTheme="minorHAnsi" w:cstheme="minorHAnsi"/>
          <w:lang w:val="en-GB"/>
        </w:rPr>
        <w:t>lwd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=1, </w:t>
      </w:r>
      <w:proofErr w:type="spellStart"/>
      <w:r w:rsidRPr="00EB61A7">
        <w:rPr>
          <w:rFonts w:asciiTheme="minorHAnsi" w:hAnsiTheme="minorHAnsi" w:cstheme="minorHAnsi"/>
          <w:lang w:val="en-GB"/>
        </w:rPr>
        <w:t>lty</w:t>
      </w:r>
      <w:proofErr w:type="spellEnd"/>
      <w:r w:rsidRPr="00EB61A7">
        <w:rPr>
          <w:rFonts w:asciiTheme="minorHAnsi" w:hAnsiTheme="minorHAnsi" w:cstheme="minorHAnsi"/>
          <w:lang w:val="en-GB"/>
        </w:rPr>
        <w:t>=2)</w:t>
      </w:r>
    </w:p>
    <w:p w14:paraId="4A44FE4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53DB91E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b/>
          <w:bCs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t>#---------------------Condense and clean up data--------------------------------</w:t>
      </w:r>
    </w:p>
    <w:p w14:paraId="2978456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060B19A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data &lt;- </w:t>
      </w:r>
      <w:proofErr w:type="spellStart"/>
      <w:proofErr w:type="gramStart"/>
      <w:r w:rsidRPr="00EB61A7">
        <w:rPr>
          <w:rFonts w:asciiTheme="minorHAnsi" w:hAnsiTheme="minorHAnsi" w:cstheme="minorHAnsi"/>
          <w:lang w:val="en-GB"/>
        </w:rPr>
        <w:t>tibble</w:t>
      </w:r>
      <w:proofErr w:type="spellEnd"/>
      <w:r w:rsidRPr="00EB61A7">
        <w:rPr>
          <w:rFonts w:asciiTheme="minorHAnsi" w:hAnsiTheme="minorHAnsi" w:cstheme="minorHAnsi"/>
          <w:lang w:val="en-GB"/>
        </w:rPr>
        <w:t>::</w:t>
      </w:r>
      <w:proofErr w:type="spellStart"/>
      <w:proofErr w:type="gramEnd"/>
      <w:r w:rsidRPr="00EB61A7">
        <w:rPr>
          <w:rFonts w:asciiTheme="minorHAnsi" w:hAnsiTheme="minorHAnsi" w:cstheme="minorHAnsi"/>
          <w:lang w:val="en-GB"/>
        </w:rPr>
        <w:t>rownames_to_column</w:t>
      </w:r>
      <w:proofErr w:type="spellEnd"/>
      <w:r w:rsidRPr="00EB61A7">
        <w:rPr>
          <w:rFonts w:asciiTheme="minorHAnsi" w:hAnsiTheme="minorHAnsi" w:cstheme="minorHAnsi"/>
          <w:lang w:val="en-GB"/>
        </w:rPr>
        <w:t>(</w:t>
      </w:r>
      <w:proofErr w:type="spellStart"/>
      <w:r w:rsidRPr="00EB61A7">
        <w:rPr>
          <w:rFonts w:asciiTheme="minorHAnsi" w:hAnsiTheme="minorHAnsi" w:cstheme="minorHAnsi"/>
          <w:lang w:val="en-GB"/>
        </w:rPr>
        <w:t>as.data.frame</w:t>
      </w:r>
      <w:proofErr w:type="spellEnd"/>
      <w:r w:rsidRPr="00EB61A7">
        <w:rPr>
          <w:rFonts w:asciiTheme="minorHAnsi" w:hAnsiTheme="minorHAnsi" w:cstheme="minorHAnsi"/>
          <w:lang w:val="en-GB"/>
        </w:rPr>
        <w:t>(</w:t>
      </w:r>
      <w:proofErr w:type="spellStart"/>
      <w:r w:rsidRPr="00EB61A7">
        <w:rPr>
          <w:rFonts w:asciiTheme="minorHAnsi" w:hAnsiTheme="minorHAnsi" w:cstheme="minorHAnsi"/>
          <w:lang w:val="en-GB"/>
        </w:rPr>
        <w:t>E_norm</w:t>
      </w:r>
      <w:proofErr w:type="spellEnd"/>
      <w:r w:rsidRPr="00EB61A7">
        <w:rPr>
          <w:rFonts w:asciiTheme="minorHAnsi" w:hAnsiTheme="minorHAnsi" w:cstheme="minorHAnsi"/>
          <w:lang w:val="en-GB"/>
        </w:rPr>
        <w:t>), var = "Proteins")</w:t>
      </w:r>
    </w:p>
    <w:p w14:paraId="72E49720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data &lt;- data %&gt;% </w:t>
      </w:r>
      <w:proofErr w:type="spellStart"/>
      <w:r w:rsidRPr="00EB61A7">
        <w:rPr>
          <w:rFonts w:asciiTheme="minorHAnsi" w:hAnsiTheme="minorHAnsi" w:cstheme="minorHAnsi"/>
          <w:lang w:val="en-GB"/>
        </w:rPr>
        <w:t>mutate_at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(vars(2:ncol(data)), </w:t>
      </w:r>
      <w:proofErr w:type="spellStart"/>
      <w:r w:rsidRPr="00EB61A7">
        <w:rPr>
          <w:rFonts w:asciiTheme="minorHAnsi" w:hAnsiTheme="minorHAnsi" w:cstheme="minorHAnsi"/>
          <w:lang w:val="en-GB"/>
        </w:rPr>
        <w:t>as.numeric</w:t>
      </w:r>
      <w:proofErr w:type="spellEnd"/>
      <w:r w:rsidRPr="00EB61A7">
        <w:rPr>
          <w:rFonts w:asciiTheme="minorHAnsi" w:hAnsiTheme="minorHAnsi" w:cstheme="minorHAnsi"/>
          <w:lang w:val="en-GB"/>
        </w:rPr>
        <w:t>)</w:t>
      </w:r>
    </w:p>
    <w:p w14:paraId="468696F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data$Proteins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 &lt;- </w:t>
      </w:r>
      <w:proofErr w:type="spellStart"/>
      <w:r w:rsidRPr="00EB61A7">
        <w:rPr>
          <w:rFonts w:asciiTheme="minorHAnsi" w:hAnsiTheme="minorHAnsi" w:cstheme="minorHAnsi"/>
          <w:lang w:val="en-GB"/>
        </w:rPr>
        <w:t>gsub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("\\.[[:digit:]]*$", "", </w:t>
      </w:r>
      <w:proofErr w:type="spellStart"/>
      <w:r w:rsidRPr="00EB61A7">
        <w:rPr>
          <w:rFonts w:asciiTheme="minorHAnsi" w:hAnsiTheme="minorHAnsi" w:cstheme="minorHAnsi"/>
          <w:lang w:val="en-GB"/>
        </w:rPr>
        <w:t>data$Proteins</w:t>
      </w:r>
      <w:proofErr w:type="spellEnd"/>
      <w:r w:rsidRPr="00EB61A7">
        <w:rPr>
          <w:rFonts w:asciiTheme="minorHAnsi" w:hAnsiTheme="minorHAnsi" w:cstheme="minorHAnsi"/>
          <w:lang w:val="en-GB"/>
        </w:rPr>
        <w:t>)</w:t>
      </w:r>
    </w:p>
    <w:p w14:paraId="3459802E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data &lt;- </w:t>
      </w:r>
      <w:proofErr w:type="spellStart"/>
      <w:r w:rsidRPr="00EB61A7">
        <w:rPr>
          <w:rFonts w:asciiTheme="minorHAnsi" w:hAnsiTheme="minorHAnsi" w:cstheme="minorHAnsi"/>
          <w:lang w:val="en-GB"/>
        </w:rPr>
        <w:t>as.data.frame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(data) %&gt;% </w:t>
      </w:r>
      <w:proofErr w:type="spellStart"/>
      <w:r w:rsidRPr="00EB61A7">
        <w:rPr>
          <w:rFonts w:asciiTheme="minorHAnsi" w:hAnsiTheme="minorHAnsi" w:cstheme="minorHAnsi"/>
          <w:lang w:val="en-GB"/>
        </w:rPr>
        <w:t>group_by</w:t>
      </w:r>
      <w:proofErr w:type="spellEnd"/>
      <w:r w:rsidRPr="00EB61A7">
        <w:rPr>
          <w:rFonts w:asciiTheme="minorHAnsi" w:hAnsiTheme="minorHAnsi" w:cstheme="minorHAnsi"/>
          <w:lang w:val="en-GB"/>
        </w:rPr>
        <w:t>(Proteins) %&gt;%</w:t>
      </w:r>
    </w:p>
    <w:p w14:paraId="68973C60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</w:t>
      </w:r>
      <w:proofErr w:type="spellStart"/>
      <w:r w:rsidRPr="00EB61A7">
        <w:rPr>
          <w:rFonts w:asciiTheme="minorHAnsi" w:hAnsiTheme="minorHAnsi" w:cstheme="minorHAnsi"/>
          <w:lang w:val="en-GB"/>
        </w:rPr>
        <w:t>summarise_all</w:t>
      </w:r>
      <w:proofErr w:type="spellEnd"/>
      <w:r w:rsidRPr="00EB61A7">
        <w:rPr>
          <w:rFonts w:asciiTheme="minorHAnsi" w:hAnsiTheme="minorHAnsi" w:cstheme="minorHAnsi"/>
          <w:lang w:val="en-GB"/>
        </w:rPr>
        <w:t>(funs(mean))</w:t>
      </w:r>
    </w:p>
    <w:p w14:paraId="0CF41CA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0BFBC3C1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drops &lt;- c("control 1", "control2", "control3" etc.) </w:t>
      </w:r>
    </w:p>
    <w:p w14:paraId="54918679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#Name all your controls and empty spots to be dropped from the condensed dataset</w:t>
      </w:r>
    </w:p>
    <w:p w14:paraId="6DE0B51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6090D540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data &lt;- </w:t>
      </w:r>
      <w:proofErr w:type="spellStart"/>
      <w:proofErr w:type="gramStart"/>
      <w:r w:rsidRPr="00EB61A7">
        <w:rPr>
          <w:rFonts w:asciiTheme="minorHAnsi" w:hAnsiTheme="minorHAnsi" w:cstheme="minorHAnsi"/>
          <w:lang w:val="en-GB"/>
        </w:rPr>
        <w:t>tibble</w:t>
      </w:r>
      <w:proofErr w:type="spellEnd"/>
      <w:r w:rsidRPr="00EB61A7">
        <w:rPr>
          <w:rFonts w:asciiTheme="minorHAnsi" w:hAnsiTheme="minorHAnsi" w:cstheme="minorHAnsi"/>
          <w:lang w:val="en-GB"/>
        </w:rPr>
        <w:t>::</w:t>
      </w:r>
      <w:proofErr w:type="spellStart"/>
      <w:proofErr w:type="gramEnd"/>
      <w:r w:rsidRPr="00EB61A7">
        <w:rPr>
          <w:rFonts w:asciiTheme="minorHAnsi" w:hAnsiTheme="minorHAnsi" w:cstheme="minorHAnsi"/>
          <w:lang w:val="en-GB"/>
        </w:rPr>
        <w:t>column_to_rownames</w:t>
      </w:r>
      <w:proofErr w:type="spellEnd"/>
      <w:r w:rsidRPr="00EB61A7">
        <w:rPr>
          <w:rFonts w:asciiTheme="minorHAnsi" w:hAnsiTheme="minorHAnsi" w:cstheme="minorHAnsi"/>
          <w:lang w:val="en-GB"/>
        </w:rPr>
        <w:t>(data, var = "Proteins")</w:t>
      </w:r>
    </w:p>
    <w:p w14:paraId="2F51EF9D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data &lt;- data[!(</w:t>
      </w:r>
      <w:proofErr w:type="spellStart"/>
      <w:r w:rsidRPr="00EB61A7">
        <w:rPr>
          <w:rFonts w:asciiTheme="minorHAnsi" w:hAnsiTheme="minorHAnsi" w:cstheme="minorHAnsi"/>
          <w:lang w:val="en-GB"/>
        </w:rPr>
        <w:t>row.names</w:t>
      </w:r>
      <w:proofErr w:type="spellEnd"/>
      <w:r w:rsidRPr="00EB61A7">
        <w:rPr>
          <w:rFonts w:asciiTheme="minorHAnsi" w:hAnsiTheme="minorHAnsi" w:cstheme="minorHAnsi"/>
          <w:lang w:val="en-GB"/>
        </w:rPr>
        <w:t>(data) %in% drops), ]</w:t>
      </w:r>
    </w:p>
    <w:p w14:paraId="75621B12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4FB574DA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proofErr w:type="spellStart"/>
      <w:r w:rsidRPr="00EB61A7">
        <w:rPr>
          <w:rFonts w:asciiTheme="minorHAnsi" w:hAnsiTheme="minorHAnsi" w:cstheme="minorHAnsi"/>
          <w:lang w:val="en-GB"/>
        </w:rPr>
        <w:t>colMeans</w:t>
      </w:r>
      <w:proofErr w:type="spellEnd"/>
      <w:r w:rsidRPr="00EB61A7">
        <w:rPr>
          <w:rFonts w:asciiTheme="minorHAnsi" w:hAnsiTheme="minorHAnsi" w:cstheme="minorHAnsi"/>
          <w:lang w:val="en-GB"/>
        </w:rPr>
        <w:t>(is.na(data)) #optional – check %missing values</w:t>
      </w:r>
    </w:p>
    <w:p w14:paraId="7F50BE03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57966BBB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b/>
          <w:bCs/>
          <w:lang w:val="en-GB"/>
        </w:rPr>
        <w:t>#----------------------------Visualization of Condensed dataset-----------------------------------------</w:t>
      </w:r>
    </w:p>
    <w:p w14:paraId="40AFBB7A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30B8094B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>boxplot(</w:t>
      </w:r>
      <w:proofErr w:type="spellStart"/>
      <w:r w:rsidRPr="00EB61A7">
        <w:rPr>
          <w:rFonts w:asciiTheme="minorHAnsi" w:hAnsiTheme="minorHAnsi" w:cstheme="minorHAnsi"/>
          <w:lang w:val="en-GB"/>
        </w:rPr>
        <w:t>data.frame</w:t>
      </w:r>
      <w:proofErr w:type="spellEnd"/>
      <w:r w:rsidRPr="00EB61A7">
        <w:rPr>
          <w:rFonts w:asciiTheme="minorHAnsi" w:hAnsiTheme="minorHAnsi" w:cstheme="minorHAnsi"/>
          <w:lang w:val="en-GB"/>
        </w:rPr>
        <w:t xml:space="preserve">(data), </w:t>
      </w:r>
    </w:p>
    <w:p w14:paraId="1F495126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lastRenderedPageBreak/>
        <w:t xml:space="preserve">        main = "Normalized",</w:t>
      </w:r>
    </w:p>
    <w:p w14:paraId="5ABADC8B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</w:t>
      </w:r>
      <w:proofErr w:type="spellStart"/>
      <w:r w:rsidRPr="00EB61A7">
        <w:rPr>
          <w:rFonts w:asciiTheme="minorHAnsi" w:hAnsiTheme="minorHAnsi" w:cstheme="minorHAnsi"/>
          <w:lang w:val="en-GB"/>
        </w:rPr>
        <w:t>ylab</w:t>
      </w:r>
      <w:proofErr w:type="spellEnd"/>
      <w:r w:rsidRPr="00EB61A7">
        <w:rPr>
          <w:rFonts w:asciiTheme="minorHAnsi" w:hAnsiTheme="minorHAnsi" w:cstheme="minorHAnsi"/>
          <w:lang w:val="en-GB"/>
        </w:rPr>
        <w:t>="Expression Intensity",</w:t>
      </w:r>
    </w:p>
    <w:p w14:paraId="4DABB41C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col = "white",</w:t>
      </w:r>
    </w:p>
    <w:p w14:paraId="4F297A6D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font =12,</w:t>
      </w:r>
    </w:p>
    <w:p w14:paraId="054A82CA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  <w:r w:rsidRPr="00EB61A7">
        <w:rPr>
          <w:rFonts w:asciiTheme="minorHAnsi" w:hAnsiTheme="minorHAnsi" w:cstheme="minorHAnsi"/>
          <w:lang w:val="en-GB"/>
        </w:rPr>
        <w:t xml:space="preserve">        frame = FALSE)</w:t>
      </w:r>
    </w:p>
    <w:p w14:paraId="16883509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  <w:lang w:val="en-GB"/>
        </w:rPr>
      </w:pPr>
    </w:p>
    <w:p w14:paraId="02674FD9" w14:textId="77777777" w:rsidR="00AA7C1F" w:rsidRPr="00EB61A7" w:rsidRDefault="00AA7C1F" w:rsidP="00AA7C1F">
      <w:pPr>
        <w:pStyle w:val="SMcaption"/>
        <w:rPr>
          <w:rFonts w:asciiTheme="minorHAnsi" w:hAnsiTheme="minorHAnsi" w:cstheme="minorHAnsi"/>
        </w:rPr>
      </w:pPr>
    </w:p>
    <w:p w14:paraId="77577840" w14:textId="77777777" w:rsidR="006C3FF3" w:rsidRPr="00EB61A7" w:rsidRDefault="006C3FF3">
      <w:pPr>
        <w:rPr>
          <w:rFonts w:asciiTheme="minorHAnsi" w:hAnsiTheme="minorHAnsi" w:cstheme="minorHAnsi"/>
        </w:rPr>
      </w:pPr>
    </w:p>
    <w:sectPr w:rsidR="006C3FF3" w:rsidRPr="00EB61A7" w:rsidSect="00E853D5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79DF0" w14:textId="77777777" w:rsidR="005A3B54" w:rsidRDefault="00C26476">
      <w:r>
        <w:separator/>
      </w:r>
    </w:p>
  </w:endnote>
  <w:endnote w:type="continuationSeparator" w:id="0">
    <w:p w14:paraId="20678918" w14:textId="77777777" w:rsidR="005A3B54" w:rsidRDefault="00C2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-Light">
    <w:altName w:val="Helvetica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EBA9E" w14:textId="77777777" w:rsidR="00F125EE" w:rsidRDefault="0073476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0C6A1E43" w14:textId="77777777" w:rsidR="00F125EE" w:rsidRDefault="00F12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2B89D" w14:textId="77777777" w:rsidR="005A3B54" w:rsidRDefault="00C26476">
      <w:r>
        <w:separator/>
      </w:r>
    </w:p>
  </w:footnote>
  <w:footnote w:type="continuationSeparator" w:id="0">
    <w:p w14:paraId="05B9B793" w14:textId="77777777" w:rsidR="005A3B54" w:rsidRDefault="00C26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0952" w14:textId="77777777" w:rsidR="003A2FD8" w:rsidRPr="005001AC" w:rsidRDefault="00F12E74" w:rsidP="005001AC">
    <w:pPr>
      <w:jc w:val="right"/>
      <w:rPr>
        <w:sz w:val="20"/>
      </w:rPr>
    </w:pPr>
  </w:p>
  <w:p w14:paraId="7E318266" w14:textId="77777777" w:rsidR="003A2FD8" w:rsidRDefault="00F12E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1F"/>
    <w:rsid w:val="000014F3"/>
    <w:rsid w:val="00014C9C"/>
    <w:rsid w:val="00017614"/>
    <w:rsid w:val="00020546"/>
    <w:rsid w:val="0003275C"/>
    <w:rsid w:val="00032B2F"/>
    <w:rsid w:val="0003644D"/>
    <w:rsid w:val="00043467"/>
    <w:rsid w:val="00051313"/>
    <w:rsid w:val="0006364D"/>
    <w:rsid w:val="00071359"/>
    <w:rsid w:val="00082FD7"/>
    <w:rsid w:val="000A7FA6"/>
    <w:rsid w:val="000B5875"/>
    <w:rsid w:val="000C3609"/>
    <w:rsid w:val="000C46F0"/>
    <w:rsid w:val="00120E31"/>
    <w:rsid w:val="00136309"/>
    <w:rsid w:val="00155016"/>
    <w:rsid w:val="001664C9"/>
    <w:rsid w:val="00176548"/>
    <w:rsid w:val="00182539"/>
    <w:rsid w:val="001A1D71"/>
    <w:rsid w:val="001A5929"/>
    <w:rsid w:val="001B2A74"/>
    <w:rsid w:val="001C20C3"/>
    <w:rsid w:val="001C494F"/>
    <w:rsid w:val="001C6279"/>
    <w:rsid w:val="001C7C84"/>
    <w:rsid w:val="001D23AE"/>
    <w:rsid w:val="002104E6"/>
    <w:rsid w:val="0022029A"/>
    <w:rsid w:val="00222483"/>
    <w:rsid w:val="00231BFD"/>
    <w:rsid w:val="00234DDC"/>
    <w:rsid w:val="00235668"/>
    <w:rsid w:val="002828EF"/>
    <w:rsid w:val="00282F51"/>
    <w:rsid w:val="00286917"/>
    <w:rsid w:val="00291B47"/>
    <w:rsid w:val="002A213E"/>
    <w:rsid w:val="002B03F8"/>
    <w:rsid w:val="002D3606"/>
    <w:rsid w:val="002F2261"/>
    <w:rsid w:val="002F550C"/>
    <w:rsid w:val="003028E9"/>
    <w:rsid w:val="00345EAA"/>
    <w:rsid w:val="00346AA5"/>
    <w:rsid w:val="00354784"/>
    <w:rsid w:val="00356D12"/>
    <w:rsid w:val="003615CF"/>
    <w:rsid w:val="003641D1"/>
    <w:rsid w:val="00367660"/>
    <w:rsid w:val="0037331A"/>
    <w:rsid w:val="00390FB2"/>
    <w:rsid w:val="00392787"/>
    <w:rsid w:val="003D71C1"/>
    <w:rsid w:val="003E3BDF"/>
    <w:rsid w:val="003F023A"/>
    <w:rsid w:val="0042175C"/>
    <w:rsid w:val="00421817"/>
    <w:rsid w:val="004238E2"/>
    <w:rsid w:val="00436D54"/>
    <w:rsid w:val="00463679"/>
    <w:rsid w:val="0047253B"/>
    <w:rsid w:val="00484533"/>
    <w:rsid w:val="00497955"/>
    <w:rsid w:val="004A0BD9"/>
    <w:rsid w:val="004D11BB"/>
    <w:rsid w:val="004E31D9"/>
    <w:rsid w:val="004F324E"/>
    <w:rsid w:val="004F3C1B"/>
    <w:rsid w:val="00531AEF"/>
    <w:rsid w:val="005425F0"/>
    <w:rsid w:val="005534FB"/>
    <w:rsid w:val="00554CF3"/>
    <w:rsid w:val="00555609"/>
    <w:rsid w:val="005556C4"/>
    <w:rsid w:val="00556C57"/>
    <w:rsid w:val="005605D6"/>
    <w:rsid w:val="005635BB"/>
    <w:rsid w:val="00566791"/>
    <w:rsid w:val="00573342"/>
    <w:rsid w:val="005A3B54"/>
    <w:rsid w:val="005B1114"/>
    <w:rsid w:val="005B2F1E"/>
    <w:rsid w:val="005B532A"/>
    <w:rsid w:val="005D0A98"/>
    <w:rsid w:val="005D4D46"/>
    <w:rsid w:val="005E2551"/>
    <w:rsid w:val="005E5C2B"/>
    <w:rsid w:val="00602ED3"/>
    <w:rsid w:val="00636159"/>
    <w:rsid w:val="0064256A"/>
    <w:rsid w:val="006504BB"/>
    <w:rsid w:val="00676AFE"/>
    <w:rsid w:val="00683FC1"/>
    <w:rsid w:val="006862D0"/>
    <w:rsid w:val="006944AC"/>
    <w:rsid w:val="006A760B"/>
    <w:rsid w:val="006C3FF3"/>
    <w:rsid w:val="006D12B6"/>
    <w:rsid w:val="006F4627"/>
    <w:rsid w:val="00707804"/>
    <w:rsid w:val="00712E56"/>
    <w:rsid w:val="007131EF"/>
    <w:rsid w:val="007164A1"/>
    <w:rsid w:val="007169FF"/>
    <w:rsid w:val="007211B7"/>
    <w:rsid w:val="00734197"/>
    <w:rsid w:val="0073476C"/>
    <w:rsid w:val="0074484C"/>
    <w:rsid w:val="00746ACF"/>
    <w:rsid w:val="007507E5"/>
    <w:rsid w:val="00753B65"/>
    <w:rsid w:val="007564D4"/>
    <w:rsid w:val="00766681"/>
    <w:rsid w:val="00791EFE"/>
    <w:rsid w:val="007A16F8"/>
    <w:rsid w:val="007B146B"/>
    <w:rsid w:val="007B2B1C"/>
    <w:rsid w:val="007C2275"/>
    <w:rsid w:val="007D0D8D"/>
    <w:rsid w:val="007E12A2"/>
    <w:rsid w:val="007F1D20"/>
    <w:rsid w:val="007F3DB4"/>
    <w:rsid w:val="008202DB"/>
    <w:rsid w:val="008319CA"/>
    <w:rsid w:val="008333EA"/>
    <w:rsid w:val="00854635"/>
    <w:rsid w:val="00866F5A"/>
    <w:rsid w:val="008779CC"/>
    <w:rsid w:val="008B106F"/>
    <w:rsid w:val="008C1EAB"/>
    <w:rsid w:val="008D67D2"/>
    <w:rsid w:val="0091430D"/>
    <w:rsid w:val="009158AB"/>
    <w:rsid w:val="009369C7"/>
    <w:rsid w:val="00941FBE"/>
    <w:rsid w:val="0095502C"/>
    <w:rsid w:val="00985174"/>
    <w:rsid w:val="009A3840"/>
    <w:rsid w:val="009B5A42"/>
    <w:rsid w:val="009D52CD"/>
    <w:rsid w:val="009E1433"/>
    <w:rsid w:val="00A0329A"/>
    <w:rsid w:val="00A046AE"/>
    <w:rsid w:val="00A17085"/>
    <w:rsid w:val="00A31BAF"/>
    <w:rsid w:val="00A52524"/>
    <w:rsid w:val="00A71347"/>
    <w:rsid w:val="00A758F0"/>
    <w:rsid w:val="00A760C2"/>
    <w:rsid w:val="00A90C28"/>
    <w:rsid w:val="00A90EF8"/>
    <w:rsid w:val="00AA19E4"/>
    <w:rsid w:val="00AA7C1F"/>
    <w:rsid w:val="00AD415E"/>
    <w:rsid w:val="00B04460"/>
    <w:rsid w:val="00B076F9"/>
    <w:rsid w:val="00B14863"/>
    <w:rsid w:val="00B360C2"/>
    <w:rsid w:val="00B52DDF"/>
    <w:rsid w:val="00B542B3"/>
    <w:rsid w:val="00B54C23"/>
    <w:rsid w:val="00B647BE"/>
    <w:rsid w:val="00B77586"/>
    <w:rsid w:val="00B8076F"/>
    <w:rsid w:val="00B82316"/>
    <w:rsid w:val="00B87EFB"/>
    <w:rsid w:val="00B917C1"/>
    <w:rsid w:val="00B92B77"/>
    <w:rsid w:val="00B97F35"/>
    <w:rsid w:val="00BA0583"/>
    <w:rsid w:val="00BD7274"/>
    <w:rsid w:val="00BE4EBE"/>
    <w:rsid w:val="00C02692"/>
    <w:rsid w:val="00C12725"/>
    <w:rsid w:val="00C139A9"/>
    <w:rsid w:val="00C26476"/>
    <w:rsid w:val="00C55401"/>
    <w:rsid w:val="00C55EA9"/>
    <w:rsid w:val="00C60282"/>
    <w:rsid w:val="00C632C5"/>
    <w:rsid w:val="00C7012F"/>
    <w:rsid w:val="00CA182B"/>
    <w:rsid w:val="00CB0218"/>
    <w:rsid w:val="00CB70E2"/>
    <w:rsid w:val="00CC1194"/>
    <w:rsid w:val="00CD7C35"/>
    <w:rsid w:val="00CE11C4"/>
    <w:rsid w:val="00CF5076"/>
    <w:rsid w:val="00D2699A"/>
    <w:rsid w:val="00D3176F"/>
    <w:rsid w:val="00D3590F"/>
    <w:rsid w:val="00D41D76"/>
    <w:rsid w:val="00D429D6"/>
    <w:rsid w:val="00D6186A"/>
    <w:rsid w:val="00D9386B"/>
    <w:rsid w:val="00D979BD"/>
    <w:rsid w:val="00DA0410"/>
    <w:rsid w:val="00DC3FB7"/>
    <w:rsid w:val="00DD7F3C"/>
    <w:rsid w:val="00DE1A6C"/>
    <w:rsid w:val="00DE7008"/>
    <w:rsid w:val="00DF19BB"/>
    <w:rsid w:val="00E02F16"/>
    <w:rsid w:val="00E17157"/>
    <w:rsid w:val="00E21335"/>
    <w:rsid w:val="00E718B7"/>
    <w:rsid w:val="00EA2F28"/>
    <w:rsid w:val="00EA4277"/>
    <w:rsid w:val="00EA58EA"/>
    <w:rsid w:val="00EA7708"/>
    <w:rsid w:val="00EA7E7A"/>
    <w:rsid w:val="00EB61A7"/>
    <w:rsid w:val="00EC1000"/>
    <w:rsid w:val="00ED6DAB"/>
    <w:rsid w:val="00EF1ACD"/>
    <w:rsid w:val="00F109E5"/>
    <w:rsid w:val="00F12E74"/>
    <w:rsid w:val="00F230C5"/>
    <w:rsid w:val="00F71A02"/>
    <w:rsid w:val="00F76065"/>
    <w:rsid w:val="00F8274B"/>
    <w:rsid w:val="00F8551D"/>
    <w:rsid w:val="00FC59BF"/>
    <w:rsid w:val="00FC67F4"/>
    <w:rsid w:val="00FF2231"/>
    <w:rsid w:val="00FF5ACA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53714F"/>
  <w15:chartTrackingRefBased/>
  <w15:docId w15:val="{9B30FD95-AB7F-124B-B0FE-7E8A5E35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1F"/>
    <w:rPr>
      <w:rFonts w:ascii="Times New Roman" w:eastAsia="Times New Roman" w:hAnsi="Times New Roman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C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AA7C1F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Subheading">
    <w:name w:val="SM Subheading"/>
    <w:basedOn w:val="Normal"/>
    <w:qFormat/>
    <w:rsid w:val="00AA7C1F"/>
    <w:rPr>
      <w:u w:val="words"/>
    </w:rPr>
  </w:style>
  <w:style w:type="paragraph" w:customStyle="1" w:styleId="SMcaption">
    <w:name w:val="SM caption"/>
    <w:basedOn w:val="Normal"/>
    <w:qFormat/>
    <w:rsid w:val="00AA7C1F"/>
  </w:style>
  <w:style w:type="paragraph" w:styleId="Footer">
    <w:name w:val="footer"/>
    <w:basedOn w:val="Normal"/>
    <w:link w:val="FooterChar"/>
    <w:semiHidden/>
    <w:rsid w:val="00AA7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AA7C1F"/>
    <w:rPr>
      <w:rFonts w:ascii="Times New Roman" w:eastAsia="Times New Roman" w:hAnsi="Times New Roman" w:cs="Times New Roman"/>
      <w:szCs w:val="20"/>
      <w:lang w:val="en-US"/>
    </w:rPr>
  </w:style>
  <w:style w:type="table" w:styleId="GridTable4-Accent1">
    <w:name w:val="Grid Table 4 Accent 1"/>
    <w:basedOn w:val="TableNormal"/>
    <w:uiPriority w:val="49"/>
    <w:rsid w:val="00AA7C1F"/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7C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Author-Group">
    <w:name w:val="Author-Group"/>
    <w:basedOn w:val="Normal"/>
    <w:link w:val="Author-GroupChar"/>
    <w:qFormat/>
    <w:rsid w:val="007169FF"/>
    <w:pPr>
      <w:spacing w:before="100" w:line="300" w:lineRule="exact"/>
      <w:jc w:val="both"/>
    </w:pPr>
    <w:rPr>
      <w:rFonts w:ascii="Helvetica-Light" w:hAnsi="Helvetica-Light"/>
      <w:iCs/>
      <w:szCs w:val="24"/>
    </w:rPr>
  </w:style>
  <w:style w:type="paragraph" w:customStyle="1" w:styleId="Author-Affiliation">
    <w:name w:val="Author-Affiliation"/>
    <w:basedOn w:val="Normal"/>
    <w:link w:val="Author-AffiliationChar"/>
    <w:qFormat/>
    <w:rsid w:val="007169FF"/>
    <w:pPr>
      <w:spacing w:before="100" w:after="52" w:line="240" w:lineRule="exact"/>
      <w:jc w:val="both"/>
    </w:pPr>
    <w:rPr>
      <w:rFonts w:ascii="Helvetica-Light" w:hAnsi="Helvetica-Light"/>
      <w:iCs/>
      <w:sz w:val="18"/>
      <w:szCs w:val="18"/>
    </w:rPr>
  </w:style>
  <w:style w:type="character" w:customStyle="1" w:styleId="Author-GroupChar">
    <w:name w:val="Author-Group Char"/>
    <w:basedOn w:val="DefaultParagraphFont"/>
    <w:link w:val="Author-Group"/>
    <w:rsid w:val="007169FF"/>
    <w:rPr>
      <w:rFonts w:ascii="Helvetica-Light" w:eastAsia="Times New Roman" w:hAnsi="Helvetica-Light" w:cs="Times New Roman"/>
      <w:iCs/>
      <w:lang w:val="en-US"/>
    </w:rPr>
  </w:style>
  <w:style w:type="paragraph" w:styleId="Title">
    <w:name w:val="Title"/>
    <w:basedOn w:val="Normal"/>
    <w:next w:val="Normal"/>
    <w:link w:val="TitleChar"/>
    <w:qFormat/>
    <w:rsid w:val="007169FF"/>
    <w:pPr>
      <w:spacing w:before="92" w:line="420" w:lineRule="exact"/>
      <w:jc w:val="both"/>
    </w:pPr>
    <w:rPr>
      <w:rFonts w:ascii="Helvetica" w:hAnsi="Helvetica"/>
      <w:b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169FF"/>
    <w:rPr>
      <w:rFonts w:ascii="Helvetica" w:eastAsia="Times New Roman" w:hAnsi="Helvetica" w:cs="Times New Roman"/>
      <w:b/>
      <w:sz w:val="36"/>
      <w:szCs w:val="36"/>
      <w:lang w:val="en-US"/>
    </w:rPr>
  </w:style>
  <w:style w:type="character" w:customStyle="1" w:styleId="Author-AffiliationChar">
    <w:name w:val="Author-Affiliation Char"/>
    <w:basedOn w:val="DefaultParagraphFont"/>
    <w:link w:val="Author-Affiliation"/>
    <w:rsid w:val="007169FF"/>
    <w:rPr>
      <w:rFonts w:ascii="Helvetica-Light" w:eastAsia="Times New Roman" w:hAnsi="Helvetica-Light" w:cs="Times New Roman"/>
      <w:iCs/>
      <w:sz w:val="18"/>
      <w:szCs w:val="18"/>
      <w:lang w:val="en-US"/>
    </w:rPr>
  </w:style>
  <w:style w:type="paragraph" w:styleId="Subtitle">
    <w:name w:val="Subtitle"/>
    <w:basedOn w:val="Normal"/>
    <w:next w:val="Normal"/>
    <w:link w:val="SubtitleChar"/>
    <w:qFormat/>
    <w:rsid w:val="007169FF"/>
    <w:pPr>
      <w:spacing w:before="160"/>
      <w:jc w:val="both"/>
    </w:pPr>
    <w:rPr>
      <w:rFonts w:ascii="Helvetica" w:hAnsi="Helvetica"/>
      <w:i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7169FF"/>
    <w:rPr>
      <w:rFonts w:ascii="Helvetica" w:eastAsia="Times New Roman" w:hAnsi="Helvetica" w:cs="Times New Roman"/>
      <w:i/>
      <w:sz w:val="28"/>
      <w:szCs w:val="28"/>
      <w:lang w:val="en-US"/>
    </w:rPr>
  </w:style>
  <w:style w:type="paragraph" w:customStyle="1" w:styleId="corrs-au">
    <w:name w:val="corrs-au"/>
    <w:basedOn w:val="Normal"/>
    <w:link w:val="corrs-auChar"/>
    <w:qFormat/>
    <w:rsid w:val="007169FF"/>
    <w:pPr>
      <w:spacing w:before="70" w:line="300" w:lineRule="exact"/>
      <w:jc w:val="both"/>
    </w:pPr>
    <w:rPr>
      <w:rFonts w:ascii="Helvetica-Light" w:hAnsi="Helvetica-Light"/>
      <w:iCs/>
      <w:sz w:val="17"/>
      <w:szCs w:val="17"/>
    </w:rPr>
  </w:style>
  <w:style w:type="character" w:customStyle="1" w:styleId="corrs-auChar">
    <w:name w:val="corrs-au Char"/>
    <w:basedOn w:val="DefaultParagraphFont"/>
    <w:link w:val="corrs-au"/>
    <w:rsid w:val="007169FF"/>
    <w:rPr>
      <w:rFonts w:ascii="Helvetica-Light" w:eastAsia="Times New Roman" w:hAnsi="Helvetica-Light" w:cs="Times New Roman"/>
      <w:iCs/>
      <w:sz w:val="17"/>
      <w:szCs w:val="17"/>
      <w:lang w:val="en-US"/>
    </w:rPr>
  </w:style>
  <w:style w:type="character" w:styleId="Hyperlink">
    <w:name w:val="Hyperlink"/>
    <w:basedOn w:val="DefaultParagraphFont"/>
    <w:unhideWhenUsed/>
    <w:rsid w:val="007169FF"/>
    <w:rPr>
      <w:color w:val="0563C1" w:themeColor="hyperlink"/>
      <w:u w:val="single"/>
    </w:rPr>
  </w:style>
  <w:style w:type="table" w:styleId="GridTable3-Accent3">
    <w:name w:val="Grid Table 3 Accent 3"/>
    <w:basedOn w:val="TableNormal"/>
    <w:uiPriority w:val="48"/>
    <w:rsid w:val="000C360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Grid">
    <w:name w:val="Table Grid"/>
    <w:basedOn w:val="TableNormal"/>
    <w:uiPriority w:val="39"/>
    <w:rsid w:val="000C3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C36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C360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C360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_mowoe@yahoo.co.uk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1093</Words>
  <Characters>6235</Characters>
  <Application>Microsoft Office Word</Application>
  <DocSecurity>0</DocSecurity>
  <Lines>51</Lines>
  <Paragraphs>14</Paragraphs>
  <ScaleCrop>false</ScaleCrop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8</cp:revision>
  <dcterms:created xsi:type="dcterms:W3CDTF">2022-01-20T10:02:00Z</dcterms:created>
  <dcterms:modified xsi:type="dcterms:W3CDTF">2022-01-20T11:03:00Z</dcterms:modified>
</cp:coreProperties>
</file>