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04" w:rsidRPr="00CA5092" w:rsidRDefault="002D4804" w:rsidP="002D4804">
      <w:pPr>
        <w:pStyle w:val="Caption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5092">
        <w:rPr>
          <w:rFonts w:ascii="Times New Roman" w:hAnsi="Times New Roman" w:cs="Times New Roman"/>
          <w:b/>
          <w:sz w:val="24"/>
          <w:szCs w:val="24"/>
        </w:rPr>
        <w:t>TableS</w:t>
      </w:r>
      <w:r w:rsidRPr="00CA509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CA5092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Pr="00CA509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CA5092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CA509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CA5092">
        <w:rPr>
          <w:rFonts w:ascii="Times New Roman" w:hAnsi="Times New Roman" w:cs="Times New Roman"/>
          <w:sz w:val="24"/>
          <w:szCs w:val="24"/>
        </w:rPr>
        <w:t xml:space="preserve"> Demographical parameters analysis of Training set</w:t>
      </w:r>
    </w:p>
    <w:tbl>
      <w:tblPr>
        <w:tblStyle w:val="TableGrid"/>
        <w:tblW w:w="875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3224"/>
        <w:gridCol w:w="425"/>
        <w:gridCol w:w="2410"/>
        <w:gridCol w:w="992"/>
      </w:tblGrid>
      <w:tr w:rsidR="002D4804" w:rsidRPr="0016563F" w:rsidTr="003E0050">
        <w:tc>
          <w:tcPr>
            <w:tcW w:w="1704" w:type="dxa"/>
            <w:vMerge w:val="restart"/>
            <w:tcBorders>
              <w:top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3224" w:type="dxa"/>
            <w:tcBorders>
              <w:top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HBV-related cirrhosis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Healthy controls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</w:p>
        </w:tc>
      </w:tr>
      <w:tr w:rsidR="002D4804" w:rsidRPr="0016563F" w:rsidTr="003E0050">
        <w:tc>
          <w:tcPr>
            <w:tcW w:w="1704" w:type="dxa"/>
            <w:vMerge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n=102</w:t>
            </w:r>
          </w:p>
        </w:tc>
        <w:tc>
          <w:tcPr>
            <w:tcW w:w="425" w:type="dxa"/>
            <w:vMerge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n=102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04" w:rsidRPr="0016563F" w:rsidTr="003E0050">
        <w:tc>
          <w:tcPr>
            <w:tcW w:w="1704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Age(year)</w:t>
            </w:r>
          </w:p>
        </w:tc>
        <w:tc>
          <w:tcPr>
            <w:tcW w:w="3224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54.81±10.54</w:t>
            </w:r>
          </w:p>
        </w:tc>
        <w:tc>
          <w:tcPr>
            <w:tcW w:w="425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53.99±6.41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</w:tr>
      <w:tr w:rsidR="002D4804" w:rsidRPr="0016563F" w:rsidTr="003E0050"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Height(cm)</w:t>
            </w:r>
          </w:p>
        </w:tc>
        <w:tc>
          <w:tcPr>
            <w:tcW w:w="322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167.98±9.25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165.90±13.68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</w:tr>
      <w:tr w:rsidR="002D4804" w:rsidRPr="0016563F" w:rsidTr="003E0050"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Weight(kg)</w:t>
            </w:r>
          </w:p>
        </w:tc>
        <w:tc>
          <w:tcPr>
            <w:tcW w:w="322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61.49±14.02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63.78±13.49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</w:tr>
      <w:tr w:rsidR="002D4804" w:rsidRPr="0016563F" w:rsidTr="003E0050"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Gender(M:F)</w:t>
            </w:r>
          </w:p>
        </w:tc>
        <w:tc>
          <w:tcPr>
            <w:tcW w:w="3224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73:29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70:32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</w:tr>
      <w:tr w:rsidR="002D4804" w:rsidRPr="0016563F" w:rsidTr="003E0050">
        <w:tc>
          <w:tcPr>
            <w:tcW w:w="1704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Smoking(N:P)</w:t>
            </w:r>
          </w:p>
        </w:tc>
        <w:tc>
          <w:tcPr>
            <w:tcW w:w="3224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74:28</w:t>
            </w: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76:26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</w:tr>
    </w:tbl>
    <w:p w:rsidR="002D4804" w:rsidRPr="00CA5092" w:rsidRDefault="002D4804" w:rsidP="002D48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5092">
        <w:rPr>
          <w:rFonts w:ascii="Times New Roman" w:hAnsi="Times New Roman" w:cs="Times New Roman"/>
          <w:sz w:val="24"/>
          <w:szCs w:val="24"/>
        </w:rPr>
        <w:t>Age, Height and Weight are expressed as mean ± SD; M: male, F: female, N: negative, P: positive</w:t>
      </w:r>
    </w:p>
    <w:p w:rsidR="00B4206C" w:rsidRDefault="00B4206C" w:rsidP="002D4804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B4206C" w:rsidRDefault="00B4206C" w:rsidP="002D4804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2D4804" w:rsidRPr="00CA5092" w:rsidRDefault="002D4804" w:rsidP="002D480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5092">
        <w:rPr>
          <w:rFonts w:ascii="Times New Roman" w:hAnsi="Times New Roman" w:cs="Times New Roman"/>
          <w:b/>
          <w:sz w:val="24"/>
          <w:szCs w:val="24"/>
        </w:rPr>
        <w:t>Table S2</w:t>
      </w:r>
      <w:r w:rsidRPr="00CA5092">
        <w:rPr>
          <w:rFonts w:ascii="Times New Roman" w:hAnsi="Times New Roman" w:cs="Times New Roman"/>
          <w:sz w:val="24"/>
          <w:szCs w:val="24"/>
        </w:rPr>
        <w:t xml:space="preserve"> Diagnostic performances of hematological parameters in all groups of Training set</w:t>
      </w:r>
    </w:p>
    <w:tbl>
      <w:tblPr>
        <w:tblStyle w:val="TableGrid"/>
        <w:tblW w:w="9640" w:type="dxa"/>
        <w:tblInd w:w="-6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1"/>
        <w:gridCol w:w="1420"/>
        <w:gridCol w:w="1420"/>
        <w:gridCol w:w="1420"/>
        <w:gridCol w:w="1421"/>
        <w:gridCol w:w="1938"/>
      </w:tblGrid>
      <w:tr w:rsidR="002D4804" w:rsidRPr="0016563F" w:rsidTr="003E0050">
        <w:tc>
          <w:tcPr>
            <w:tcW w:w="2021" w:type="dxa"/>
            <w:vMerge w:val="restart"/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7619" w:type="dxa"/>
            <w:gridSpan w:val="5"/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102 HBV-related cirrhosis patients</w:t>
            </w: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 xml:space="preserve"> vs 102 Healthy controls</w:t>
            </w:r>
          </w:p>
        </w:tc>
      </w:tr>
      <w:tr w:rsidR="002D4804" w:rsidRPr="0016563F" w:rsidTr="003E0050">
        <w:tc>
          <w:tcPr>
            <w:tcW w:w="2021" w:type="dxa"/>
            <w:vMerge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AUC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95% CI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P value</w:t>
            </w:r>
          </w:p>
        </w:tc>
        <w:tc>
          <w:tcPr>
            <w:tcW w:w="1421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Se (%)</w:t>
            </w:r>
          </w:p>
        </w:tc>
        <w:tc>
          <w:tcPr>
            <w:tcW w:w="1938" w:type="dxa"/>
            <w:tcBorders>
              <w:bottom w:val="single" w:sz="8" w:space="0" w:color="auto"/>
            </w:tcBorders>
            <w:vAlign w:val="center"/>
          </w:tcPr>
          <w:p w:rsidR="002D4804" w:rsidRPr="0016563F" w:rsidRDefault="002D4804" w:rsidP="003E0050">
            <w:pPr>
              <w:jc w:val="center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Sp (%)</w:t>
            </w:r>
          </w:p>
        </w:tc>
      </w:tr>
      <w:tr w:rsidR="002D4804" w:rsidRPr="0016563F" w:rsidTr="003E0050">
        <w:tc>
          <w:tcPr>
            <w:tcW w:w="2021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MPV</w:t>
            </w:r>
          </w:p>
        </w:tc>
        <w:tc>
          <w:tcPr>
            <w:tcW w:w="1420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420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0.708-0.836</w:t>
            </w:r>
          </w:p>
        </w:tc>
        <w:tc>
          <w:tcPr>
            <w:tcW w:w="1420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1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1938" w:type="dxa"/>
            <w:tcBorders>
              <w:top w:val="single" w:sz="8" w:space="0" w:color="auto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2D4804" w:rsidRPr="0016563F" w:rsidTr="003E0050">
        <w:tc>
          <w:tcPr>
            <w:tcW w:w="20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RDW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0.949-0.990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2D4804" w:rsidRPr="0016563F" w:rsidTr="003E0050">
        <w:tc>
          <w:tcPr>
            <w:tcW w:w="20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MPV/PC ratio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0.822-0.931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79.4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</w:tr>
      <w:tr w:rsidR="002D4804" w:rsidRPr="0016563F" w:rsidTr="003E0050">
        <w:tc>
          <w:tcPr>
            <w:tcW w:w="20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NLR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0.755-0.879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68.6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</w:tr>
      <w:tr w:rsidR="002D4804" w:rsidRPr="0016563F" w:rsidTr="003E0050">
        <w:tc>
          <w:tcPr>
            <w:tcW w:w="2021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PLR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0.626-0.778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1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938" w:type="dxa"/>
            <w:tcBorders>
              <w:top w:val="nil"/>
              <w:bottom w:val="single" w:sz="12" w:space="0" w:color="auto"/>
            </w:tcBorders>
            <w:vAlign w:val="center"/>
          </w:tcPr>
          <w:p w:rsidR="002D4804" w:rsidRPr="0016563F" w:rsidRDefault="002D4804" w:rsidP="003E00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3F">
              <w:rPr>
                <w:rFonts w:ascii="Times New Roman" w:hAnsi="Times New Roman" w:cs="Times New Roman"/>
                <w:sz w:val="24"/>
                <w:szCs w:val="24"/>
              </w:rPr>
              <w:t>89.2</w:t>
            </w:r>
          </w:p>
        </w:tc>
      </w:tr>
    </w:tbl>
    <w:p w:rsidR="002D4804" w:rsidRPr="00CA5092" w:rsidRDefault="002D4804" w:rsidP="002D480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5092">
        <w:rPr>
          <w:rFonts w:ascii="Times New Roman" w:hAnsi="Times New Roman" w:cs="Times New Roman"/>
          <w:sz w:val="24"/>
          <w:szCs w:val="24"/>
        </w:rPr>
        <w:t>Se: sensitivity ;  Sp: specificity</w:t>
      </w:r>
    </w:p>
    <w:p w:rsidR="00F20CC7" w:rsidRDefault="00F20CC7">
      <w:bookmarkStart w:id="0" w:name="_GoBack"/>
      <w:bookmarkEnd w:id="0"/>
    </w:p>
    <w:sectPr w:rsidR="00F20CC7" w:rsidSect="003E005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D7B" w:rsidRDefault="00955D7B">
      <w:r>
        <w:separator/>
      </w:r>
    </w:p>
  </w:endnote>
  <w:endnote w:type="continuationSeparator" w:id="0">
    <w:p w:rsidR="00955D7B" w:rsidRDefault="0095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Microsoft Ya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829593"/>
      <w:docPartObj>
        <w:docPartGallery w:val="Page Numbers (Bottom of Page)"/>
        <w:docPartUnique/>
      </w:docPartObj>
    </w:sdtPr>
    <w:sdtEndPr/>
    <w:sdtContent>
      <w:p w:rsidR="00054CC8" w:rsidRDefault="00054CC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06C" w:rsidRPr="00B4206C">
          <w:rPr>
            <w:noProof/>
            <w:lang w:val="zh-CN"/>
          </w:rPr>
          <w:t>1</w:t>
        </w:r>
        <w:r>
          <w:fldChar w:fldCharType="end"/>
        </w:r>
      </w:p>
    </w:sdtContent>
  </w:sdt>
  <w:p w:rsidR="00B3487B" w:rsidRDefault="00B34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D7B" w:rsidRDefault="00955D7B">
      <w:r>
        <w:separator/>
      </w:r>
    </w:p>
  </w:footnote>
  <w:footnote w:type="continuationSeparator" w:id="0">
    <w:p w:rsidR="00955D7B" w:rsidRDefault="00955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-11 复制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saszadt5vpfd5e5atw50t9ssrex5t0f25ep&quot;&gt;My EndNote Library&lt;record-ids&gt;&lt;item&gt;1&lt;/item&gt;&lt;item&gt;4&lt;/item&gt;&lt;item&gt;5&lt;/item&gt;&lt;item&gt;6&lt;/item&gt;&lt;item&gt;7&lt;/item&gt;&lt;item&gt;9&lt;/item&gt;&lt;item&gt;10&lt;/item&gt;&lt;item&gt;11&lt;/item&gt;&lt;item&gt;12&lt;/item&gt;&lt;item&gt;14&lt;/item&gt;&lt;item&gt;15&lt;/item&gt;&lt;item&gt;18&lt;/item&gt;&lt;item&gt;19&lt;/item&gt;&lt;item&gt;20&lt;/item&gt;&lt;item&gt;21&lt;/item&gt;&lt;item&gt;22&lt;/item&gt;&lt;item&gt;24&lt;/item&gt;&lt;item&gt;25&lt;/item&gt;&lt;item&gt;27&lt;/item&gt;&lt;item&gt;29&lt;/item&gt;&lt;item&gt;30&lt;/item&gt;&lt;/record-ids&gt;&lt;/item&gt;&lt;/Libraries&gt;"/>
  </w:docVars>
  <w:rsids>
    <w:rsidRoot w:val="002D4804"/>
    <w:rsid w:val="00034630"/>
    <w:rsid w:val="000423B9"/>
    <w:rsid w:val="00054BE5"/>
    <w:rsid w:val="00054CC8"/>
    <w:rsid w:val="00077AC1"/>
    <w:rsid w:val="00083BB5"/>
    <w:rsid w:val="000B0367"/>
    <w:rsid w:val="000D1336"/>
    <w:rsid w:val="000D4551"/>
    <w:rsid w:val="000E5169"/>
    <w:rsid w:val="00125AEE"/>
    <w:rsid w:val="001C4110"/>
    <w:rsid w:val="001F0A05"/>
    <w:rsid w:val="00201531"/>
    <w:rsid w:val="00230DC5"/>
    <w:rsid w:val="00244639"/>
    <w:rsid w:val="0026095B"/>
    <w:rsid w:val="002D4804"/>
    <w:rsid w:val="0030724D"/>
    <w:rsid w:val="00333A0D"/>
    <w:rsid w:val="00334A0F"/>
    <w:rsid w:val="003721E2"/>
    <w:rsid w:val="003A6996"/>
    <w:rsid w:val="003A7F3E"/>
    <w:rsid w:val="003E0050"/>
    <w:rsid w:val="0040448C"/>
    <w:rsid w:val="00491A64"/>
    <w:rsid w:val="004A768B"/>
    <w:rsid w:val="004C6C48"/>
    <w:rsid w:val="004D1602"/>
    <w:rsid w:val="00545207"/>
    <w:rsid w:val="005A53C9"/>
    <w:rsid w:val="005B703C"/>
    <w:rsid w:val="005F61A9"/>
    <w:rsid w:val="00615F3E"/>
    <w:rsid w:val="00623775"/>
    <w:rsid w:val="00647662"/>
    <w:rsid w:val="006538FD"/>
    <w:rsid w:val="00690D05"/>
    <w:rsid w:val="00694793"/>
    <w:rsid w:val="006D0990"/>
    <w:rsid w:val="007157BF"/>
    <w:rsid w:val="00751AB5"/>
    <w:rsid w:val="007553C0"/>
    <w:rsid w:val="00771A41"/>
    <w:rsid w:val="007D192D"/>
    <w:rsid w:val="007F378B"/>
    <w:rsid w:val="00841BAA"/>
    <w:rsid w:val="00883556"/>
    <w:rsid w:val="008E76E2"/>
    <w:rsid w:val="00903601"/>
    <w:rsid w:val="00925ED8"/>
    <w:rsid w:val="00955D7B"/>
    <w:rsid w:val="00960B14"/>
    <w:rsid w:val="009642C1"/>
    <w:rsid w:val="009A3E05"/>
    <w:rsid w:val="009B7574"/>
    <w:rsid w:val="00A2120F"/>
    <w:rsid w:val="00A23820"/>
    <w:rsid w:val="00A25999"/>
    <w:rsid w:val="00A65844"/>
    <w:rsid w:val="00AB2D03"/>
    <w:rsid w:val="00B3487B"/>
    <w:rsid w:val="00B4206C"/>
    <w:rsid w:val="00B705E6"/>
    <w:rsid w:val="00B81F0A"/>
    <w:rsid w:val="00BA3778"/>
    <w:rsid w:val="00C003A7"/>
    <w:rsid w:val="00C263A3"/>
    <w:rsid w:val="00CC7C24"/>
    <w:rsid w:val="00D41581"/>
    <w:rsid w:val="00DC6EDF"/>
    <w:rsid w:val="00DF2C09"/>
    <w:rsid w:val="00E6790C"/>
    <w:rsid w:val="00F20CC7"/>
    <w:rsid w:val="00F44864"/>
    <w:rsid w:val="00F63AF5"/>
    <w:rsid w:val="00F96C1F"/>
    <w:rsid w:val="00F96C85"/>
    <w:rsid w:val="00FE2A3E"/>
    <w:rsid w:val="00FF2829"/>
    <w:rsid w:val="00FF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99E4A"/>
  <w15:docId w15:val="{29E5E77B-E163-4F3A-BF90-6BFB20E7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80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D4804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4804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D4804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D4804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2D48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4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480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4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480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80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804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D4804"/>
    <w:rPr>
      <w:rFonts w:asciiTheme="majorHAnsi" w:eastAsia="SimHei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D4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804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05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8838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53765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10948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2" w:color="CCCCCC"/>
                <w:right w:val="none" w:sz="0" w:space="0" w:color="auto"/>
              </w:divBdr>
              <w:divsChild>
                <w:div w:id="20362277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  <w:div w:id="20658348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2" w:color="CCCCCC"/>
                <w:right w:val="none" w:sz="0" w:space="0" w:color="auto"/>
              </w:divBdr>
            </w:div>
            <w:div w:id="11630135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2" w:color="CCCCCC"/>
                <w:right w:val="none" w:sz="0" w:space="0" w:color="auto"/>
              </w:divBdr>
              <w:divsChild>
                <w:div w:id="17203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48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TrumanMisery</dc:creator>
  <cp:lastModifiedBy>Amruta Dange</cp:lastModifiedBy>
  <cp:revision>51</cp:revision>
  <dcterms:created xsi:type="dcterms:W3CDTF">2019-07-10T07:50:00Z</dcterms:created>
  <dcterms:modified xsi:type="dcterms:W3CDTF">2020-12-16T15:39:00Z</dcterms:modified>
</cp:coreProperties>
</file>