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0DC31A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2C02AC2A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7D939A80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34"/>
        <w:gridCol w:w="552"/>
        <w:gridCol w:w="8617"/>
        <w:gridCol w:w="1120"/>
        <w:gridCol w:w="1111"/>
        <w:gridCol w:w="1784"/>
      </w:tblGrid>
      <w:tr w:rsidR="0068643A" w:rsidRPr="00EE17D5" w14:paraId="3E4194B4" w14:textId="77777777" w:rsidTr="368B6463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29B192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320184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15016F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88EAE6B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4C615DE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437714F" w14:textId="77777777" w:rsidTr="368B6463">
        <w:trPr>
          <w:tblHeader/>
          <w:tblCellSpacing w:w="15" w:type="dxa"/>
        </w:trPr>
        <w:tc>
          <w:tcPr>
            <w:tcW w:w="2322" w:type="dxa"/>
            <w:vMerge/>
            <w:vAlign w:val="center"/>
          </w:tcPr>
          <w:p w14:paraId="74F299E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vAlign w:val="center"/>
          </w:tcPr>
          <w:p w14:paraId="1A07FF7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vAlign w:val="center"/>
          </w:tcPr>
          <w:p w14:paraId="3FDFBD6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5724ECC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D459FE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vAlign w:val="center"/>
          </w:tcPr>
          <w:p w14:paraId="431553AA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45F2798F" w14:textId="77777777" w:rsidTr="368B646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E02A14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5AD82B9" w14:textId="77777777" w:rsidTr="368B646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2E4F8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4447F16" w14:textId="77777777" w:rsidTr="368B646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CD225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6A53D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4E002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68E70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74ECEA" w14:textId="61F39639" w:rsidR="0068643A" w:rsidRPr="00FD6E06" w:rsidRDefault="00B151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B184E7" w14:textId="7611D7C0" w:rsidR="0068643A" w:rsidRPr="00496EE8" w:rsidRDefault="00B151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96E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 systematic review</w:t>
            </w:r>
            <w:r w:rsidR="00B4641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protocol</w:t>
            </w:r>
            <w:r w:rsidRPr="00496E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- the review is identified as a realist</w:t>
            </w:r>
            <w:r w:rsidR="003D64E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C0059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review</w:t>
            </w:r>
            <w:r w:rsidRPr="00496E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on the title page </w:t>
            </w:r>
            <w:r w:rsidR="007B656B" w:rsidRPr="00496E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(lines 3-4)</w:t>
            </w:r>
          </w:p>
        </w:tc>
      </w:tr>
      <w:tr w:rsidR="0068643A" w:rsidRPr="00FD6E06" w14:paraId="116AA6F0" w14:textId="77777777" w:rsidTr="368B646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C61C9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D019FB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81BAB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E47A5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36F5A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7A3C5D" w14:textId="40F88A28" w:rsidR="0068643A" w:rsidRPr="00FD6E06" w:rsidRDefault="00B151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5A4C2CF8" w14:textId="77777777" w:rsidTr="368B646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92EEEC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4B43D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E3869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AE2CA3" w14:textId="3254F3D8" w:rsidR="0068643A" w:rsidRPr="00FD6E06" w:rsidRDefault="00B151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F3396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ED7271" w14:textId="1A0DD28B" w:rsidR="0068643A" w:rsidRPr="00496EE8" w:rsidRDefault="43EA3A21" w:rsidP="368B64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96E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Registered with </w:t>
            </w:r>
            <w:r w:rsidR="52446DE0" w:rsidRPr="00496E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OSF (link in references)</w:t>
            </w:r>
            <w:r w:rsidR="003E1730" w:rsidRPr="00496E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603C28" w:rsidRPr="00496E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OSF link referenced on l</w:t>
            </w:r>
            <w:r w:rsidR="003E1730" w:rsidRPr="00496E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ine</w:t>
            </w:r>
            <w:r w:rsidR="00FF02CD" w:rsidRPr="00496E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65 and </w:t>
            </w:r>
            <w:r w:rsidR="00603C28" w:rsidRPr="00496E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provided on line 5</w:t>
            </w:r>
            <w:r w:rsidR="00CF181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</w:t>
            </w:r>
          </w:p>
        </w:tc>
      </w:tr>
      <w:tr w:rsidR="0068643A" w:rsidRPr="00FD6E06" w14:paraId="619C2886" w14:textId="77777777" w:rsidTr="368B646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6610B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1827473" w14:textId="77777777" w:rsidTr="368B646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CB9A09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E120B1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AFDC7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A9F450" w14:textId="3601B8A3" w:rsidR="0068643A" w:rsidRPr="00FD6E06" w:rsidRDefault="00B151D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0E593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803BC9" w14:textId="5940B1F8" w:rsidR="0068643A" w:rsidRPr="00FD6E06" w:rsidRDefault="00B151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7B656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11-22</w:t>
            </w:r>
          </w:p>
        </w:tc>
      </w:tr>
      <w:tr w:rsidR="0068643A" w:rsidRPr="00FD6E06" w14:paraId="326A0DF8" w14:textId="77777777" w:rsidTr="368B646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BA1EDE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3F023E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5C4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A1F34D" w14:textId="389BC350" w:rsidR="0068643A" w:rsidRPr="00FD6E06" w:rsidRDefault="009225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FFAAF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4E7EF9" w14:textId="7EE18DF0" w:rsidR="0068643A" w:rsidRPr="00FD6E06" w:rsidRDefault="0092252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4</w:t>
            </w:r>
            <w:r w:rsidR="00FD08A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-4</w:t>
            </w:r>
            <w:r w:rsidR="00FD08A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1C0D9502" w14:textId="77777777" w:rsidTr="368B646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A6B212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A213F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AA5D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the protocol represents an amendment of a previously completed or published protocol,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CD36D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BEBA5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FE7CFB" w14:textId="54282577" w:rsidR="0068643A" w:rsidRPr="00FD6E06" w:rsidRDefault="00B151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  <w:r w:rsidR="00EE4CA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completed </w:t>
            </w:r>
            <w:r w:rsidR="00C0059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review</w:t>
            </w:r>
            <w:r w:rsidR="00EE4CA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not a protocol.</w:t>
            </w:r>
          </w:p>
        </w:tc>
      </w:tr>
      <w:tr w:rsidR="0068643A" w:rsidRPr="00FD6E06" w14:paraId="17AC0038" w14:textId="77777777" w:rsidTr="368B646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1A2FE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8B17680" w14:textId="77777777" w:rsidTr="368B646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911546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E9E95C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AA3A7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921BCE" w14:textId="214F3F2C" w:rsidR="0068643A" w:rsidRPr="00FD6E06" w:rsidRDefault="009C519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41A49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545799" w14:textId="235554C9" w:rsidR="0068643A" w:rsidRPr="00496EE8" w:rsidRDefault="009C519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496E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Funders identified lines 4</w:t>
            </w:r>
            <w:r w:rsidR="00103616" w:rsidRPr="00496E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</w:t>
            </w:r>
            <w:r w:rsidRPr="00496E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-4</w:t>
            </w:r>
            <w:r w:rsidR="00103616" w:rsidRPr="00496E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</w:t>
            </w:r>
            <w:r w:rsidRPr="00496E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 Advisory group contributions recognised lines 4</w:t>
            </w:r>
            <w:r w:rsidR="00103616" w:rsidRPr="00496E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</w:t>
            </w:r>
            <w:r w:rsidRPr="00496E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-4</w:t>
            </w:r>
            <w:r w:rsidR="00103616" w:rsidRPr="00496E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39</w:t>
            </w:r>
            <w:r w:rsidRPr="00496E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. </w:t>
            </w:r>
          </w:p>
        </w:tc>
      </w:tr>
      <w:tr w:rsidR="0068643A" w:rsidRPr="00FD6E06" w14:paraId="744B5B65" w14:textId="77777777" w:rsidTr="368B646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BF840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0F6A5E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707E0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A093C2" w14:textId="05093F2D" w:rsidR="0068643A" w:rsidRPr="00FD6E06" w:rsidRDefault="009C519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516DE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F28E57" w14:textId="039CDC0D" w:rsidR="0068643A" w:rsidRPr="00FD6E06" w:rsidRDefault="00C30CA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428-429</w:t>
            </w:r>
          </w:p>
        </w:tc>
      </w:tr>
      <w:tr w:rsidR="0068643A" w:rsidRPr="00FD6E06" w14:paraId="7290967E" w14:textId="77777777" w:rsidTr="368B646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FE2FF3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823ED6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B1957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C01500" w14:textId="2F9ECB81" w:rsidR="0068643A" w:rsidRPr="00FD6E06" w:rsidRDefault="009C519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F29D3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86C06A" w14:textId="0103FFBF" w:rsidR="0068643A" w:rsidRPr="00FD6E06" w:rsidRDefault="00303B3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428-429</w:t>
            </w:r>
          </w:p>
        </w:tc>
      </w:tr>
      <w:tr w:rsidR="00BB4AE3" w:rsidRPr="00FD6E06" w14:paraId="4E793FAB" w14:textId="77777777" w:rsidTr="368B646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FEA66D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1C852FA" w14:textId="77777777" w:rsidTr="368B646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8C67FA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7DA807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A3F5F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1F4A3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6ED8C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414F6D" w14:textId="77777777" w:rsidR="0068643A" w:rsidRDefault="009C519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Relevant background on evidence regarding healthcare needs of survivors and healthcare service responses lines 70-86. </w:t>
            </w:r>
          </w:p>
          <w:p w14:paraId="177F17FF" w14:textId="2BFF9FF6" w:rsidR="009C5191" w:rsidRPr="00FD6E06" w:rsidRDefault="009C519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Relevant background on self-assessment lines 88-101</w:t>
            </w:r>
          </w:p>
        </w:tc>
      </w:tr>
      <w:tr w:rsidR="0068643A" w:rsidRPr="00FD6E06" w14:paraId="47940343" w14:textId="77777777" w:rsidTr="368B646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240347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9EBF6B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2249C3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07461C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D8FC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69B31A" w14:textId="221B51DB" w:rsidR="0068643A" w:rsidRPr="00FD6E06" w:rsidRDefault="003D76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08E05C" w14:textId="61E783A6" w:rsidR="0068643A" w:rsidRPr="00FD6E06" w:rsidRDefault="003D76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Data extraction table with summaries of included study/articles (additional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materials). Discussion of research questions in Abstract (lines 44-46) and Methods (lines 125-1</w:t>
            </w:r>
            <w:r w:rsidR="00FD185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</w:t>
            </w:r>
          </w:p>
        </w:tc>
      </w:tr>
      <w:tr w:rsidR="00BB4AE3" w:rsidRPr="00FD6E06" w14:paraId="0D70937C" w14:textId="77777777" w:rsidTr="368B646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44DF30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B0D6BCD" w14:textId="77777777" w:rsidTr="368B646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6A3E9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5AED65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522E0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BCC9F1" w14:textId="6A1853B8" w:rsidR="0068643A" w:rsidRPr="00FD6E06" w:rsidRDefault="00CF32A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9BDEA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D242D8" w14:textId="36BB2336" w:rsidR="0068643A" w:rsidRDefault="00CF32A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As a realist review, inclusion criteria were refined iterativel</w:t>
            </w:r>
            <w:r w:rsidR="006C7CD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y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 Inclusion</w:t>
            </w:r>
            <w:r w:rsidR="006C7CD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/exclusion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criteria established at outset of review</w:t>
            </w:r>
            <w:r w:rsidR="006C7CD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included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6C7CD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16</w:t>
            </w:r>
            <w:r w:rsidR="009200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6C7CD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-16</w:t>
            </w:r>
            <w:r w:rsidR="009200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6C7CD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</w:t>
            </w:r>
            <w:r w:rsidR="009200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Discussion of revised criteria lines</w:t>
            </w:r>
            <w:r w:rsidR="00B31F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184-191.</w:t>
            </w:r>
          </w:p>
          <w:p w14:paraId="70B92D58" w14:textId="15BA6888" w:rsidR="009F7A40" w:rsidRPr="00FD6E06" w:rsidRDefault="009F7A4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materials: realist synthesis protocol and inclusion criteria and search strategy.</w:t>
            </w:r>
          </w:p>
        </w:tc>
      </w:tr>
      <w:tr w:rsidR="0068643A" w:rsidRPr="00FD6E06" w14:paraId="1C74F851" w14:textId="77777777" w:rsidTr="368B646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ED616E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BF7726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4AE3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14872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92A6C9" w14:textId="24E7206E" w:rsidR="0068643A" w:rsidRPr="00FD6E06" w:rsidRDefault="009F7A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1533E6" w14:textId="7176EF31" w:rsidR="0068643A" w:rsidRPr="00FD6E06" w:rsidRDefault="009F7A4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Details of intended information sources provided in </w:t>
            </w:r>
            <w:r w:rsidR="001262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realist</w:t>
            </w:r>
            <w:r w:rsidR="00C0059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review</w:t>
            </w:r>
            <w:r w:rsidR="001262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and supporting materials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(inclusion criteria and search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strategy). As realist reviews are designed to unfold iteratively, in line with emerging findings and insights, these do not represent a fixed or exhaustive list however.</w:t>
            </w:r>
          </w:p>
        </w:tc>
      </w:tr>
      <w:tr w:rsidR="0068643A" w:rsidRPr="00FD6E06" w14:paraId="05E2D9F0" w14:textId="77777777" w:rsidTr="368B646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66F545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DC3A98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C0D3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8FFF5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43CCA7" w14:textId="3AB7C0F0" w:rsidR="0068643A" w:rsidRPr="00FD6E06" w:rsidRDefault="009F7A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0EFBE9" w14:textId="7C27BC30" w:rsidR="0068643A" w:rsidRPr="00FD6E06" w:rsidRDefault="009F7A40" w:rsidP="368B64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368B646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Overview of search terms used and databases/journals searched provided lines 14</w:t>
            </w:r>
            <w:r w:rsidR="00CE40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Pr="368B646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-16</w:t>
            </w:r>
            <w:r w:rsidR="00CE40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Pr="368B646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. </w:t>
            </w:r>
            <w:r w:rsidR="00901789" w:rsidRPr="368B646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Prisma flowchart lines 16</w:t>
            </w:r>
            <w:r w:rsidR="00FC459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901789" w:rsidRPr="368B646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-16</w:t>
            </w:r>
            <w:r w:rsidR="00FC459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901789" w:rsidRPr="368B646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</w:t>
            </w:r>
            <w:r w:rsidR="0DBFA031" w:rsidRPr="368B646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BB4AE3" w:rsidRPr="00FD6E06" w14:paraId="34813885" w14:textId="77777777" w:rsidTr="368B646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CF79D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A0D85A6" w14:textId="77777777" w:rsidTr="368B646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207E1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D51A1B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574FB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999AB0" w14:textId="4C09FB49" w:rsidR="0068643A" w:rsidRPr="00FD6E06" w:rsidRDefault="0090178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D013C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946C59" w14:textId="7D56D480" w:rsidR="0068643A" w:rsidRPr="00FD6E06" w:rsidRDefault="0090178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153-154 describe how references were imported to Covidence, a web-based review tool. Flowchart lines 16</w:t>
            </w:r>
            <w:r w:rsidR="00F95C2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-16</w:t>
            </w:r>
            <w:r w:rsidR="00F95C2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</w:t>
            </w:r>
          </w:p>
        </w:tc>
      </w:tr>
      <w:tr w:rsidR="0068643A" w:rsidRPr="00FD6E06" w14:paraId="14430A9D" w14:textId="77777777" w:rsidTr="368B646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CCF9B0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939A3F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913D6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ED5C13" w14:textId="0A5EA297" w:rsidR="0068643A" w:rsidRPr="00FD6E06" w:rsidRDefault="00A3364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F245E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718D34" w14:textId="17D6AC7E" w:rsidR="0068643A" w:rsidRPr="00FD6E06" w:rsidRDefault="00A3364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20</w:t>
            </w:r>
            <w:r w:rsidR="0016262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-22</w:t>
            </w:r>
            <w:r w:rsidR="0016262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1B71DEBC" w14:textId="77777777" w:rsidTr="368B646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FAF349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5437F3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F325A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F7DF8B" w14:textId="64CA35F3" w:rsidR="0068643A" w:rsidRPr="00FD6E06" w:rsidRDefault="00A3364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479E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9C623F" w14:textId="79C786C7" w:rsidR="0068643A" w:rsidRPr="00FD6E06" w:rsidRDefault="00A3364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2</w:t>
            </w:r>
            <w:r w:rsidR="000D400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-23</w:t>
            </w:r>
            <w:r w:rsidR="000D400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7898242E" w14:textId="77777777" w:rsidTr="368B646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7A8F96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E35DA9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8CF31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5672E7" w14:textId="241DE5D4" w:rsidR="0068643A" w:rsidRPr="00FD6E06" w:rsidRDefault="00A3364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82CE9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3BC241" w14:textId="39E19C91" w:rsidR="0068643A" w:rsidRPr="00FD6E06" w:rsidRDefault="00CD5CD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Lines 228-235, Table 1 data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 xml:space="preserve">extraction </w:t>
            </w:r>
          </w:p>
        </w:tc>
      </w:tr>
      <w:tr w:rsidR="0068643A" w:rsidRPr="00FD6E06" w14:paraId="113A0100" w14:textId="77777777" w:rsidTr="368B646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1008D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6F2D90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33CF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A8269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DE3578" w14:textId="2FDFC891" w:rsidR="0068643A" w:rsidRPr="00FD6E06" w:rsidRDefault="00A3364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B23392" w14:textId="1A871F77" w:rsidR="0068643A" w:rsidRDefault="00A3364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Realist</w:t>
            </w:r>
            <w:r w:rsidR="00F8713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review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systematic review</w:t>
            </w:r>
            <w:r w:rsidR="001262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</w:t>
            </w:r>
          </w:p>
          <w:p w14:paraId="06B60DBF" w14:textId="5F854C0D" w:rsidR="001262A2" w:rsidRPr="00FD6E06" w:rsidRDefault="001262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Contexts, mechanisms and outcomes mapped and provided with illustrative quotes in supporting materials</w:t>
            </w:r>
          </w:p>
        </w:tc>
      </w:tr>
      <w:tr w:rsidR="0068643A" w:rsidRPr="00FD6E06" w14:paraId="004D77A2" w14:textId="77777777" w:rsidTr="368B646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4521B5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B0C3F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81B18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83ECB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1C370B" w14:textId="3A8C1669" w:rsidR="0068643A" w:rsidRPr="00FD6E06" w:rsidRDefault="00A3364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21EF1F" w14:textId="3AD472A4" w:rsidR="001262A2" w:rsidRDefault="00A3364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Lines 1</w:t>
            </w:r>
            <w:r w:rsidR="00E57AB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E57AB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discuss realist appraisals of relevance and rigour – and why these often diverge from those appropriate for systematic reviews.</w:t>
            </w:r>
          </w:p>
          <w:p w14:paraId="0178547A" w14:textId="1B56B48E" w:rsidR="001262A2" w:rsidRPr="00FD6E06" w:rsidRDefault="001262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The realist synthesis protocol describes quality assurance processes.</w:t>
            </w:r>
          </w:p>
        </w:tc>
      </w:tr>
      <w:tr w:rsidR="00BB4AE3" w:rsidRPr="00FD6E06" w14:paraId="2B407577" w14:textId="77777777" w:rsidTr="368B646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F334E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6EF0BB73" w14:textId="77777777" w:rsidTr="368B6463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E71C83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3DB5F7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7A9F8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47770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AE3829" w14:textId="01E146F3" w:rsidR="0068643A" w:rsidRPr="00FD6E06" w:rsidRDefault="00A3364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AD5709" w14:textId="6527133A" w:rsidR="0068643A" w:rsidRPr="00FD6E06" w:rsidRDefault="00A3364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372E1C3" w14:textId="77777777" w:rsidTr="368B6463">
        <w:trPr>
          <w:tblCellSpacing w:w="15" w:type="dxa"/>
        </w:trPr>
        <w:tc>
          <w:tcPr>
            <w:tcW w:w="2322" w:type="dxa"/>
            <w:vMerge/>
            <w:vAlign w:val="center"/>
            <w:hideMark/>
          </w:tcPr>
          <w:p w14:paraId="24541A0C" w14:textId="77777777" w:rsidR="0068643A" w:rsidRPr="00FD6E06" w:rsidRDefault="0068643A" w:rsidP="00583E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780E28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3FF8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2EC69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84916D" w14:textId="1985BFAC" w:rsidR="0068643A" w:rsidRPr="00FD6E06" w:rsidRDefault="00A3364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CBD9E4" w14:textId="3B5EEF15" w:rsidR="0068643A" w:rsidRPr="00FD6E06" w:rsidRDefault="00A3364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6A4C121" w14:textId="77777777" w:rsidTr="368B6463">
        <w:trPr>
          <w:tblCellSpacing w:w="15" w:type="dxa"/>
        </w:trPr>
        <w:tc>
          <w:tcPr>
            <w:tcW w:w="2322" w:type="dxa"/>
            <w:vMerge/>
            <w:vAlign w:val="center"/>
            <w:hideMark/>
          </w:tcPr>
          <w:p w14:paraId="394BB8D4" w14:textId="77777777" w:rsidR="0068643A" w:rsidRPr="00FD6E06" w:rsidRDefault="0068643A" w:rsidP="00583E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FE5F54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9BE9D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66AC2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E74636" w14:textId="56156822" w:rsidR="0068643A" w:rsidRPr="00FD6E06" w:rsidRDefault="00A3364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7D4AA1" w14:textId="1452E80A" w:rsidR="0068643A" w:rsidRPr="00FD6E06" w:rsidRDefault="00A3364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3439F936" w14:textId="77777777" w:rsidTr="368B6463">
        <w:trPr>
          <w:tblCellSpacing w:w="15" w:type="dxa"/>
        </w:trPr>
        <w:tc>
          <w:tcPr>
            <w:tcW w:w="2322" w:type="dxa"/>
            <w:vMerge/>
            <w:vAlign w:val="center"/>
            <w:hideMark/>
          </w:tcPr>
          <w:p w14:paraId="3991E322" w14:textId="77777777" w:rsidR="0068643A" w:rsidRPr="00FD6E06" w:rsidRDefault="0068643A" w:rsidP="00583E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C36885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D6FA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009854" w14:textId="4E1D27FB" w:rsidR="0068643A" w:rsidRPr="00FD6E06" w:rsidRDefault="00A3364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E0BFB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2854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3D0C570" w14:textId="77777777" w:rsidTr="368B646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A5CA4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60D91F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76301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1E995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ECD1E1" w14:textId="7B7748C9" w:rsidR="0068643A" w:rsidRPr="00FD6E06" w:rsidRDefault="001262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3C7E9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4573F81" w14:textId="77777777" w:rsidTr="368B6463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333313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3B547E" w14:textId="77777777" w:rsidR="0068643A" w:rsidRPr="00FD6E06" w:rsidRDefault="0068643A" w:rsidP="00583E8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2531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E9D40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F181A">
              <w:rPr>
                <w:sz w:val="24"/>
                <w:szCs w:val="24"/>
              </w:rPr>
            </w:r>
            <w:r w:rsidR="00CF181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77A4B2" w14:textId="65A05C1E" w:rsidR="0068643A" w:rsidRPr="00FD6E06" w:rsidRDefault="001262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B76C2D" w14:textId="77777777" w:rsidR="0068643A" w:rsidRDefault="001262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The realist synthesis protocol describes quality assurance processes.</w:t>
            </w:r>
          </w:p>
          <w:p w14:paraId="4FF63B8C" w14:textId="38232DE3" w:rsidR="001262A2" w:rsidRPr="00FD6E06" w:rsidRDefault="001262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Where contextual evidence or details on implementation processes are sparse, this has been acknowledged and taken into account during theory-building and testing.</w:t>
            </w:r>
          </w:p>
        </w:tc>
      </w:tr>
    </w:tbl>
    <w:p w14:paraId="122C02F2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27763F" w14:textId="77777777" w:rsidR="00583E88" w:rsidRDefault="00583E88" w:rsidP="00FD6E06">
      <w:pPr>
        <w:spacing w:after="0" w:line="240" w:lineRule="auto"/>
      </w:pPr>
      <w:r>
        <w:separator/>
      </w:r>
    </w:p>
  </w:endnote>
  <w:endnote w:type="continuationSeparator" w:id="0">
    <w:p w14:paraId="29FE9FC8" w14:textId="77777777" w:rsidR="00583E88" w:rsidRDefault="00583E88" w:rsidP="00FD6E06">
      <w:pPr>
        <w:spacing w:after="0" w:line="240" w:lineRule="auto"/>
      </w:pPr>
      <w:r>
        <w:continuationSeparator/>
      </w:r>
    </w:p>
  </w:endnote>
  <w:endnote w:type="continuationNotice" w:id="1">
    <w:p w14:paraId="1250FF84" w14:textId="77777777" w:rsidR="00583E88" w:rsidRDefault="00583E8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3B8721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</w:r>
    <w:r w:rsidR="368B6463">
      <w:t xml:space="preserve">         </w:t>
    </w:r>
    <w:r>
      <w:rPr>
        <w:noProof/>
        <w:lang w:eastAsia="en-GB"/>
      </w:rPr>
      <w:drawing>
        <wp:inline distT="0" distB="0" distL="0" distR="0" wp14:anchorId="233FAE45" wp14:editId="5D0D645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D8A261" w14:textId="77777777" w:rsidR="00583E88" w:rsidRDefault="00583E88" w:rsidP="00FD6E06">
      <w:pPr>
        <w:spacing w:after="0" w:line="240" w:lineRule="auto"/>
      </w:pPr>
      <w:r>
        <w:separator/>
      </w:r>
    </w:p>
  </w:footnote>
  <w:footnote w:type="continuationSeparator" w:id="0">
    <w:p w14:paraId="2E5DDCDB" w14:textId="77777777" w:rsidR="00583E88" w:rsidRDefault="00583E88" w:rsidP="00FD6E06">
      <w:pPr>
        <w:spacing w:after="0" w:line="240" w:lineRule="auto"/>
      </w:pPr>
      <w:r>
        <w:continuationSeparator/>
      </w:r>
    </w:p>
  </w:footnote>
  <w:footnote w:type="continuationNotice" w:id="1">
    <w:p w14:paraId="4A54E2E2" w14:textId="77777777" w:rsidR="00583E88" w:rsidRDefault="00583E8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72EA317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333799B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D400E"/>
    <w:rsid w:val="00103616"/>
    <w:rsid w:val="001148A4"/>
    <w:rsid w:val="001262A2"/>
    <w:rsid w:val="00162627"/>
    <w:rsid w:val="001E4CA1"/>
    <w:rsid w:val="001F750B"/>
    <w:rsid w:val="00222B0F"/>
    <w:rsid w:val="002253F7"/>
    <w:rsid w:val="00241184"/>
    <w:rsid w:val="002C14C0"/>
    <w:rsid w:val="00303B34"/>
    <w:rsid w:val="003D64EE"/>
    <w:rsid w:val="003D76BF"/>
    <w:rsid w:val="003E1730"/>
    <w:rsid w:val="00426692"/>
    <w:rsid w:val="00474025"/>
    <w:rsid w:val="00496EE8"/>
    <w:rsid w:val="00583E88"/>
    <w:rsid w:val="00603C28"/>
    <w:rsid w:val="00664936"/>
    <w:rsid w:val="0068643A"/>
    <w:rsid w:val="006C7CD9"/>
    <w:rsid w:val="00750A0E"/>
    <w:rsid w:val="007924AC"/>
    <w:rsid w:val="007B656B"/>
    <w:rsid w:val="00901789"/>
    <w:rsid w:val="0092009A"/>
    <w:rsid w:val="00922525"/>
    <w:rsid w:val="009B20D2"/>
    <w:rsid w:val="009C5191"/>
    <w:rsid w:val="009F7A40"/>
    <w:rsid w:val="00A0782F"/>
    <w:rsid w:val="00A33647"/>
    <w:rsid w:val="00AE6F81"/>
    <w:rsid w:val="00B151D2"/>
    <w:rsid w:val="00B31F8B"/>
    <w:rsid w:val="00B46411"/>
    <w:rsid w:val="00B567D4"/>
    <w:rsid w:val="00BB4AE3"/>
    <w:rsid w:val="00C00598"/>
    <w:rsid w:val="00C30CA5"/>
    <w:rsid w:val="00CA6DD4"/>
    <w:rsid w:val="00CD5CDB"/>
    <w:rsid w:val="00CE4017"/>
    <w:rsid w:val="00CF181A"/>
    <w:rsid w:val="00CF32A7"/>
    <w:rsid w:val="00D464FA"/>
    <w:rsid w:val="00E57ABE"/>
    <w:rsid w:val="00EE17D5"/>
    <w:rsid w:val="00EE4CA8"/>
    <w:rsid w:val="00F87133"/>
    <w:rsid w:val="00F901FE"/>
    <w:rsid w:val="00F95C22"/>
    <w:rsid w:val="00FC4596"/>
    <w:rsid w:val="00FD08AA"/>
    <w:rsid w:val="00FD1853"/>
    <w:rsid w:val="00FD6E06"/>
    <w:rsid w:val="00FF02CD"/>
    <w:rsid w:val="0DBFA031"/>
    <w:rsid w:val="28040408"/>
    <w:rsid w:val="306EFAA6"/>
    <w:rsid w:val="368B6463"/>
    <w:rsid w:val="43EA3A21"/>
    <w:rsid w:val="52446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41190BF"/>
  <w15:docId w15:val="{FE19F831-3656-4537-BC2F-1F451AF11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6</Pages>
  <Words>1097</Words>
  <Characters>6253</Characters>
  <Application>Microsoft Office Word</Application>
  <DocSecurity>0</DocSecurity>
  <Lines>52</Lines>
  <Paragraphs>14</Paragraphs>
  <ScaleCrop>false</ScaleCrop>
  <Company>Springer-SBM</Company>
  <LinksUpToDate>false</LinksUpToDate>
  <CharactersWithSpaces>7336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Flemyng, Ella, BioMed Central Ltd.</dc:creator>
  <cp:keywords/>
  <cp:lastModifiedBy>Katherine Allen</cp:lastModifiedBy>
  <cp:revision>32</cp:revision>
  <dcterms:created xsi:type="dcterms:W3CDTF">2020-12-10T00:30:00Z</dcterms:created>
  <dcterms:modified xsi:type="dcterms:W3CDTF">2020-12-10T21:50:00Z</dcterms:modified>
</cp:coreProperties>
</file>