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D06" w:rsidRDefault="00A146B2">
      <w:pPr>
        <w:rPr>
          <w:rFonts w:ascii="Times New Roman" w:hAnsi="Times New Roman"/>
        </w:rPr>
      </w:pPr>
      <w:r>
        <w:rPr>
          <w:rFonts w:ascii="Times New Roman" w:hAnsi="Times New Roman" w:hint="eastAsia"/>
        </w:rPr>
        <w:t>Supplementary Information</w:t>
      </w:r>
      <w:r w:rsidR="000A7DF1" w:rsidRPr="000A7DF1">
        <w:rPr>
          <w:rFonts w:ascii="Times New Roman" w:hAnsi="Times New Roman" w:hint="eastAsia"/>
        </w:rPr>
        <w:t xml:space="preserve"> </w:t>
      </w:r>
      <w:r w:rsidR="000A7DF1">
        <w:rPr>
          <w:rFonts w:ascii="Times New Roman" w:hAnsi="Times New Roman"/>
        </w:rPr>
        <w:t>(</w:t>
      </w:r>
      <w:r w:rsidR="000A7DF1">
        <w:rPr>
          <w:rFonts w:ascii="Times New Roman" w:hAnsi="Times New Roman" w:hint="eastAsia"/>
        </w:rPr>
        <w:t>SI</w:t>
      </w:r>
      <w:r w:rsidR="000A7DF1">
        <w:rPr>
          <w:rFonts w:ascii="Times New Roman" w:hAnsi="Times New Roman"/>
        </w:rPr>
        <w:t>)</w:t>
      </w:r>
    </w:p>
    <w:p w:rsidR="00227E54" w:rsidRDefault="00227E54">
      <w:pPr>
        <w:rPr>
          <w:rFonts w:ascii="Times New Roman" w:hAnsi="Times New Roman" w:hint="eastAsia"/>
        </w:rPr>
      </w:pPr>
    </w:p>
    <w:p w:rsidR="00227E54" w:rsidRPr="00227E54" w:rsidRDefault="00227E54">
      <w:pPr>
        <w:rPr>
          <w:rFonts w:ascii="Times New Roman" w:hAnsi="Times New Roman" w:hint="eastAsia"/>
        </w:rPr>
      </w:pPr>
      <w:r>
        <w:rPr>
          <w:rFonts w:ascii="Times New Roman" w:hAnsi="Times New Roman" w:hint="eastAsia"/>
          <w:b/>
        </w:rPr>
        <w:t>Changes of r</w:t>
      </w:r>
      <w:r>
        <w:rPr>
          <w:rFonts w:ascii="Times New Roman" w:hAnsi="Times New Roman"/>
          <w:b/>
        </w:rPr>
        <w:t>esting-</w:t>
      </w:r>
      <w:r>
        <w:rPr>
          <w:rFonts w:ascii="Times New Roman" w:hAnsi="Times New Roman" w:hint="eastAsia"/>
          <w:b/>
        </w:rPr>
        <w:t>s</w:t>
      </w:r>
      <w:r>
        <w:rPr>
          <w:rFonts w:ascii="Times New Roman" w:hAnsi="Times New Roman"/>
          <w:b/>
        </w:rPr>
        <w:t>tate</w:t>
      </w:r>
      <w:r>
        <w:rPr>
          <w:rFonts w:ascii="Times New Roman" w:hAnsi="Times New Roman" w:hint="eastAsia"/>
          <w:b/>
        </w:rPr>
        <w:t xml:space="preserve"> n</w:t>
      </w:r>
      <w:r>
        <w:rPr>
          <w:rFonts w:ascii="Times New Roman" w:hAnsi="Times New Roman"/>
          <w:b/>
        </w:rPr>
        <w:t xml:space="preserve">eural </w:t>
      </w:r>
      <w:r>
        <w:rPr>
          <w:rFonts w:ascii="Times New Roman" w:hAnsi="Times New Roman" w:hint="eastAsia"/>
          <w:b/>
        </w:rPr>
        <w:t>a</w:t>
      </w:r>
      <w:r>
        <w:rPr>
          <w:rFonts w:ascii="Times New Roman" w:hAnsi="Times New Roman"/>
          <w:b/>
        </w:rPr>
        <w:t xml:space="preserve">ctivity </w:t>
      </w:r>
      <w:r>
        <w:rPr>
          <w:rFonts w:ascii="Times New Roman" w:hAnsi="Times New Roman" w:hint="eastAsia"/>
          <w:b/>
        </w:rPr>
        <w:t>and nerve fibers in</w:t>
      </w:r>
      <w:r>
        <w:rPr>
          <w:rFonts w:ascii="Times New Roman" w:hAnsi="Times New Roman"/>
          <w:b/>
        </w:rPr>
        <w:t xml:space="preserve"> ischemic </w:t>
      </w:r>
      <w:r>
        <w:rPr>
          <w:rFonts w:ascii="Times New Roman" w:hAnsi="Times New Roman" w:hint="eastAsia"/>
          <w:b/>
        </w:rPr>
        <w:t>s</w:t>
      </w:r>
      <w:r>
        <w:rPr>
          <w:rFonts w:ascii="Times New Roman" w:hAnsi="Times New Roman"/>
          <w:b/>
        </w:rPr>
        <w:t xml:space="preserve">troke </w:t>
      </w:r>
      <w:r>
        <w:rPr>
          <w:rFonts w:ascii="Times New Roman" w:hAnsi="Times New Roman" w:hint="eastAsia"/>
          <w:b/>
        </w:rPr>
        <w:t>p</w:t>
      </w:r>
      <w:r>
        <w:rPr>
          <w:rFonts w:ascii="Times New Roman" w:hAnsi="Times New Roman"/>
          <w:b/>
        </w:rPr>
        <w:t xml:space="preserve">atients with </w:t>
      </w:r>
      <w:bookmarkStart w:id="0" w:name="OLE_LINK14"/>
      <w:r>
        <w:rPr>
          <w:rFonts w:ascii="Times New Roman" w:hAnsi="Times New Roman"/>
          <w:b/>
        </w:rPr>
        <w:t>hemiplegia</w:t>
      </w:r>
      <w:bookmarkEnd w:id="0"/>
    </w:p>
    <w:p w:rsidR="00133D06" w:rsidRDefault="00133D06">
      <w:pPr>
        <w:rPr>
          <w:rFonts w:ascii="Times New Roman" w:hAnsi="Times New Roman"/>
        </w:rPr>
      </w:pPr>
    </w:p>
    <w:p w:rsidR="00133D06" w:rsidRDefault="00A146B2">
      <w:pPr>
        <w:rPr>
          <w:rFonts w:ascii="Times New Roman" w:hAnsi="Times New Roman"/>
          <w:b/>
          <w:bCs/>
        </w:rPr>
      </w:pPr>
      <w:r>
        <w:rPr>
          <w:rFonts w:ascii="Times New Roman" w:hAnsi="Times New Roman"/>
          <w:b/>
          <w:bCs/>
        </w:rPr>
        <w:t>Supplemental Methods</w:t>
      </w:r>
    </w:p>
    <w:p w:rsidR="000A7DF1" w:rsidRDefault="000A7DF1">
      <w:pPr>
        <w:rPr>
          <w:rFonts w:ascii="Times New Roman" w:hAnsi="Times New Roman"/>
          <w:b/>
          <w:bCs/>
        </w:rPr>
      </w:pPr>
    </w:p>
    <w:p w:rsidR="00133D06" w:rsidRDefault="00A146B2">
      <w:pPr>
        <w:rPr>
          <w:rFonts w:ascii="Times New Roman" w:hAnsi="Times New Roman"/>
          <w:b/>
          <w:bCs/>
        </w:rPr>
      </w:pPr>
      <w:r>
        <w:rPr>
          <w:rFonts w:ascii="Times New Roman" w:hAnsi="Times New Roman"/>
          <w:b/>
          <w:bCs/>
        </w:rPr>
        <w:t>Imaging Acquisition</w:t>
      </w:r>
    </w:p>
    <w:p w:rsidR="00133D06" w:rsidRDefault="00A146B2">
      <w:pPr>
        <w:rPr>
          <w:rFonts w:ascii="Times New Roman" w:hAnsi="Times New Roman"/>
        </w:rPr>
      </w:pPr>
      <w:r>
        <w:rPr>
          <w:rFonts w:ascii="Times New Roman" w:hAnsi="Times New Roman" w:hint="eastAsia"/>
        </w:rPr>
        <w:t xml:space="preserve">The subjects were scanned using </w:t>
      </w:r>
      <w:bookmarkStart w:id="1" w:name="_GoBack"/>
      <w:bookmarkEnd w:id="1"/>
      <w:r>
        <w:rPr>
          <w:rFonts w:ascii="Times New Roman" w:hAnsi="Times New Roman" w:hint="eastAsia"/>
        </w:rPr>
        <w:t>a 3.0 Tesla Philips (</w:t>
      </w:r>
      <w:proofErr w:type="spellStart"/>
      <w:r>
        <w:rPr>
          <w:rFonts w:ascii="Times New Roman" w:hAnsi="Times New Roman" w:hint="eastAsia"/>
        </w:rPr>
        <w:t>Ingenia</w:t>
      </w:r>
      <w:proofErr w:type="spellEnd"/>
      <w:r>
        <w:rPr>
          <w:rFonts w:ascii="Times New Roman" w:hAnsi="Times New Roman" w:hint="eastAsia"/>
        </w:rPr>
        <w:t xml:space="preserve">) Medical Systems equipped with a Synergy-L Sensitivity Encoding (SENSE) head coil at the </w:t>
      </w:r>
      <w:proofErr w:type="spellStart"/>
      <w:r>
        <w:rPr>
          <w:rFonts w:ascii="Times New Roman" w:hAnsi="Times New Roman" w:hint="eastAsia"/>
        </w:rPr>
        <w:t>ZhongDa</w:t>
      </w:r>
      <w:proofErr w:type="spellEnd"/>
      <w:r>
        <w:rPr>
          <w:rFonts w:ascii="Times New Roman" w:hAnsi="Times New Roman" w:hint="eastAsia"/>
        </w:rPr>
        <w:t xml:space="preserve"> Hospital Affiliated to Southeast University. All participants lay supine with the head snugly fixed by a belt and foam pads to minimize head movement. Resting-state functional images, including 240 volumes, were acquired by </w:t>
      </w:r>
      <w:proofErr w:type="spellStart"/>
      <w:r>
        <w:rPr>
          <w:rFonts w:ascii="Times New Roman" w:hAnsi="Times New Roman" w:hint="eastAsia"/>
        </w:rPr>
        <w:t>a</w:t>
      </w:r>
      <w:proofErr w:type="spellEnd"/>
      <w:r>
        <w:rPr>
          <w:rFonts w:ascii="Times New Roman" w:hAnsi="Times New Roman" w:hint="eastAsia"/>
        </w:rPr>
        <w:t xml:space="preserve"> echo planar imaging (EPI) sequence: repetition time (TR) = 2000 </w:t>
      </w:r>
      <w:proofErr w:type="spellStart"/>
      <w:r>
        <w:rPr>
          <w:rFonts w:ascii="Times New Roman" w:hAnsi="Times New Roman" w:hint="eastAsia"/>
        </w:rPr>
        <w:t>ms</w:t>
      </w:r>
      <w:proofErr w:type="spellEnd"/>
      <w:r>
        <w:rPr>
          <w:rFonts w:ascii="Times New Roman" w:hAnsi="Times New Roman" w:hint="eastAsia"/>
        </w:rPr>
        <w:t xml:space="preserve">; echo time (TE) = 35 </w:t>
      </w:r>
      <w:proofErr w:type="spellStart"/>
      <w:r>
        <w:rPr>
          <w:rFonts w:ascii="Times New Roman" w:hAnsi="Times New Roman" w:hint="eastAsia"/>
        </w:rPr>
        <w:t>ms</w:t>
      </w:r>
      <w:proofErr w:type="spellEnd"/>
      <w:r>
        <w:rPr>
          <w:rFonts w:ascii="Times New Roman" w:hAnsi="Times New Roman" w:hint="eastAsia"/>
        </w:rPr>
        <w:t>; flip angle (FA) = 90</w:t>
      </w:r>
      <w:r>
        <w:rPr>
          <w:rFonts w:ascii="Times New Roman" w:hAnsi="Times New Roman" w:hint="eastAsia"/>
        </w:rPr>
        <w:t>°</w:t>
      </w:r>
      <w:r>
        <w:rPr>
          <w:rFonts w:ascii="Times New Roman" w:hAnsi="Times New Roman" w:hint="eastAsia"/>
        </w:rPr>
        <w:t xml:space="preserve">; matrix = 64 </w:t>
      </w:r>
      <w:r>
        <w:rPr>
          <w:rFonts w:ascii="Times New Roman" w:hAnsi="Times New Roman" w:hint="eastAsia"/>
        </w:rPr>
        <w:t>×</w:t>
      </w:r>
      <w:r>
        <w:rPr>
          <w:rFonts w:ascii="Times New Roman" w:hAnsi="Times New Roman" w:hint="eastAsia"/>
        </w:rPr>
        <w:t xml:space="preserve"> 64; field of view (FOV) = 230 </w:t>
      </w:r>
      <w:r>
        <w:rPr>
          <w:rFonts w:ascii="Times New Roman" w:hAnsi="Times New Roman" w:hint="eastAsia"/>
        </w:rPr>
        <w:t>×</w:t>
      </w:r>
      <w:r>
        <w:rPr>
          <w:rFonts w:ascii="Times New Roman" w:hAnsi="Times New Roman" w:hint="eastAsia"/>
        </w:rPr>
        <w:t xml:space="preserve"> 230mm2; thickness = 3.6 mm; number of slices = 33. </w:t>
      </w:r>
    </w:p>
    <w:p w:rsidR="00133D06" w:rsidRDefault="00A146B2">
      <w:pPr>
        <w:ind w:firstLineChars="200" w:firstLine="480"/>
        <w:rPr>
          <w:rFonts w:ascii="Times New Roman" w:hAnsi="Times New Roman"/>
        </w:rPr>
      </w:pPr>
      <w:r>
        <w:rPr>
          <w:rFonts w:ascii="Times New Roman" w:hAnsi="Times New Roman" w:hint="eastAsia"/>
        </w:rPr>
        <w:t>DTIs were acquired using 33 diffusion-weighted images (b</w:t>
      </w:r>
      <w:r>
        <w:rPr>
          <w:rFonts w:ascii="Times New Roman" w:hAnsi="Times New Roman" w:hint="eastAsia"/>
        </w:rPr>
        <w:t> </w:t>
      </w:r>
      <w:r>
        <w:rPr>
          <w:rFonts w:ascii="Times New Roman" w:hAnsi="Times New Roman" w:hint="eastAsia"/>
        </w:rPr>
        <w:t>=</w:t>
      </w:r>
      <w:r>
        <w:rPr>
          <w:rFonts w:ascii="Times New Roman" w:hAnsi="Times New Roman" w:hint="eastAsia"/>
        </w:rPr>
        <w:t> </w:t>
      </w:r>
      <w:r>
        <w:rPr>
          <w:rFonts w:ascii="Times New Roman" w:hAnsi="Times New Roman" w:hint="eastAsia"/>
        </w:rPr>
        <w:t>1000 s/mm2) and a reference T2-weighted image with no diffusion weighting (b</w:t>
      </w:r>
      <w:r>
        <w:rPr>
          <w:rFonts w:ascii="Times New Roman" w:hAnsi="Times New Roman" w:hint="eastAsia"/>
        </w:rPr>
        <w:t> </w:t>
      </w:r>
      <w:r>
        <w:rPr>
          <w:rFonts w:ascii="Times New Roman" w:hAnsi="Times New Roman" w:hint="eastAsia"/>
        </w:rPr>
        <w:t>=</w:t>
      </w:r>
      <w:r>
        <w:rPr>
          <w:rFonts w:ascii="Times New Roman" w:hAnsi="Times New Roman" w:hint="eastAsia"/>
        </w:rPr>
        <w:t> </w:t>
      </w:r>
      <w:r>
        <w:rPr>
          <w:rFonts w:ascii="Times New Roman" w:hAnsi="Times New Roman" w:hint="eastAsia"/>
        </w:rPr>
        <w:t>0 s/mm2): voxel size =2</w:t>
      </w: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hint="eastAsia"/>
        </w:rPr>
        <w:t>2 mm3, gap</w:t>
      </w:r>
      <w:r>
        <w:rPr>
          <w:rFonts w:ascii="Times New Roman" w:hAnsi="Times New Roman" w:hint="eastAsia"/>
        </w:rPr>
        <w:t> </w:t>
      </w:r>
      <w:r>
        <w:rPr>
          <w:rFonts w:ascii="Times New Roman" w:hAnsi="Times New Roman" w:hint="eastAsia"/>
        </w:rPr>
        <w:t>=</w:t>
      </w:r>
      <w:r>
        <w:rPr>
          <w:rFonts w:ascii="Times New Roman" w:hAnsi="Times New Roman" w:hint="eastAsia"/>
        </w:rPr>
        <w:t> </w:t>
      </w:r>
      <w:r>
        <w:rPr>
          <w:rFonts w:ascii="Times New Roman" w:hAnsi="Times New Roman" w:hint="eastAsia"/>
        </w:rPr>
        <w:t xml:space="preserve">0 mm; TE = 107 </w:t>
      </w:r>
      <w:proofErr w:type="spellStart"/>
      <w:r>
        <w:rPr>
          <w:rFonts w:ascii="Times New Roman" w:hAnsi="Times New Roman" w:hint="eastAsia"/>
        </w:rPr>
        <w:t>ms</w:t>
      </w:r>
      <w:proofErr w:type="spellEnd"/>
      <w:r>
        <w:rPr>
          <w:rFonts w:ascii="Times New Roman" w:hAnsi="Times New Roman" w:hint="eastAsia"/>
        </w:rPr>
        <w:t xml:space="preserve">; TR = 5835 </w:t>
      </w:r>
      <w:proofErr w:type="spellStart"/>
      <w:r>
        <w:rPr>
          <w:rFonts w:ascii="Times New Roman" w:hAnsi="Times New Roman" w:hint="eastAsia"/>
        </w:rPr>
        <w:t>ms</w:t>
      </w:r>
      <w:proofErr w:type="spellEnd"/>
      <w:r>
        <w:rPr>
          <w:rFonts w:ascii="Times New Roman" w:hAnsi="Times New Roman" w:hint="eastAsia"/>
        </w:rPr>
        <w:t xml:space="preserve">; FOV = 256 </w:t>
      </w:r>
      <w:r>
        <w:rPr>
          <w:rFonts w:ascii="Times New Roman" w:hAnsi="Times New Roman" w:hint="eastAsia"/>
        </w:rPr>
        <w:t>×</w:t>
      </w:r>
      <w:r>
        <w:rPr>
          <w:rFonts w:ascii="Times New Roman" w:hAnsi="Times New Roman" w:hint="eastAsia"/>
        </w:rPr>
        <w:t xml:space="preserve"> 256 mm2 ; FA= 90</w:t>
      </w:r>
      <w:r>
        <w:rPr>
          <w:rFonts w:ascii="Times New Roman" w:hAnsi="Times New Roman" w:hint="eastAsia"/>
        </w:rPr>
        <w:t>°</w:t>
      </w:r>
      <w:r>
        <w:rPr>
          <w:rFonts w:ascii="Times New Roman" w:hAnsi="Times New Roman" w:hint="eastAsia"/>
        </w:rPr>
        <w:t xml:space="preserve">; matrix = 128 </w:t>
      </w:r>
      <w:r>
        <w:rPr>
          <w:rFonts w:ascii="Times New Roman" w:hAnsi="Times New Roman" w:hint="eastAsia"/>
        </w:rPr>
        <w:t>×</w:t>
      </w:r>
      <w:r>
        <w:rPr>
          <w:rFonts w:ascii="Times New Roman" w:hAnsi="Times New Roman" w:hint="eastAsia"/>
        </w:rPr>
        <w:t xml:space="preserve"> 128; slices</w:t>
      </w:r>
      <w:r>
        <w:rPr>
          <w:rFonts w:ascii="Times New Roman" w:hAnsi="Times New Roman" w:hint="eastAsia"/>
        </w:rPr>
        <w:t> </w:t>
      </w:r>
      <w:r>
        <w:rPr>
          <w:rFonts w:ascii="Times New Roman" w:hAnsi="Times New Roman" w:hint="eastAsia"/>
        </w:rPr>
        <w:t>=</w:t>
      </w:r>
      <w:r>
        <w:rPr>
          <w:rFonts w:ascii="Times New Roman" w:hAnsi="Times New Roman" w:hint="eastAsia"/>
        </w:rPr>
        <w:t> </w:t>
      </w:r>
      <w:r>
        <w:rPr>
          <w:rFonts w:ascii="Times New Roman" w:hAnsi="Times New Roman" w:hint="eastAsia"/>
        </w:rPr>
        <w:t xml:space="preserve">75. </w:t>
      </w:r>
    </w:p>
    <w:p w:rsidR="00133D06" w:rsidRDefault="00A146B2">
      <w:pPr>
        <w:ind w:firstLineChars="200" w:firstLine="480"/>
        <w:rPr>
          <w:rFonts w:ascii="Times New Roman" w:hAnsi="Times New Roman"/>
        </w:rPr>
      </w:pPr>
      <w:r>
        <w:rPr>
          <w:rFonts w:ascii="Times New Roman" w:hAnsi="Times New Roman" w:hint="eastAsia"/>
        </w:rPr>
        <w:t xml:space="preserve">For the T1-weighted images, parameters included TR = 9.6 </w:t>
      </w:r>
      <w:proofErr w:type="spellStart"/>
      <w:r>
        <w:rPr>
          <w:rFonts w:ascii="Times New Roman" w:hAnsi="Times New Roman" w:hint="eastAsia"/>
        </w:rPr>
        <w:t>ms;TE</w:t>
      </w:r>
      <w:proofErr w:type="spellEnd"/>
      <w:r>
        <w:rPr>
          <w:rFonts w:ascii="Times New Roman" w:hAnsi="Times New Roman" w:hint="eastAsia"/>
        </w:rPr>
        <w:t xml:space="preserve"> = 3.7 </w:t>
      </w:r>
      <w:proofErr w:type="spellStart"/>
      <w:r>
        <w:rPr>
          <w:rFonts w:ascii="Times New Roman" w:hAnsi="Times New Roman" w:hint="eastAsia"/>
        </w:rPr>
        <w:t>ms</w:t>
      </w:r>
      <w:proofErr w:type="spellEnd"/>
      <w:r>
        <w:rPr>
          <w:rFonts w:ascii="Times New Roman" w:hAnsi="Times New Roman" w:hint="eastAsia"/>
        </w:rPr>
        <w:t>; FA = 9</w:t>
      </w:r>
      <w:r>
        <w:rPr>
          <w:rFonts w:ascii="Times New Roman" w:hAnsi="Times New Roman" w:hint="eastAsia"/>
        </w:rPr>
        <w:t>°</w:t>
      </w:r>
      <w:r>
        <w:rPr>
          <w:rFonts w:ascii="Times New Roman" w:hAnsi="Times New Roman" w:hint="eastAsia"/>
        </w:rPr>
        <w:t xml:space="preserve">; acquisition matrix = 256 </w:t>
      </w:r>
      <w:r>
        <w:rPr>
          <w:rFonts w:ascii="Times New Roman" w:hAnsi="Times New Roman" w:hint="eastAsia"/>
        </w:rPr>
        <w:t>×</w:t>
      </w:r>
      <w:r>
        <w:rPr>
          <w:rFonts w:ascii="Times New Roman" w:hAnsi="Times New Roman" w:hint="eastAsia"/>
        </w:rPr>
        <w:t xml:space="preserve"> 256; thickness = 1.0 mm; number of slices = 140. Additionally, sagittal fluid attenuated inversion recovery (FLAIR) images were obtained with the following parameters: TE = 110 </w:t>
      </w:r>
      <w:proofErr w:type="spellStart"/>
      <w:r>
        <w:rPr>
          <w:rFonts w:ascii="Times New Roman" w:hAnsi="Times New Roman" w:hint="eastAsia"/>
        </w:rPr>
        <w:t>ms</w:t>
      </w:r>
      <w:proofErr w:type="spellEnd"/>
      <w:r>
        <w:rPr>
          <w:rFonts w:ascii="Times New Roman" w:hAnsi="Times New Roman" w:hint="eastAsia"/>
        </w:rPr>
        <w:t xml:space="preserve">, TR = 7000 </w:t>
      </w:r>
      <w:proofErr w:type="spellStart"/>
      <w:r>
        <w:rPr>
          <w:rFonts w:ascii="Times New Roman" w:hAnsi="Times New Roman" w:hint="eastAsia"/>
        </w:rPr>
        <w:t>ms</w:t>
      </w:r>
      <w:proofErr w:type="spellEnd"/>
      <w:r>
        <w:rPr>
          <w:rFonts w:ascii="Times New Roman" w:hAnsi="Times New Roman" w:hint="eastAsia"/>
        </w:rPr>
        <w:t xml:space="preserve">, TI = 2200 </w:t>
      </w:r>
      <w:proofErr w:type="spellStart"/>
      <w:r>
        <w:rPr>
          <w:rFonts w:ascii="Times New Roman" w:hAnsi="Times New Roman" w:hint="eastAsia"/>
        </w:rPr>
        <w:t>ms</w:t>
      </w:r>
      <w:proofErr w:type="spellEnd"/>
      <w:r>
        <w:rPr>
          <w:rFonts w:ascii="Times New Roman" w:hAnsi="Times New Roman" w:hint="eastAsia"/>
        </w:rPr>
        <w:t>, flip angle= 90</w:t>
      </w:r>
      <w:r>
        <w:rPr>
          <w:rFonts w:ascii="Times New Roman" w:hAnsi="Times New Roman" w:hint="eastAsia"/>
        </w:rPr>
        <w:t>°</w:t>
      </w:r>
      <w:r>
        <w:rPr>
          <w:rFonts w:ascii="Times New Roman" w:hAnsi="Times New Roman" w:hint="eastAsia"/>
        </w:rPr>
        <w:t xml:space="preserve">, matrix size = 480 </w:t>
      </w:r>
      <w:r>
        <w:rPr>
          <w:rFonts w:ascii="Times New Roman" w:hAnsi="Times New Roman" w:hint="eastAsia"/>
        </w:rPr>
        <w:t>×</w:t>
      </w:r>
      <w:r>
        <w:rPr>
          <w:rFonts w:ascii="Times New Roman" w:hAnsi="Times New Roman" w:hint="eastAsia"/>
        </w:rPr>
        <w:t>480, thickness = 5 mm, slices= 20.</w:t>
      </w:r>
    </w:p>
    <w:p w:rsidR="00133D06" w:rsidRDefault="00133D06">
      <w:pPr>
        <w:ind w:firstLineChars="200" w:firstLine="480"/>
        <w:rPr>
          <w:rFonts w:ascii="Times New Roman" w:hAnsi="Times New Roman"/>
        </w:rPr>
      </w:pPr>
    </w:p>
    <w:p w:rsidR="00133D06" w:rsidRDefault="00A146B2">
      <w:pPr>
        <w:rPr>
          <w:rFonts w:ascii="Times New Roman" w:hAnsi="Times New Roman"/>
          <w:b/>
          <w:bCs/>
        </w:rPr>
      </w:pPr>
      <w:r>
        <w:rPr>
          <w:rFonts w:ascii="Times New Roman" w:hAnsi="Times New Roman"/>
          <w:b/>
          <w:bCs/>
        </w:rPr>
        <w:t xml:space="preserve">Independent component analysis </w:t>
      </w:r>
    </w:p>
    <w:p w:rsidR="00133D06" w:rsidRDefault="00A146B2">
      <w:pPr>
        <w:rPr>
          <w:rFonts w:ascii="Times New Roman" w:hAnsi="Times New Roman"/>
        </w:rPr>
      </w:pPr>
      <w:r>
        <w:rPr>
          <w:rFonts w:ascii="Times New Roman" w:hAnsi="Times New Roman" w:hint="eastAsia"/>
        </w:rPr>
        <w:t>W</w:t>
      </w:r>
      <w:r>
        <w:rPr>
          <w:rFonts w:ascii="Times New Roman" w:hAnsi="Times New Roman"/>
        </w:rPr>
        <w:t>e conducted a spatial group ICA for participants in each group using the Group ICA fMRI Toolbox (GIFT software)</w:t>
      </w:r>
      <w:r>
        <w:rPr>
          <w:rFonts w:ascii="Times New Roman" w:hAnsi="Times New Roman" w:hint="eastAsia"/>
          <w:vertAlign w:val="superscript"/>
        </w:rPr>
        <w:t>20</w:t>
      </w:r>
      <w:r>
        <w:rPr>
          <w:rFonts w:ascii="Times New Roman" w:hAnsi="Times New Roman"/>
        </w:rPr>
        <w:t xml:space="preserve"> (http://icatb.sourceforge.net/). To identify the RSNs of interest (including the DMN, the DAN, the SMN, the LFPN and the RFPN), the components were spatially correlated with specific templates. Independent components of the largest spatial correlation coefficient with the RSN templates were selected</w:t>
      </w:r>
      <w:r>
        <w:rPr>
          <w:rFonts w:ascii="Times New Roman" w:hAnsi="Times New Roman" w:hint="eastAsia"/>
        </w:rPr>
        <w:t xml:space="preserve"> </w:t>
      </w:r>
      <w:r>
        <w:rPr>
          <w:rFonts w:ascii="Times New Roman" w:hAnsi="Times New Roman" w:hint="eastAsia"/>
          <w:vertAlign w:val="superscript"/>
        </w:rPr>
        <w:t>2</w:t>
      </w:r>
      <w:r w:rsidR="00B32D66">
        <w:rPr>
          <w:rFonts w:ascii="Times New Roman" w:hAnsi="Times New Roman"/>
          <w:vertAlign w:val="superscript"/>
        </w:rPr>
        <w:t>5,26</w:t>
      </w:r>
      <w:r>
        <w:rPr>
          <w:rFonts w:ascii="Times New Roman" w:hAnsi="Times New Roman"/>
        </w:rPr>
        <w:t xml:space="preserve">. After finding out the RSNs of stroke group and HC group, one sample t-tests were performed. This was done to demonstrate the configuration and extent of the RSN components derived from ICA for patients and controls separately. We pooled the ICA-derived RSN components for the subjects in each group into a second level analysis at </w:t>
      </w:r>
      <w:r w:rsidRPr="00B32D66">
        <w:rPr>
          <w:rFonts w:ascii="Times New Roman" w:hAnsi="Times New Roman"/>
          <w:i/>
        </w:rPr>
        <w:t>p</w:t>
      </w:r>
      <w:r>
        <w:rPr>
          <w:rFonts w:ascii="Times New Roman" w:hAnsi="Times New Roman"/>
        </w:rPr>
        <w:t>&lt;0.001 (</w:t>
      </w:r>
      <w:proofErr w:type="spellStart"/>
      <w:r>
        <w:rPr>
          <w:rFonts w:ascii="Times New Roman" w:hAnsi="Times New Roman"/>
        </w:rPr>
        <w:t>uncorrected,cluster</w:t>
      </w:r>
      <w:proofErr w:type="spellEnd"/>
      <w:r>
        <w:rPr>
          <w:rFonts w:ascii="Times New Roman" w:hAnsi="Times New Roman"/>
        </w:rPr>
        <w:t xml:space="preserve"> size&gt;50), and used the union set of the two groups resulting statistical maps as an inclusive mask to limit subsequent comparisons to those areas </w:t>
      </w:r>
      <w:r>
        <w:rPr>
          <w:rFonts w:ascii="Times New Roman" w:hAnsi="Times New Roman"/>
          <w:vertAlign w:val="superscript"/>
        </w:rPr>
        <w:t>2</w:t>
      </w:r>
      <w:r w:rsidR="00B32D66">
        <w:rPr>
          <w:rFonts w:ascii="Times New Roman" w:hAnsi="Times New Roman"/>
          <w:vertAlign w:val="superscript"/>
        </w:rPr>
        <w:t>7,28</w:t>
      </w:r>
      <w:r>
        <w:rPr>
          <w:rFonts w:ascii="Times New Roman" w:hAnsi="Times New Roman"/>
        </w:rPr>
        <w:t xml:space="preserve">. We further used two-sample </w:t>
      </w:r>
      <w:r w:rsidRPr="00B32D66">
        <w:rPr>
          <w:rFonts w:ascii="Times New Roman" w:hAnsi="Times New Roman"/>
          <w:i/>
        </w:rPr>
        <w:t>t</w:t>
      </w:r>
      <w:r>
        <w:rPr>
          <w:rFonts w:ascii="Times New Roman" w:hAnsi="Times New Roman"/>
        </w:rPr>
        <w:t xml:space="preserve">-tests to compare the differences in the RSNs with Gaussian random field (GRF) correction (voxel level </w:t>
      </w:r>
      <w:r w:rsidR="00B32D66">
        <w:rPr>
          <w:rFonts w:ascii="Times New Roman" w:hAnsi="Times New Roman"/>
          <w:i/>
        </w:rPr>
        <w:t>p</w:t>
      </w:r>
      <w:r>
        <w:rPr>
          <w:rFonts w:ascii="Times New Roman" w:hAnsi="Times New Roman"/>
        </w:rPr>
        <w:t xml:space="preserve"> = 0.005, cluster level </w:t>
      </w:r>
      <w:r w:rsidR="00B32D66">
        <w:rPr>
          <w:rFonts w:ascii="Times New Roman" w:hAnsi="Times New Roman"/>
          <w:i/>
        </w:rPr>
        <w:t>p</w:t>
      </w:r>
      <w:r>
        <w:rPr>
          <w:rFonts w:ascii="Times New Roman" w:hAnsi="Times New Roman"/>
        </w:rPr>
        <w:t xml:space="preserve"> = 0.05). The voxel threshold for difference clusters was set to a minimum of 45 voxels.</w:t>
      </w:r>
    </w:p>
    <w:p w:rsidR="00133D06" w:rsidRDefault="00133D06">
      <w:pPr>
        <w:rPr>
          <w:rFonts w:ascii="Times New Roman" w:hAnsi="Times New Roman"/>
        </w:rPr>
      </w:pPr>
    </w:p>
    <w:p w:rsidR="00133D06" w:rsidRDefault="00A146B2">
      <w:pPr>
        <w:rPr>
          <w:rFonts w:ascii="Times New Roman" w:hAnsi="Times New Roman"/>
        </w:rPr>
      </w:pPr>
      <w:r>
        <w:rPr>
          <w:rFonts w:ascii="Times New Roman" w:hAnsi="Times New Roman" w:hint="eastAsia"/>
        </w:rPr>
        <w:br w:type="page"/>
      </w:r>
    </w:p>
    <w:p w:rsidR="00133D06" w:rsidRDefault="00A146B2">
      <w:pPr>
        <w:rPr>
          <w:rFonts w:ascii="Times New Roman" w:hAnsi="Times New Roman"/>
        </w:rPr>
      </w:pPr>
      <w:r>
        <w:rPr>
          <w:rFonts w:ascii="Times New Roman" w:hAnsi="Times New Roman" w:hint="eastAsia"/>
        </w:rPr>
        <w:lastRenderedPageBreak/>
        <w:t>Table S1.  Patient characteristics.</w:t>
      </w:r>
    </w:p>
    <w:tbl>
      <w:tblPr>
        <w:tblStyle w:val="a3"/>
        <w:tblW w:w="6977" w:type="dxa"/>
        <w:tblInd w:w="0" w:type="dxa"/>
        <w:tblBorders>
          <w:left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611"/>
        <w:gridCol w:w="876"/>
        <w:gridCol w:w="594"/>
        <w:gridCol w:w="1332"/>
        <w:gridCol w:w="1152"/>
        <w:gridCol w:w="900"/>
        <w:gridCol w:w="1512"/>
      </w:tblGrid>
      <w:tr w:rsidR="00133D06">
        <w:trPr>
          <w:trHeight w:val="414"/>
        </w:trPr>
        <w:tc>
          <w:tcPr>
            <w:tcW w:w="611" w:type="dxa"/>
            <w:tcBorders>
              <w:bottom w:val="single" w:sz="4" w:space="0" w:color="auto"/>
            </w:tcBorders>
          </w:tcPr>
          <w:p w:rsidR="00133D06" w:rsidRDefault="00A146B2">
            <w:pPr>
              <w:spacing w:line="360" w:lineRule="auto"/>
              <w:jc w:val="left"/>
              <w:rPr>
                <w:rFonts w:ascii="Times New Roman" w:hAnsi="Times New Roman"/>
                <w:sz w:val="22"/>
                <w:szCs w:val="22"/>
              </w:rPr>
            </w:pPr>
            <w:r>
              <w:rPr>
                <w:rFonts w:ascii="Times New Roman" w:hAnsi="Times New Roman"/>
                <w:sz w:val="22"/>
                <w:szCs w:val="22"/>
              </w:rPr>
              <w:t>ID</w:t>
            </w:r>
          </w:p>
        </w:tc>
        <w:tc>
          <w:tcPr>
            <w:tcW w:w="876" w:type="dxa"/>
            <w:tcBorders>
              <w:bottom w:val="single" w:sz="4" w:space="0" w:color="auto"/>
            </w:tcBorders>
          </w:tcPr>
          <w:p w:rsidR="00133D06" w:rsidRDefault="00A146B2">
            <w:pPr>
              <w:spacing w:line="360" w:lineRule="auto"/>
              <w:jc w:val="left"/>
              <w:rPr>
                <w:rFonts w:ascii="Times New Roman" w:hAnsi="Times New Roman"/>
                <w:sz w:val="22"/>
                <w:szCs w:val="22"/>
              </w:rPr>
            </w:pPr>
            <w:r>
              <w:rPr>
                <w:rFonts w:ascii="Times New Roman" w:hAnsi="Times New Roman"/>
                <w:sz w:val="22"/>
                <w:szCs w:val="22"/>
              </w:rPr>
              <w:t>Age (years)</w:t>
            </w:r>
          </w:p>
        </w:tc>
        <w:tc>
          <w:tcPr>
            <w:tcW w:w="1926" w:type="dxa"/>
            <w:gridSpan w:val="2"/>
            <w:tcBorders>
              <w:bottom w:val="single" w:sz="4" w:space="0" w:color="auto"/>
            </w:tcBorders>
          </w:tcPr>
          <w:p w:rsidR="00133D06" w:rsidRDefault="00A146B2">
            <w:pPr>
              <w:spacing w:line="360" w:lineRule="auto"/>
              <w:jc w:val="left"/>
              <w:rPr>
                <w:rFonts w:ascii="Times New Roman" w:hAnsi="Times New Roman"/>
                <w:sz w:val="22"/>
                <w:szCs w:val="22"/>
              </w:rPr>
            </w:pPr>
            <w:r>
              <w:rPr>
                <w:rFonts w:ascii="Times New Roman" w:hAnsi="Times New Roman" w:hint="eastAsia"/>
                <w:sz w:val="22"/>
                <w:szCs w:val="22"/>
              </w:rPr>
              <w:t>Site of infarct</w:t>
            </w:r>
          </w:p>
        </w:tc>
        <w:tc>
          <w:tcPr>
            <w:tcW w:w="1152" w:type="dxa"/>
            <w:tcBorders>
              <w:bottom w:val="single" w:sz="4" w:space="0" w:color="auto"/>
            </w:tcBorders>
          </w:tcPr>
          <w:p w:rsidR="00133D06" w:rsidRDefault="00A146B2">
            <w:pPr>
              <w:spacing w:line="360" w:lineRule="auto"/>
              <w:jc w:val="left"/>
              <w:rPr>
                <w:rFonts w:ascii="Times New Roman" w:hAnsi="Times New Roman"/>
                <w:sz w:val="22"/>
                <w:szCs w:val="22"/>
              </w:rPr>
            </w:pPr>
            <w:r>
              <w:rPr>
                <w:rFonts w:ascii="Times New Roman" w:hAnsi="Times New Roman"/>
                <w:sz w:val="22"/>
                <w:szCs w:val="22"/>
              </w:rPr>
              <w:t>BRS</w:t>
            </w:r>
          </w:p>
        </w:tc>
        <w:tc>
          <w:tcPr>
            <w:tcW w:w="900" w:type="dxa"/>
            <w:tcBorders>
              <w:bottom w:val="single" w:sz="4" w:space="0" w:color="auto"/>
            </w:tcBorders>
          </w:tcPr>
          <w:p w:rsidR="00133D06" w:rsidRDefault="00A146B2">
            <w:pPr>
              <w:spacing w:line="360" w:lineRule="auto"/>
              <w:jc w:val="left"/>
              <w:rPr>
                <w:rFonts w:ascii="Times New Roman" w:hAnsi="Times New Roman"/>
                <w:sz w:val="22"/>
                <w:szCs w:val="22"/>
              </w:rPr>
            </w:pPr>
            <w:r>
              <w:rPr>
                <w:rFonts w:ascii="Times New Roman" w:hAnsi="Times New Roman"/>
                <w:sz w:val="22"/>
                <w:szCs w:val="22"/>
              </w:rPr>
              <w:t>FMA</w:t>
            </w:r>
          </w:p>
          <w:p w:rsidR="00133D06" w:rsidRDefault="00133D06">
            <w:pPr>
              <w:spacing w:line="360" w:lineRule="auto"/>
              <w:jc w:val="left"/>
              <w:rPr>
                <w:rFonts w:ascii="Times New Roman" w:hAnsi="Times New Roman"/>
                <w:sz w:val="22"/>
                <w:szCs w:val="22"/>
              </w:rPr>
            </w:pPr>
          </w:p>
        </w:tc>
        <w:tc>
          <w:tcPr>
            <w:tcW w:w="1512" w:type="dxa"/>
            <w:tcBorders>
              <w:bottom w:val="single" w:sz="4" w:space="0" w:color="auto"/>
            </w:tcBorders>
          </w:tcPr>
          <w:p w:rsidR="00133D06" w:rsidRDefault="00A146B2">
            <w:pPr>
              <w:spacing w:line="360" w:lineRule="auto"/>
              <w:jc w:val="left"/>
              <w:rPr>
                <w:rFonts w:ascii="Times New Roman" w:hAnsi="Times New Roman"/>
                <w:sz w:val="22"/>
                <w:szCs w:val="22"/>
              </w:rPr>
            </w:pPr>
            <w:bookmarkStart w:id="2" w:name="OLE_LINK2"/>
            <w:r>
              <w:rPr>
                <w:rFonts w:ascii="Times New Roman" w:hAnsi="Times New Roman" w:hint="eastAsia"/>
                <w:sz w:val="22"/>
                <w:szCs w:val="22"/>
              </w:rPr>
              <w:t>T</w:t>
            </w:r>
            <w:r>
              <w:rPr>
                <w:rFonts w:ascii="Times New Roman" w:hAnsi="Times New Roman"/>
                <w:sz w:val="22"/>
                <w:szCs w:val="22"/>
              </w:rPr>
              <w:t>ime</w:t>
            </w:r>
            <w:r>
              <w:rPr>
                <w:rFonts w:ascii="Times New Roman" w:hAnsi="Times New Roman" w:hint="eastAsia"/>
                <w:sz w:val="22"/>
                <w:szCs w:val="22"/>
              </w:rPr>
              <w:t xml:space="preserve"> since stroke</w:t>
            </w:r>
            <w:r>
              <w:rPr>
                <w:rFonts w:ascii="Times New Roman" w:hAnsi="Times New Roman"/>
                <w:sz w:val="22"/>
                <w:szCs w:val="22"/>
              </w:rPr>
              <w:t>(week</w:t>
            </w:r>
            <w:r>
              <w:rPr>
                <w:rFonts w:ascii="Times New Roman" w:hAnsi="Times New Roman" w:hint="eastAsia"/>
                <w:sz w:val="22"/>
                <w:szCs w:val="22"/>
              </w:rPr>
              <w:t>s</w:t>
            </w:r>
            <w:r>
              <w:rPr>
                <w:rFonts w:ascii="Times New Roman" w:hAnsi="Times New Roman"/>
                <w:sz w:val="22"/>
                <w:szCs w:val="22"/>
              </w:rPr>
              <w:t>)</w:t>
            </w:r>
            <w:bookmarkEnd w:id="2"/>
          </w:p>
        </w:tc>
      </w:tr>
      <w:tr w:rsidR="00133D06">
        <w:tc>
          <w:tcPr>
            <w:tcW w:w="611" w:type="dxa"/>
            <w:tcBorders>
              <w:top w:val="single" w:sz="4" w:space="0" w:color="auto"/>
            </w:tcBorders>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w:t>
            </w:r>
          </w:p>
        </w:tc>
        <w:tc>
          <w:tcPr>
            <w:tcW w:w="876" w:type="dxa"/>
            <w:tcBorders>
              <w:top w:val="single" w:sz="4" w:space="0" w:color="auto"/>
            </w:tcBorders>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49</w:t>
            </w:r>
          </w:p>
        </w:tc>
        <w:tc>
          <w:tcPr>
            <w:tcW w:w="594" w:type="dxa"/>
            <w:tcBorders>
              <w:top w:val="single" w:sz="4" w:space="0" w:color="auto"/>
            </w:tcBorders>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L</w:t>
            </w:r>
          </w:p>
        </w:tc>
        <w:tc>
          <w:tcPr>
            <w:tcW w:w="1332" w:type="dxa"/>
            <w:tcBorders>
              <w:top w:val="single" w:sz="4" w:space="0" w:color="auto"/>
            </w:tcBorders>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tcBorders>
              <w:top w:val="single" w:sz="4" w:space="0" w:color="auto"/>
            </w:tcBorders>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3</w:t>
            </w:r>
            <w:r>
              <w:rPr>
                <w:rFonts w:ascii="Times New Roman" w:hAnsi="Times New Roman"/>
                <w:color w:val="000000"/>
                <w:kern w:val="0"/>
                <w:lang w:bidi="ar"/>
              </w:rPr>
              <w:t>，</w:t>
            </w:r>
            <w:r>
              <w:rPr>
                <w:rFonts w:ascii="Times New Roman" w:hAnsi="Times New Roman"/>
                <w:color w:val="000000"/>
                <w:kern w:val="0"/>
                <w:lang w:bidi="ar"/>
              </w:rPr>
              <w:t>3</w:t>
            </w:r>
            <w:r>
              <w:rPr>
                <w:rFonts w:ascii="Times New Roman" w:hAnsi="Times New Roman"/>
                <w:color w:val="000000"/>
                <w:kern w:val="0"/>
                <w:lang w:bidi="ar"/>
              </w:rPr>
              <w:t>，</w:t>
            </w:r>
            <w:r>
              <w:rPr>
                <w:rFonts w:ascii="Times New Roman" w:hAnsi="Times New Roman"/>
                <w:color w:val="000000"/>
                <w:kern w:val="0"/>
                <w:lang w:bidi="ar"/>
              </w:rPr>
              <w:t>5</w:t>
            </w:r>
          </w:p>
        </w:tc>
        <w:tc>
          <w:tcPr>
            <w:tcW w:w="900" w:type="dxa"/>
            <w:tcBorders>
              <w:top w:val="single" w:sz="4" w:space="0" w:color="auto"/>
            </w:tcBorders>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58</w:t>
            </w:r>
          </w:p>
        </w:tc>
        <w:tc>
          <w:tcPr>
            <w:tcW w:w="1512" w:type="dxa"/>
            <w:tcBorders>
              <w:top w:val="single" w:sz="4" w:space="0" w:color="auto"/>
            </w:tcBorders>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16</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2</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73</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5</w:t>
            </w:r>
            <w:r>
              <w:rPr>
                <w:rFonts w:ascii="Times New Roman" w:hAnsi="Times New Roman"/>
                <w:color w:val="000000"/>
                <w:kern w:val="0"/>
                <w:lang w:bidi="ar"/>
              </w:rPr>
              <w:t>，</w:t>
            </w:r>
            <w:r>
              <w:rPr>
                <w:rFonts w:ascii="Times New Roman" w:hAnsi="Times New Roman"/>
                <w:color w:val="000000"/>
                <w:kern w:val="0"/>
                <w:lang w:bidi="ar"/>
              </w:rPr>
              <w:t>2</w:t>
            </w:r>
            <w:r>
              <w:rPr>
                <w:rFonts w:ascii="Times New Roman" w:hAnsi="Times New Roman"/>
                <w:color w:val="000000"/>
                <w:kern w:val="0"/>
                <w:lang w:bidi="ar"/>
              </w:rPr>
              <w:t>，</w:t>
            </w:r>
            <w:r>
              <w:rPr>
                <w:rFonts w:ascii="Times New Roman" w:hAnsi="Times New Roman"/>
                <w:color w:val="000000"/>
                <w:kern w:val="0"/>
                <w:lang w:bidi="ar"/>
              </w:rPr>
              <w:t>4</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67</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2</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3</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42</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L</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4</w:t>
            </w:r>
            <w:r>
              <w:rPr>
                <w:rFonts w:ascii="Times New Roman" w:hAnsi="Times New Roman"/>
                <w:color w:val="000000"/>
                <w:kern w:val="0"/>
                <w:lang w:bidi="ar"/>
              </w:rPr>
              <w:t>，</w:t>
            </w:r>
            <w:r>
              <w:rPr>
                <w:rFonts w:ascii="Times New Roman" w:hAnsi="Times New Roman"/>
                <w:color w:val="000000"/>
                <w:kern w:val="0"/>
                <w:lang w:bidi="ar"/>
              </w:rPr>
              <w:t>1</w:t>
            </w:r>
            <w:r>
              <w:rPr>
                <w:rFonts w:ascii="Times New Roman" w:hAnsi="Times New Roman"/>
                <w:color w:val="000000"/>
                <w:kern w:val="0"/>
                <w:lang w:bidi="ar"/>
              </w:rPr>
              <w:t>，</w:t>
            </w:r>
            <w:r>
              <w:rPr>
                <w:rFonts w:ascii="Times New Roman" w:hAnsi="Times New Roman"/>
                <w:color w:val="000000"/>
                <w:kern w:val="0"/>
                <w:lang w:bidi="ar"/>
              </w:rPr>
              <w:t>5</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81</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10</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4</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60</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2</w:t>
            </w:r>
            <w:r>
              <w:rPr>
                <w:rFonts w:ascii="Times New Roman" w:hAnsi="Times New Roman"/>
                <w:color w:val="000000"/>
                <w:kern w:val="0"/>
                <w:lang w:bidi="ar"/>
              </w:rPr>
              <w:t>，</w:t>
            </w:r>
            <w:r>
              <w:rPr>
                <w:rFonts w:ascii="Times New Roman" w:hAnsi="Times New Roman"/>
                <w:color w:val="000000"/>
                <w:kern w:val="0"/>
                <w:lang w:bidi="ar"/>
              </w:rPr>
              <w:t>1</w:t>
            </w:r>
            <w:r>
              <w:rPr>
                <w:rFonts w:ascii="Times New Roman" w:hAnsi="Times New Roman"/>
                <w:color w:val="000000"/>
                <w:kern w:val="0"/>
                <w:lang w:bidi="ar"/>
              </w:rPr>
              <w:t>，</w:t>
            </w:r>
            <w:r>
              <w:rPr>
                <w:rFonts w:ascii="Times New Roman" w:hAnsi="Times New Roman"/>
                <w:color w:val="000000"/>
                <w:kern w:val="0"/>
                <w:lang w:bidi="ar"/>
              </w:rPr>
              <w:t>3</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19</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2</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5</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67</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L</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2</w:t>
            </w:r>
            <w:r>
              <w:rPr>
                <w:rFonts w:ascii="Times New Roman" w:hAnsi="Times New Roman"/>
                <w:color w:val="000000"/>
                <w:kern w:val="0"/>
                <w:lang w:bidi="ar"/>
              </w:rPr>
              <w:t>，</w:t>
            </w:r>
            <w:r>
              <w:rPr>
                <w:rFonts w:ascii="Times New Roman" w:hAnsi="Times New Roman"/>
                <w:color w:val="000000"/>
                <w:kern w:val="0"/>
                <w:lang w:bidi="ar"/>
              </w:rPr>
              <w:t>1</w:t>
            </w:r>
            <w:r>
              <w:rPr>
                <w:rFonts w:ascii="Times New Roman" w:hAnsi="Times New Roman"/>
                <w:color w:val="000000"/>
                <w:kern w:val="0"/>
                <w:lang w:bidi="ar"/>
              </w:rPr>
              <w:t>，</w:t>
            </w:r>
            <w:r>
              <w:rPr>
                <w:rFonts w:ascii="Times New Roman" w:hAnsi="Times New Roman"/>
                <w:color w:val="000000"/>
                <w:kern w:val="0"/>
                <w:lang w:bidi="ar"/>
              </w:rPr>
              <w:t>4</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37</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2</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6</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60</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color w:val="000000"/>
                <w:kern w:val="0"/>
                <w:lang w:bidi="ar"/>
              </w:rPr>
              <w:t>3</w:t>
            </w:r>
            <w:r>
              <w:rPr>
                <w:rFonts w:ascii="Times New Roman" w:hAnsi="Times New Roman"/>
                <w:color w:val="000000"/>
                <w:kern w:val="0"/>
                <w:lang w:bidi="ar"/>
              </w:rPr>
              <w:t>，</w:t>
            </w:r>
            <w:r>
              <w:rPr>
                <w:rFonts w:ascii="Times New Roman" w:hAnsi="Times New Roman"/>
                <w:color w:val="000000"/>
                <w:kern w:val="0"/>
                <w:lang w:bidi="ar"/>
              </w:rPr>
              <w:t>2</w:t>
            </w:r>
            <w:r>
              <w:rPr>
                <w:rFonts w:ascii="Times New Roman" w:hAnsi="Times New Roman"/>
                <w:color w:val="000000"/>
                <w:kern w:val="0"/>
                <w:lang w:bidi="ar"/>
              </w:rPr>
              <w:t>，</w:t>
            </w:r>
            <w:r>
              <w:rPr>
                <w:rFonts w:ascii="Times New Roman" w:hAnsi="Times New Roman"/>
                <w:color w:val="000000"/>
                <w:kern w:val="0"/>
                <w:lang w:bidi="ar"/>
              </w:rPr>
              <w:t>4</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41</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13</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7</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57</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2</w:t>
            </w:r>
            <w:r>
              <w:rPr>
                <w:rFonts w:ascii="Times New Roman" w:hAnsi="Times New Roman"/>
                <w:kern w:val="0"/>
                <w:lang w:bidi="ar"/>
              </w:rPr>
              <w:t>，</w:t>
            </w:r>
            <w:r>
              <w:rPr>
                <w:rFonts w:ascii="Times New Roman" w:hAnsi="Times New Roman"/>
                <w:kern w:val="0"/>
                <w:lang w:bidi="ar"/>
              </w:rPr>
              <w:t>1</w:t>
            </w:r>
            <w:r>
              <w:rPr>
                <w:rFonts w:ascii="Times New Roman" w:hAnsi="Times New Roman"/>
                <w:kern w:val="0"/>
                <w:lang w:bidi="ar"/>
              </w:rPr>
              <w:t>，</w:t>
            </w:r>
            <w:r>
              <w:rPr>
                <w:rFonts w:ascii="Times New Roman" w:hAnsi="Times New Roman"/>
                <w:kern w:val="0"/>
                <w:lang w:bidi="ar"/>
              </w:rPr>
              <w:t>5</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38</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3</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8</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74</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5</w:t>
            </w:r>
            <w:r>
              <w:rPr>
                <w:rFonts w:ascii="Times New Roman" w:hAnsi="Times New Roman"/>
                <w:kern w:val="0"/>
                <w:lang w:bidi="ar"/>
              </w:rPr>
              <w:t>，</w:t>
            </w:r>
            <w:r>
              <w:rPr>
                <w:rFonts w:ascii="Times New Roman" w:hAnsi="Times New Roman"/>
                <w:kern w:val="0"/>
                <w:lang w:bidi="ar"/>
              </w:rPr>
              <w:t>3</w:t>
            </w:r>
            <w:r>
              <w:rPr>
                <w:rFonts w:ascii="Times New Roman" w:hAnsi="Times New Roman"/>
                <w:kern w:val="0"/>
                <w:lang w:bidi="ar"/>
              </w:rPr>
              <w:t>，</w:t>
            </w:r>
            <w:r>
              <w:rPr>
                <w:rFonts w:ascii="Times New Roman" w:hAnsi="Times New Roman"/>
                <w:kern w:val="0"/>
                <w:lang w:bidi="ar"/>
              </w:rPr>
              <w:t>5</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82</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14</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9</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54</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Pons</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3</w:t>
            </w:r>
            <w:r>
              <w:rPr>
                <w:rFonts w:ascii="Times New Roman" w:hAnsi="Times New Roman"/>
                <w:kern w:val="0"/>
                <w:lang w:bidi="ar"/>
              </w:rPr>
              <w:t>，</w:t>
            </w:r>
            <w:r>
              <w:rPr>
                <w:rFonts w:ascii="Times New Roman" w:hAnsi="Times New Roman"/>
                <w:kern w:val="0"/>
                <w:lang w:bidi="ar"/>
              </w:rPr>
              <w:t>1</w:t>
            </w:r>
            <w:r>
              <w:rPr>
                <w:rFonts w:ascii="Times New Roman" w:hAnsi="Times New Roman"/>
                <w:kern w:val="0"/>
                <w:lang w:bidi="ar"/>
              </w:rPr>
              <w:t>，</w:t>
            </w:r>
            <w:r>
              <w:rPr>
                <w:rFonts w:ascii="Times New Roman" w:hAnsi="Times New Roman"/>
                <w:kern w:val="0"/>
                <w:lang w:bidi="ar"/>
              </w:rPr>
              <w:t>4</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25</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2</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10</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50</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Pons</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3</w:t>
            </w:r>
            <w:r>
              <w:rPr>
                <w:rFonts w:ascii="Times New Roman" w:hAnsi="Times New Roman"/>
                <w:kern w:val="0"/>
                <w:lang w:bidi="ar"/>
              </w:rPr>
              <w:t>，</w:t>
            </w:r>
            <w:r>
              <w:rPr>
                <w:rFonts w:ascii="Times New Roman" w:hAnsi="Times New Roman"/>
                <w:kern w:val="0"/>
                <w:lang w:bidi="ar"/>
              </w:rPr>
              <w:t>3</w:t>
            </w:r>
            <w:r>
              <w:rPr>
                <w:rFonts w:ascii="Times New Roman" w:hAnsi="Times New Roman"/>
                <w:kern w:val="0"/>
                <w:lang w:bidi="ar"/>
              </w:rPr>
              <w:t>，</w:t>
            </w:r>
            <w:r>
              <w:rPr>
                <w:rFonts w:ascii="Times New Roman" w:hAnsi="Times New Roman"/>
                <w:kern w:val="0"/>
                <w:lang w:bidi="ar"/>
              </w:rPr>
              <w:t>4</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51</w:t>
            </w:r>
          </w:p>
        </w:tc>
        <w:tc>
          <w:tcPr>
            <w:tcW w:w="1512"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4</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11</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54</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Pons</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5</w:t>
            </w:r>
            <w:r>
              <w:rPr>
                <w:rFonts w:ascii="Times New Roman" w:hAnsi="Times New Roman"/>
                <w:kern w:val="0"/>
                <w:lang w:bidi="ar"/>
              </w:rPr>
              <w:t>，</w:t>
            </w:r>
            <w:r>
              <w:rPr>
                <w:rFonts w:ascii="Times New Roman" w:hAnsi="Times New Roman"/>
                <w:kern w:val="0"/>
                <w:lang w:bidi="ar"/>
              </w:rPr>
              <w:t>4</w:t>
            </w:r>
            <w:r>
              <w:rPr>
                <w:rFonts w:ascii="Times New Roman" w:hAnsi="Times New Roman"/>
                <w:kern w:val="0"/>
                <w:lang w:bidi="ar"/>
              </w:rPr>
              <w:t>，</w:t>
            </w:r>
            <w:r>
              <w:rPr>
                <w:rFonts w:ascii="Times New Roman" w:hAnsi="Times New Roman"/>
                <w:kern w:val="0"/>
                <w:lang w:bidi="ar"/>
              </w:rPr>
              <w:t>4</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71</w:t>
            </w:r>
          </w:p>
        </w:tc>
        <w:tc>
          <w:tcPr>
            <w:tcW w:w="1512" w:type="dxa"/>
            <w:vAlign w:val="center"/>
          </w:tcPr>
          <w:p w:rsidR="00133D06" w:rsidRDefault="00A146B2">
            <w:pPr>
              <w:widowControl/>
              <w:jc w:val="right"/>
              <w:textAlignment w:val="center"/>
              <w:rPr>
                <w:rFonts w:ascii="Times New Roman" w:hAnsi="Times New Roman"/>
                <w:kern w:val="0"/>
                <w:lang w:bidi="ar"/>
              </w:rPr>
            </w:pPr>
            <w:r>
              <w:rPr>
                <w:rFonts w:ascii="Times New Roman" w:hAnsi="Times New Roman"/>
                <w:kern w:val="0"/>
                <w:lang w:bidi="ar"/>
              </w:rPr>
              <w:t>3</w:t>
            </w:r>
          </w:p>
        </w:tc>
      </w:tr>
      <w:tr w:rsidR="00133D06">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12</w:t>
            </w:r>
          </w:p>
        </w:tc>
        <w:tc>
          <w:tcPr>
            <w:tcW w:w="876"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35</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2</w:t>
            </w:r>
            <w:r>
              <w:rPr>
                <w:rFonts w:ascii="Times New Roman" w:hAnsi="Times New Roman"/>
                <w:kern w:val="0"/>
                <w:lang w:bidi="ar"/>
              </w:rPr>
              <w:t>，</w:t>
            </w:r>
            <w:r>
              <w:rPr>
                <w:rFonts w:ascii="Times New Roman" w:hAnsi="Times New Roman"/>
                <w:kern w:val="0"/>
                <w:lang w:bidi="ar"/>
              </w:rPr>
              <w:t>1</w:t>
            </w:r>
            <w:r>
              <w:rPr>
                <w:rFonts w:ascii="Times New Roman" w:hAnsi="Times New Roman"/>
                <w:kern w:val="0"/>
                <w:lang w:bidi="ar"/>
              </w:rPr>
              <w:t>，</w:t>
            </w:r>
            <w:r>
              <w:rPr>
                <w:rFonts w:ascii="Times New Roman" w:hAnsi="Times New Roman"/>
                <w:kern w:val="0"/>
                <w:lang w:bidi="ar"/>
              </w:rPr>
              <w:t>3</w:t>
            </w:r>
          </w:p>
        </w:tc>
        <w:tc>
          <w:tcPr>
            <w:tcW w:w="900" w:type="dxa"/>
            <w:vAlign w:val="center"/>
          </w:tcPr>
          <w:p w:rsidR="00133D06" w:rsidRDefault="00A146B2">
            <w:pPr>
              <w:widowControl/>
              <w:jc w:val="right"/>
              <w:textAlignment w:val="center"/>
              <w:rPr>
                <w:rFonts w:ascii="Times New Roman" w:hAnsi="Times New Roman"/>
              </w:rPr>
            </w:pPr>
            <w:r>
              <w:rPr>
                <w:rFonts w:ascii="Times New Roman" w:hAnsi="Times New Roman"/>
                <w:kern w:val="0"/>
                <w:lang w:bidi="ar"/>
              </w:rPr>
              <w:t>25</w:t>
            </w:r>
          </w:p>
        </w:tc>
        <w:tc>
          <w:tcPr>
            <w:tcW w:w="1512" w:type="dxa"/>
            <w:vAlign w:val="center"/>
          </w:tcPr>
          <w:p w:rsidR="00133D06" w:rsidRDefault="00A146B2">
            <w:pPr>
              <w:widowControl/>
              <w:jc w:val="right"/>
              <w:textAlignment w:val="center"/>
              <w:rPr>
                <w:rFonts w:ascii="Times New Roman" w:hAnsi="Times New Roman"/>
                <w:kern w:val="0"/>
                <w:lang w:bidi="ar"/>
              </w:rPr>
            </w:pPr>
            <w:r>
              <w:rPr>
                <w:rFonts w:ascii="Times New Roman" w:hAnsi="Times New Roman"/>
                <w:kern w:val="0"/>
                <w:lang w:bidi="ar"/>
              </w:rPr>
              <w:t>3</w:t>
            </w:r>
          </w:p>
        </w:tc>
      </w:tr>
      <w:tr w:rsidR="00133D06">
        <w:trPr>
          <w:trHeight w:val="396"/>
        </w:trPr>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13</w:t>
            </w:r>
          </w:p>
        </w:tc>
        <w:tc>
          <w:tcPr>
            <w:tcW w:w="876" w:type="dxa"/>
            <w:vAlign w:val="center"/>
          </w:tcPr>
          <w:p w:rsidR="00133D06" w:rsidRDefault="00A146B2">
            <w:pPr>
              <w:widowControl/>
              <w:jc w:val="right"/>
              <w:textAlignment w:val="center"/>
              <w:rPr>
                <w:rFonts w:ascii="Times New Roman" w:hAnsi="Times New Roman"/>
              </w:rPr>
            </w:pPr>
            <w:r>
              <w:rPr>
                <w:rFonts w:ascii="Times New Roman" w:eastAsia="微软雅黑" w:hAnsi="Times New Roman"/>
                <w:kern w:val="0"/>
                <w:lang w:bidi="ar"/>
              </w:rPr>
              <w:t>32</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R</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2</w:t>
            </w:r>
            <w:r>
              <w:rPr>
                <w:rFonts w:ascii="Times New Roman" w:hAnsi="Times New Roman"/>
                <w:kern w:val="0"/>
                <w:lang w:bidi="ar"/>
              </w:rPr>
              <w:t>，</w:t>
            </w:r>
            <w:r>
              <w:rPr>
                <w:rFonts w:ascii="Times New Roman" w:hAnsi="Times New Roman"/>
                <w:kern w:val="0"/>
                <w:lang w:bidi="ar"/>
              </w:rPr>
              <w:t>1</w:t>
            </w:r>
            <w:r>
              <w:rPr>
                <w:rFonts w:ascii="Times New Roman" w:hAnsi="Times New Roman"/>
                <w:kern w:val="0"/>
                <w:lang w:bidi="ar"/>
              </w:rPr>
              <w:t>，</w:t>
            </w:r>
            <w:r>
              <w:rPr>
                <w:rFonts w:ascii="Times New Roman" w:hAnsi="Times New Roman"/>
                <w:kern w:val="0"/>
                <w:lang w:bidi="ar"/>
              </w:rPr>
              <w:t>3</w:t>
            </w:r>
          </w:p>
        </w:tc>
        <w:tc>
          <w:tcPr>
            <w:tcW w:w="900" w:type="dxa"/>
            <w:vAlign w:val="center"/>
          </w:tcPr>
          <w:p w:rsidR="00133D06" w:rsidRDefault="00A146B2">
            <w:pPr>
              <w:widowControl/>
              <w:jc w:val="right"/>
              <w:textAlignment w:val="center"/>
              <w:rPr>
                <w:rFonts w:ascii="Times New Roman" w:hAnsi="Times New Roman"/>
              </w:rPr>
            </w:pPr>
            <w:r>
              <w:rPr>
                <w:rFonts w:ascii="Times New Roman" w:eastAsia="微软雅黑" w:hAnsi="Times New Roman"/>
                <w:kern w:val="0"/>
                <w:lang w:bidi="ar"/>
              </w:rPr>
              <w:t>18</w:t>
            </w:r>
          </w:p>
        </w:tc>
        <w:tc>
          <w:tcPr>
            <w:tcW w:w="1512" w:type="dxa"/>
            <w:vAlign w:val="center"/>
          </w:tcPr>
          <w:p w:rsidR="00133D06" w:rsidRDefault="00A146B2">
            <w:pPr>
              <w:widowControl/>
              <w:jc w:val="right"/>
              <w:textAlignment w:val="center"/>
              <w:rPr>
                <w:rFonts w:ascii="Times New Roman" w:hAnsi="Times New Roman"/>
                <w:kern w:val="0"/>
                <w:lang w:bidi="ar"/>
              </w:rPr>
            </w:pPr>
            <w:r>
              <w:rPr>
                <w:rFonts w:ascii="Times New Roman" w:hAnsi="Times New Roman"/>
                <w:kern w:val="0"/>
                <w:lang w:bidi="ar"/>
              </w:rPr>
              <w:t>3</w:t>
            </w:r>
          </w:p>
        </w:tc>
      </w:tr>
      <w:tr w:rsidR="00133D06">
        <w:trPr>
          <w:trHeight w:val="348"/>
        </w:trPr>
        <w:tc>
          <w:tcPr>
            <w:tcW w:w="611" w:type="dxa"/>
            <w:vAlign w:val="center"/>
          </w:tcPr>
          <w:p w:rsidR="00133D06" w:rsidRDefault="00A146B2">
            <w:pPr>
              <w:widowControl/>
              <w:jc w:val="right"/>
              <w:textAlignment w:val="center"/>
              <w:rPr>
                <w:rFonts w:ascii="Times New Roman" w:hAnsi="Times New Roman"/>
              </w:rPr>
            </w:pPr>
            <w:r>
              <w:rPr>
                <w:rFonts w:ascii="Times New Roman" w:hAnsi="Times New Roman"/>
                <w:color w:val="000000"/>
                <w:kern w:val="0"/>
                <w:lang w:bidi="ar"/>
              </w:rPr>
              <w:t>14</w:t>
            </w:r>
          </w:p>
        </w:tc>
        <w:tc>
          <w:tcPr>
            <w:tcW w:w="876" w:type="dxa"/>
            <w:vAlign w:val="center"/>
          </w:tcPr>
          <w:p w:rsidR="00133D06" w:rsidRDefault="00A146B2">
            <w:pPr>
              <w:widowControl/>
              <w:jc w:val="right"/>
              <w:textAlignment w:val="center"/>
              <w:rPr>
                <w:rFonts w:ascii="Times New Roman" w:hAnsi="Times New Roman"/>
              </w:rPr>
            </w:pPr>
            <w:r>
              <w:rPr>
                <w:rFonts w:ascii="Times New Roman" w:eastAsia="微软雅黑" w:hAnsi="Times New Roman"/>
                <w:kern w:val="0"/>
                <w:lang w:bidi="ar"/>
              </w:rPr>
              <w:t>54</w:t>
            </w:r>
          </w:p>
        </w:tc>
        <w:tc>
          <w:tcPr>
            <w:tcW w:w="594"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L</w:t>
            </w:r>
          </w:p>
        </w:tc>
        <w:tc>
          <w:tcPr>
            <w:tcW w:w="1332" w:type="dxa"/>
          </w:tcPr>
          <w:p w:rsidR="00133D06" w:rsidRDefault="00A146B2">
            <w:pPr>
              <w:spacing w:line="360" w:lineRule="auto"/>
              <w:jc w:val="left"/>
              <w:rPr>
                <w:rFonts w:ascii="Times New Roman" w:hAnsi="Times New Roman"/>
              </w:rPr>
            </w:pPr>
            <w:r>
              <w:rPr>
                <w:rFonts w:ascii="Times New Roman" w:hAnsi="Times New Roman"/>
              </w:rPr>
              <w:t>BG</w:t>
            </w:r>
            <w:r>
              <w:rPr>
                <w:rFonts w:ascii="Times New Roman" w:hAnsi="Times New Roman"/>
              </w:rPr>
              <w:t>、</w:t>
            </w:r>
            <w:r>
              <w:rPr>
                <w:rFonts w:ascii="Times New Roman" w:hAnsi="Times New Roman"/>
              </w:rPr>
              <w:t>PV</w:t>
            </w:r>
          </w:p>
        </w:tc>
        <w:tc>
          <w:tcPr>
            <w:tcW w:w="1152" w:type="dxa"/>
            <w:vAlign w:val="center"/>
          </w:tcPr>
          <w:p w:rsidR="00133D06" w:rsidRDefault="00A146B2">
            <w:pPr>
              <w:widowControl/>
              <w:jc w:val="left"/>
              <w:textAlignment w:val="center"/>
              <w:rPr>
                <w:rFonts w:ascii="Times New Roman" w:hAnsi="Times New Roman"/>
              </w:rPr>
            </w:pPr>
            <w:r>
              <w:rPr>
                <w:rFonts w:ascii="Times New Roman" w:hAnsi="Times New Roman"/>
                <w:kern w:val="0"/>
                <w:lang w:bidi="ar"/>
              </w:rPr>
              <w:t>3</w:t>
            </w:r>
            <w:r>
              <w:rPr>
                <w:rFonts w:ascii="Times New Roman" w:hAnsi="Times New Roman"/>
                <w:kern w:val="0"/>
                <w:lang w:bidi="ar"/>
              </w:rPr>
              <w:t>，</w:t>
            </w:r>
            <w:r>
              <w:rPr>
                <w:rFonts w:ascii="Times New Roman" w:hAnsi="Times New Roman"/>
                <w:kern w:val="0"/>
                <w:lang w:bidi="ar"/>
              </w:rPr>
              <w:t>2</w:t>
            </w:r>
            <w:r>
              <w:rPr>
                <w:rFonts w:ascii="Times New Roman" w:hAnsi="Times New Roman"/>
                <w:kern w:val="0"/>
                <w:lang w:bidi="ar"/>
              </w:rPr>
              <w:t>，</w:t>
            </w:r>
            <w:r>
              <w:rPr>
                <w:rFonts w:ascii="Times New Roman" w:hAnsi="Times New Roman"/>
                <w:kern w:val="0"/>
                <w:lang w:bidi="ar"/>
              </w:rPr>
              <w:t>3</w:t>
            </w:r>
          </w:p>
        </w:tc>
        <w:tc>
          <w:tcPr>
            <w:tcW w:w="900" w:type="dxa"/>
            <w:vAlign w:val="center"/>
          </w:tcPr>
          <w:p w:rsidR="00133D06" w:rsidRDefault="00A146B2">
            <w:pPr>
              <w:widowControl/>
              <w:jc w:val="right"/>
              <w:textAlignment w:val="center"/>
              <w:rPr>
                <w:rFonts w:ascii="Times New Roman" w:hAnsi="Times New Roman"/>
              </w:rPr>
            </w:pPr>
            <w:r>
              <w:rPr>
                <w:rFonts w:ascii="Times New Roman" w:eastAsia="微软雅黑" w:hAnsi="Times New Roman"/>
                <w:kern w:val="0"/>
                <w:lang w:bidi="ar"/>
              </w:rPr>
              <w:t>28</w:t>
            </w:r>
          </w:p>
        </w:tc>
        <w:tc>
          <w:tcPr>
            <w:tcW w:w="1512" w:type="dxa"/>
            <w:vAlign w:val="center"/>
          </w:tcPr>
          <w:p w:rsidR="00133D06" w:rsidRDefault="00A146B2">
            <w:pPr>
              <w:widowControl/>
              <w:jc w:val="right"/>
              <w:textAlignment w:val="center"/>
              <w:rPr>
                <w:rFonts w:ascii="Times New Roman" w:hAnsi="Times New Roman"/>
                <w:kern w:val="0"/>
                <w:lang w:bidi="ar"/>
              </w:rPr>
            </w:pPr>
            <w:r>
              <w:rPr>
                <w:rFonts w:ascii="Times New Roman" w:hAnsi="Times New Roman"/>
                <w:kern w:val="0"/>
                <w:lang w:bidi="ar"/>
              </w:rPr>
              <w:t>5</w:t>
            </w:r>
          </w:p>
        </w:tc>
      </w:tr>
    </w:tbl>
    <w:p w:rsidR="00133D06" w:rsidRDefault="00133D06">
      <w:pPr>
        <w:rPr>
          <w:rFonts w:ascii="Times New Roman" w:hAnsi="Times New Roman"/>
        </w:rPr>
      </w:pPr>
    </w:p>
    <w:p w:rsidR="00133D06" w:rsidRDefault="00A146B2">
      <w:pPr>
        <w:rPr>
          <w:rFonts w:ascii="Times New Roman" w:hAnsi="Times New Roman"/>
        </w:rPr>
      </w:pPr>
      <w:r>
        <w:rPr>
          <w:rFonts w:ascii="Times New Roman" w:hAnsi="Times New Roman" w:hint="eastAsia"/>
        </w:rPr>
        <w:t xml:space="preserve">R = right; L = left; BG = basal ganglia; PV= </w:t>
      </w:r>
      <w:proofErr w:type="gramStart"/>
      <w:r>
        <w:rPr>
          <w:rFonts w:ascii="Times New Roman" w:hAnsi="Times New Roman" w:hint="eastAsia"/>
        </w:rPr>
        <w:t>periventricular ;</w:t>
      </w:r>
      <w:proofErr w:type="gramEnd"/>
      <w:r>
        <w:rPr>
          <w:rFonts w:ascii="Times New Roman" w:hAnsi="Times New Roman" w:hint="eastAsia"/>
        </w:rPr>
        <w:t xml:space="preserve">  BRS (</w:t>
      </w:r>
      <w:proofErr w:type="spellStart"/>
      <w:r>
        <w:rPr>
          <w:rFonts w:ascii="Times New Roman" w:hAnsi="Times New Roman" w:hint="eastAsia"/>
        </w:rPr>
        <w:t>Brunnstrom</w:t>
      </w:r>
      <w:proofErr w:type="spellEnd"/>
      <w:r>
        <w:rPr>
          <w:rFonts w:ascii="Times New Roman" w:hAnsi="Times New Roman" w:hint="eastAsia"/>
        </w:rPr>
        <w:t xml:space="preserve"> stage) : separate functional evaluation of proximal and distal portions of the upper and entire lower extremities;  FMA: </w:t>
      </w:r>
      <w:proofErr w:type="spellStart"/>
      <w:r>
        <w:rPr>
          <w:rFonts w:ascii="Times New Roman" w:hAnsi="Times New Roman" w:hint="eastAsia"/>
        </w:rPr>
        <w:t>Fugl</w:t>
      </w:r>
      <w:proofErr w:type="spellEnd"/>
      <w:r>
        <w:rPr>
          <w:rFonts w:ascii="Times New Roman" w:hAnsi="Times New Roman" w:hint="eastAsia"/>
        </w:rPr>
        <w:t>-Meyer assessment (full score=100).</w:t>
      </w:r>
    </w:p>
    <w:p w:rsidR="00133D06" w:rsidRDefault="00133D06">
      <w:pPr>
        <w:rPr>
          <w:rFonts w:ascii="Times New Roman" w:hAnsi="Times New Roman"/>
        </w:rPr>
      </w:pPr>
    </w:p>
    <w:p w:rsidR="006373DE" w:rsidRPr="00B23AC5" w:rsidRDefault="006373DE" w:rsidP="006373DE">
      <w:pPr>
        <w:spacing w:line="480" w:lineRule="auto"/>
        <w:rPr>
          <w:rFonts w:ascii="Times New Roman" w:hAnsi="Times New Roman"/>
        </w:rPr>
      </w:pPr>
      <w:r w:rsidRPr="00B23AC5">
        <w:rPr>
          <w:rFonts w:ascii="Times New Roman" w:hAnsi="Times New Roman"/>
        </w:rPr>
        <w:t>Table</w:t>
      </w:r>
      <w:r w:rsidRPr="006373DE">
        <w:rPr>
          <w:rFonts w:ascii="Times New Roman" w:hAnsi="Times New Roman"/>
        </w:rPr>
        <w:t xml:space="preserve"> S2</w:t>
      </w:r>
      <w:r w:rsidRPr="00B23AC5">
        <w:rPr>
          <w:rFonts w:ascii="Times New Roman" w:hAnsi="Times New Roman"/>
        </w:rPr>
        <w:t xml:space="preserve">. Regions showing changes of </w:t>
      </w:r>
      <w:r w:rsidRPr="00B23AC5">
        <w:rPr>
          <w:rFonts w:ascii="Times New Roman" w:hAnsi="Times New Roman" w:hint="eastAsia"/>
        </w:rPr>
        <w:t>RSNs</w:t>
      </w:r>
      <w:r w:rsidRPr="00B23AC5">
        <w:rPr>
          <w:rFonts w:ascii="Times New Roman" w:hAnsi="Times New Roman"/>
        </w:rPr>
        <w:t xml:space="preserve"> in stroke patients versus</w:t>
      </w:r>
      <w:r w:rsidRPr="00B23AC5">
        <w:rPr>
          <w:rFonts w:ascii="Times New Roman" w:hAnsi="Times New Roman" w:hint="eastAsia"/>
        </w:rPr>
        <w:t xml:space="preserve"> </w:t>
      </w:r>
      <w:r w:rsidRPr="00B23AC5">
        <w:rPr>
          <w:rFonts w:ascii="Times New Roman" w:hAnsi="Times New Roman"/>
        </w:rPr>
        <w:t>controls.</w:t>
      </w:r>
    </w:p>
    <w:tbl>
      <w:tblPr>
        <w:tblW w:w="7725" w:type="dxa"/>
        <w:tblBorders>
          <w:top w:val="single" w:sz="4" w:space="0" w:color="auto"/>
          <w:left w:val="none" w:sz="4" w:space="0" w:color="auto"/>
          <w:bottom w:val="single" w:sz="4" w:space="0" w:color="auto"/>
          <w:right w:val="none" w:sz="4" w:space="0" w:color="auto"/>
          <w:insideH w:val="none" w:sz="4" w:space="0" w:color="auto"/>
          <w:insideV w:val="none" w:sz="4" w:space="0" w:color="auto"/>
        </w:tblBorders>
        <w:tblLayout w:type="fixed"/>
        <w:tblCellMar>
          <w:left w:w="0" w:type="dxa"/>
          <w:right w:w="0" w:type="dxa"/>
        </w:tblCellMar>
        <w:tblLook w:val="0000" w:firstRow="0" w:lastRow="0" w:firstColumn="0" w:lastColumn="0" w:noHBand="0" w:noVBand="0"/>
      </w:tblPr>
      <w:tblGrid>
        <w:gridCol w:w="1079"/>
        <w:gridCol w:w="2712"/>
        <w:gridCol w:w="1500"/>
        <w:gridCol w:w="1018"/>
        <w:gridCol w:w="1416"/>
      </w:tblGrid>
      <w:tr w:rsidR="006373DE" w:rsidRPr="00B23AC5" w:rsidTr="00FE21BC">
        <w:trPr>
          <w:trHeight w:val="312"/>
        </w:trPr>
        <w:tc>
          <w:tcPr>
            <w:tcW w:w="1079" w:type="dxa"/>
            <w:tcBorders>
              <w:left w:val="nil"/>
              <w:bottom w:val="single" w:sz="4" w:space="0" w:color="auto"/>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RSNs</w:t>
            </w:r>
          </w:p>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Color</w:t>
            </w:r>
          </w:p>
        </w:tc>
        <w:tc>
          <w:tcPr>
            <w:tcW w:w="2712" w:type="dxa"/>
            <w:tcBorders>
              <w:left w:val="nil"/>
              <w:bottom w:val="single" w:sz="4" w:space="0" w:color="auto"/>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eastAsia="微软雅黑" w:hAnsi="Times New Roman"/>
                <w:color w:val="000000"/>
                <w:sz w:val="22"/>
                <w:szCs w:val="22"/>
              </w:rPr>
            </w:pPr>
            <w:r w:rsidRPr="00B23AC5">
              <w:rPr>
                <w:rFonts w:ascii="Times New Roman" w:eastAsia="微软雅黑" w:hAnsi="Times New Roman"/>
                <w:color w:val="000000"/>
                <w:kern w:val="0"/>
                <w:sz w:val="22"/>
                <w:szCs w:val="22"/>
                <w:lang w:bidi="ar"/>
              </w:rPr>
              <w:t>Brain regions</w:t>
            </w:r>
          </w:p>
        </w:tc>
        <w:tc>
          <w:tcPr>
            <w:tcW w:w="1500" w:type="dxa"/>
            <w:tcBorders>
              <w:left w:val="nil"/>
              <w:bottom w:val="single" w:sz="4" w:space="0" w:color="auto"/>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eastAsia="微软雅黑" w:hAnsi="Times New Roman"/>
                <w:color w:val="000000"/>
                <w:sz w:val="22"/>
                <w:szCs w:val="22"/>
              </w:rPr>
            </w:pPr>
            <w:r w:rsidRPr="00B23AC5">
              <w:rPr>
                <w:rFonts w:ascii="Times New Roman" w:eastAsia="微软雅黑" w:hAnsi="Times New Roman"/>
                <w:color w:val="000000"/>
                <w:kern w:val="0"/>
                <w:sz w:val="22"/>
                <w:szCs w:val="22"/>
                <w:lang w:bidi="ar"/>
              </w:rPr>
              <w:t>Cluster size(voxels)</w:t>
            </w:r>
          </w:p>
        </w:tc>
        <w:tc>
          <w:tcPr>
            <w:tcW w:w="1018" w:type="dxa"/>
            <w:tcBorders>
              <w:left w:val="nil"/>
              <w:bottom w:val="single" w:sz="4" w:space="0" w:color="auto"/>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eastAsia="微软雅黑" w:hAnsi="Times New Roman"/>
                <w:color w:val="000000"/>
                <w:sz w:val="22"/>
                <w:szCs w:val="22"/>
              </w:rPr>
            </w:pPr>
            <w:r w:rsidRPr="00B23AC5">
              <w:rPr>
                <w:rFonts w:ascii="Times New Roman" w:eastAsia="微软雅黑" w:hAnsi="Times New Roman"/>
                <w:color w:val="000000"/>
                <w:sz w:val="22"/>
                <w:szCs w:val="22"/>
                <w:lang w:bidi="ar"/>
              </w:rPr>
              <w:t>Peak</w:t>
            </w:r>
            <w:r w:rsidRPr="001B3C54">
              <w:rPr>
                <w:rFonts w:ascii="Times New Roman" w:eastAsia="微软雅黑" w:hAnsi="Times New Roman"/>
                <w:i/>
                <w:color w:val="000000"/>
                <w:sz w:val="22"/>
                <w:szCs w:val="22"/>
                <w:lang w:bidi="ar"/>
              </w:rPr>
              <w:t xml:space="preserve"> t</w:t>
            </w:r>
            <w:r w:rsidRPr="00B23AC5">
              <w:rPr>
                <w:rFonts w:ascii="Times New Roman" w:eastAsia="微软雅黑" w:hAnsi="Times New Roman"/>
                <w:color w:val="000000"/>
                <w:sz w:val="22"/>
                <w:szCs w:val="22"/>
                <w:lang w:bidi="ar"/>
              </w:rPr>
              <w:t xml:space="preserve"> values</w:t>
            </w:r>
          </w:p>
        </w:tc>
        <w:tc>
          <w:tcPr>
            <w:tcW w:w="1416" w:type="dxa"/>
            <w:tcBorders>
              <w:left w:val="nil"/>
              <w:bottom w:val="single" w:sz="4" w:space="0" w:color="auto"/>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eastAsia="微软雅黑" w:hAnsi="Times New Roman"/>
                <w:color w:val="000000"/>
                <w:sz w:val="22"/>
                <w:szCs w:val="22"/>
              </w:rPr>
            </w:pPr>
            <w:r w:rsidRPr="00B23AC5">
              <w:rPr>
                <w:rFonts w:ascii="Times New Roman" w:eastAsia="微软雅黑" w:hAnsi="Times New Roman"/>
                <w:color w:val="000000"/>
                <w:kern w:val="0"/>
                <w:sz w:val="22"/>
                <w:szCs w:val="22"/>
                <w:lang w:bidi="ar"/>
              </w:rPr>
              <w:t>Peak MNI coordinates</w:t>
            </w:r>
          </w:p>
        </w:tc>
      </w:tr>
      <w:tr w:rsidR="006373DE" w:rsidRPr="00B23AC5" w:rsidTr="00FE21BC">
        <w:trPr>
          <w:trHeight w:val="312"/>
        </w:trPr>
        <w:tc>
          <w:tcPr>
            <w:tcW w:w="1079" w:type="dxa"/>
            <w:tcBorders>
              <w:top w:val="single" w:sz="4" w:space="0" w:color="auto"/>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hAnsi="Times New Roman"/>
                <w:color w:val="000000"/>
                <w:sz w:val="22"/>
                <w:szCs w:val="22"/>
              </w:rPr>
            </w:pPr>
            <w:r w:rsidRPr="00B23AC5">
              <w:rPr>
                <w:rFonts w:ascii="Times New Roman" w:hAnsi="Times New Roman" w:hint="eastAsia"/>
                <w:color w:val="000000"/>
                <w:sz w:val="22"/>
                <w:szCs w:val="22"/>
              </w:rPr>
              <w:t>DMN</w:t>
            </w:r>
          </w:p>
        </w:tc>
        <w:tc>
          <w:tcPr>
            <w:tcW w:w="2712" w:type="dxa"/>
            <w:tcBorders>
              <w:top w:val="single" w:sz="4" w:space="0" w:color="auto"/>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sz w:val="22"/>
                <w:szCs w:val="22"/>
              </w:rPr>
            </w:pPr>
          </w:p>
        </w:tc>
        <w:tc>
          <w:tcPr>
            <w:tcW w:w="1500" w:type="dxa"/>
            <w:tcBorders>
              <w:top w:val="single" w:sz="4" w:space="0" w:color="auto"/>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sz w:val="22"/>
                <w:szCs w:val="22"/>
              </w:rPr>
            </w:pPr>
          </w:p>
        </w:tc>
        <w:tc>
          <w:tcPr>
            <w:tcW w:w="1018" w:type="dxa"/>
            <w:tcBorders>
              <w:top w:val="single" w:sz="4" w:space="0" w:color="auto"/>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sz w:val="22"/>
                <w:szCs w:val="22"/>
              </w:rPr>
            </w:pPr>
          </w:p>
        </w:tc>
        <w:tc>
          <w:tcPr>
            <w:tcW w:w="1416" w:type="dxa"/>
            <w:tcBorders>
              <w:top w:val="single" w:sz="4" w:space="0" w:color="auto"/>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ind w:firstLineChars="100" w:firstLine="220"/>
              <w:jc w:val="left"/>
              <w:textAlignment w:val="center"/>
              <w:rPr>
                <w:rFonts w:ascii="Times New Roman" w:hAnsi="Times New Roman"/>
                <w:color w:val="000000"/>
                <w:sz w:val="22"/>
                <w:szCs w:val="22"/>
              </w:rPr>
            </w:pPr>
            <w:r w:rsidRPr="00B23AC5">
              <w:rPr>
                <w:rFonts w:ascii="Times New Roman" w:hAnsi="Times New Roman"/>
                <w:color w:val="000000"/>
                <w:sz w:val="22"/>
                <w:szCs w:val="22"/>
              </w:rPr>
              <w:t>Blue</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eastAsia="微软雅黑" w:hAnsi="Times New Roman"/>
                <w:color w:val="000000"/>
                <w:sz w:val="22"/>
                <w:szCs w:val="22"/>
              </w:rPr>
            </w:pPr>
            <w:r w:rsidRPr="00B23AC5">
              <w:rPr>
                <w:rFonts w:ascii="Times New Roman" w:hAnsi="Times New Roman"/>
                <w:color w:val="000000"/>
                <w:kern w:val="0"/>
                <w:sz w:val="22"/>
                <w:szCs w:val="22"/>
                <w:lang w:bidi="ar"/>
              </w:rPr>
              <w:t xml:space="preserve">Temporal </w:t>
            </w:r>
            <w:proofErr w:type="spellStart"/>
            <w:r w:rsidRPr="00B23AC5">
              <w:rPr>
                <w:rFonts w:ascii="Times New Roman" w:hAnsi="Times New Roman"/>
                <w:color w:val="000000"/>
                <w:kern w:val="0"/>
                <w:sz w:val="22"/>
                <w:szCs w:val="22"/>
                <w:lang w:bidi="ar"/>
              </w:rPr>
              <w:t>Lobe.R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sz w:val="22"/>
                <w:szCs w:val="22"/>
              </w:rPr>
            </w:pPr>
            <w:r w:rsidRPr="00B23AC5">
              <w:rPr>
                <w:rFonts w:ascii="Times New Roman" w:eastAsia="微软雅黑" w:hAnsi="Times New Roman"/>
                <w:color w:val="000000"/>
                <w:kern w:val="0"/>
                <w:sz w:val="22"/>
                <w:szCs w:val="22"/>
                <w:lang w:bidi="ar"/>
              </w:rPr>
              <w:t>158</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sz w:val="22"/>
                <w:szCs w:val="22"/>
              </w:rPr>
            </w:pPr>
            <w:r w:rsidRPr="00B23AC5">
              <w:rPr>
                <w:rFonts w:ascii="Times New Roman" w:eastAsia="微软雅黑" w:hAnsi="Times New Roman"/>
                <w:color w:val="000000"/>
                <w:kern w:val="0"/>
                <w:sz w:val="22"/>
                <w:szCs w:val="22"/>
                <w:lang w:bidi="ar"/>
              </w:rPr>
              <w:t>-5.02</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51</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-63</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24</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hAnsi="Times New Roman"/>
                <w:color w:val="000000"/>
                <w:sz w:val="22"/>
                <w:szCs w:val="22"/>
              </w:rPr>
            </w:pPr>
            <w:r w:rsidRPr="00B23AC5">
              <w:rPr>
                <w:rFonts w:ascii="Times New Roman" w:hAnsi="Times New Roman"/>
                <w:color w:val="000000"/>
                <w:kern w:val="0"/>
                <w:sz w:val="22"/>
                <w:szCs w:val="22"/>
                <w:lang w:bidi="ar"/>
              </w:rPr>
              <w:t xml:space="preserve">Temporal/ Parietal </w:t>
            </w:r>
            <w:proofErr w:type="spellStart"/>
            <w:r w:rsidRPr="00B23AC5">
              <w:rPr>
                <w:rFonts w:ascii="Times New Roman" w:hAnsi="Times New Roman"/>
                <w:color w:val="000000"/>
                <w:kern w:val="0"/>
                <w:sz w:val="22"/>
                <w:szCs w:val="22"/>
                <w:lang w:bidi="ar"/>
              </w:rPr>
              <w:t>Lobe.L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sz w:val="22"/>
                <w:szCs w:val="22"/>
              </w:rPr>
            </w:pPr>
            <w:r w:rsidRPr="00B23AC5">
              <w:rPr>
                <w:rFonts w:ascii="Times New Roman" w:eastAsia="微软雅黑" w:hAnsi="Times New Roman"/>
                <w:color w:val="000000"/>
                <w:kern w:val="0"/>
                <w:sz w:val="22"/>
                <w:szCs w:val="22"/>
                <w:lang w:bidi="ar"/>
              </w:rPr>
              <w:t>267</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sz w:val="22"/>
                <w:szCs w:val="22"/>
              </w:rPr>
            </w:pPr>
            <w:r w:rsidRPr="00B23AC5">
              <w:rPr>
                <w:rFonts w:ascii="Times New Roman" w:eastAsia="微软雅黑" w:hAnsi="Times New Roman"/>
                <w:color w:val="000000"/>
                <w:kern w:val="0"/>
                <w:sz w:val="22"/>
                <w:szCs w:val="22"/>
                <w:lang w:bidi="ar"/>
              </w:rPr>
              <w:t>-4.98</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-51</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-66</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27</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Superior Frontal </w:t>
            </w:r>
            <w:proofErr w:type="spellStart"/>
            <w:r w:rsidRPr="00B23AC5">
              <w:rPr>
                <w:rFonts w:ascii="Times New Roman" w:hAnsi="Times New Roman"/>
                <w:color w:val="000000"/>
                <w:kern w:val="0"/>
                <w:sz w:val="22"/>
                <w:szCs w:val="22"/>
                <w:lang w:bidi="ar"/>
              </w:rPr>
              <w:t>Gyrus.R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eastAsia="微软雅黑" w:hAnsi="Times New Roman"/>
                <w:color w:val="000000"/>
                <w:kern w:val="0"/>
                <w:sz w:val="22"/>
                <w:szCs w:val="22"/>
                <w:lang w:bidi="ar"/>
              </w:rPr>
              <w:t>103</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eastAsia="微软雅黑" w:hAnsi="Times New Roman"/>
                <w:color w:val="000000"/>
                <w:kern w:val="0"/>
                <w:sz w:val="22"/>
                <w:szCs w:val="22"/>
                <w:lang w:bidi="ar"/>
              </w:rPr>
              <w:t>-5.42</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ind w:firstLineChars="100" w:firstLine="220"/>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12</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42</w:t>
            </w:r>
            <w:r w:rsidRPr="00B23AC5">
              <w:rPr>
                <w:rFonts w:ascii="Times New Roman" w:hAnsi="Times New Roman" w:hint="eastAsia"/>
                <w:color w:val="000000"/>
                <w:kern w:val="0"/>
                <w:sz w:val="22"/>
                <w:szCs w:val="22"/>
                <w:lang w:bidi="ar"/>
              </w:rPr>
              <w:t xml:space="preserve">, </w:t>
            </w:r>
            <w:r w:rsidRPr="00B23AC5">
              <w:rPr>
                <w:rFonts w:ascii="Times New Roman" w:hAnsi="Times New Roman"/>
                <w:color w:val="000000"/>
                <w:kern w:val="0"/>
                <w:sz w:val="22"/>
                <w:szCs w:val="22"/>
                <w:lang w:bidi="ar"/>
              </w:rPr>
              <w:t>45</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Superior Frontal </w:t>
            </w:r>
            <w:proofErr w:type="spellStart"/>
            <w:r w:rsidRPr="00B23AC5">
              <w:rPr>
                <w:rFonts w:ascii="Times New Roman" w:hAnsi="Times New Roman"/>
                <w:color w:val="000000"/>
                <w:kern w:val="0"/>
                <w:sz w:val="22"/>
                <w:szCs w:val="22"/>
                <w:lang w:bidi="ar"/>
              </w:rPr>
              <w:t>Gyrus.L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eastAsia="微软雅黑" w:hAnsi="Times New Roman"/>
                <w:color w:val="000000"/>
                <w:kern w:val="0"/>
                <w:sz w:val="22"/>
                <w:szCs w:val="22"/>
                <w:lang w:bidi="ar"/>
              </w:rPr>
              <w:t>47</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eastAsia="微软雅黑" w:hAnsi="Times New Roman"/>
                <w:color w:val="000000"/>
                <w:kern w:val="0"/>
                <w:sz w:val="22"/>
                <w:szCs w:val="22"/>
                <w:lang w:bidi="ar"/>
              </w:rPr>
              <w:t>-4.71</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-15</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39</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48</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DAN</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Red</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Middle Occipital </w:t>
            </w:r>
            <w:proofErr w:type="spellStart"/>
            <w:r w:rsidRPr="00B23AC5">
              <w:rPr>
                <w:rFonts w:ascii="Times New Roman" w:hAnsi="Times New Roman"/>
                <w:color w:val="000000"/>
                <w:kern w:val="0"/>
                <w:sz w:val="22"/>
                <w:szCs w:val="22"/>
                <w:lang w:bidi="ar"/>
              </w:rPr>
              <w:t>Gyrus.R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147</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4.04</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21</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-90</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15</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Middle Occipital </w:t>
            </w:r>
            <w:proofErr w:type="spellStart"/>
            <w:r w:rsidRPr="00B23AC5">
              <w:rPr>
                <w:rFonts w:ascii="Times New Roman" w:hAnsi="Times New Roman"/>
                <w:color w:val="000000"/>
                <w:kern w:val="0"/>
                <w:sz w:val="22"/>
                <w:szCs w:val="22"/>
                <w:lang w:bidi="ar"/>
              </w:rPr>
              <w:t>Gyrus.L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52</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3.45</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-15</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-96</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15</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Blue</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Parietal Lobe</w:t>
            </w: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445</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-4.80</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3</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-45</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54</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Cingulate Gyrus</w:t>
            </w: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146</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-4.86</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ind w:firstLineChars="100" w:firstLine="220"/>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-3</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15</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36</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Posterior </w:t>
            </w:r>
            <w:proofErr w:type="spellStart"/>
            <w:r w:rsidRPr="00B23AC5">
              <w:rPr>
                <w:rFonts w:ascii="Times New Roman" w:hAnsi="Times New Roman"/>
                <w:color w:val="000000"/>
                <w:kern w:val="0"/>
                <w:sz w:val="22"/>
                <w:szCs w:val="22"/>
                <w:lang w:bidi="ar"/>
              </w:rPr>
              <w:t>Cingulate.R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58</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-5.09</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6</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-54</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12</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SMN</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right"/>
              <w:textAlignment w:val="center"/>
              <w:rPr>
                <w:rFonts w:ascii="Times New Roman" w:hAnsi="Times New Roman"/>
                <w:color w:val="000000"/>
                <w:kern w:val="0"/>
                <w:sz w:val="22"/>
                <w:szCs w:val="22"/>
                <w:lang w:bidi="ar"/>
              </w:rPr>
            </w:pP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right"/>
              <w:textAlignment w:val="center"/>
              <w:rPr>
                <w:rFonts w:ascii="Times New Roman" w:hAnsi="Times New Roman"/>
                <w:color w:val="000000"/>
                <w:kern w:val="0"/>
                <w:sz w:val="22"/>
                <w:szCs w:val="22"/>
                <w:lang w:bidi="ar"/>
              </w:rPr>
            </w:pP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Red</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Frontal</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Precentral </w:t>
            </w:r>
            <w:proofErr w:type="spellStart"/>
            <w:r w:rsidRPr="00B23AC5">
              <w:rPr>
                <w:rFonts w:ascii="Times New Roman" w:hAnsi="Times New Roman"/>
                <w:color w:val="000000"/>
                <w:kern w:val="0"/>
                <w:sz w:val="22"/>
                <w:szCs w:val="22"/>
                <w:lang w:bidi="ar"/>
              </w:rPr>
              <w:t>Gyrus.L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89</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3.9</w:t>
            </w:r>
            <w:r w:rsidRPr="00B23AC5">
              <w:rPr>
                <w:rFonts w:ascii="Times New Roman" w:eastAsia="微软雅黑" w:hAnsi="Times New Roman" w:hint="eastAsia"/>
                <w:color w:val="000000"/>
                <w:kern w:val="0"/>
                <w:sz w:val="22"/>
                <w:szCs w:val="22"/>
                <w:lang w:bidi="ar"/>
              </w:rPr>
              <w:t>0</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-48</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9</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51</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Parietal/Postcentral </w:t>
            </w:r>
            <w:proofErr w:type="spellStart"/>
            <w:r w:rsidRPr="00B23AC5">
              <w:rPr>
                <w:rFonts w:ascii="Times New Roman" w:hAnsi="Times New Roman"/>
                <w:color w:val="000000"/>
                <w:kern w:val="0"/>
                <w:sz w:val="22"/>
                <w:szCs w:val="22"/>
                <w:lang w:bidi="ar"/>
              </w:rPr>
              <w:t>Gyrus.R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110</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5.02</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39</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-51</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66</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Blue</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Parietal Lobe</w:t>
            </w: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105</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-4.46</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12</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-60</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54</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Cerebrum White </w:t>
            </w:r>
            <w:proofErr w:type="spellStart"/>
            <w:r w:rsidRPr="00B23AC5">
              <w:rPr>
                <w:rFonts w:ascii="Times New Roman" w:hAnsi="Times New Roman"/>
                <w:color w:val="000000"/>
                <w:kern w:val="0"/>
                <w:sz w:val="22"/>
                <w:szCs w:val="22"/>
                <w:lang w:bidi="ar"/>
              </w:rPr>
              <w:t>Matter.L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67</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-4.98</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-30</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-48</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0</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left"/>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Cerebellum Anterior </w:t>
            </w:r>
            <w:proofErr w:type="spellStart"/>
            <w:r w:rsidRPr="00B23AC5">
              <w:rPr>
                <w:rFonts w:ascii="Times New Roman" w:hAnsi="Times New Roman"/>
                <w:color w:val="000000"/>
                <w:kern w:val="0"/>
                <w:sz w:val="22"/>
                <w:szCs w:val="22"/>
                <w:lang w:bidi="ar"/>
              </w:rPr>
              <w:t>Lobe.R</w:t>
            </w:r>
            <w:proofErr w:type="spellEnd"/>
            <w:r w:rsidRPr="00B23AC5">
              <w:rPr>
                <w:rFonts w:ascii="Times New Roman" w:hAnsi="Times New Roman"/>
                <w:color w:val="000000"/>
                <w:kern w:val="0"/>
                <w:sz w:val="22"/>
                <w:szCs w:val="22"/>
                <w:lang w:bidi="ar"/>
              </w:rPr>
              <w:tab/>
            </w: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71</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eastAsia="微软雅黑" w:hAnsi="Times New Roman"/>
                <w:color w:val="000000"/>
                <w:kern w:val="0"/>
                <w:sz w:val="22"/>
                <w:szCs w:val="22"/>
                <w:lang w:bidi="ar"/>
              </w:rPr>
            </w:pPr>
            <w:r w:rsidRPr="00B23AC5">
              <w:rPr>
                <w:rFonts w:ascii="Times New Roman" w:hAnsi="Times New Roman"/>
                <w:color w:val="000000"/>
                <w:kern w:val="0"/>
                <w:sz w:val="22"/>
                <w:szCs w:val="22"/>
                <w:lang w:bidi="ar"/>
              </w:rPr>
              <w:t>-4.58</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3, -51, -12</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RFPN</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Red</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Inferior Frontal </w:t>
            </w:r>
            <w:proofErr w:type="spellStart"/>
            <w:r w:rsidRPr="00B23AC5">
              <w:rPr>
                <w:rFonts w:ascii="Times New Roman" w:hAnsi="Times New Roman"/>
                <w:color w:val="000000"/>
                <w:kern w:val="0"/>
                <w:sz w:val="22"/>
                <w:szCs w:val="22"/>
                <w:lang w:bidi="ar"/>
              </w:rPr>
              <w:t>Gyrus.R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81</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4.5</w:t>
            </w:r>
            <w:r w:rsidRPr="00B23AC5">
              <w:rPr>
                <w:rFonts w:ascii="Times New Roman" w:eastAsia="微软雅黑" w:hAnsi="Times New Roman" w:hint="eastAsia"/>
                <w:color w:val="000000"/>
                <w:kern w:val="0"/>
                <w:sz w:val="22"/>
                <w:szCs w:val="22"/>
                <w:lang w:bidi="ar"/>
              </w:rPr>
              <w:t>0</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54</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15</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30</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Middle Frontal </w:t>
            </w:r>
            <w:proofErr w:type="spellStart"/>
            <w:r w:rsidRPr="00B23AC5">
              <w:rPr>
                <w:rFonts w:ascii="Times New Roman" w:hAnsi="Times New Roman"/>
                <w:color w:val="000000"/>
                <w:kern w:val="0"/>
                <w:sz w:val="22"/>
                <w:szCs w:val="22"/>
                <w:lang w:bidi="ar"/>
              </w:rPr>
              <w:t>Gyrus.R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78</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5.24</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42</w:t>
            </w:r>
            <w:r w:rsidRPr="00B23AC5">
              <w:rPr>
                <w:rFonts w:ascii="Times New Roman" w:eastAsia="微软雅黑" w:hAnsi="Times New Roman" w:hint="eastAsia"/>
                <w:color w:val="000000"/>
                <w:kern w:val="0"/>
                <w:sz w:val="22"/>
                <w:szCs w:val="22"/>
                <w:lang w:bidi="ar"/>
              </w:rPr>
              <w:t>,</w:t>
            </w:r>
            <w:r w:rsidRPr="00B23AC5">
              <w:rPr>
                <w:rFonts w:ascii="Times New Roman" w:eastAsia="微软雅黑" w:hAnsi="Times New Roman"/>
                <w:color w:val="000000"/>
                <w:kern w:val="0"/>
                <w:sz w:val="22"/>
                <w:szCs w:val="22"/>
                <w:lang w:bidi="ar"/>
              </w:rPr>
              <w:t xml:space="preserve"> 12</w:t>
            </w:r>
            <w:r w:rsidRPr="00B23AC5">
              <w:rPr>
                <w:rFonts w:ascii="Times New Roman" w:eastAsia="微软雅黑" w:hAnsi="Times New Roman" w:hint="eastAsia"/>
                <w:color w:val="000000"/>
                <w:kern w:val="0"/>
                <w:sz w:val="22"/>
                <w:szCs w:val="22"/>
                <w:lang w:bidi="ar"/>
              </w:rPr>
              <w:t>,</w:t>
            </w:r>
            <w:r w:rsidRPr="00B23AC5">
              <w:rPr>
                <w:rFonts w:ascii="Times New Roman" w:eastAsia="微软雅黑" w:hAnsi="Times New Roman"/>
                <w:color w:val="000000"/>
                <w:kern w:val="0"/>
                <w:sz w:val="22"/>
                <w:szCs w:val="22"/>
                <w:lang w:bidi="ar"/>
              </w:rPr>
              <w:t xml:space="preserve"> 60</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Parietal </w:t>
            </w:r>
            <w:proofErr w:type="spellStart"/>
            <w:r w:rsidRPr="00B23AC5">
              <w:rPr>
                <w:rFonts w:ascii="Times New Roman" w:hAnsi="Times New Roman"/>
                <w:color w:val="000000"/>
                <w:kern w:val="0"/>
                <w:sz w:val="22"/>
                <w:szCs w:val="22"/>
                <w:lang w:bidi="ar"/>
              </w:rPr>
              <w:t>Lobe.R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52</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3.6</w:t>
            </w:r>
            <w:r w:rsidRPr="00B23AC5">
              <w:rPr>
                <w:rFonts w:ascii="Times New Roman" w:eastAsia="微软雅黑" w:hAnsi="Times New Roman" w:hint="eastAsia"/>
                <w:color w:val="000000"/>
                <w:kern w:val="0"/>
                <w:sz w:val="22"/>
                <w:szCs w:val="22"/>
                <w:lang w:bidi="ar"/>
              </w:rPr>
              <w:t>0</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45</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-54</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60</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Blue</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Middle Frontal </w:t>
            </w:r>
            <w:proofErr w:type="spellStart"/>
            <w:r w:rsidRPr="00B23AC5">
              <w:rPr>
                <w:rFonts w:ascii="Times New Roman" w:hAnsi="Times New Roman"/>
                <w:color w:val="000000"/>
                <w:kern w:val="0"/>
                <w:sz w:val="22"/>
                <w:szCs w:val="22"/>
                <w:lang w:bidi="ar"/>
              </w:rPr>
              <w:t>Gyrus.R</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68</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-4.89</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30</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51</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33</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Inferior Parietal </w:t>
            </w:r>
            <w:proofErr w:type="spellStart"/>
            <w:r w:rsidRPr="00B23AC5">
              <w:rPr>
                <w:rFonts w:ascii="Times New Roman" w:hAnsi="Times New Roman"/>
                <w:color w:val="000000"/>
                <w:kern w:val="0"/>
                <w:sz w:val="22"/>
                <w:szCs w:val="22"/>
                <w:lang w:bidi="ar"/>
              </w:rPr>
              <w:t>Lobe.L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54</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-3.93</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-57</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-39</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42</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LFPN</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lastRenderedPageBreak/>
              <w:t xml:space="preserve">  Red</w:t>
            </w: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Temporal </w:t>
            </w:r>
            <w:proofErr w:type="spellStart"/>
            <w:r w:rsidRPr="00B23AC5">
              <w:rPr>
                <w:rFonts w:ascii="Times New Roman" w:hAnsi="Times New Roman"/>
                <w:color w:val="000000"/>
                <w:kern w:val="0"/>
                <w:sz w:val="22"/>
                <w:szCs w:val="22"/>
                <w:lang w:bidi="ar"/>
              </w:rPr>
              <w:t>Lobe.L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50</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4.32</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-39</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6</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-9</w:t>
            </w:r>
          </w:p>
        </w:tc>
      </w:tr>
      <w:tr w:rsidR="006373DE" w:rsidRPr="00B23AC5" w:rsidTr="00FE21BC">
        <w:trPr>
          <w:trHeight w:val="312"/>
        </w:trPr>
        <w:tc>
          <w:tcPr>
            <w:tcW w:w="1079" w:type="dxa"/>
            <w:tcBorders>
              <w:top w:val="nil"/>
              <w:left w:val="nil"/>
              <w:bottom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p>
        </w:tc>
        <w:tc>
          <w:tcPr>
            <w:tcW w:w="2712"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proofErr w:type="spellStart"/>
            <w:r w:rsidRPr="00B23AC5">
              <w:rPr>
                <w:rFonts w:ascii="Times New Roman" w:hAnsi="Times New Roman"/>
                <w:color w:val="000000"/>
                <w:kern w:val="0"/>
                <w:sz w:val="22"/>
                <w:szCs w:val="22"/>
                <w:lang w:bidi="ar"/>
              </w:rPr>
              <w:t>Insula_L</w:t>
            </w:r>
            <w:proofErr w:type="spellEnd"/>
          </w:p>
        </w:tc>
        <w:tc>
          <w:tcPr>
            <w:tcW w:w="1500"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56</w:t>
            </w:r>
          </w:p>
        </w:tc>
        <w:tc>
          <w:tcPr>
            <w:tcW w:w="1018"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4.65</w:t>
            </w:r>
          </w:p>
        </w:tc>
        <w:tc>
          <w:tcPr>
            <w:tcW w:w="1416" w:type="dxa"/>
            <w:tcBorders>
              <w:top w:val="nil"/>
              <w:left w:val="nil"/>
              <w:bottom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-36</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-9</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6</w:t>
            </w:r>
          </w:p>
        </w:tc>
      </w:tr>
      <w:tr w:rsidR="006373DE" w:rsidRPr="00B23AC5" w:rsidTr="00FE21BC">
        <w:trPr>
          <w:trHeight w:val="312"/>
        </w:trPr>
        <w:tc>
          <w:tcPr>
            <w:tcW w:w="1079" w:type="dxa"/>
            <w:tcBorders>
              <w:top w:val="nil"/>
              <w:left w:val="nil"/>
              <w:right w:val="nil"/>
            </w:tcBorders>
            <w:noWrap/>
            <w:tcMar>
              <w:top w:w="12" w:type="dxa"/>
              <w:left w:w="12" w:type="dxa"/>
              <w:right w:w="12" w:type="dxa"/>
            </w:tcMar>
            <w:vAlign w:val="center"/>
          </w:tcPr>
          <w:p w:rsidR="006373DE" w:rsidRPr="00B23AC5" w:rsidRDefault="006373DE" w:rsidP="00FE21BC">
            <w:pPr>
              <w:spacing w:line="480" w:lineRule="auto"/>
              <w:rPr>
                <w:rFonts w:ascii="Times New Roman" w:eastAsia="微软雅黑" w:hAnsi="Times New Roman"/>
                <w:color w:val="000000"/>
                <w:sz w:val="22"/>
                <w:szCs w:val="22"/>
              </w:rPr>
            </w:pPr>
            <w:r w:rsidRPr="00B23AC5">
              <w:rPr>
                <w:rFonts w:ascii="Times New Roman" w:eastAsia="微软雅黑" w:hAnsi="Times New Roman" w:hint="eastAsia"/>
                <w:color w:val="000000"/>
                <w:sz w:val="22"/>
                <w:szCs w:val="22"/>
              </w:rPr>
              <w:t xml:space="preserve">  Blue</w:t>
            </w:r>
          </w:p>
        </w:tc>
        <w:tc>
          <w:tcPr>
            <w:tcW w:w="2712" w:type="dxa"/>
            <w:tcBorders>
              <w:top w:val="nil"/>
              <w:left w:val="nil"/>
              <w:right w:val="nil"/>
            </w:tcBorders>
            <w:noWrap/>
            <w:tcMar>
              <w:top w:w="12" w:type="dxa"/>
              <w:left w:w="12" w:type="dxa"/>
              <w:right w:w="12" w:type="dxa"/>
            </w:tcMar>
            <w:vAlign w:val="center"/>
          </w:tcPr>
          <w:p w:rsidR="006373DE" w:rsidRPr="00B23AC5" w:rsidRDefault="006373DE" w:rsidP="00FE21BC">
            <w:pPr>
              <w:widowControl/>
              <w:spacing w:line="480" w:lineRule="auto"/>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 xml:space="preserve">Parietal </w:t>
            </w:r>
            <w:proofErr w:type="spellStart"/>
            <w:r w:rsidRPr="00B23AC5">
              <w:rPr>
                <w:rFonts w:ascii="Times New Roman" w:hAnsi="Times New Roman"/>
                <w:color w:val="000000"/>
                <w:kern w:val="0"/>
                <w:sz w:val="22"/>
                <w:szCs w:val="22"/>
                <w:lang w:bidi="ar"/>
              </w:rPr>
              <w:t>Lobe.R</w:t>
            </w:r>
            <w:proofErr w:type="spellEnd"/>
          </w:p>
        </w:tc>
        <w:tc>
          <w:tcPr>
            <w:tcW w:w="1500" w:type="dxa"/>
            <w:tcBorders>
              <w:top w:val="nil"/>
              <w:left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118</w:t>
            </w:r>
          </w:p>
        </w:tc>
        <w:tc>
          <w:tcPr>
            <w:tcW w:w="1018" w:type="dxa"/>
            <w:tcBorders>
              <w:top w:val="nil"/>
              <w:left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eastAsia="微软雅黑" w:hAnsi="Times New Roman"/>
                <w:color w:val="000000"/>
                <w:kern w:val="0"/>
                <w:sz w:val="22"/>
                <w:szCs w:val="22"/>
                <w:lang w:bidi="ar"/>
              </w:rPr>
              <w:t>-4.29</w:t>
            </w:r>
          </w:p>
        </w:tc>
        <w:tc>
          <w:tcPr>
            <w:tcW w:w="1416" w:type="dxa"/>
            <w:tcBorders>
              <w:top w:val="nil"/>
              <w:left w:val="nil"/>
              <w:right w:val="nil"/>
            </w:tcBorders>
            <w:noWrap/>
            <w:tcMar>
              <w:top w:w="12" w:type="dxa"/>
              <w:left w:w="12" w:type="dxa"/>
              <w:right w:w="12" w:type="dxa"/>
            </w:tcMar>
            <w:vAlign w:val="center"/>
          </w:tcPr>
          <w:p w:rsidR="006373DE" w:rsidRPr="00B23AC5" w:rsidRDefault="006373DE" w:rsidP="00FE21BC">
            <w:pPr>
              <w:widowControl/>
              <w:spacing w:line="480" w:lineRule="auto"/>
              <w:jc w:val="center"/>
              <w:textAlignment w:val="center"/>
              <w:rPr>
                <w:rFonts w:ascii="Times New Roman" w:hAnsi="Times New Roman"/>
                <w:color w:val="000000"/>
                <w:kern w:val="0"/>
                <w:sz w:val="22"/>
                <w:szCs w:val="22"/>
                <w:lang w:bidi="ar"/>
              </w:rPr>
            </w:pPr>
            <w:r w:rsidRPr="00B23AC5">
              <w:rPr>
                <w:rFonts w:ascii="Times New Roman" w:hAnsi="Times New Roman"/>
                <w:color w:val="000000"/>
                <w:kern w:val="0"/>
                <w:sz w:val="22"/>
                <w:szCs w:val="22"/>
                <w:lang w:bidi="ar"/>
              </w:rPr>
              <w:t>42</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-42</w:t>
            </w:r>
            <w:r w:rsidRPr="00B23AC5">
              <w:rPr>
                <w:rFonts w:ascii="Times New Roman" w:hAnsi="Times New Roman" w:hint="eastAsia"/>
                <w:color w:val="000000"/>
                <w:kern w:val="0"/>
                <w:sz w:val="22"/>
                <w:szCs w:val="22"/>
                <w:lang w:bidi="ar"/>
              </w:rPr>
              <w:t>,</w:t>
            </w:r>
            <w:r w:rsidRPr="00B23AC5">
              <w:rPr>
                <w:rFonts w:ascii="Times New Roman" w:hAnsi="Times New Roman"/>
                <w:color w:val="000000"/>
                <w:kern w:val="0"/>
                <w:sz w:val="22"/>
                <w:szCs w:val="22"/>
                <w:lang w:bidi="ar"/>
              </w:rPr>
              <w:t xml:space="preserve"> 48</w:t>
            </w:r>
          </w:p>
        </w:tc>
      </w:tr>
    </w:tbl>
    <w:p w:rsidR="00B23AC5" w:rsidRDefault="006373DE">
      <w:pPr>
        <w:rPr>
          <w:rFonts w:ascii="Times New Roman" w:hAnsi="Times New Roman"/>
        </w:rPr>
      </w:pPr>
      <w:r w:rsidRPr="00B23AC5">
        <w:rPr>
          <w:rFonts w:ascii="Times New Roman" w:hAnsi="Times New Roman"/>
        </w:rPr>
        <w:t xml:space="preserve">Color: the color in Figure </w:t>
      </w:r>
      <w:r w:rsidRPr="00B23AC5">
        <w:rPr>
          <w:rFonts w:ascii="Times New Roman" w:hAnsi="Times New Roman" w:hint="eastAsia"/>
        </w:rPr>
        <w:t>3</w:t>
      </w:r>
      <w:r w:rsidRPr="00B23AC5">
        <w:rPr>
          <w:rFonts w:ascii="Times New Roman" w:hAnsi="Times New Roman"/>
        </w:rPr>
        <w:t xml:space="preserve">; Red/Blue: the region with increased/decreased </w:t>
      </w:r>
      <w:r w:rsidRPr="00B23AC5">
        <w:rPr>
          <w:rFonts w:ascii="Times New Roman" w:hAnsi="Times New Roman" w:hint="eastAsia"/>
        </w:rPr>
        <w:t>FC</w:t>
      </w:r>
      <w:r w:rsidRPr="00B23AC5">
        <w:rPr>
          <w:rFonts w:ascii="Times New Roman" w:hAnsi="Times New Roman"/>
        </w:rPr>
        <w:t xml:space="preserve"> in stroke patients.</w:t>
      </w:r>
    </w:p>
    <w:p w:rsidR="00133D06" w:rsidRPr="00B23AC5" w:rsidRDefault="001B3C54" w:rsidP="00BE5C1B">
      <w:pPr>
        <w:widowControl/>
        <w:jc w:val="left"/>
        <w:rPr>
          <w:rFonts w:ascii="Times New Roman" w:hAnsi="Times New Roman"/>
        </w:rPr>
      </w:pPr>
      <w:r>
        <w:rPr>
          <w:rFonts w:ascii="Times New Roman" w:hAnsi="Times New Roman"/>
        </w:rPr>
        <w:br w:type="page"/>
      </w:r>
    </w:p>
    <w:p w:rsidR="00133D06" w:rsidRDefault="001B3C54">
      <w:pPr>
        <w:rPr>
          <w:rFonts w:ascii="Times New Roman" w:hAnsi="Times New Roman"/>
        </w:rPr>
      </w:pPr>
      <w:r>
        <w:rPr>
          <w:rFonts w:ascii="Times New Roman" w:hAnsi="Times New Roman"/>
        </w:rPr>
        <w:lastRenderedPageBreak/>
        <w:t>Figure</w:t>
      </w:r>
      <w:r>
        <w:rPr>
          <w:rFonts w:ascii="Times New Roman" w:hAnsi="Times New Roman" w:hint="eastAsia"/>
        </w:rPr>
        <w:t xml:space="preserve"> S1</w:t>
      </w:r>
      <w:r>
        <w:rPr>
          <w:rFonts w:ascii="Times New Roman" w:hAnsi="Times New Roman"/>
        </w:rPr>
        <w:t>.</w:t>
      </w:r>
    </w:p>
    <w:p w:rsidR="00133D06" w:rsidRDefault="00A146B2">
      <w:pPr>
        <w:rPr>
          <w:rFonts w:ascii="Times New Roman" w:hAnsi="Times New Roman"/>
        </w:rPr>
      </w:pPr>
      <w:r>
        <w:rPr>
          <w:rFonts w:ascii="Times New Roman" w:hAnsi="Times New Roman"/>
          <w:noProof/>
        </w:rPr>
        <w:drawing>
          <wp:inline distT="0" distB="0" distL="114300" distR="114300">
            <wp:extent cx="4937760" cy="1481455"/>
            <wp:effectExtent l="0" t="0" r="15240" b="4445"/>
            <wp:docPr id="1" name="图片 1" descr="Fig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1副本"/>
                    <pic:cNvPicPr>
                      <a:picLocks noChangeAspect="1"/>
                    </pic:cNvPicPr>
                  </pic:nvPicPr>
                  <pic:blipFill>
                    <a:blip r:embed="rId7"/>
                    <a:stretch>
                      <a:fillRect/>
                    </a:stretch>
                  </pic:blipFill>
                  <pic:spPr>
                    <a:xfrm>
                      <a:off x="0" y="0"/>
                      <a:ext cx="4937760" cy="1481455"/>
                    </a:xfrm>
                    <a:prstGeom prst="rect">
                      <a:avLst/>
                    </a:prstGeom>
                    <a:noFill/>
                    <a:ln>
                      <a:noFill/>
                    </a:ln>
                  </pic:spPr>
                </pic:pic>
              </a:graphicData>
            </a:graphic>
          </wp:inline>
        </w:drawing>
      </w:r>
    </w:p>
    <w:p w:rsidR="00133D06" w:rsidRDefault="00A146B2">
      <w:pPr>
        <w:rPr>
          <w:rFonts w:ascii="Times New Roman" w:hAnsi="Times New Roman"/>
        </w:rPr>
      </w:pPr>
      <w:r>
        <w:rPr>
          <w:rFonts w:ascii="Times New Roman" w:hAnsi="Times New Roman"/>
        </w:rPr>
        <w:t>Figure</w:t>
      </w:r>
      <w:r>
        <w:rPr>
          <w:rFonts w:ascii="Times New Roman" w:hAnsi="Times New Roman" w:hint="eastAsia"/>
        </w:rPr>
        <w:t xml:space="preserve"> S1</w:t>
      </w:r>
      <w:r>
        <w:rPr>
          <w:rFonts w:ascii="Times New Roman" w:hAnsi="Times New Roman"/>
        </w:rPr>
        <w:t xml:space="preserve">. Lesion map of patients with stroke. Stroke lesions were projected to the left hemisphere for each patient and overlaid onto a T1 template in MNI standard space. </w:t>
      </w:r>
      <w:proofErr w:type="spellStart"/>
      <w:r>
        <w:rPr>
          <w:rFonts w:ascii="Times New Roman" w:hAnsi="Times New Roman"/>
        </w:rPr>
        <w:t>Colorbar</w:t>
      </w:r>
      <w:proofErr w:type="spellEnd"/>
      <w:r>
        <w:rPr>
          <w:rFonts w:ascii="Times New Roman" w:hAnsi="Times New Roman"/>
        </w:rPr>
        <w:t xml:space="preserve"> indicates the number of patients with stroke lesions in the corresponding voxel. </w:t>
      </w:r>
    </w:p>
    <w:p w:rsidR="00133D06" w:rsidRDefault="00133D06">
      <w:pPr>
        <w:rPr>
          <w:rFonts w:ascii="Times New Roman" w:hAnsi="Times New Roman"/>
        </w:rPr>
      </w:pPr>
    </w:p>
    <w:p w:rsidR="00133D06" w:rsidRDefault="00A146B2">
      <w:r>
        <w:rPr>
          <w:rFonts w:hint="eastAsia"/>
          <w:noProof/>
        </w:rPr>
        <w:drawing>
          <wp:inline distT="0" distB="0" distL="114300" distR="114300">
            <wp:extent cx="5271770" cy="5271770"/>
            <wp:effectExtent l="0" t="0" r="5080" b="5080"/>
            <wp:docPr id="2" name="图片 2" desc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CA"/>
                    <pic:cNvPicPr>
                      <a:picLocks noChangeAspect="1"/>
                    </pic:cNvPicPr>
                  </pic:nvPicPr>
                  <pic:blipFill>
                    <a:blip r:embed="rId8"/>
                    <a:stretch>
                      <a:fillRect/>
                    </a:stretch>
                  </pic:blipFill>
                  <pic:spPr>
                    <a:xfrm>
                      <a:off x="0" y="0"/>
                      <a:ext cx="5271770" cy="5271770"/>
                    </a:xfrm>
                    <a:prstGeom prst="rect">
                      <a:avLst/>
                    </a:prstGeom>
                    <a:noFill/>
                    <a:ln>
                      <a:noFill/>
                    </a:ln>
                  </pic:spPr>
                </pic:pic>
              </a:graphicData>
            </a:graphic>
          </wp:inline>
        </w:drawing>
      </w:r>
    </w:p>
    <w:p w:rsidR="00133D06" w:rsidRDefault="00A146B2">
      <w:pPr>
        <w:rPr>
          <w:rFonts w:ascii="Times New Roman" w:hAnsi="Times New Roman"/>
        </w:rPr>
      </w:pPr>
      <w:r>
        <w:rPr>
          <w:rFonts w:ascii="Times New Roman" w:hAnsi="Times New Roman"/>
        </w:rPr>
        <w:t xml:space="preserve">Figure </w:t>
      </w:r>
      <w:r>
        <w:rPr>
          <w:rFonts w:ascii="Times New Roman" w:hAnsi="Times New Roman" w:hint="eastAsia"/>
        </w:rPr>
        <w:t>S2</w:t>
      </w:r>
      <w:r>
        <w:rPr>
          <w:rFonts w:ascii="Times New Roman" w:hAnsi="Times New Roman"/>
        </w:rPr>
        <w:t>.</w:t>
      </w:r>
      <w:r>
        <w:rPr>
          <w:rFonts w:hint="eastAsia"/>
        </w:rPr>
        <w:t xml:space="preserve"> </w:t>
      </w:r>
      <w:r>
        <w:rPr>
          <w:rFonts w:ascii="Times New Roman" w:hAnsi="Times New Roman"/>
        </w:rPr>
        <w:t xml:space="preserve">The </w:t>
      </w:r>
      <w:r>
        <w:rPr>
          <w:rFonts w:ascii="Times New Roman" w:hAnsi="Times New Roman" w:hint="eastAsia"/>
        </w:rPr>
        <w:t>RSNs</w:t>
      </w:r>
      <w:r>
        <w:rPr>
          <w:rFonts w:ascii="Times New Roman" w:hAnsi="Times New Roman"/>
        </w:rPr>
        <w:t xml:space="preserve"> of </w:t>
      </w:r>
      <w:r>
        <w:rPr>
          <w:rFonts w:ascii="Times New Roman" w:hAnsi="Times New Roman" w:hint="eastAsia"/>
        </w:rPr>
        <w:t>healthy controls</w:t>
      </w:r>
      <w:r>
        <w:rPr>
          <w:rFonts w:ascii="Times New Roman" w:hAnsi="Times New Roman"/>
        </w:rPr>
        <w:t xml:space="preserve"> and stroke patients.</w:t>
      </w:r>
    </w:p>
    <w:p w:rsidR="00133D06" w:rsidRDefault="00133D06">
      <w:pPr>
        <w:rPr>
          <w:rFonts w:ascii="Times New Roman" w:hAnsi="Times New Roman"/>
        </w:rPr>
      </w:pPr>
    </w:p>
    <w:p w:rsidR="00133D06" w:rsidRDefault="00A146B2">
      <w:r>
        <w:rPr>
          <w:noProof/>
        </w:rPr>
        <w:lastRenderedPageBreak/>
        <w:drawing>
          <wp:inline distT="0" distB="0" distL="114300" distR="114300">
            <wp:extent cx="5271770" cy="5973445"/>
            <wp:effectExtent l="0" t="0" r="5080" b="8255"/>
            <wp:docPr id="3" name="图片 3" descr="SM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MN-DE"/>
                    <pic:cNvPicPr>
                      <a:picLocks noChangeAspect="1"/>
                    </pic:cNvPicPr>
                  </pic:nvPicPr>
                  <pic:blipFill>
                    <a:blip r:embed="rId9"/>
                    <a:stretch>
                      <a:fillRect/>
                    </a:stretch>
                  </pic:blipFill>
                  <pic:spPr>
                    <a:xfrm>
                      <a:off x="0" y="0"/>
                      <a:ext cx="5271770" cy="5973445"/>
                    </a:xfrm>
                    <a:prstGeom prst="rect">
                      <a:avLst/>
                    </a:prstGeom>
                    <a:noFill/>
                    <a:ln>
                      <a:noFill/>
                    </a:ln>
                  </pic:spPr>
                </pic:pic>
              </a:graphicData>
            </a:graphic>
          </wp:inline>
        </w:drawing>
      </w:r>
    </w:p>
    <w:p w:rsidR="00133D06" w:rsidRDefault="00A146B2">
      <w:r>
        <w:rPr>
          <w:rFonts w:ascii="Times New Roman" w:hAnsi="Times New Roman"/>
        </w:rPr>
        <w:t xml:space="preserve">Figure </w:t>
      </w:r>
      <w:r>
        <w:rPr>
          <w:rFonts w:ascii="Times New Roman" w:hAnsi="Times New Roman" w:hint="eastAsia"/>
        </w:rPr>
        <w:t>S3</w:t>
      </w:r>
      <w:r>
        <w:rPr>
          <w:rFonts w:ascii="Times New Roman" w:hAnsi="Times New Roman"/>
        </w:rPr>
        <w:t>.</w:t>
      </w:r>
      <w:r>
        <w:rPr>
          <w:rFonts w:ascii="Times New Roman" w:hAnsi="Times New Roman" w:hint="eastAsia"/>
        </w:rPr>
        <w:t xml:space="preserve"> Example images exhibiting the tracks of ROI from brain regions with reduced FC in the SMN. (A) The three clusters with decreased connectivity to the SMN in the stroke patients compared with the controls and examples exhibiting the tracks across these regions. L:</w:t>
      </w:r>
      <w:r w:rsidR="001B3C54">
        <w:rPr>
          <w:rFonts w:ascii="Times New Roman" w:hAnsi="Times New Roman"/>
        </w:rPr>
        <w:t xml:space="preserve"> </w:t>
      </w:r>
      <w:r>
        <w:rPr>
          <w:rFonts w:ascii="Times New Roman" w:hAnsi="Times New Roman" w:hint="eastAsia"/>
        </w:rPr>
        <w:t xml:space="preserve">left, also </w:t>
      </w:r>
      <w:proofErr w:type="spellStart"/>
      <w:r>
        <w:rPr>
          <w:rFonts w:ascii="Times New Roman" w:hAnsi="Times New Roman" w:hint="eastAsia"/>
        </w:rPr>
        <w:t>ipsilesional</w:t>
      </w:r>
      <w:proofErr w:type="spellEnd"/>
      <w:r>
        <w:rPr>
          <w:rFonts w:ascii="Times New Roman" w:hAnsi="Times New Roman" w:hint="eastAsia"/>
        </w:rPr>
        <w:t>; R:</w:t>
      </w:r>
      <w:r w:rsidR="001B3C54">
        <w:rPr>
          <w:rFonts w:ascii="Times New Roman" w:hAnsi="Times New Roman"/>
        </w:rPr>
        <w:t xml:space="preserve"> </w:t>
      </w:r>
      <w:r>
        <w:rPr>
          <w:rFonts w:ascii="Times New Roman" w:hAnsi="Times New Roman" w:hint="eastAsia"/>
        </w:rPr>
        <w:t>right,</w:t>
      </w:r>
      <w:r w:rsidR="001B3C54">
        <w:rPr>
          <w:rFonts w:ascii="Times New Roman" w:hAnsi="Times New Roman"/>
        </w:rPr>
        <w:t xml:space="preserve"> </w:t>
      </w:r>
      <w:r>
        <w:rPr>
          <w:rFonts w:ascii="Times New Roman" w:hAnsi="Times New Roman" w:hint="eastAsia"/>
        </w:rPr>
        <w:t xml:space="preserve">also </w:t>
      </w:r>
      <w:proofErr w:type="spellStart"/>
      <w:r>
        <w:rPr>
          <w:rFonts w:ascii="Times New Roman" w:hAnsi="Times New Roman" w:hint="eastAsia"/>
        </w:rPr>
        <w:t>contralesional</w:t>
      </w:r>
      <w:proofErr w:type="spellEnd"/>
      <w:r>
        <w:rPr>
          <w:rFonts w:ascii="Times New Roman" w:hAnsi="Times New Roman" w:hint="eastAsia"/>
        </w:rPr>
        <w:t>.  (B) Comparison results of the number of tracks, mean length and overall length of the fiber tracks between the two groups. -: areas with decreased FC in stroke group.  *</w:t>
      </w:r>
      <w:r w:rsidRPr="00B32D66">
        <w:rPr>
          <w:rFonts w:ascii="Times New Roman" w:hAnsi="Times New Roman" w:hint="eastAsia"/>
          <w:i/>
        </w:rPr>
        <w:t>p</w:t>
      </w:r>
      <w:r>
        <w:rPr>
          <w:rFonts w:ascii="Times New Roman" w:hAnsi="Times New Roman" w:hint="eastAsia"/>
        </w:rPr>
        <w:t>&lt;0.05, **</w:t>
      </w:r>
      <w:r w:rsidRPr="00B32D66">
        <w:rPr>
          <w:rFonts w:ascii="Times New Roman" w:hAnsi="Times New Roman" w:hint="eastAsia"/>
          <w:i/>
        </w:rPr>
        <w:t>p</w:t>
      </w:r>
      <w:r>
        <w:rPr>
          <w:rFonts w:ascii="Times New Roman" w:hAnsi="Times New Roman" w:hint="eastAsia"/>
        </w:rPr>
        <w:t>&lt;0.01, ***</w:t>
      </w:r>
      <w:r w:rsidRPr="00B32D66">
        <w:rPr>
          <w:rFonts w:ascii="Times New Roman" w:hAnsi="Times New Roman" w:hint="eastAsia"/>
          <w:i/>
        </w:rPr>
        <w:t>p</w:t>
      </w:r>
      <w:r>
        <w:rPr>
          <w:rFonts w:ascii="Times New Roman" w:hAnsi="Times New Roman" w:hint="eastAsia"/>
        </w:rPr>
        <w:t>&lt;0.001.</w:t>
      </w:r>
    </w:p>
    <w:p w:rsidR="00133D06" w:rsidRDefault="00133D06">
      <w:pPr>
        <w:rPr>
          <w:rFonts w:ascii="Times New Roman" w:hAnsi="Times New Roman"/>
        </w:rPr>
      </w:pPr>
    </w:p>
    <w:p w:rsidR="00133D06" w:rsidRDefault="00133D06">
      <w:pPr>
        <w:rPr>
          <w:rFonts w:ascii="Times New Roman" w:hAnsi="Times New Roman"/>
        </w:rPr>
      </w:pPr>
    </w:p>
    <w:p w:rsidR="00133D06" w:rsidRDefault="00133D06"/>
    <w:sectPr w:rsidR="00133D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CCD" w:rsidRDefault="005E5CCD" w:rsidP="000A7DF1">
      <w:r>
        <w:separator/>
      </w:r>
    </w:p>
  </w:endnote>
  <w:endnote w:type="continuationSeparator" w:id="0">
    <w:p w:rsidR="005E5CCD" w:rsidRDefault="005E5CCD" w:rsidP="000A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CCD" w:rsidRDefault="005E5CCD" w:rsidP="000A7DF1">
      <w:r>
        <w:separator/>
      </w:r>
    </w:p>
  </w:footnote>
  <w:footnote w:type="continuationSeparator" w:id="0">
    <w:p w:rsidR="005E5CCD" w:rsidRDefault="005E5CCD" w:rsidP="000A7D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66C09B2"/>
    <w:rsid w:val="00095B11"/>
    <w:rsid w:val="000A7DF1"/>
    <w:rsid w:val="00133D06"/>
    <w:rsid w:val="00153B94"/>
    <w:rsid w:val="001B3C54"/>
    <w:rsid w:val="00227E54"/>
    <w:rsid w:val="005210FC"/>
    <w:rsid w:val="005E5CCD"/>
    <w:rsid w:val="006373DE"/>
    <w:rsid w:val="006A38ED"/>
    <w:rsid w:val="00A146B2"/>
    <w:rsid w:val="00B23AC5"/>
    <w:rsid w:val="00B32D66"/>
    <w:rsid w:val="00BE5C1B"/>
    <w:rsid w:val="00D44246"/>
    <w:rsid w:val="0A767E4F"/>
    <w:rsid w:val="4424393D"/>
    <w:rsid w:val="466C09B2"/>
    <w:rsid w:val="5D3A14F5"/>
    <w:rsid w:val="602E69AE"/>
    <w:rsid w:val="6EDF3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ABB1A4"/>
  <w15:docId w15:val="{D140D9D1-3C6D-4281-A795-65B4823EF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4">
    <w:name w:val="header"/>
    <w:basedOn w:val="a"/>
    <w:link w:val="a5"/>
    <w:rsid w:val="000A7DF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0A7DF1"/>
    <w:rPr>
      <w:kern w:val="2"/>
      <w:sz w:val="18"/>
      <w:szCs w:val="18"/>
    </w:rPr>
  </w:style>
  <w:style w:type="paragraph" w:styleId="a6">
    <w:name w:val="footer"/>
    <w:basedOn w:val="a"/>
    <w:link w:val="a7"/>
    <w:rsid w:val="000A7DF1"/>
    <w:pPr>
      <w:tabs>
        <w:tab w:val="center" w:pos="4153"/>
        <w:tab w:val="right" w:pos="8306"/>
      </w:tabs>
      <w:snapToGrid w:val="0"/>
      <w:jc w:val="left"/>
    </w:pPr>
    <w:rPr>
      <w:sz w:val="18"/>
      <w:szCs w:val="18"/>
    </w:rPr>
  </w:style>
  <w:style w:type="character" w:customStyle="1" w:styleId="a7">
    <w:name w:val="页脚 字符"/>
    <w:basedOn w:val="a0"/>
    <w:link w:val="a6"/>
    <w:rsid w:val="000A7DF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828</Words>
  <Characters>4724</Characters>
  <Application>Microsoft Office Word</Application>
  <DocSecurity>0</DocSecurity>
  <Lines>39</Lines>
  <Paragraphs>11</Paragraphs>
  <ScaleCrop>false</ScaleCrop>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erry</dc:creator>
  <cp:lastModifiedBy>曹雪进</cp:lastModifiedBy>
  <cp:revision>3</cp:revision>
  <dcterms:created xsi:type="dcterms:W3CDTF">2022-01-19T04:48:00Z</dcterms:created>
  <dcterms:modified xsi:type="dcterms:W3CDTF">2022-01-19T04:55:00Z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