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23FB2" w14:textId="7E3B4557" w:rsidR="00512B37" w:rsidRDefault="00956E9F" w:rsidP="001F652B">
      <w:pPr>
        <w:pStyle w:val="NormalWeb"/>
        <w:rPr>
          <w:b/>
          <w:lang w:val="en-GB"/>
        </w:rPr>
      </w:pPr>
      <w:r>
        <w:rPr>
          <w:b/>
          <w:noProof/>
          <w:lang w:val="en-GB"/>
        </w:rPr>
        <w:drawing>
          <wp:anchor distT="0" distB="0" distL="114300" distR="114300" simplePos="0" relativeHeight="251767808" behindDoc="0" locked="0" layoutInCell="1" allowOverlap="1" wp14:anchorId="42E00BF9" wp14:editId="19BF78D4">
            <wp:simplePos x="0" y="0"/>
            <wp:positionH relativeFrom="column">
              <wp:posOffset>791210</wp:posOffset>
            </wp:positionH>
            <wp:positionV relativeFrom="paragraph">
              <wp:posOffset>-435312</wp:posOffset>
            </wp:positionV>
            <wp:extent cx="4102100" cy="3746500"/>
            <wp:effectExtent l="0" t="0" r="0" b="0"/>
            <wp:wrapNone/>
            <wp:docPr id="15" name="Picture 1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imelin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102100" cy="3746500"/>
                    </a:xfrm>
                    <a:prstGeom prst="rect">
                      <a:avLst/>
                    </a:prstGeom>
                  </pic:spPr>
                </pic:pic>
              </a:graphicData>
            </a:graphic>
            <wp14:sizeRelH relativeFrom="page">
              <wp14:pctWidth>0</wp14:pctWidth>
            </wp14:sizeRelH>
            <wp14:sizeRelV relativeFrom="page">
              <wp14:pctHeight>0</wp14:pctHeight>
            </wp14:sizeRelV>
          </wp:anchor>
        </w:drawing>
      </w:r>
    </w:p>
    <w:p w14:paraId="299AA6B2" w14:textId="0F39DCDA" w:rsidR="00512B37" w:rsidRDefault="00512B37" w:rsidP="001F652B">
      <w:pPr>
        <w:pStyle w:val="NormalWeb"/>
        <w:rPr>
          <w:b/>
          <w:lang w:val="en-GB"/>
        </w:rPr>
      </w:pPr>
    </w:p>
    <w:p w14:paraId="40E4B685" w14:textId="77777777" w:rsidR="00956E9F" w:rsidRDefault="00956E9F" w:rsidP="001F652B">
      <w:pPr>
        <w:pStyle w:val="NormalWeb"/>
        <w:rPr>
          <w:b/>
          <w:lang w:val="en-GB"/>
        </w:rPr>
      </w:pPr>
    </w:p>
    <w:p w14:paraId="6CCFF05D" w14:textId="77777777" w:rsidR="00956E9F" w:rsidRDefault="00956E9F" w:rsidP="001F652B">
      <w:pPr>
        <w:pStyle w:val="NormalWeb"/>
        <w:rPr>
          <w:b/>
          <w:lang w:val="en-GB"/>
        </w:rPr>
      </w:pPr>
    </w:p>
    <w:p w14:paraId="74008013" w14:textId="77777777" w:rsidR="00956E9F" w:rsidRDefault="00956E9F" w:rsidP="001F652B">
      <w:pPr>
        <w:pStyle w:val="NormalWeb"/>
        <w:rPr>
          <w:b/>
          <w:lang w:val="en-GB"/>
        </w:rPr>
      </w:pPr>
    </w:p>
    <w:p w14:paraId="3BD66D69" w14:textId="77777777" w:rsidR="00956E9F" w:rsidRDefault="00956E9F" w:rsidP="001F652B">
      <w:pPr>
        <w:pStyle w:val="NormalWeb"/>
        <w:rPr>
          <w:b/>
          <w:lang w:val="en-GB"/>
        </w:rPr>
      </w:pPr>
    </w:p>
    <w:p w14:paraId="51281877" w14:textId="77777777" w:rsidR="00956E9F" w:rsidRDefault="00956E9F" w:rsidP="001F652B">
      <w:pPr>
        <w:pStyle w:val="NormalWeb"/>
        <w:rPr>
          <w:b/>
          <w:lang w:val="en-GB"/>
        </w:rPr>
      </w:pPr>
    </w:p>
    <w:p w14:paraId="3FC073EC" w14:textId="77777777" w:rsidR="00956E9F" w:rsidRDefault="00956E9F" w:rsidP="001F652B">
      <w:pPr>
        <w:pStyle w:val="NormalWeb"/>
        <w:rPr>
          <w:b/>
          <w:lang w:val="en-GB"/>
        </w:rPr>
      </w:pPr>
    </w:p>
    <w:p w14:paraId="15AC69BD" w14:textId="77777777" w:rsidR="00956E9F" w:rsidRDefault="00956E9F" w:rsidP="001F652B">
      <w:pPr>
        <w:pStyle w:val="NormalWeb"/>
        <w:rPr>
          <w:b/>
          <w:lang w:val="en-GB"/>
        </w:rPr>
      </w:pPr>
    </w:p>
    <w:p w14:paraId="3644BDEE" w14:textId="77777777" w:rsidR="00956E9F" w:rsidRDefault="00956E9F" w:rsidP="001F652B">
      <w:pPr>
        <w:pStyle w:val="NormalWeb"/>
        <w:rPr>
          <w:b/>
          <w:lang w:val="en-GB"/>
        </w:rPr>
      </w:pPr>
    </w:p>
    <w:p w14:paraId="0ADDB6A9" w14:textId="77777777" w:rsidR="00956E9F" w:rsidRDefault="00956E9F" w:rsidP="001F652B">
      <w:pPr>
        <w:pStyle w:val="NormalWeb"/>
        <w:rPr>
          <w:b/>
          <w:lang w:val="en-GB"/>
        </w:rPr>
      </w:pPr>
    </w:p>
    <w:p w14:paraId="1FB5E0C7" w14:textId="77777777" w:rsidR="00956E9F" w:rsidRDefault="00956E9F" w:rsidP="001F652B">
      <w:pPr>
        <w:pStyle w:val="NormalWeb"/>
        <w:rPr>
          <w:b/>
          <w:lang w:val="en-GB"/>
        </w:rPr>
      </w:pPr>
    </w:p>
    <w:p w14:paraId="19FF94C5" w14:textId="77777777" w:rsidR="00956E9F" w:rsidRDefault="00956E9F" w:rsidP="001F652B">
      <w:pPr>
        <w:pStyle w:val="NormalWeb"/>
        <w:rPr>
          <w:b/>
          <w:lang w:val="en-GB"/>
        </w:rPr>
      </w:pPr>
    </w:p>
    <w:p w14:paraId="45235126" w14:textId="77777777" w:rsidR="00956E9F" w:rsidRDefault="00956E9F" w:rsidP="001F652B">
      <w:pPr>
        <w:pStyle w:val="NormalWeb"/>
        <w:rPr>
          <w:b/>
          <w:lang w:val="en-GB"/>
        </w:rPr>
      </w:pPr>
    </w:p>
    <w:p w14:paraId="7CA11CE3" w14:textId="77777777" w:rsidR="00956E9F" w:rsidRDefault="00956E9F" w:rsidP="001F652B">
      <w:pPr>
        <w:pStyle w:val="NormalWeb"/>
        <w:rPr>
          <w:b/>
          <w:lang w:val="en-GB"/>
        </w:rPr>
      </w:pPr>
    </w:p>
    <w:p w14:paraId="2294092F" w14:textId="77777777" w:rsidR="00956E9F" w:rsidRDefault="00956E9F" w:rsidP="001F652B">
      <w:pPr>
        <w:pStyle w:val="NormalWeb"/>
        <w:rPr>
          <w:b/>
          <w:lang w:val="en-GB"/>
        </w:rPr>
      </w:pPr>
    </w:p>
    <w:p w14:paraId="0C21F331" w14:textId="77777777" w:rsidR="00956E9F" w:rsidRDefault="00956E9F" w:rsidP="001F652B">
      <w:pPr>
        <w:pStyle w:val="NormalWeb"/>
        <w:rPr>
          <w:b/>
          <w:lang w:val="en-GB"/>
        </w:rPr>
      </w:pPr>
    </w:p>
    <w:p w14:paraId="5237FB20" w14:textId="77777777" w:rsidR="00956E9F" w:rsidRDefault="00956E9F" w:rsidP="001F652B">
      <w:pPr>
        <w:pStyle w:val="NormalWeb"/>
        <w:rPr>
          <w:b/>
          <w:lang w:val="en-GB"/>
        </w:rPr>
      </w:pPr>
    </w:p>
    <w:p w14:paraId="352657F7" w14:textId="77777777" w:rsidR="00956E9F" w:rsidRDefault="00956E9F" w:rsidP="001F652B">
      <w:pPr>
        <w:pStyle w:val="NormalWeb"/>
        <w:rPr>
          <w:b/>
          <w:lang w:val="en-GB"/>
        </w:rPr>
      </w:pPr>
    </w:p>
    <w:p w14:paraId="5474B572" w14:textId="64F7D575" w:rsidR="00956E9F" w:rsidRDefault="00956E9F" w:rsidP="001F652B">
      <w:pPr>
        <w:pStyle w:val="NormalWeb"/>
        <w:rPr>
          <w:b/>
          <w:lang w:val="en-GB"/>
        </w:rPr>
      </w:pPr>
      <w:r>
        <w:rPr>
          <w:b/>
          <w:noProof/>
          <w:lang w:val="en-GB"/>
        </w:rPr>
        <w:drawing>
          <wp:anchor distT="0" distB="0" distL="114300" distR="114300" simplePos="0" relativeHeight="251768832" behindDoc="0" locked="0" layoutInCell="1" allowOverlap="1" wp14:anchorId="30027936" wp14:editId="1DEB51F8">
            <wp:simplePos x="0" y="0"/>
            <wp:positionH relativeFrom="column">
              <wp:posOffset>791261</wp:posOffset>
            </wp:positionH>
            <wp:positionV relativeFrom="paragraph">
              <wp:posOffset>27168</wp:posOffset>
            </wp:positionV>
            <wp:extent cx="4102100" cy="3746500"/>
            <wp:effectExtent l="0" t="0" r="0" b="0"/>
            <wp:wrapNone/>
            <wp:docPr id="16" name="Picture 1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imelin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102100" cy="3746500"/>
                    </a:xfrm>
                    <a:prstGeom prst="rect">
                      <a:avLst/>
                    </a:prstGeom>
                  </pic:spPr>
                </pic:pic>
              </a:graphicData>
            </a:graphic>
            <wp14:sizeRelH relativeFrom="page">
              <wp14:pctWidth>0</wp14:pctWidth>
            </wp14:sizeRelH>
            <wp14:sizeRelV relativeFrom="page">
              <wp14:pctHeight>0</wp14:pctHeight>
            </wp14:sizeRelV>
          </wp:anchor>
        </w:drawing>
      </w:r>
    </w:p>
    <w:p w14:paraId="6A26A59F" w14:textId="63739A6B" w:rsidR="00956E9F" w:rsidRDefault="00956E9F" w:rsidP="001F652B">
      <w:pPr>
        <w:pStyle w:val="NormalWeb"/>
        <w:rPr>
          <w:b/>
          <w:lang w:val="en-GB"/>
        </w:rPr>
      </w:pPr>
    </w:p>
    <w:p w14:paraId="65C01AEF" w14:textId="66A22F9A" w:rsidR="00956E9F" w:rsidRDefault="00956E9F" w:rsidP="001F652B">
      <w:pPr>
        <w:pStyle w:val="NormalWeb"/>
        <w:rPr>
          <w:b/>
          <w:lang w:val="en-GB"/>
        </w:rPr>
      </w:pPr>
    </w:p>
    <w:p w14:paraId="52D70EC4" w14:textId="77777777" w:rsidR="00956E9F" w:rsidRDefault="00956E9F" w:rsidP="001F652B">
      <w:pPr>
        <w:pStyle w:val="NormalWeb"/>
        <w:rPr>
          <w:b/>
          <w:lang w:val="en-GB"/>
        </w:rPr>
      </w:pPr>
    </w:p>
    <w:p w14:paraId="798AAA6B" w14:textId="77777777" w:rsidR="00956E9F" w:rsidRDefault="00956E9F" w:rsidP="001F652B">
      <w:pPr>
        <w:pStyle w:val="NormalWeb"/>
        <w:rPr>
          <w:b/>
          <w:lang w:val="en-GB"/>
        </w:rPr>
      </w:pPr>
    </w:p>
    <w:p w14:paraId="67F1829C" w14:textId="77777777" w:rsidR="00956E9F" w:rsidRDefault="00956E9F" w:rsidP="001F652B">
      <w:pPr>
        <w:pStyle w:val="NormalWeb"/>
        <w:rPr>
          <w:b/>
          <w:lang w:val="en-GB"/>
        </w:rPr>
      </w:pPr>
    </w:p>
    <w:p w14:paraId="420B19E8" w14:textId="77777777" w:rsidR="00956E9F" w:rsidRDefault="00956E9F" w:rsidP="001F652B">
      <w:pPr>
        <w:pStyle w:val="NormalWeb"/>
        <w:rPr>
          <w:b/>
          <w:lang w:val="en-GB"/>
        </w:rPr>
      </w:pPr>
    </w:p>
    <w:p w14:paraId="3DB5F830" w14:textId="77777777" w:rsidR="00956E9F" w:rsidRDefault="00956E9F" w:rsidP="001F652B">
      <w:pPr>
        <w:pStyle w:val="NormalWeb"/>
        <w:rPr>
          <w:b/>
          <w:lang w:val="en-GB"/>
        </w:rPr>
      </w:pPr>
    </w:p>
    <w:p w14:paraId="3DCB5A0B" w14:textId="77777777" w:rsidR="00956E9F" w:rsidRDefault="00956E9F" w:rsidP="001F652B">
      <w:pPr>
        <w:pStyle w:val="NormalWeb"/>
        <w:rPr>
          <w:b/>
          <w:lang w:val="en-GB"/>
        </w:rPr>
      </w:pPr>
    </w:p>
    <w:p w14:paraId="63F07EB2" w14:textId="77777777" w:rsidR="00956E9F" w:rsidRDefault="00956E9F" w:rsidP="001F652B">
      <w:pPr>
        <w:pStyle w:val="NormalWeb"/>
        <w:rPr>
          <w:b/>
          <w:lang w:val="en-GB"/>
        </w:rPr>
      </w:pPr>
    </w:p>
    <w:p w14:paraId="5EC8508F" w14:textId="77777777" w:rsidR="00956E9F" w:rsidRDefault="00956E9F" w:rsidP="001F652B">
      <w:pPr>
        <w:pStyle w:val="NormalWeb"/>
        <w:rPr>
          <w:b/>
          <w:lang w:val="en-GB"/>
        </w:rPr>
      </w:pPr>
    </w:p>
    <w:p w14:paraId="0BD30E4F" w14:textId="77777777" w:rsidR="00956E9F" w:rsidRDefault="00956E9F" w:rsidP="001F652B">
      <w:pPr>
        <w:pStyle w:val="NormalWeb"/>
        <w:rPr>
          <w:b/>
          <w:lang w:val="en-GB"/>
        </w:rPr>
      </w:pPr>
    </w:p>
    <w:p w14:paraId="22CAD86E" w14:textId="77777777" w:rsidR="00956E9F" w:rsidRDefault="00956E9F" w:rsidP="001F652B">
      <w:pPr>
        <w:pStyle w:val="NormalWeb"/>
        <w:rPr>
          <w:b/>
          <w:lang w:val="en-GB"/>
        </w:rPr>
      </w:pPr>
    </w:p>
    <w:p w14:paraId="0442274E" w14:textId="77777777" w:rsidR="00956E9F" w:rsidRDefault="00956E9F" w:rsidP="001F652B">
      <w:pPr>
        <w:pStyle w:val="NormalWeb"/>
        <w:rPr>
          <w:b/>
          <w:lang w:val="en-GB"/>
        </w:rPr>
      </w:pPr>
    </w:p>
    <w:p w14:paraId="57284DBF" w14:textId="77777777" w:rsidR="00956E9F" w:rsidRDefault="00956E9F" w:rsidP="001F652B">
      <w:pPr>
        <w:pStyle w:val="NormalWeb"/>
        <w:rPr>
          <w:b/>
          <w:lang w:val="en-GB"/>
        </w:rPr>
      </w:pPr>
    </w:p>
    <w:p w14:paraId="43AB2BF7" w14:textId="77777777" w:rsidR="00956E9F" w:rsidRDefault="00956E9F" w:rsidP="001F652B">
      <w:pPr>
        <w:pStyle w:val="NormalWeb"/>
        <w:rPr>
          <w:b/>
          <w:lang w:val="en-GB"/>
        </w:rPr>
      </w:pPr>
    </w:p>
    <w:p w14:paraId="7A2BA7F2" w14:textId="77777777" w:rsidR="00956E9F" w:rsidRDefault="00956E9F" w:rsidP="001F652B">
      <w:pPr>
        <w:pStyle w:val="NormalWeb"/>
        <w:rPr>
          <w:b/>
          <w:lang w:val="en-GB"/>
        </w:rPr>
      </w:pPr>
    </w:p>
    <w:p w14:paraId="0C18DE38" w14:textId="77777777" w:rsidR="00956E9F" w:rsidRDefault="00956E9F" w:rsidP="001F652B">
      <w:pPr>
        <w:pStyle w:val="NormalWeb"/>
        <w:rPr>
          <w:b/>
          <w:lang w:val="en-GB"/>
        </w:rPr>
      </w:pPr>
    </w:p>
    <w:p w14:paraId="0EB7C978" w14:textId="77777777" w:rsidR="00956E9F" w:rsidRDefault="00956E9F" w:rsidP="001F652B">
      <w:pPr>
        <w:pStyle w:val="NormalWeb"/>
        <w:rPr>
          <w:b/>
          <w:lang w:val="en-GB"/>
        </w:rPr>
      </w:pPr>
    </w:p>
    <w:p w14:paraId="36097D6C" w14:textId="77777777" w:rsidR="00956E9F" w:rsidRDefault="00956E9F" w:rsidP="001F652B">
      <w:pPr>
        <w:pStyle w:val="NormalWeb"/>
        <w:rPr>
          <w:b/>
          <w:lang w:val="en-GB"/>
        </w:rPr>
      </w:pPr>
    </w:p>
    <w:p w14:paraId="73696EB2" w14:textId="77777777" w:rsidR="00956E9F" w:rsidRDefault="00956E9F" w:rsidP="001F652B">
      <w:pPr>
        <w:pStyle w:val="NormalWeb"/>
        <w:rPr>
          <w:b/>
          <w:lang w:val="en-GB"/>
        </w:rPr>
      </w:pPr>
    </w:p>
    <w:p w14:paraId="60510516" w14:textId="77777777" w:rsidR="00956E9F" w:rsidRDefault="00956E9F" w:rsidP="001F652B">
      <w:pPr>
        <w:pStyle w:val="NormalWeb"/>
        <w:rPr>
          <w:b/>
          <w:lang w:val="en-GB"/>
        </w:rPr>
      </w:pPr>
    </w:p>
    <w:p w14:paraId="02E42363" w14:textId="77777777" w:rsidR="00956E9F" w:rsidRDefault="00956E9F" w:rsidP="001F652B">
      <w:pPr>
        <w:pStyle w:val="NormalWeb"/>
        <w:rPr>
          <w:b/>
          <w:lang w:val="en-GB"/>
        </w:rPr>
      </w:pPr>
    </w:p>
    <w:p w14:paraId="1105CDDA" w14:textId="48A6ED41" w:rsidR="001F652B" w:rsidRPr="00512B37" w:rsidRDefault="001F652B" w:rsidP="001F652B">
      <w:pPr>
        <w:pStyle w:val="NormalWeb"/>
        <w:rPr>
          <w:b/>
          <w:lang w:val="en-GB"/>
        </w:rPr>
      </w:pPr>
      <w:r>
        <w:rPr>
          <w:b/>
          <w:lang w:val="en-GB"/>
        </w:rPr>
        <w:t xml:space="preserve">Supplementary </w:t>
      </w:r>
      <w:r w:rsidR="00B76505">
        <w:rPr>
          <w:b/>
          <w:lang w:val="en-GB"/>
        </w:rPr>
        <w:t>f</w:t>
      </w:r>
      <w:r>
        <w:rPr>
          <w:b/>
          <w:lang w:val="en-GB"/>
        </w:rPr>
        <w:t xml:space="preserve">igure 1: </w:t>
      </w:r>
      <w:r w:rsidRPr="008D5ADF">
        <w:rPr>
          <w:bCs/>
          <w:lang w:val="en-GB"/>
        </w:rPr>
        <w:t>Histograms of distributions of (a)</w:t>
      </w:r>
      <w:r w:rsidR="00CE300A">
        <w:rPr>
          <w:bCs/>
          <w:lang w:val="en-GB"/>
        </w:rPr>
        <w:t xml:space="preserve"> complete panel,</w:t>
      </w:r>
      <w:r w:rsidR="00512B37">
        <w:rPr>
          <w:bCs/>
          <w:lang w:val="en-GB"/>
        </w:rPr>
        <w:t xml:space="preserve"> </w:t>
      </w:r>
      <w:r w:rsidR="00CE300A">
        <w:rPr>
          <w:bCs/>
          <w:lang w:val="en-GB"/>
        </w:rPr>
        <w:t>(b)</w:t>
      </w:r>
      <w:r w:rsidRPr="008D5ADF">
        <w:rPr>
          <w:bCs/>
          <w:lang w:val="en-GB"/>
        </w:rPr>
        <w:t xml:space="preserve"> </w:t>
      </w:r>
      <w:r w:rsidR="00CE300A">
        <w:rPr>
          <w:bCs/>
          <w:lang w:val="en-GB"/>
        </w:rPr>
        <w:t>European</w:t>
      </w:r>
      <w:r>
        <w:rPr>
          <w:bCs/>
          <w:lang w:val="en-GB"/>
        </w:rPr>
        <w:t xml:space="preserve"> </w:t>
      </w:r>
      <w:r w:rsidR="00CE300A">
        <w:rPr>
          <w:bCs/>
          <w:lang w:val="en-GB"/>
        </w:rPr>
        <w:t>panel</w:t>
      </w:r>
      <w:r>
        <w:rPr>
          <w:bCs/>
          <w:lang w:val="en-GB"/>
        </w:rPr>
        <w:t xml:space="preserve"> </w:t>
      </w:r>
      <w:r w:rsidR="00CE300A">
        <w:rPr>
          <w:bCs/>
          <w:lang w:val="en-GB"/>
        </w:rPr>
        <w:t xml:space="preserve">for </w:t>
      </w:r>
      <w:r w:rsidR="00956E9F">
        <w:rPr>
          <w:bCs/>
          <w:lang w:val="en-GB"/>
        </w:rPr>
        <w:t>AE</w:t>
      </w:r>
      <w:r w:rsidR="00CE300A">
        <w:rPr>
          <w:bCs/>
          <w:lang w:val="en-GB"/>
        </w:rPr>
        <w:t>,</w:t>
      </w:r>
      <w:r>
        <w:rPr>
          <w:bCs/>
          <w:lang w:val="en-GB"/>
        </w:rPr>
        <w:t xml:space="preserve"> </w:t>
      </w:r>
      <w:r w:rsidR="00CE300A" w:rsidRPr="008D5ADF">
        <w:rPr>
          <w:bCs/>
          <w:lang w:val="en-GB"/>
        </w:rPr>
        <w:t>(</w:t>
      </w:r>
      <w:r w:rsidR="00CE300A">
        <w:rPr>
          <w:bCs/>
          <w:lang w:val="en-GB"/>
        </w:rPr>
        <w:t>c</w:t>
      </w:r>
      <w:r w:rsidR="00CE300A" w:rsidRPr="008D5ADF">
        <w:rPr>
          <w:bCs/>
          <w:lang w:val="en-GB"/>
        </w:rPr>
        <w:t>)</w:t>
      </w:r>
      <w:r w:rsidR="00CE300A">
        <w:rPr>
          <w:bCs/>
          <w:lang w:val="en-GB"/>
        </w:rPr>
        <w:t xml:space="preserve"> complete panel,</w:t>
      </w:r>
      <w:r w:rsidR="00512B37">
        <w:rPr>
          <w:bCs/>
          <w:lang w:val="en-GB"/>
        </w:rPr>
        <w:t xml:space="preserve"> </w:t>
      </w:r>
      <w:r w:rsidR="00CE300A">
        <w:rPr>
          <w:bCs/>
          <w:lang w:val="en-GB"/>
        </w:rPr>
        <w:t>(d)</w:t>
      </w:r>
      <w:r w:rsidR="00CE300A" w:rsidRPr="008D5ADF">
        <w:rPr>
          <w:bCs/>
          <w:lang w:val="en-GB"/>
        </w:rPr>
        <w:t xml:space="preserve"> </w:t>
      </w:r>
      <w:r w:rsidR="00CE300A">
        <w:rPr>
          <w:bCs/>
          <w:lang w:val="en-GB"/>
        </w:rPr>
        <w:t xml:space="preserve">European panel for DONcPHDH and </w:t>
      </w:r>
      <w:r w:rsidR="00CE300A" w:rsidRPr="008D5ADF">
        <w:rPr>
          <w:bCs/>
          <w:lang w:val="en-GB"/>
        </w:rPr>
        <w:t>(</w:t>
      </w:r>
      <w:r w:rsidR="00CE300A">
        <w:rPr>
          <w:bCs/>
          <w:lang w:val="en-GB"/>
        </w:rPr>
        <w:t>e</w:t>
      </w:r>
      <w:r w:rsidR="00CE300A" w:rsidRPr="008D5ADF">
        <w:rPr>
          <w:bCs/>
          <w:lang w:val="en-GB"/>
        </w:rPr>
        <w:t>)</w:t>
      </w:r>
      <w:r w:rsidR="00CE300A">
        <w:rPr>
          <w:bCs/>
          <w:lang w:val="en-GB"/>
        </w:rPr>
        <w:t xml:space="preserve"> complete panel,</w:t>
      </w:r>
      <w:r w:rsidR="00512B37">
        <w:rPr>
          <w:bCs/>
          <w:lang w:val="en-GB"/>
        </w:rPr>
        <w:t xml:space="preserve"> </w:t>
      </w:r>
      <w:r w:rsidR="00CE300A">
        <w:rPr>
          <w:bCs/>
          <w:lang w:val="en-GB"/>
        </w:rPr>
        <w:t>(f)</w:t>
      </w:r>
      <w:r w:rsidR="00CE300A" w:rsidRPr="008D5ADF">
        <w:rPr>
          <w:bCs/>
          <w:lang w:val="en-GB"/>
        </w:rPr>
        <w:t xml:space="preserve"> </w:t>
      </w:r>
      <w:r w:rsidR="00CE300A">
        <w:rPr>
          <w:bCs/>
          <w:lang w:val="en-GB"/>
        </w:rPr>
        <w:t xml:space="preserve">European panel for </w:t>
      </w:r>
      <w:r w:rsidR="00956E9F">
        <w:rPr>
          <w:bCs/>
          <w:lang w:val="en-GB"/>
        </w:rPr>
        <w:t>FHBcPHDH</w:t>
      </w:r>
      <w:r w:rsidR="00CE300A">
        <w:rPr>
          <w:bCs/>
          <w:lang w:val="en-GB"/>
        </w:rPr>
        <w:t xml:space="preserve"> </w:t>
      </w:r>
      <w:r>
        <w:rPr>
          <w:bCs/>
          <w:lang w:val="en-GB"/>
        </w:rPr>
        <w:t xml:space="preserve">for all tested </w:t>
      </w:r>
      <w:r w:rsidR="00CE300A">
        <w:rPr>
          <w:bCs/>
          <w:lang w:val="en-GB"/>
        </w:rPr>
        <w:t>years</w:t>
      </w:r>
      <w:r>
        <w:rPr>
          <w:bCs/>
          <w:lang w:val="en-GB"/>
        </w:rPr>
        <w:t xml:space="preserve"> and across year means</w:t>
      </w:r>
      <w:r w:rsidR="00CE300A">
        <w:rPr>
          <w:bCs/>
          <w:lang w:val="en-GB"/>
        </w:rPr>
        <w:t>.</w:t>
      </w:r>
    </w:p>
    <w:p w14:paraId="26B6CD7C" w14:textId="0B98E7F5" w:rsidR="001F652B" w:rsidRDefault="001F652B" w:rsidP="001F652B">
      <w:pPr>
        <w:spacing w:line="480" w:lineRule="auto"/>
        <w:rPr>
          <w:b/>
          <w:lang w:val="en-GB"/>
        </w:rPr>
      </w:pPr>
    </w:p>
    <w:p w14:paraId="4DF5C4BE" w14:textId="4866786B" w:rsidR="001F652B" w:rsidRDefault="001F652B" w:rsidP="001F652B">
      <w:pPr>
        <w:spacing w:line="480" w:lineRule="auto"/>
        <w:rPr>
          <w:b/>
          <w:lang w:val="en-GB"/>
        </w:rPr>
      </w:pPr>
    </w:p>
    <w:p w14:paraId="68899DCA" w14:textId="44E432C5" w:rsidR="001F652B" w:rsidRDefault="001F652B" w:rsidP="001F652B">
      <w:pPr>
        <w:spacing w:line="480" w:lineRule="auto"/>
        <w:rPr>
          <w:b/>
          <w:lang w:val="en-GB"/>
        </w:rPr>
      </w:pPr>
    </w:p>
    <w:p w14:paraId="02773663" w14:textId="694F89CF" w:rsidR="001F652B" w:rsidRDefault="001F652B" w:rsidP="001F652B">
      <w:pPr>
        <w:spacing w:line="480" w:lineRule="auto"/>
        <w:rPr>
          <w:b/>
          <w:lang w:val="en-GB"/>
        </w:rPr>
      </w:pPr>
    </w:p>
    <w:p w14:paraId="326E2BF0" w14:textId="77777777" w:rsidR="001F652B" w:rsidRDefault="001F652B" w:rsidP="001F652B">
      <w:pPr>
        <w:spacing w:line="480" w:lineRule="auto"/>
        <w:rPr>
          <w:b/>
          <w:lang w:val="en-GB"/>
        </w:rPr>
      </w:pPr>
    </w:p>
    <w:p w14:paraId="479863F7" w14:textId="77777777" w:rsidR="001F652B" w:rsidRDefault="001F652B" w:rsidP="001F652B">
      <w:pPr>
        <w:spacing w:line="480" w:lineRule="auto"/>
        <w:rPr>
          <w:b/>
          <w:lang w:val="en-GB"/>
        </w:rPr>
      </w:pPr>
    </w:p>
    <w:p w14:paraId="3C3FDA0A" w14:textId="77777777" w:rsidR="001F652B" w:rsidRDefault="001F652B" w:rsidP="001F652B">
      <w:pPr>
        <w:spacing w:line="480" w:lineRule="auto"/>
        <w:rPr>
          <w:b/>
          <w:lang w:val="en-GB"/>
        </w:rPr>
      </w:pPr>
    </w:p>
    <w:p w14:paraId="28E46F87" w14:textId="7A4CF52E" w:rsidR="001F652B" w:rsidRDefault="001F652B" w:rsidP="001F652B">
      <w:pPr>
        <w:spacing w:line="480" w:lineRule="auto"/>
        <w:rPr>
          <w:b/>
          <w:lang w:val="en-GB"/>
        </w:rPr>
      </w:pPr>
    </w:p>
    <w:p w14:paraId="5E975167" w14:textId="77777777" w:rsidR="001F652B" w:rsidRDefault="001F652B" w:rsidP="001F652B">
      <w:pPr>
        <w:spacing w:line="480" w:lineRule="auto"/>
        <w:rPr>
          <w:b/>
          <w:lang w:val="en-GB"/>
        </w:rPr>
      </w:pPr>
    </w:p>
    <w:p w14:paraId="6E1AC192" w14:textId="58414E2B" w:rsidR="001F652B" w:rsidRPr="00701619" w:rsidRDefault="00701619" w:rsidP="00701619">
      <w:pPr>
        <w:spacing w:line="480" w:lineRule="auto"/>
        <w:ind w:left="360"/>
        <w:rPr>
          <w:b/>
          <w:lang w:val="en-GB"/>
        </w:rPr>
      </w:pPr>
      <w:r>
        <w:rPr>
          <w:noProof/>
          <w:lang w:val="en-GB"/>
        </w:rPr>
        <w:drawing>
          <wp:anchor distT="0" distB="0" distL="114300" distR="114300" simplePos="0" relativeHeight="251707392" behindDoc="0" locked="0" layoutInCell="1" allowOverlap="1" wp14:anchorId="0F85E6C2" wp14:editId="3DBDACD2">
            <wp:simplePos x="0" y="0"/>
            <wp:positionH relativeFrom="column">
              <wp:posOffset>356870</wp:posOffset>
            </wp:positionH>
            <wp:positionV relativeFrom="page">
              <wp:posOffset>1189355</wp:posOffset>
            </wp:positionV>
            <wp:extent cx="5760720" cy="513842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email">
                      <a:extLst>
                        <a:ext uri="{28A0092B-C50C-407E-A947-70E740481C1C}">
                          <a14:useLocalDpi xmlns:a14="http://schemas.microsoft.com/office/drawing/2010/main"/>
                        </a:ext>
                      </a:extLst>
                    </a:blip>
                    <a:stretch>
                      <a:fillRect/>
                    </a:stretch>
                  </pic:blipFill>
                  <pic:spPr>
                    <a:xfrm>
                      <a:off x="0" y="0"/>
                      <a:ext cx="5760720" cy="5138420"/>
                    </a:xfrm>
                    <a:prstGeom prst="rect">
                      <a:avLst/>
                    </a:prstGeom>
                  </pic:spPr>
                </pic:pic>
              </a:graphicData>
            </a:graphic>
            <wp14:sizeRelH relativeFrom="page">
              <wp14:pctWidth>0</wp14:pctWidth>
            </wp14:sizeRelH>
            <wp14:sizeRelV relativeFrom="page">
              <wp14:pctHeight>0</wp14:pctHeight>
            </wp14:sizeRelV>
          </wp:anchor>
        </w:drawing>
      </w:r>
    </w:p>
    <w:p w14:paraId="1380E020" w14:textId="5231B6DE" w:rsidR="001F652B" w:rsidRDefault="001F652B" w:rsidP="001F652B">
      <w:pPr>
        <w:spacing w:line="480" w:lineRule="auto"/>
        <w:rPr>
          <w:b/>
          <w:lang w:val="en-GB"/>
        </w:rPr>
      </w:pPr>
    </w:p>
    <w:p w14:paraId="5222D642" w14:textId="77777777" w:rsidR="001F652B" w:rsidRDefault="001F652B" w:rsidP="001F652B">
      <w:pPr>
        <w:spacing w:line="480" w:lineRule="auto"/>
        <w:rPr>
          <w:b/>
          <w:lang w:val="en-GB"/>
        </w:rPr>
      </w:pPr>
    </w:p>
    <w:p w14:paraId="1D828961" w14:textId="77777777" w:rsidR="001F652B" w:rsidRDefault="001F652B" w:rsidP="001F652B">
      <w:pPr>
        <w:spacing w:line="480" w:lineRule="auto"/>
        <w:rPr>
          <w:b/>
          <w:lang w:val="en-GB"/>
        </w:rPr>
      </w:pPr>
    </w:p>
    <w:p w14:paraId="33DD1B31" w14:textId="77777777" w:rsidR="001F652B" w:rsidRDefault="001F652B" w:rsidP="001F652B">
      <w:pPr>
        <w:spacing w:line="480" w:lineRule="auto"/>
        <w:rPr>
          <w:b/>
          <w:lang w:val="en-GB"/>
        </w:rPr>
      </w:pPr>
    </w:p>
    <w:p w14:paraId="4468EF2E" w14:textId="77777777" w:rsidR="001F652B" w:rsidRDefault="001F652B" w:rsidP="001F652B">
      <w:pPr>
        <w:spacing w:line="480" w:lineRule="auto"/>
        <w:rPr>
          <w:b/>
          <w:lang w:val="en-GB"/>
        </w:rPr>
      </w:pPr>
    </w:p>
    <w:p w14:paraId="08ACA363" w14:textId="77777777" w:rsidR="001F652B" w:rsidRDefault="001F652B" w:rsidP="001F652B">
      <w:pPr>
        <w:spacing w:line="480" w:lineRule="auto"/>
        <w:rPr>
          <w:b/>
          <w:lang w:val="en-GB"/>
        </w:rPr>
      </w:pPr>
    </w:p>
    <w:p w14:paraId="6204C11D" w14:textId="77777777" w:rsidR="001F652B" w:rsidRDefault="001F652B" w:rsidP="001F652B">
      <w:pPr>
        <w:spacing w:line="480" w:lineRule="auto"/>
        <w:rPr>
          <w:b/>
          <w:lang w:val="en-GB"/>
        </w:rPr>
      </w:pPr>
    </w:p>
    <w:p w14:paraId="6B715F8E" w14:textId="77777777" w:rsidR="001F652B" w:rsidRDefault="001F652B" w:rsidP="001F652B">
      <w:pPr>
        <w:spacing w:line="480" w:lineRule="auto"/>
        <w:rPr>
          <w:b/>
          <w:lang w:val="en-GB"/>
        </w:rPr>
      </w:pPr>
    </w:p>
    <w:p w14:paraId="776BCB9C" w14:textId="77777777" w:rsidR="001F652B" w:rsidRDefault="001F652B" w:rsidP="001F652B">
      <w:pPr>
        <w:spacing w:line="480" w:lineRule="auto"/>
        <w:rPr>
          <w:b/>
          <w:lang w:val="en-GB"/>
        </w:rPr>
      </w:pPr>
    </w:p>
    <w:p w14:paraId="4D3F3D98" w14:textId="6619D714" w:rsidR="00512B37" w:rsidRPr="00F10206" w:rsidRDefault="00701619" w:rsidP="00F10206">
      <w:pPr>
        <w:spacing w:after="160" w:line="259" w:lineRule="auto"/>
        <w:jc w:val="both"/>
        <w:rPr>
          <w:lang w:val="en-GB"/>
        </w:rPr>
      </w:pPr>
      <w:r w:rsidRPr="00701619">
        <w:rPr>
          <w:b/>
          <w:bCs/>
          <w:lang w:val="en-GB"/>
        </w:rPr>
        <w:t xml:space="preserve">Supplementary </w:t>
      </w:r>
      <w:r w:rsidR="00B76505">
        <w:rPr>
          <w:b/>
          <w:bCs/>
          <w:lang w:val="en-GB"/>
        </w:rPr>
        <w:t>f</w:t>
      </w:r>
      <w:r w:rsidRPr="00701619">
        <w:rPr>
          <w:b/>
          <w:bCs/>
          <w:lang w:val="en-GB"/>
        </w:rPr>
        <w:t xml:space="preserve">igure 2: </w:t>
      </w:r>
      <w:r w:rsidR="00F10206" w:rsidRPr="00F10206">
        <w:rPr>
          <w:lang w:val="en-GB"/>
        </w:rPr>
        <w:t>Principal Component Analysis showing the correlations among the traits AE, DONcPHDH and FHBcPHDH in different tested environments (years) and across-year means of respective traits.</w:t>
      </w:r>
    </w:p>
    <w:p w14:paraId="187CEB4F" w14:textId="77777777" w:rsidR="00512B37" w:rsidRDefault="00512B37">
      <w:pPr>
        <w:rPr>
          <w:b/>
          <w:bCs/>
          <w:lang w:val="en-GB"/>
        </w:rPr>
      </w:pPr>
      <w:r>
        <w:rPr>
          <w:b/>
          <w:bCs/>
          <w:lang w:val="en-GB"/>
        </w:rPr>
        <w:br w:type="page"/>
      </w:r>
    </w:p>
    <w:p w14:paraId="607D4FF9" w14:textId="00CDDAAC" w:rsidR="00512B37" w:rsidRDefault="00512B37" w:rsidP="007B14BD">
      <w:pPr>
        <w:spacing w:after="160" w:line="259" w:lineRule="auto"/>
        <w:rPr>
          <w:b/>
          <w:bCs/>
          <w:lang w:val="en-GB"/>
        </w:rPr>
      </w:pPr>
    </w:p>
    <w:p w14:paraId="73EB21DF" w14:textId="77777777" w:rsidR="00422755" w:rsidRDefault="00422755" w:rsidP="00E10D2D">
      <w:pPr>
        <w:rPr>
          <w:b/>
          <w:bCs/>
          <w:lang w:val="en-GB"/>
        </w:rPr>
      </w:pPr>
      <w:r w:rsidRPr="00E10D2D">
        <w:rPr>
          <w:rFonts w:ascii="Arial" w:eastAsia="Calibri" w:hAnsi="Arial"/>
          <w:noProof/>
          <w:sz w:val="22"/>
          <w:szCs w:val="22"/>
          <w:lang w:val="en-GB" w:eastAsia="en-US"/>
        </w:rPr>
        <w:drawing>
          <wp:anchor distT="0" distB="0" distL="114300" distR="114300" simplePos="0" relativeHeight="251739136" behindDoc="0" locked="0" layoutInCell="1" allowOverlap="1" wp14:anchorId="242778EA" wp14:editId="616D3C49">
            <wp:simplePos x="0" y="0"/>
            <wp:positionH relativeFrom="column">
              <wp:posOffset>-387985</wp:posOffset>
            </wp:positionH>
            <wp:positionV relativeFrom="page">
              <wp:posOffset>1320800</wp:posOffset>
            </wp:positionV>
            <wp:extent cx="6997700" cy="30670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6997700" cy="306705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D2D" w:rsidRPr="004C3568">
        <w:rPr>
          <w:noProof/>
        </w:rPr>
        <w:drawing>
          <wp:anchor distT="0" distB="0" distL="114300" distR="114300" simplePos="0" relativeHeight="251740160" behindDoc="0" locked="0" layoutInCell="1" allowOverlap="1" wp14:anchorId="66A727DF" wp14:editId="2C6B8D27">
            <wp:simplePos x="0" y="0"/>
            <wp:positionH relativeFrom="column">
              <wp:posOffset>-387985</wp:posOffset>
            </wp:positionH>
            <wp:positionV relativeFrom="page">
              <wp:posOffset>5575300</wp:posOffset>
            </wp:positionV>
            <wp:extent cx="7150100" cy="3121025"/>
            <wp:effectExtent l="0" t="0" r="0" b="0"/>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7150100" cy="312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2B37">
        <w:rPr>
          <w:b/>
          <w:bCs/>
          <w:lang w:val="en-GB"/>
        </w:rPr>
        <w:br w:type="page"/>
      </w:r>
    </w:p>
    <w:p w14:paraId="16D6CE4A" w14:textId="77777777" w:rsidR="00422755" w:rsidRDefault="00422755" w:rsidP="00E10D2D">
      <w:pPr>
        <w:rPr>
          <w:b/>
          <w:bCs/>
          <w:lang w:val="en-GB"/>
        </w:rPr>
      </w:pPr>
    </w:p>
    <w:p w14:paraId="303F6931" w14:textId="77777777" w:rsidR="00422755" w:rsidRDefault="00422755" w:rsidP="00E10D2D">
      <w:pPr>
        <w:rPr>
          <w:b/>
          <w:bCs/>
          <w:lang w:val="en-GB"/>
        </w:rPr>
      </w:pPr>
    </w:p>
    <w:p w14:paraId="7852174B" w14:textId="77777777" w:rsidR="00422755" w:rsidRDefault="00422755" w:rsidP="00E10D2D">
      <w:pPr>
        <w:rPr>
          <w:b/>
          <w:bCs/>
          <w:lang w:val="en-GB"/>
        </w:rPr>
      </w:pPr>
    </w:p>
    <w:p w14:paraId="46557D86" w14:textId="77777777" w:rsidR="00422755" w:rsidRDefault="00422755" w:rsidP="00E10D2D">
      <w:pPr>
        <w:rPr>
          <w:b/>
          <w:bCs/>
          <w:lang w:val="en-GB"/>
        </w:rPr>
      </w:pPr>
    </w:p>
    <w:p w14:paraId="741DFA80" w14:textId="77777777" w:rsidR="00422755" w:rsidRDefault="00422755" w:rsidP="00E10D2D">
      <w:pPr>
        <w:rPr>
          <w:b/>
          <w:bCs/>
          <w:lang w:val="en-GB"/>
        </w:rPr>
      </w:pPr>
    </w:p>
    <w:p w14:paraId="0CF64B87" w14:textId="77777777" w:rsidR="00422755" w:rsidRDefault="00422755" w:rsidP="00E10D2D">
      <w:pPr>
        <w:rPr>
          <w:b/>
          <w:bCs/>
          <w:lang w:val="en-GB"/>
        </w:rPr>
      </w:pPr>
    </w:p>
    <w:p w14:paraId="7DDFAA18" w14:textId="79784A9D" w:rsidR="00956E9F" w:rsidRDefault="00E10D2D" w:rsidP="00422755">
      <w:pPr>
        <w:pStyle w:val="NormalWeb"/>
        <w:rPr>
          <w:bCs/>
          <w:lang w:val="en-GB"/>
        </w:rPr>
      </w:pPr>
      <w:r w:rsidRPr="00422755">
        <w:rPr>
          <w:b/>
          <w:noProof/>
          <w:lang w:val="en-GB"/>
        </w:rPr>
        <w:drawing>
          <wp:anchor distT="0" distB="0" distL="114300" distR="114300" simplePos="0" relativeHeight="251741184" behindDoc="0" locked="0" layoutInCell="1" allowOverlap="1" wp14:anchorId="793AC616" wp14:editId="7C37678B">
            <wp:simplePos x="0" y="0"/>
            <wp:positionH relativeFrom="column">
              <wp:posOffset>-324485</wp:posOffset>
            </wp:positionH>
            <wp:positionV relativeFrom="page">
              <wp:posOffset>1219200</wp:posOffset>
            </wp:positionV>
            <wp:extent cx="7162800" cy="3121025"/>
            <wp:effectExtent l="0" t="0" r="0" b="317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7162800" cy="312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755">
        <w:rPr>
          <w:b/>
          <w:noProof/>
          <w:lang w:val="en-GB"/>
        </w:rPr>
        <w:drawing>
          <wp:anchor distT="0" distB="0" distL="114300" distR="114300" simplePos="0" relativeHeight="251742208" behindDoc="0" locked="0" layoutInCell="1" allowOverlap="1" wp14:anchorId="014833CC" wp14:editId="59ACA7B1">
            <wp:simplePos x="0" y="0"/>
            <wp:positionH relativeFrom="column">
              <wp:posOffset>-324485</wp:posOffset>
            </wp:positionH>
            <wp:positionV relativeFrom="page">
              <wp:posOffset>5080000</wp:posOffset>
            </wp:positionV>
            <wp:extent cx="6819900" cy="3121025"/>
            <wp:effectExtent l="0" t="0" r="0" b="0"/>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6819900" cy="312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422755" w:rsidRPr="00422755">
        <w:rPr>
          <w:b/>
          <w:lang w:val="en-GB"/>
        </w:rPr>
        <w:t xml:space="preserve">Supplementary </w:t>
      </w:r>
      <w:r w:rsidR="00B76505">
        <w:rPr>
          <w:b/>
          <w:lang w:val="en-GB"/>
        </w:rPr>
        <w:t>f</w:t>
      </w:r>
      <w:r w:rsidR="00422755" w:rsidRPr="00422755">
        <w:rPr>
          <w:b/>
          <w:lang w:val="en-GB"/>
        </w:rPr>
        <w:t xml:space="preserve">igure 3: </w:t>
      </w:r>
      <w:r w:rsidR="00422755" w:rsidRPr="00FB2390">
        <w:rPr>
          <w:bCs/>
          <w:lang w:val="en-GB"/>
        </w:rPr>
        <w:t xml:space="preserve">Chromosome locations of quantitative trait loci (QTL) for FHB resistance </w:t>
      </w:r>
      <w:r w:rsidR="009D23DD">
        <w:rPr>
          <w:sz w:val="23"/>
          <w:szCs w:val="23"/>
        </w:rPr>
        <w:t xml:space="preserve">that were detected in one or more environments. The positions of marker loci in Mega base pairs (Mbp) are shown along the left side of the linkage groups. Markers are shown on the right of the linkage groups. The most consistently significant detected markers for each QTL region are highlighted </w:t>
      </w:r>
      <w:r w:rsidR="00422755" w:rsidRPr="00FB2390">
        <w:rPr>
          <w:bCs/>
          <w:lang w:val="en-GB"/>
        </w:rPr>
        <w:t xml:space="preserve">in </w:t>
      </w:r>
      <w:r w:rsidR="00FB2390">
        <w:rPr>
          <w:bCs/>
          <w:lang w:val="en-GB"/>
        </w:rPr>
        <w:t>both italics and blue colour</w:t>
      </w:r>
      <w:r w:rsidR="009D23DD">
        <w:rPr>
          <w:bCs/>
          <w:lang w:val="en-GB"/>
        </w:rPr>
        <w:t>.</w:t>
      </w:r>
    </w:p>
    <w:p w14:paraId="33DD4101" w14:textId="77777777" w:rsidR="009D23DD" w:rsidRDefault="009D23DD" w:rsidP="00422755">
      <w:pPr>
        <w:pStyle w:val="NormalWeb"/>
        <w:rPr>
          <w:bCs/>
          <w:lang w:val="en-GB"/>
        </w:rPr>
      </w:pPr>
    </w:p>
    <w:p w14:paraId="1B28A66A" w14:textId="77777777" w:rsidR="009D2EDC" w:rsidRDefault="00956E9F" w:rsidP="00422755">
      <w:pPr>
        <w:pStyle w:val="NormalWeb"/>
        <w:rPr>
          <w:bCs/>
          <w:sz w:val="22"/>
          <w:szCs w:val="22"/>
          <w:lang w:val="en-GB"/>
        </w:rPr>
      </w:pPr>
      <w:r w:rsidRPr="00956E9F">
        <w:rPr>
          <w:bCs/>
          <w:sz w:val="22"/>
          <w:szCs w:val="22"/>
          <w:lang w:val="en-GB"/>
        </w:rPr>
        <w:lastRenderedPageBreak/>
        <w:t>(a)</w:t>
      </w:r>
      <w:r>
        <w:rPr>
          <w:bCs/>
          <w:sz w:val="22"/>
          <w:szCs w:val="22"/>
          <w:lang w:val="en-GB"/>
        </w:rPr>
        <w:t xml:space="preserve"> </w:t>
      </w:r>
      <w:r w:rsidR="009D2EDC">
        <w:rPr>
          <w:bCs/>
          <w:noProof/>
          <w:sz w:val="22"/>
          <w:szCs w:val="22"/>
          <w:lang w:val="en-GB"/>
        </w:rPr>
        <w:drawing>
          <wp:inline distT="0" distB="0" distL="0" distR="0" wp14:anchorId="0E95A556" wp14:editId="63055BF2">
            <wp:extent cx="5760720" cy="829564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8295640"/>
                    </a:xfrm>
                    <a:prstGeom prst="rect">
                      <a:avLst/>
                    </a:prstGeom>
                  </pic:spPr>
                </pic:pic>
              </a:graphicData>
            </a:graphic>
          </wp:inline>
        </w:drawing>
      </w:r>
    </w:p>
    <w:p w14:paraId="640556E1" w14:textId="77777777" w:rsidR="009D2EDC" w:rsidRDefault="009D2EDC" w:rsidP="00422755">
      <w:pPr>
        <w:pStyle w:val="NormalWeb"/>
        <w:rPr>
          <w:bCs/>
          <w:sz w:val="22"/>
          <w:szCs w:val="22"/>
          <w:lang w:val="en-GB"/>
        </w:rPr>
      </w:pPr>
    </w:p>
    <w:p w14:paraId="74A61CEC" w14:textId="08C64C72" w:rsidR="009B5F15" w:rsidRDefault="00956E9F" w:rsidP="00422755">
      <w:pPr>
        <w:pStyle w:val="NormalWeb"/>
        <w:rPr>
          <w:bCs/>
          <w:sz w:val="22"/>
          <w:szCs w:val="22"/>
          <w:lang w:val="en-GB"/>
        </w:rPr>
      </w:pPr>
      <w:r>
        <w:rPr>
          <w:bCs/>
          <w:sz w:val="22"/>
          <w:szCs w:val="22"/>
          <w:lang w:val="en-GB"/>
        </w:rPr>
        <w:lastRenderedPageBreak/>
        <w:t xml:space="preserve">(b) </w:t>
      </w:r>
      <w:r w:rsidR="009D2EDC">
        <w:rPr>
          <w:bCs/>
          <w:noProof/>
          <w:sz w:val="22"/>
          <w:szCs w:val="22"/>
          <w:lang w:val="en-GB"/>
        </w:rPr>
        <w:drawing>
          <wp:inline distT="0" distB="0" distL="0" distR="0" wp14:anchorId="3A6F6F88" wp14:editId="4294DF3C">
            <wp:extent cx="5760720" cy="7373620"/>
            <wp:effectExtent l="0" t="0" r="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7373620"/>
                    </a:xfrm>
                    <a:prstGeom prst="rect">
                      <a:avLst/>
                    </a:prstGeom>
                  </pic:spPr>
                </pic:pic>
              </a:graphicData>
            </a:graphic>
          </wp:inline>
        </w:drawing>
      </w:r>
    </w:p>
    <w:p w14:paraId="43EE0D49" w14:textId="77777777" w:rsidR="009B5F15" w:rsidRDefault="009B5F15" w:rsidP="00422755">
      <w:pPr>
        <w:pStyle w:val="NormalWeb"/>
        <w:rPr>
          <w:bCs/>
          <w:sz w:val="22"/>
          <w:szCs w:val="22"/>
          <w:lang w:val="en-GB"/>
        </w:rPr>
      </w:pPr>
    </w:p>
    <w:p w14:paraId="43C34C04" w14:textId="77777777" w:rsidR="009B5F15" w:rsidRDefault="009B5F15" w:rsidP="00422755">
      <w:pPr>
        <w:pStyle w:val="NormalWeb"/>
        <w:rPr>
          <w:bCs/>
          <w:sz w:val="22"/>
          <w:szCs w:val="22"/>
          <w:lang w:val="en-GB"/>
        </w:rPr>
      </w:pPr>
    </w:p>
    <w:p w14:paraId="66CE5F0C" w14:textId="77777777" w:rsidR="009B5F15" w:rsidRDefault="009B5F15" w:rsidP="00422755">
      <w:pPr>
        <w:pStyle w:val="NormalWeb"/>
        <w:rPr>
          <w:bCs/>
          <w:sz w:val="22"/>
          <w:szCs w:val="22"/>
          <w:lang w:val="en-GB"/>
        </w:rPr>
      </w:pPr>
    </w:p>
    <w:p w14:paraId="42A3B872" w14:textId="77777777" w:rsidR="009D2EDC" w:rsidRDefault="009D2EDC" w:rsidP="00422755">
      <w:pPr>
        <w:pStyle w:val="NormalWeb"/>
        <w:rPr>
          <w:bCs/>
          <w:sz w:val="22"/>
          <w:szCs w:val="22"/>
          <w:lang w:val="en-GB"/>
        </w:rPr>
      </w:pPr>
    </w:p>
    <w:p w14:paraId="5E050F1B" w14:textId="77777777" w:rsidR="009D2EDC" w:rsidRDefault="009D2EDC" w:rsidP="00422755">
      <w:pPr>
        <w:pStyle w:val="NormalWeb"/>
        <w:rPr>
          <w:bCs/>
          <w:sz w:val="22"/>
          <w:szCs w:val="22"/>
          <w:lang w:val="en-GB"/>
        </w:rPr>
      </w:pPr>
    </w:p>
    <w:p w14:paraId="32F3773A" w14:textId="77777777" w:rsidR="009D2EDC" w:rsidRDefault="009D2EDC" w:rsidP="00422755">
      <w:pPr>
        <w:pStyle w:val="NormalWeb"/>
        <w:rPr>
          <w:bCs/>
          <w:sz w:val="22"/>
          <w:szCs w:val="22"/>
          <w:lang w:val="en-GB"/>
        </w:rPr>
      </w:pPr>
    </w:p>
    <w:p w14:paraId="51B9E337" w14:textId="2A212B40" w:rsidR="009B5F15" w:rsidRDefault="009B5F15" w:rsidP="00422755">
      <w:pPr>
        <w:pStyle w:val="NormalWeb"/>
        <w:rPr>
          <w:bCs/>
          <w:sz w:val="22"/>
          <w:szCs w:val="22"/>
          <w:lang w:val="en-GB"/>
        </w:rPr>
      </w:pPr>
      <w:r>
        <w:rPr>
          <w:bCs/>
          <w:sz w:val="22"/>
          <w:szCs w:val="22"/>
          <w:lang w:val="en-GB"/>
        </w:rPr>
        <w:lastRenderedPageBreak/>
        <w:t>(c)</w:t>
      </w:r>
      <w:r w:rsidR="009D2EDC">
        <w:rPr>
          <w:bCs/>
          <w:noProof/>
          <w:sz w:val="22"/>
          <w:szCs w:val="22"/>
          <w:lang w:val="en-GB"/>
        </w:rPr>
        <w:drawing>
          <wp:inline distT="0" distB="0" distL="0" distR="0" wp14:anchorId="5584ED06" wp14:editId="45CAE528">
            <wp:extent cx="5760720" cy="645223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6452235"/>
                    </a:xfrm>
                    <a:prstGeom prst="rect">
                      <a:avLst/>
                    </a:prstGeom>
                  </pic:spPr>
                </pic:pic>
              </a:graphicData>
            </a:graphic>
          </wp:inline>
        </w:drawing>
      </w:r>
    </w:p>
    <w:p w14:paraId="56658700" w14:textId="77777777" w:rsidR="009B5F15" w:rsidRDefault="009B5F15" w:rsidP="00422755">
      <w:pPr>
        <w:pStyle w:val="NormalWeb"/>
        <w:rPr>
          <w:bCs/>
          <w:sz w:val="22"/>
          <w:szCs w:val="22"/>
          <w:lang w:val="en-GB"/>
        </w:rPr>
      </w:pPr>
    </w:p>
    <w:p w14:paraId="5ADA38FE" w14:textId="6E1D2D15" w:rsidR="009B5F15" w:rsidRDefault="009B5F15" w:rsidP="00422755">
      <w:pPr>
        <w:pStyle w:val="NormalWeb"/>
        <w:rPr>
          <w:bCs/>
          <w:sz w:val="22"/>
          <w:szCs w:val="22"/>
          <w:lang w:val="en-GB"/>
        </w:rPr>
      </w:pPr>
    </w:p>
    <w:p w14:paraId="70576B6C" w14:textId="1255D91E" w:rsidR="009D2EDC" w:rsidRDefault="009D2EDC" w:rsidP="00422755">
      <w:pPr>
        <w:pStyle w:val="NormalWeb"/>
        <w:rPr>
          <w:bCs/>
          <w:sz w:val="22"/>
          <w:szCs w:val="22"/>
          <w:lang w:val="en-GB"/>
        </w:rPr>
      </w:pPr>
    </w:p>
    <w:p w14:paraId="027712EB" w14:textId="2D1D6BA2" w:rsidR="009D2EDC" w:rsidRDefault="009D2EDC" w:rsidP="00422755">
      <w:pPr>
        <w:pStyle w:val="NormalWeb"/>
        <w:rPr>
          <w:bCs/>
          <w:sz w:val="22"/>
          <w:szCs w:val="22"/>
          <w:lang w:val="en-GB"/>
        </w:rPr>
      </w:pPr>
    </w:p>
    <w:p w14:paraId="5CB6EA69" w14:textId="704BB6B4" w:rsidR="009D2EDC" w:rsidRDefault="009D2EDC" w:rsidP="00422755">
      <w:pPr>
        <w:pStyle w:val="NormalWeb"/>
        <w:rPr>
          <w:bCs/>
          <w:sz w:val="22"/>
          <w:szCs w:val="22"/>
          <w:lang w:val="en-GB"/>
        </w:rPr>
      </w:pPr>
    </w:p>
    <w:p w14:paraId="23ACFB32" w14:textId="3E2D84E8" w:rsidR="009D2EDC" w:rsidRDefault="009D2EDC" w:rsidP="00422755">
      <w:pPr>
        <w:pStyle w:val="NormalWeb"/>
        <w:rPr>
          <w:bCs/>
          <w:sz w:val="22"/>
          <w:szCs w:val="22"/>
          <w:lang w:val="en-GB"/>
        </w:rPr>
      </w:pPr>
    </w:p>
    <w:p w14:paraId="735086A7" w14:textId="734AB4B8" w:rsidR="009D2EDC" w:rsidRDefault="009D2EDC" w:rsidP="00422755">
      <w:pPr>
        <w:pStyle w:val="NormalWeb"/>
        <w:rPr>
          <w:bCs/>
          <w:sz w:val="22"/>
          <w:szCs w:val="22"/>
          <w:lang w:val="en-GB"/>
        </w:rPr>
      </w:pPr>
    </w:p>
    <w:p w14:paraId="1403E105" w14:textId="73DC3F20" w:rsidR="009D2EDC" w:rsidRDefault="009D2EDC" w:rsidP="00422755">
      <w:pPr>
        <w:pStyle w:val="NormalWeb"/>
        <w:rPr>
          <w:bCs/>
          <w:sz w:val="22"/>
          <w:szCs w:val="22"/>
          <w:lang w:val="en-GB"/>
        </w:rPr>
      </w:pPr>
    </w:p>
    <w:p w14:paraId="636EA54F" w14:textId="26C8BD1D" w:rsidR="009D2EDC" w:rsidRDefault="009D2EDC" w:rsidP="00422755">
      <w:pPr>
        <w:pStyle w:val="NormalWeb"/>
        <w:rPr>
          <w:bCs/>
          <w:sz w:val="22"/>
          <w:szCs w:val="22"/>
          <w:lang w:val="en-GB"/>
        </w:rPr>
      </w:pPr>
    </w:p>
    <w:p w14:paraId="7E0BCD36" w14:textId="25CC7BFE" w:rsidR="009D2EDC" w:rsidRDefault="009D2EDC" w:rsidP="00422755">
      <w:pPr>
        <w:pStyle w:val="NormalWeb"/>
        <w:rPr>
          <w:bCs/>
          <w:sz w:val="22"/>
          <w:szCs w:val="22"/>
          <w:lang w:val="en-GB"/>
        </w:rPr>
      </w:pPr>
    </w:p>
    <w:p w14:paraId="30BD7DFD" w14:textId="70972E05" w:rsidR="009D2EDC" w:rsidRDefault="009D2EDC" w:rsidP="00422755">
      <w:pPr>
        <w:pStyle w:val="NormalWeb"/>
        <w:rPr>
          <w:bCs/>
          <w:sz w:val="22"/>
          <w:szCs w:val="22"/>
          <w:lang w:val="en-GB"/>
        </w:rPr>
      </w:pPr>
    </w:p>
    <w:p w14:paraId="090A8E43" w14:textId="77777777" w:rsidR="009D2EDC" w:rsidRDefault="009D2EDC" w:rsidP="00422755">
      <w:pPr>
        <w:pStyle w:val="NormalWeb"/>
        <w:rPr>
          <w:bCs/>
          <w:sz w:val="22"/>
          <w:szCs w:val="22"/>
          <w:lang w:val="en-GB"/>
        </w:rPr>
      </w:pPr>
    </w:p>
    <w:p w14:paraId="5B04B112" w14:textId="7B462EDF" w:rsidR="009B5F15" w:rsidRDefault="009B5F15" w:rsidP="00422755">
      <w:pPr>
        <w:pStyle w:val="NormalWeb"/>
        <w:rPr>
          <w:bCs/>
          <w:sz w:val="22"/>
          <w:szCs w:val="22"/>
          <w:lang w:val="en-GB"/>
        </w:rPr>
      </w:pPr>
      <w:r>
        <w:rPr>
          <w:bCs/>
          <w:sz w:val="22"/>
          <w:szCs w:val="22"/>
          <w:lang w:val="en-GB"/>
        </w:rPr>
        <w:lastRenderedPageBreak/>
        <w:t>(d)</w:t>
      </w:r>
      <w:r w:rsidR="009D2EDC">
        <w:rPr>
          <w:bCs/>
          <w:sz w:val="22"/>
          <w:szCs w:val="22"/>
          <w:lang w:val="en-GB"/>
        </w:rPr>
        <w:t xml:space="preserve"> </w:t>
      </w:r>
      <w:r w:rsidR="009D2EDC">
        <w:rPr>
          <w:bCs/>
          <w:noProof/>
          <w:sz w:val="22"/>
          <w:szCs w:val="22"/>
          <w:lang w:val="en-GB"/>
        </w:rPr>
        <w:drawing>
          <wp:inline distT="0" distB="0" distL="0" distR="0" wp14:anchorId="4E810F75" wp14:editId="03E16D67">
            <wp:extent cx="5760720" cy="829564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8295640"/>
                    </a:xfrm>
                    <a:prstGeom prst="rect">
                      <a:avLst/>
                    </a:prstGeom>
                  </pic:spPr>
                </pic:pic>
              </a:graphicData>
            </a:graphic>
          </wp:inline>
        </w:drawing>
      </w:r>
    </w:p>
    <w:p w14:paraId="7043D6D5" w14:textId="77777777" w:rsidR="009D2EDC" w:rsidRDefault="009D2EDC" w:rsidP="00422755">
      <w:pPr>
        <w:pStyle w:val="NormalWeb"/>
        <w:rPr>
          <w:bCs/>
          <w:sz w:val="22"/>
          <w:szCs w:val="22"/>
          <w:lang w:val="en-GB"/>
        </w:rPr>
      </w:pPr>
    </w:p>
    <w:p w14:paraId="62EEAEB7" w14:textId="50CB9D65" w:rsidR="009B5F15" w:rsidRDefault="009B5F15" w:rsidP="00422755">
      <w:pPr>
        <w:pStyle w:val="NormalWeb"/>
        <w:rPr>
          <w:bCs/>
          <w:sz w:val="22"/>
          <w:szCs w:val="22"/>
          <w:lang w:val="en-GB"/>
        </w:rPr>
      </w:pPr>
      <w:r>
        <w:rPr>
          <w:bCs/>
          <w:sz w:val="22"/>
          <w:szCs w:val="22"/>
          <w:lang w:val="en-GB"/>
        </w:rPr>
        <w:lastRenderedPageBreak/>
        <w:t>(e)</w:t>
      </w:r>
      <w:r w:rsidR="009D2EDC">
        <w:rPr>
          <w:bCs/>
          <w:sz w:val="22"/>
          <w:szCs w:val="22"/>
          <w:lang w:val="en-GB"/>
        </w:rPr>
        <w:t xml:space="preserve"> </w:t>
      </w:r>
      <w:r w:rsidR="009D2EDC">
        <w:rPr>
          <w:bCs/>
          <w:noProof/>
          <w:sz w:val="22"/>
          <w:szCs w:val="22"/>
          <w:lang w:val="en-GB"/>
        </w:rPr>
        <w:drawing>
          <wp:inline distT="0" distB="0" distL="0" distR="0" wp14:anchorId="2E62187D" wp14:editId="30896316">
            <wp:extent cx="5760720" cy="7373620"/>
            <wp:effectExtent l="0" t="0" r="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7373620"/>
                    </a:xfrm>
                    <a:prstGeom prst="rect">
                      <a:avLst/>
                    </a:prstGeom>
                  </pic:spPr>
                </pic:pic>
              </a:graphicData>
            </a:graphic>
          </wp:inline>
        </w:drawing>
      </w:r>
    </w:p>
    <w:p w14:paraId="2BA748AF" w14:textId="77777777" w:rsidR="009B5F15" w:rsidRDefault="009B5F15" w:rsidP="00422755">
      <w:pPr>
        <w:pStyle w:val="NormalWeb"/>
        <w:rPr>
          <w:bCs/>
          <w:sz w:val="22"/>
          <w:szCs w:val="22"/>
          <w:lang w:val="en-GB"/>
        </w:rPr>
      </w:pPr>
    </w:p>
    <w:p w14:paraId="404D4976" w14:textId="77777777" w:rsidR="009B5F15" w:rsidRDefault="009B5F15" w:rsidP="00422755">
      <w:pPr>
        <w:pStyle w:val="NormalWeb"/>
        <w:rPr>
          <w:bCs/>
          <w:sz w:val="22"/>
          <w:szCs w:val="22"/>
          <w:lang w:val="en-GB"/>
        </w:rPr>
      </w:pPr>
    </w:p>
    <w:p w14:paraId="7EC678A6" w14:textId="77777777" w:rsidR="009B5F15" w:rsidRDefault="009B5F15" w:rsidP="00422755">
      <w:pPr>
        <w:pStyle w:val="NormalWeb"/>
        <w:rPr>
          <w:bCs/>
          <w:sz w:val="22"/>
          <w:szCs w:val="22"/>
          <w:lang w:val="en-GB"/>
        </w:rPr>
      </w:pPr>
    </w:p>
    <w:p w14:paraId="2E6F71E8" w14:textId="77777777" w:rsidR="009B5F15" w:rsidRDefault="009B5F15" w:rsidP="00422755">
      <w:pPr>
        <w:pStyle w:val="NormalWeb"/>
        <w:rPr>
          <w:bCs/>
          <w:sz w:val="22"/>
          <w:szCs w:val="22"/>
          <w:lang w:val="en-GB"/>
        </w:rPr>
      </w:pPr>
    </w:p>
    <w:p w14:paraId="173D3BC2" w14:textId="77777777" w:rsidR="009B5F15" w:rsidRDefault="009B5F15" w:rsidP="00422755">
      <w:pPr>
        <w:pStyle w:val="NormalWeb"/>
        <w:rPr>
          <w:bCs/>
          <w:sz w:val="22"/>
          <w:szCs w:val="22"/>
          <w:lang w:val="en-GB"/>
        </w:rPr>
      </w:pPr>
    </w:p>
    <w:p w14:paraId="3B0DF99B" w14:textId="77777777" w:rsidR="009D2EDC" w:rsidRDefault="009D2EDC" w:rsidP="00422755">
      <w:pPr>
        <w:pStyle w:val="NormalWeb"/>
        <w:rPr>
          <w:bCs/>
          <w:sz w:val="22"/>
          <w:szCs w:val="22"/>
          <w:lang w:val="en-GB"/>
        </w:rPr>
      </w:pPr>
    </w:p>
    <w:p w14:paraId="7E987182" w14:textId="171D7293" w:rsidR="009B5F15" w:rsidRDefault="009B5F15" w:rsidP="00422755">
      <w:pPr>
        <w:pStyle w:val="NormalWeb"/>
        <w:rPr>
          <w:bCs/>
          <w:sz w:val="22"/>
          <w:szCs w:val="22"/>
          <w:lang w:val="en-GB"/>
        </w:rPr>
      </w:pPr>
      <w:r>
        <w:rPr>
          <w:bCs/>
          <w:sz w:val="22"/>
          <w:szCs w:val="22"/>
          <w:lang w:val="en-GB"/>
        </w:rPr>
        <w:lastRenderedPageBreak/>
        <w:t xml:space="preserve">(f) </w:t>
      </w:r>
      <w:r w:rsidR="00CB76B8">
        <w:rPr>
          <w:bCs/>
          <w:noProof/>
          <w:sz w:val="22"/>
          <w:szCs w:val="22"/>
          <w:lang w:val="en-GB"/>
        </w:rPr>
        <w:drawing>
          <wp:inline distT="0" distB="0" distL="0" distR="0" wp14:anchorId="5FC13031" wp14:editId="7D390A9C">
            <wp:extent cx="5760720" cy="645223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6452235"/>
                    </a:xfrm>
                    <a:prstGeom prst="rect">
                      <a:avLst/>
                    </a:prstGeom>
                  </pic:spPr>
                </pic:pic>
              </a:graphicData>
            </a:graphic>
          </wp:inline>
        </w:drawing>
      </w:r>
    </w:p>
    <w:p w14:paraId="08B05105" w14:textId="1437DDA6" w:rsidR="009B5F15" w:rsidRDefault="009B5F15" w:rsidP="00422755">
      <w:pPr>
        <w:pStyle w:val="NormalWeb"/>
        <w:rPr>
          <w:bCs/>
          <w:sz w:val="22"/>
          <w:szCs w:val="22"/>
          <w:lang w:val="en-GB"/>
        </w:rPr>
      </w:pPr>
    </w:p>
    <w:p w14:paraId="344DE0BD" w14:textId="77777777" w:rsidR="009B5F15" w:rsidRDefault="009B5F15" w:rsidP="00422755">
      <w:pPr>
        <w:pStyle w:val="NormalWeb"/>
        <w:rPr>
          <w:bCs/>
          <w:sz w:val="22"/>
          <w:szCs w:val="22"/>
          <w:lang w:val="en-GB"/>
        </w:rPr>
      </w:pPr>
      <w:r>
        <w:rPr>
          <w:bCs/>
          <w:sz w:val="22"/>
          <w:szCs w:val="22"/>
          <w:lang w:val="en-GB"/>
        </w:rPr>
        <w:t xml:space="preserve">  </w:t>
      </w:r>
    </w:p>
    <w:p w14:paraId="419B44C8" w14:textId="77777777" w:rsidR="009B5F15" w:rsidRDefault="009B5F15" w:rsidP="00422755">
      <w:pPr>
        <w:pStyle w:val="NormalWeb"/>
        <w:rPr>
          <w:bCs/>
          <w:sz w:val="22"/>
          <w:szCs w:val="22"/>
          <w:lang w:val="en-GB"/>
        </w:rPr>
      </w:pPr>
    </w:p>
    <w:p w14:paraId="33589A6F" w14:textId="77777777" w:rsidR="009B5F15" w:rsidRDefault="009B5F15" w:rsidP="00422755">
      <w:pPr>
        <w:pStyle w:val="NormalWeb"/>
        <w:rPr>
          <w:bCs/>
          <w:sz w:val="22"/>
          <w:szCs w:val="22"/>
          <w:lang w:val="en-GB"/>
        </w:rPr>
      </w:pPr>
    </w:p>
    <w:p w14:paraId="402B2E27" w14:textId="5698B97F" w:rsidR="00ED4402" w:rsidRDefault="009B5F15" w:rsidP="00D62F92">
      <w:pPr>
        <w:spacing w:after="160" w:line="259" w:lineRule="auto"/>
        <w:jc w:val="both"/>
        <w:rPr>
          <w:sz w:val="22"/>
          <w:szCs w:val="22"/>
          <w:lang w:val="en-GB"/>
        </w:rPr>
      </w:pPr>
      <w:r w:rsidRPr="00614A4E">
        <w:rPr>
          <w:b/>
          <w:bCs/>
          <w:lang w:val="en-GB"/>
        </w:rPr>
        <w:t xml:space="preserve">Supplementary </w:t>
      </w:r>
      <w:r w:rsidR="00CB76B8">
        <w:rPr>
          <w:b/>
          <w:bCs/>
          <w:lang w:val="en-GB"/>
        </w:rPr>
        <w:t>f</w:t>
      </w:r>
      <w:r w:rsidRPr="00614A4E">
        <w:rPr>
          <w:b/>
          <w:bCs/>
          <w:lang w:val="en-GB"/>
        </w:rPr>
        <w:t>igure</w:t>
      </w:r>
      <w:r>
        <w:rPr>
          <w:b/>
          <w:bCs/>
          <w:lang w:val="en-GB"/>
        </w:rPr>
        <w:t xml:space="preserve"> </w:t>
      </w:r>
      <w:r w:rsidR="004761EF">
        <w:rPr>
          <w:b/>
          <w:bCs/>
          <w:lang w:val="en-GB"/>
        </w:rPr>
        <w:t>4</w:t>
      </w:r>
      <w:r>
        <w:rPr>
          <w:b/>
          <w:bCs/>
          <w:lang w:val="en-GB"/>
        </w:rPr>
        <w:t>:</w:t>
      </w:r>
      <w:r>
        <w:rPr>
          <w:lang w:val="en-GB"/>
        </w:rPr>
        <w:t xml:space="preserve"> Manhattan plots of traits AE (a</w:t>
      </w:r>
      <w:r w:rsidR="00D62F92">
        <w:rPr>
          <w:lang w:val="en-GB"/>
        </w:rPr>
        <w:t xml:space="preserve"> and d</w:t>
      </w:r>
      <w:r>
        <w:rPr>
          <w:lang w:val="en-GB"/>
        </w:rPr>
        <w:t>), FHBcPHDH (</w:t>
      </w:r>
      <w:r w:rsidR="009D2EDC">
        <w:rPr>
          <w:lang w:val="en-GB"/>
        </w:rPr>
        <w:t>b</w:t>
      </w:r>
      <w:r w:rsidR="00D62F92">
        <w:rPr>
          <w:lang w:val="en-GB"/>
        </w:rPr>
        <w:t xml:space="preserve"> and e</w:t>
      </w:r>
      <w:r>
        <w:rPr>
          <w:lang w:val="en-GB"/>
        </w:rPr>
        <w:t>), and DONcPHDH (</w:t>
      </w:r>
      <w:r w:rsidR="00CB76B8">
        <w:rPr>
          <w:lang w:val="en-GB"/>
        </w:rPr>
        <w:t>c</w:t>
      </w:r>
      <w:r w:rsidR="00D62F92">
        <w:rPr>
          <w:lang w:val="en-GB"/>
        </w:rPr>
        <w:t xml:space="preserve"> and f</w:t>
      </w:r>
      <w:r>
        <w:rPr>
          <w:lang w:val="en-GB"/>
        </w:rPr>
        <w:t xml:space="preserve">) in complete panel </w:t>
      </w:r>
      <w:r w:rsidR="00D62F92">
        <w:rPr>
          <w:lang w:val="en-GB"/>
        </w:rPr>
        <w:t xml:space="preserve">and </w:t>
      </w:r>
      <w:r w:rsidR="00CB76B8">
        <w:rPr>
          <w:lang w:val="en-GB"/>
        </w:rPr>
        <w:t xml:space="preserve">European panel </w:t>
      </w:r>
      <w:r w:rsidR="00D62F92">
        <w:rPr>
          <w:lang w:val="en-GB"/>
        </w:rPr>
        <w:t>respectively for 35K</w:t>
      </w:r>
      <w:r>
        <w:rPr>
          <w:lang w:val="en-GB"/>
        </w:rPr>
        <w:t>, red line represents significant threshold (-log10p = 3.0) and blue dotted line is FDR @ 0.05% based on across</w:t>
      </w:r>
      <w:r w:rsidR="00D62F92">
        <w:rPr>
          <w:lang w:val="en-GB"/>
        </w:rPr>
        <w:t xml:space="preserve"> environment</w:t>
      </w:r>
      <w:r>
        <w:rPr>
          <w:lang w:val="en-GB"/>
        </w:rPr>
        <w:t xml:space="preserve"> means</w:t>
      </w:r>
      <w:r w:rsidR="00D62F92">
        <w:rPr>
          <w:lang w:val="en-GB"/>
        </w:rPr>
        <w:t>.</w:t>
      </w:r>
      <w:r w:rsidR="001F652B" w:rsidRPr="00701619">
        <w:rPr>
          <w:b/>
          <w:bCs/>
          <w:lang w:val="en-GB"/>
        </w:rPr>
        <w:br w:type="page"/>
      </w:r>
      <w:r w:rsidR="007B14BD" w:rsidRPr="009B5F15">
        <w:rPr>
          <w:sz w:val="22"/>
          <w:szCs w:val="22"/>
          <w:lang w:val="en-GB"/>
        </w:rPr>
        <w:lastRenderedPageBreak/>
        <w:t xml:space="preserve"> </w:t>
      </w:r>
      <w:r w:rsidRPr="009B5F15">
        <w:rPr>
          <w:sz w:val="22"/>
          <w:szCs w:val="22"/>
          <w:lang w:val="en-GB"/>
        </w:rPr>
        <w:t>(a)</w:t>
      </w:r>
      <w:r w:rsidR="00CB76B8">
        <w:rPr>
          <w:sz w:val="22"/>
          <w:szCs w:val="22"/>
          <w:lang w:val="en-GB"/>
        </w:rPr>
        <w:t xml:space="preserve"> </w:t>
      </w:r>
      <w:r w:rsidR="00CB76B8">
        <w:rPr>
          <w:noProof/>
          <w:sz w:val="22"/>
          <w:szCs w:val="22"/>
          <w:lang w:val="en-GB"/>
        </w:rPr>
        <w:drawing>
          <wp:inline distT="0" distB="0" distL="0" distR="0" wp14:anchorId="28A55025" wp14:editId="5BCD6540">
            <wp:extent cx="5760720" cy="82956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8295640"/>
                    </a:xfrm>
                    <a:prstGeom prst="rect">
                      <a:avLst/>
                    </a:prstGeom>
                  </pic:spPr>
                </pic:pic>
              </a:graphicData>
            </a:graphic>
          </wp:inline>
        </w:drawing>
      </w:r>
    </w:p>
    <w:p w14:paraId="0AEBB631" w14:textId="193B5558" w:rsidR="007B14BD" w:rsidRPr="009B5F15" w:rsidRDefault="00ED4402" w:rsidP="00956E9F">
      <w:pPr>
        <w:spacing w:after="160" w:line="259" w:lineRule="auto"/>
        <w:rPr>
          <w:sz w:val="22"/>
          <w:szCs w:val="22"/>
          <w:lang w:val="en-GB"/>
        </w:rPr>
      </w:pPr>
      <w:r>
        <w:rPr>
          <w:sz w:val="22"/>
          <w:szCs w:val="22"/>
          <w:lang w:val="en-GB"/>
        </w:rPr>
        <w:lastRenderedPageBreak/>
        <w:t>(b)</w:t>
      </w:r>
      <w:r w:rsidR="009B5F15">
        <w:rPr>
          <w:sz w:val="22"/>
          <w:szCs w:val="22"/>
          <w:lang w:val="en-GB"/>
        </w:rPr>
        <w:t xml:space="preserve"> </w:t>
      </w:r>
      <w:r w:rsidR="00CB76B8">
        <w:rPr>
          <w:noProof/>
          <w:sz w:val="22"/>
          <w:szCs w:val="22"/>
          <w:lang w:val="en-GB"/>
        </w:rPr>
        <w:drawing>
          <wp:inline distT="0" distB="0" distL="0" distR="0" wp14:anchorId="1445C7F8" wp14:editId="6E1B181C">
            <wp:extent cx="5760720" cy="7373620"/>
            <wp:effectExtent l="0" t="0" r="0" b="508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7373620"/>
                    </a:xfrm>
                    <a:prstGeom prst="rect">
                      <a:avLst/>
                    </a:prstGeom>
                  </pic:spPr>
                </pic:pic>
              </a:graphicData>
            </a:graphic>
          </wp:inline>
        </w:drawing>
      </w:r>
    </w:p>
    <w:p w14:paraId="01CFEE2A" w14:textId="2078D326" w:rsidR="00BB5FE1" w:rsidRDefault="00BB5FE1" w:rsidP="001F652B">
      <w:pPr>
        <w:spacing w:after="160" w:line="259" w:lineRule="auto"/>
        <w:rPr>
          <w:b/>
          <w:bCs/>
          <w:lang w:val="en-GB"/>
        </w:rPr>
      </w:pPr>
    </w:p>
    <w:p w14:paraId="56491EB6" w14:textId="4E2C1803" w:rsidR="00CB76B8" w:rsidRDefault="00CB76B8" w:rsidP="001F652B">
      <w:pPr>
        <w:spacing w:after="160" w:line="259" w:lineRule="auto"/>
        <w:rPr>
          <w:b/>
          <w:bCs/>
          <w:lang w:val="en-GB"/>
        </w:rPr>
      </w:pPr>
    </w:p>
    <w:p w14:paraId="0CA21A83" w14:textId="77777777" w:rsidR="00CB76B8" w:rsidRDefault="00CB76B8" w:rsidP="001F652B">
      <w:pPr>
        <w:spacing w:after="160" w:line="259" w:lineRule="auto"/>
        <w:rPr>
          <w:b/>
          <w:bCs/>
          <w:lang w:val="en-GB"/>
        </w:rPr>
      </w:pPr>
    </w:p>
    <w:p w14:paraId="03F0472B" w14:textId="41774241" w:rsidR="00395777" w:rsidRDefault="00E80368" w:rsidP="001F652B">
      <w:pPr>
        <w:spacing w:after="160" w:line="259" w:lineRule="auto"/>
        <w:rPr>
          <w:lang w:val="en-GB"/>
        </w:rPr>
      </w:pPr>
      <w:r>
        <w:rPr>
          <w:lang w:val="en-GB"/>
        </w:rPr>
        <w:lastRenderedPageBreak/>
        <w:t xml:space="preserve">(c) </w:t>
      </w:r>
      <w:r w:rsidR="00CB76B8">
        <w:rPr>
          <w:noProof/>
          <w:lang w:val="en-GB"/>
        </w:rPr>
        <w:drawing>
          <wp:inline distT="0" distB="0" distL="0" distR="0" wp14:anchorId="17357EA6" wp14:editId="3AA5101F">
            <wp:extent cx="5760720" cy="645223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6452235"/>
                    </a:xfrm>
                    <a:prstGeom prst="rect">
                      <a:avLst/>
                    </a:prstGeom>
                  </pic:spPr>
                </pic:pic>
              </a:graphicData>
            </a:graphic>
          </wp:inline>
        </w:drawing>
      </w:r>
    </w:p>
    <w:p w14:paraId="3F98499B" w14:textId="77777777" w:rsidR="00395777" w:rsidRDefault="00395777" w:rsidP="001F652B">
      <w:pPr>
        <w:spacing w:after="160" w:line="259" w:lineRule="auto"/>
        <w:rPr>
          <w:lang w:val="en-GB"/>
        </w:rPr>
      </w:pPr>
    </w:p>
    <w:p w14:paraId="61E607A9" w14:textId="77777777" w:rsidR="00CB76B8" w:rsidRDefault="00CB76B8" w:rsidP="001F652B">
      <w:pPr>
        <w:spacing w:after="160" w:line="259" w:lineRule="auto"/>
        <w:rPr>
          <w:sz w:val="22"/>
          <w:szCs w:val="22"/>
          <w:lang w:val="en-GB"/>
        </w:rPr>
      </w:pPr>
    </w:p>
    <w:p w14:paraId="0C1B0AF7" w14:textId="77777777" w:rsidR="00CB76B8" w:rsidRDefault="00CB76B8" w:rsidP="001F652B">
      <w:pPr>
        <w:spacing w:after="160" w:line="259" w:lineRule="auto"/>
        <w:rPr>
          <w:sz w:val="22"/>
          <w:szCs w:val="22"/>
          <w:lang w:val="en-GB"/>
        </w:rPr>
      </w:pPr>
    </w:p>
    <w:p w14:paraId="4A473F4C" w14:textId="77777777" w:rsidR="00CB76B8" w:rsidRDefault="00CB76B8" w:rsidP="001F652B">
      <w:pPr>
        <w:spacing w:after="160" w:line="259" w:lineRule="auto"/>
        <w:rPr>
          <w:sz w:val="22"/>
          <w:szCs w:val="22"/>
          <w:lang w:val="en-GB"/>
        </w:rPr>
      </w:pPr>
    </w:p>
    <w:p w14:paraId="79118613" w14:textId="77777777" w:rsidR="00CB76B8" w:rsidRDefault="00CB76B8" w:rsidP="001F652B">
      <w:pPr>
        <w:spacing w:after="160" w:line="259" w:lineRule="auto"/>
        <w:rPr>
          <w:sz w:val="22"/>
          <w:szCs w:val="22"/>
          <w:lang w:val="en-GB"/>
        </w:rPr>
      </w:pPr>
    </w:p>
    <w:p w14:paraId="41F2918E" w14:textId="77777777" w:rsidR="00CB76B8" w:rsidRDefault="00CB76B8" w:rsidP="001F652B">
      <w:pPr>
        <w:spacing w:after="160" w:line="259" w:lineRule="auto"/>
        <w:rPr>
          <w:sz w:val="22"/>
          <w:szCs w:val="22"/>
          <w:lang w:val="en-GB"/>
        </w:rPr>
      </w:pPr>
    </w:p>
    <w:p w14:paraId="5C61C7B4" w14:textId="77777777" w:rsidR="00B65CAD" w:rsidRDefault="00B65CAD" w:rsidP="001F652B">
      <w:pPr>
        <w:spacing w:after="160" w:line="259" w:lineRule="auto"/>
        <w:rPr>
          <w:sz w:val="22"/>
          <w:szCs w:val="22"/>
          <w:lang w:val="en-GB"/>
        </w:rPr>
      </w:pPr>
    </w:p>
    <w:p w14:paraId="581D9329" w14:textId="165E3AF7" w:rsidR="00E80368" w:rsidRPr="00B65CAD" w:rsidRDefault="00E80368" w:rsidP="001F652B">
      <w:pPr>
        <w:spacing w:after="160" w:line="259" w:lineRule="auto"/>
        <w:rPr>
          <w:lang w:val="en-GB"/>
        </w:rPr>
      </w:pPr>
      <w:r w:rsidRPr="00E80368">
        <w:rPr>
          <w:sz w:val="22"/>
          <w:szCs w:val="22"/>
          <w:lang w:val="en-GB"/>
        </w:rPr>
        <w:lastRenderedPageBreak/>
        <w:t>(d)</w:t>
      </w:r>
      <w:r>
        <w:rPr>
          <w:sz w:val="22"/>
          <w:szCs w:val="22"/>
          <w:lang w:val="en-GB"/>
        </w:rPr>
        <w:t xml:space="preserve"> </w:t>
      </w:r>
      <w:r w:rsidR="00B65CAD">
        <w:rPr>
          <w:noProof/>
          <w:lang w:val="en-GB"/>
        </w:rPr>
        <w:drawing>
          <wp:inline distT="0" distB="0" distL="0" distR="0" wp14:anchorId="5F9B537C" wp14:editId="11F7567C">
            <wp:extent cx="5760720" cy="829564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8295640"/>
                    </a:xfrm>
                    <a:prstGeom prst="rect">
                      <a:avLst/>
                    </a:prstGeom>
                  </pic:spPr>
                </pic:pic>
              </a:graphicData>
            </a:graphic>
          </wp:inline>
        </w:drawing>
      </w:r>
      <w:r w:rsidRPr="00E80368">
        <w:rPr>
          <w:sz w:val="22"/>
          <w:szCs w:val="22"/>
          <w:lang w:val="en-GB"/>
        </w:rPr>
        <w:lastRenderedPageBreak/>
        <w:t>(e)</w:t>
      </w:r>
      <w:r w:rsidR="00B65CAD">
        <w:rPr>
          <w:sz w:val="22"/>
          <w:szCs w:val="22"/>
          <w:lang w:val="en-GB"/>
        </w:rPr>
        <w:t xml:space="preserve"> </w:t>
      </w:r>
      <w:r w:rsidR="00B65CAD">
        <w:rPr>
          <w:noProof/>
          <w:sz w:val="22"/>
          <w:szCs w:val="22"/>
          <w:lang w:val="en-GB"/>
        </w:rPr>
        <w:drawing>
          <wp:inline distT="0" distB="0" distL="0" distR="0" wp14:anchorId="3CCEA301" wp14:editId="347C0F28">
            <wp:extent cx="5760720" cy="7373620"/>
            <wp:effectExtent l="0" t="0" r="0"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7373620"/>
                    </a:xfrm>
                    <a:prstGeom prst="rect">
                      <a:avLst/>
                    </a:prstGeom>
                  </pic:spPr>
                </pic:pic>
              </a:graphicData>
            </a:graphic>
          </wp:inline>
        </w:drawing>
      </w:r>
    </w:p>
    <w:p w14:paraId="76A4D665" w14:textId="77777777" w:rsidR="00E80368" w:rsidRDefault="00E80368" w:rsidP="001F652B">
      <w:pPr>
        <w:spacing w:after="160" w:line="259" w:lineRule="auto"/>
        <w:rPr>
          <w:sz w:val="22"/>
          <w:szCs w:val="22"/>
          <w:lang w:val="en-GB"/>
        </w:rPr>
      </w:pPr>
    </w:p>
    <w:p w14:paraId="2270AA6A" w14:textId="77777777" w:rsidR="00E80368" w:rsidRDefault="00E80368" w:rsidP="001F652B">
      <w:pPr>
        <w:spacing w:after="160" w:line="259" w:lineRule="auto"/>
        <w:rPr>
          <w:sz w:val="22"/>
          <w:szCs w:val="22"/>
          <w:lang w:val="en-GB"/>
        </w:rPr>
      </w:pPr>
    </w:p>
    <w:p w14:paraId="42A6F954" w14:textId="77777777" w:rsidR="00E80368" w:rsidRDefault="00E80368" w:rsidP="001F652B">
      <w:pPr>
        <w:spacing w:after="160" w:line="259" w:lineRule="auto"/>
        <w:rPr>
          <w:sz w:val="22"/>
          <w:szCs w:val="22"/>
          <w:lang w:val="en-GB"/>
        </w:rPr>
      </w:pPr>
    </w:p>
    <w:p w14:paraId="68970D49" w14:textId="31EB500D" w:rsidR="00E80368" w:rsidRDefault="00E80368" w:rsidP="001F652B">
      <w:pPr>
        <w:spacing w:after="160" w:line="259" w:lineRule="auto"/>
        <w:rPr>
          <w:sz w:val="22"/>
          <w:szCs w:val="22"/>
          <w:lang w:val="en-GB"/>
        </w:rPr>
      </w:pPr>
      <w:r>
        <w:rPr>
          <w:sz w:val="22"/>
          <w:szCs w:val="22"/>
          <w:lang w:val="en-GB"/>
        </w:rPr>
        <w:lastRenderedPageBreak/>
        <w:t>(f)</w:t>
      </w:r>
      <w:r w:rsidR="00B65CAD">
        <w:rPr>
          <w:sz w:val="22"/>
          <w:szCs w:val="22"/>
          <w:lang w:val="en-GB"/>
        </w:rPr>
        <w:t xml:space="preserve"> </w:t>
      </w:r>
      <w:r w:rsidR="00B65CAD">
        <w:rPr>
          <w:noProof/>
          <w:sz w:val="22"/>
          <w:szCs w:val="22"/>
          <w:lang w:val="en-GB"/>
        </w:rPr>
        <w:drawing>
          <wp:inline distT="0" distB="0" distL="0" distR="0" wp14:anchorId="2B6AD273" wp14:editId="7905BF09">
            <wp:extent cx="5760720" cy="645223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6452235"/>
                    </a:xfrm>
                    <a:prstGeom prst="rect">
                      <a:avLst/>
                    </a:prstGeom>
                  </pic:spPr>
                </pic:pic>
              </a:graphicData>
            </a:graphic>
          </wp:inline>
        </w:drawing>
      </w:r>
    </w:p>
    <w:p w14:paraId="543D2BF1" w14:textId="77777777" w:rsidR="00E80368" w:rsidRDefault="00E80368" w:rsidP="001F652B">
      <w:pPr>
        <w:spacing w:after="160" w:line="259" w:lineRule="auto"/>
        <w:rPr>
          <w:sz w:val="22"/>
          <w:szCs w:val="22"/>
          <w:lang w:val="en-GB"/>
        </w:rPr>
      </w:pPr>
    </w:p>
    <w:p w14:paraId="240D1837" w14:textId="77777777" w:rsidR="00E80368" w:rsidRDefault="00E80368" w:rsidP="001F652B">
      <w:pPr>
        <w:spacing w:after="160" w:line="259" w:lineRule="auto"/>
        <w:rPr>
          <w:sz w:val="22"/>
          <w:szCs w:val="22"/>
          <w:lang w:val="en-GB"/>
        </w:rPr>
      </w:pPr>
    </w:p>
    <w:p w14:paraId="00902854" w14:textId="07B782E4" w:rsidR="00B65CAD" w:rsidRPr="00F06AB3" w:rsidRDefault="00E80368" w:rsidP="00B06CB6">
      <w:pPr>
        <w:rPr>
          <w:lang w:val="en-GB"/>
        </w:rPr>
        <w:sectPr w:rsidR="00B65CAD" w:rsidRPr="00F06AB3" w:rsidSect="00B65CAD">
          <w:pgSz w:w="11894" w:h="16834"/>
          <w:pgMar w:top="1411" w:right="1411" w:bottom="1800" w:left="1411" w:header="706" w:footer="706" w:gutter="0"/>
          <w:cols w:space="720"/>
          <w:docGrid w:linePitch="360"/>
        </w:sectPr>
      </w:pPr>
      <w:r w:rsidRPr="00614A4E">
        <w:rPr>
          <w:b/>
          <w:bCs/>
          <w:lang w:val="en-GB"/>
        </w:rPr>
        <w:t xml:space="preserve">Supplementary </w:t>
      </w:r>
      <w:r w:rsidR="00B76505">
        <w:rPr>
          <w:b/>
          <w:bCs/>
          <w:lang w:val="en-GB"/>
        </w:rPr>
        <w:t>f</w:t>
      </w:r>
      <w:r w:rsidRPr="00614A4E">
        <w:rPr>
          <w:b/>
          <w:bCs/>
          <w:lang w:val="en-GB"/>
        </w:rPr>
        <w:t>igure</w:t>
      </w:r>
      <w:r>
        <w:rPr>
          <w:b/>
          <w:bCs/>
          <w:lang w:val="en-GB"/>
        </w:rPr>
        <w:t xml:space="preserve"> </w:t>
      </w:r>
      <w:r w:rsidR="004761EF">
        <w:rPr>
          <w:b/>
          <w:bCs/>
          <w:lang w:val="en-GB"/>
        </w:rPr>
        <w:t>5</w:t>
      </w:r>
      <w:r>
        <w:rPr>
          <w:b/>
          <w:bCs/>
          <w:lang w:val="en-GB"/>
        </w:rPr>
        <w:t>:</w:t>
      </w:r>
      <w:r>
        <w:rPr>
          <w:lang w:val="en-GB"/>
        </w:rPr>
        <w:t xml:space="preserve"> </w:t>
      </w:r>
      <w:r w:rsidR="00D62F92">
        <w:rPr>
          <w:lang w:val="en-GB"/>
        </w:rPr>
        <w:t>Manhattan plots of traits AE (a and d), FHBcPHDH (b and e), and DONcPHDH (c and f) in complete panel and European panel respectively for 25K, red line represents significant threshold (-log10p = 3.0) and blue dotted line is FDR @ 0.05% based on across environment means.</w:t>
      </w:r>
    </w:p>
    <w:p w14:paraId="033960FC" w14:textId="77777777" w:rsidR="00D62F92" w:rsidRDefault="00D62F92" w:rsidP="00B06CB6">
      <w:pPr>
        <w:rPr>
          <w:sz w:val="22"/>
          <w:szCs w:val="22"/>
          <w:lang w:val="en-GB"/>
        </w:rPr>
      </w:pPr>
    </w:p>
    <w:p w14:paraId="5DD5864A" w14:textId="04BDDFA5" w:rsidR="00F06AB3" w:rsidRDefault="00F06AB3" w:rsidP="00B06CB6">
      <w:pPr>
        <w:rPr>
          <w:sz w:val="22"/>
          <w:szCs w:val="22"/>
          <w:lang w:val="en-GB"/>
        </w:rPr>
      </w:pPr>
      <w:r>
        <w:rPr>
          <w:sz w:val="22"/>
          <w:szCs w:val="22"/>
          <w:lang w:val="en-GB"/>
        </w:rPr>
        <w:t xml:space="preserve">(a)    </w:t>
      </w:r>
    </w:p>
    <w:p w14:paraId="7577847F" w14:textId="77777777" w:rsidR="00F06AB3" w:rsidRDefault="00F06AB3" w:rsidP="00B06CB6">
      <w:pPr>
        <w:rPr>
          <w:sz w:val="22"/>
          <w:szCs w:val="22"/>
          <w:lang w:val="en-GB"/>
        </w:rPr>
      </w:pPr>
    </w:p>
    <w:p w14:paraId="2A8503F0" w14:textId="0740D767" w:rsidR="00F06AB3" w:rsidRDefault="00F06AB3" w:rsidP="00B06CB6">
      <w:pPr>
        <w:rPr>
          <w:sz w:val="22"/>
          <w:szCs w:val="22"/>
          <w:lang w:val="en-GB"/>
        </w:rPr>
      </w:pPr>
    </w:p>
    <w:p w14:paraId="0A4E6A8F" w14:textId="57B70562" w:rsidR="00F06AB3" w:rsidRDefault="007437B2" w:rsidP="00B06CB6">
      <w:pPr>
        <w:rPr>
          <w:sz w:val="22"/>
          <w:szCs w:val="22"/>
          <w:lang w:val="en-GB"/>
        </w:rPr>
      </w:pPr>
      <w:r>
        <w:rPr>
          <w:noProof/>
          <w:sz w:val="22"/>
          <w:szCs w:val="22"/>
          <w:lang w:val="en-GB"/>
        </w:rPr>
        <w:drawing>
          <wp:anchor distT="0" distB="0" distL="114300" distR="114300" simplePos="0" relativeHeight="251805696" behindDoc="0" locked="0" layoutInCell="1" allowOverlap="1" wp14:anchorId="42B652B9" wp14:editId="38AFA0C0">
            <wp:simplePos x="0" y="0"/>
            <wp:positionH relativeFrom="column">
              <wp:posOffset>182880</wp:posOffset>
            </wp:positionH>
            <wp:positionV relativeFrom="paragraph">
              <wp:posOffset>78740</wp:posOffset>
            </wp:positionV>
            <wp:extent cx="8650605" cy="1510665"/>
            <wp:effectExtent l="0" t="0" r="0" b="635"/>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50605" cy="1510665"/>
                    </a:xfrm>
                    <a:prstGeom prst="rect">
                      <a:avLst/>
                    </a:prstGeom>
                  </pic:spPr>
                </pic:pic>
              </a:graphicData>
            </a:graphic>
            <wp14:sizeRelH relativeFrom="page">
              <wp14:pctWidth>0</wp14:pctWidth>
            </wp14:sizeRelH>
            <wp14:sizeRelV relativeFrom="page">
              <wp14:pctHeight>0</wp14:pctHeight>
            </wp14:sizeRelV>
          </wp:anchor>
        </w:drawing>
      </w:r>
    </w:p>
    <w:p w14:paraId="1A3C32C3" w14:textId="6E268B33" w:rsidR="00F06AB3" w:rsidRDefault="00F06AB3" w:rsidP="00B06CB6">
      <w:pPr>
        <w:rPr>
          <w:sz w:val="22"/>
          <w:szCs w:val="22"/>
          <w:lang w:val="en-GB"/>
        </w:rPr>
      </w:pPr>
    </w:p>
    <w:p w14:paraId="6A38DFCA" w14:textId="044C862E" w:rsidR="00F06AB3" w:rsidRDefault="00F06AB3" w:rsidP="00B06CB6">
      <w:pPr>
        <w:rPr>
          <w:sz w:val="22"/>
          <w:szCs w:val="22"/>
          <w:lang w:val="en-GB"/>
        </w:rPr>
      </w:pPr>
    </w:p>
    <w:p w14:paraId="23473563" w14:textId="77777777" w:rsidR="00B16624" w:rsidRDefault="00B16624" w:rsidP="00B06CB6">
      <w:pPr>
        <w:rPr>
          <w:sz w:val="22"/>
          <w:szCs w:val="22"/>
          <w:lang w:val="en-GB"/>
        </w:rPr>
      </w:pPr>
    </w:p>
    <w:p w14:paraId="5EF34F61" w14:textId="77777777" w:rsidR="00B16624" w:rsidRDefault="00B16624" w:rsidP="00B06CB6">
      <w:pPr>
        <w:rPr>
          <w:sz w:val="22"/>
          <w:szCs w:val="22"/>
          <w:lang w:val="en-GB"/>
        </w:rPr>
      </w:pPr>
    </w:p>
    <w:p w14:paraId="3E7F7900" w14:textId="23566322" w:rsidR="00F06AB3" w:rsidRDefault="00B16624" w:rsidP="00B06CB6">
      <w:pPr>
        <w:rPr>
          <w:sz w:val="22"/>
          <w:szCs w:val="22"/>
          <w:lang w:val="en-GB"/>
        </w:rPr>
      </w:pPr>
      <w:r>
        <w:rPr>
          <w:sz w:val="22"/>
          <w:szCs w:val="22"/>
          <w:lang w:val="en-GB"/>
        </w:rPr>
        <w:t>(b</w:t>
      </w:r>
      <w:r w:rsidR="00F06AB3">
        <w:rPr>
          <w:sz w:val="22"/>
          <w:szCs w:val="22"/>
          <w:lang w:val="en-GB"/>
        </w:rPr>
        <w:t>)</w:t>
      </w:r>
      <w:r>
        <w:rPr>
          <w:sz w:val="22"/>
          <w:szCs w:val="22"/>
          <w:lang w:val="en-GB"/>
        </w:rPr>
        <w:t xml:space="preserve"> </w:t>
      </w:r>
    </w:p>
    <w:p w14:paraId="4425E3B9" w14:textId="76DCFCC3" w:rsidR="007437B2" w:rsidRDefault="007437B2" w:rsidP="00B06CB6">
      <w:pPr>
        <w:rPr>
          <w:sz w:val="22"/>
          <w:szCs w:val="22"/>
          <w:lang w:val="en-GB"/>
        </w:rPr>
      </w:pPr>
    </w:p>
    <w:p w14:paraId="16D9BF33" w14:textId="3A88D2D5" w:rsidR="007437B2" w:rsidRDefault="007437B2" w:rsidP="00B06CB6">
      <w:pPr>
        <w:rPr>
          <w:sz w:val="22"/>
          <w:szCs w:val="22"/>
          <w:lang w:val="en-GB"/>
        </w:rPr>
      </w:pPr>
    </w:p>
    <w:p w14:paraId="2E0CFDE9" w14:textId="77777777" w:rsidR="007437B2" w:rsidRDefault="007437B2" w:rsidP="00B06CB6">
      <w:pPr>
        <w:rPr>
          <w:sz w:val="22"/>
          <w:szCs w:val="22"/>
          <w:lang w:val="en-GB"/>
        </w:rPr>
      </w:pPr>
    </w:p>
    <w:p w14:paraId="4E6469A9" w14:textId="0CAF8CC6" w:rsidR="00B16624" w:rsidRDefault="00B16624" w:rsidP="00B06CB6">
      <w:pPr>
        <w:rPr>
          <w:sz w:val="22"/>
          <w:szCs w:val="22"/>
          <w:lang w:val="en-GB"/>
        </w:rPr>
      </w:pPr>
      <w:r>
        <w:rPr>
          <w:noProof/>
          <w:sz w:val="22"/>
          <w:szCs w:val="22"/>
          <w:lang w:val="en-GB"/>
        </w:rPr>
        <w:drawing>
          <wp:inline distT="0" distB="0" distL="0" distR="0" wp14:anchorId="45B82CF2" wp14:editId="0D614864">
            <wp:extent cx="8650605" cy="1699260"/>
            <wp:effectExtent l="0" t="0" r="0" b="254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7">
                      <a:extLst>
                        <a:ext uri="{28A0092B-C50C-407E-A947-70E740481C1C}">
                          <a14:useLocalDpi xmlns:a14="http://schemas.microsoft.com/office/drawing/2010/main" val="0"/>
                        </a:ext>
                      </a:extLst>
                    </a:blip>
                    <a:stretch>
                      <a:fillRect/>
                    </a:stretch>
                  </pic:blipFill>
                  <pic:spPr>
                    <a:xfrm>
                      <a:off x="0" y="0"/>
                      <a:ext cx="8650605" cy="1699260"/>
                    </a:xfrm>
                    <a:prstGeom prst="rect">
                      <a:avLst/>
                    </a:prstGeom>
                  </pic:spPr>
                </pic:pic>
              </a:graphicData>
            </a:graphic>
          </wp:inline>
        </w:drawing>
      </w:r>
    </w:p>
    <w:p w14:paraId="4090AA0B" w14:textId="77777777" w:rsidR="00B16624" w:rsidRDefault="00B16624" w:rsidP="00B06CB6">
      <w:pPr>
        <w:rPr>
          <w:sz w:val="22"/>
          <w:szCs w:val="22"/>
          <w:lang w:val="en-GB"/>
        </w:rPr>
      </w:pPr>
    </w:p>
    <w:p w14:paraId="00189A6A" w14:textId="77777777" w:rsidR="00D62F92" w:rsidRDefault="00D62F92" w:rsidP="00B06CB6">
      <w:pPr>
        <w:rPr>
          <w:sz w:val="22"/>
          <w:szCs w:val="22"/>
          <w:lang w:val="en-GB"/>
        </w:rPr>
      </w:pPr>
    </w:p>
    <w:p w14:paraId="29EA3487" w14:textId="77777777" w:rsidR="004A0607" w:rsidRDefault="004A0607" w:rsidP="00B06CB6">
      <w:pPr>
        <w:rPr>
          <w:sz w:val="22"/>
          <w:szCs w:val="22"/>
          <w:lang w:val="en-GB"/>
        </w:rPr>
      </w:pPr>
    </w:p>
    <w:p w14:paraId="13904B1A" w14:textId="6A5715BF" w:rsidR="007437B2" w:rsidRDefault="00B16624" w:rsidP="00B06CB6">
      <w:pPr>
        <w:rPr>
          <w:sz w:val="22"/>
          <w:szCs w:val="22"/>
          <w:lang w:val="en-GB"/>
        </w:rPr>
      </w:pPr>
      <w:r>
        <w:rPr>
          <w:sz w:val="22"/>
          <w:szCs w:val="22"/>
          <w:lang w:val="en-GB"/>
        </w:rPr>
        <w:t xml:space="preserve">(c) </w:t>
      </w:r>
    </w:p>
    <w:p w14:paraId="41FAED2E" w14:textId="77777777" w:rsidR="007437B2" w:rsidRDefault="007437B2" w:rsidP="00B06CB6">
      <w:pPr>
        <w:rPr>
          <w:sz w:val="22"/>
          <w:szCs w:val="22"/>
          <w:lang w:val="en-GB"/>
        </w:rPr>
      </w:pPr>
    </w:p>
    <w:p w14:paraId="3FD5A109" w14:textId="77777777" w:rsidR="007437B2" w:rsidRDefault="007437B2" w:rsidP="00B06CB6">
      <w:pPr>
        <w:rPr>
          <w:sz w:val="22"/>
          <w:szCs w:val="22"/>
          <w:lang w:val="en-GB"/>
        </w:rPr>
      </w:pPr>
    </w:p>
    <w:p w14:paraId="596C39A0" w14:textId="5269CC76" w:rsidR="00B16624" w:rsidRDefault="00B16624" w:rsidP="00B06CB6">
      <w:pPr>
        <w:rPr>
          <w:sz w:val="22"/>
          <w:szCs w:val="22"/>
          <w:lang w:val="en-GB"/>
        </w:rPr>
      </w:pPr>
      <w:r>
        <w:rPr>
          <w:noProof/>
          <w:sz w:val="22"/>
          <w:szCs w:val="22"/>
          <w:lang w:val="en-GB"/>
        </w:rPr>
        <w:drawing>
          <wp:anchor distT="0" distB="0" distL="114300" distR="114300" simplePos="0" relativeHeight="251804672" behindDoc="0" locked="0" layoutInCell="1" allowOverlap="1" wp14:anchorId="46D3B2B6" wp14:editId="1B6DEB55">
            <wp:simplePos x="0" y="0"/>
            <wp:positionH relativeFrom="column">
              <wp:posOffset>1270</wp:posOffset>
            </wp:positionH>
            <wp:positionV relativeFrom="paragraph">
              <wp:posOffset>160655</wp:posOffset>
            </wp:positionV>
            <wp:extent cx="8650605" cy="1941830"/>
            <wp:effectExtent l="0" t="0" r="0" b="1270"/>
            <wp:wrapThrough wrapText="bothSides">
              <wp:wrapPolygon edited="0">
                <wp:start x="793" y="0"/>
                <wp:lineTo x="254" y="1978"/>
                <wp:lineTo x="285" y="4803"/>
                <wp:lineTo x="32" y="5368"/>
                <wp:lineTo x="0" y="6498"/>
                <wp:lineTo x="127" y="7063"/>
                <wp:lineTo x="63" y="8335"/>
                <wp:lineTo x="32" y="14409"/>
                <wp:lineTo x="444" y="16105"/>
                <wp:lineTo x="603" y="16105"/>
                <wp:lineTo x="412" y="17659"/>
                <wp:lineTo x="412" y="18365"/>
                <wp:lineTo x="698" y="18365"/>
                <wp:lineTo x="666" y="18930"/>
                <wp:lineTo x="793" y="21190"/>
                <wp:lineTo x="888" y="21473"/>
                <wp:lineTo x="1078" y="21473"/>
                <wp:lineTo x="20993" y="21473"/>
                <wp:lineTo x="21246" y="18930"/>
                <wp:lineTo x="21215" y="18365"/>
                <wp:lineTo x="19312" y="16105"/>
                <wp:lineTo x="20834" y="9324"/>
                <wp:lineTo x="21088" y="7063"/>
                <wp:lineTo x="21310" y="6075"/>
                <wp:lineTo x="20866" y="5086"/>
                <wp:lineTo x="18741" y="4803"/>
                <wp:lineTo x="20866" y="4097"/>
                <wp:lineTo x="20866" y="2684"/>
                <wp:lineTo x="18741" y="2543"/>
                <wp:lineTo x="20929" y="1271"/>
                <wp:lineTo x="21024" y="424"/>
                <wp:lineTo x="20359" y="0"/>
                <wp:lineTo x="793" y="0"/>
              </wp:wrapPolygon>
            </wp:wrapThrough>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8">
                      <a:extLst>
                        <a:ext uri="{28A0092B-C50C-407E-A947-70E740481C1C}">
                          <a14:useLocalDpi xmlns:a14="http://schemas.microsoft.com/office/drawing/2010/main" val="0"/>
                        </a:ext>
                      </a:extLst>
                    </a:blip>
                    <a:stretch>
                      <a:fillRect/>
                    </a:stretch>
                  </pic:blipFill>
                  <pic:spPr>
                    <a:xfrm>
                      <a:off x="0" y="0"/>
                      <a:ext cx="8650605" cy="1941830"/>
                    </a:xfrm>
                    <a:prstGeom prst="rect">
                      <a:avLst/>
                    </a:prstGeom>
                  </pic:spPr>
                </pic:pic>
              </a:graphicData>
            </a:graphic>
            <wp14:sizeRelH relativeFrom="page">
              <wp14:pctWidth>0</wp14:pctWidth>
            </wp14:sizeRelH>
            <wp14:sizeRelV relativeFrom="page">
              <wp14:pctHeight>0</wp14:pctHeight>
            </wp14:sizeRelV>
          </wp:anchor>
        </w:drawing>
      </w:r>
    </w:p>
    <w:p w14:paraId="12D55330" w14:textId="77777777" w:rsidR="00B16624" w:rsidRDefault="00B16624" w:rsidP="00B06CB6">
      <w:pPr>
        <w:rPr>
          <w:sz w:val="22"/>
          <w:szCs w:val="22"/>
          <w:lang w:val="en-GB"/>
        </w:rPr>
      </w:pPr>
    </w:p>
    <w:p w14:paraId="1CE9A072" w14:textId="77777777" w:rsidR="00B16624" w:rsidRDefault="00B16624" w:rsidP="00B06CB6">
      <w:pPr>
        <w:rPr>
          <w:sz w:val="22"/>
          <w:szCs w:val="22"/>
          <w:lang w:val="en-GB"/>
        </w:rPr>
      </w:pPr>
    </w:p>
    <w:p w14:paraId="716FCB47" w14:textId="77777777" w:rsidR="00B16624" w:rsidRDefault="00B16624" w:rsidP="00B06CB6">
      <w:pPr>
        <w:rPr>
          <w:sz w:val="22"/>
          <w:szCs w:val="22"/>
          <w:lang w:val="en-GB"/>
        </w:rPr>
      </w:pPr>
    </w:p>
    <w:p w14:paraId="7FBD3B57" w14:textId="77777777" w:rsidR="007437B2" w:rsidRDefault="007437B2" w:rsidP="00B06CB6">
      <w:pPr>
        <w:rPr>
          <w:sz w:val="22"/>
          <w:szCs w:val="22"/>
          <w:lang w:val="en-GB"/>
        </w:rPr>
      </w:pPr>
    </w:p>
    <w:p w14:paraId="575B6C00" w14:textId="77777777" w:rsidR="007437B2" w:rsidRDefault="007437B2" w:rsidP="00B06CB6">
      <w:pPr>
        <w:rPr>
          <w:sz w:val="22"/>
          <w:szCs w:val="22"/>
          <w:lang w:val="en-GB"/>
        </w:rPr>
      </w:pPr>
    </w:p>
    <w:p w14:paraId="01358369" w14:textId="77777777" w:rsidR="007437B2" w:rsidRDefault="007437B2" w:rsidP="00B06CB6">
      <w:pPr>
        <w:rPr>
          <w:sz w:val="22"/>
          <w:szCs w:val="22"/>
          <w:lang w:val="en-GB"/>
        </w:rPr>
      </w:pPr>
    </w:p>
    <w:p w14:paraId="650D4DB5" w14:textId="77777777" w:rsidR="007437B2" w:rsidRDefault="00B16624" w:rsidP="00B06CB6">
      <w:pPr>
        <w:rPr>
          <w:sz w:val="22"/>
          <w:szCs w:val="22"/>
          <w:lang w:val="en-GB"/>
        </w:rPr>
      </w:pPr>
      <w:r>
        <w:rPr>
          <w:sz w:val="22"/>
          <w:szCs w:val="22"/>
          <w:lang w:val="en-GB"/>
        </w:rPr>
        <w:t>(d)</w:t>
      </w:r>
    </w:p>
    <w:p w14:paraId="05E36C22" w14:textId="77777777" w:rsidR="007437B2" w:rsidRDefault="007437B2" w:rsidP="00B06CB6">
      <w:pPr>
        <w:rPr>
          <w:sz w:val="22"/>
          <w:szCs w:val="22"/>
          <w:lang w:val="en-GB"/>
        </w:rPr>
      </w:pPr>
    </w:p>
    <w:p w14:paraId="2F89DC42" w14:textId="77777777" w:rsidR="007437B2" w:rsidRDefault="007437B2" w:rsidP="00B06CB6">
      <w:pPr>
        <w:rPr>
          <w:sz w:val="22"/>
          <w:szCs w:val="22"/>
          <w:lang w:val="en-GB"/>
        </w:rPr>
      </w:pPr>
    </w:p>
    <w:p w14:paraId="4BC164A1" w14:textId="00B80AFA" w:rsidR="00B16624" w:rsidRDefault="007437B2" w:rsidP="00B06CB6">
      <w:pPr>
        <w:rPr>
          <w:sz w:val="22"/>
          <w:szCs w:val="22"/>
          <w:lang w:val="en-GB"/>
        </w:rPr>
      </w:pPr>
      <w:r>
        <w:rPr>
          <w:sz w:val="22"/>
          <w:szCs w:val="22"/>
          <w:lang w:val="en-GB"/>
        </w:rPr>
        <w:t xml:space="preserve"> </w:t>
      </w:r>
      <w:r>
        <w:rPr>
          <w:noProof/>
          <w:sz w:val="22"/>
          <w:szCs w:val="22"/>
          <w:lang w:val="en-GB"/>
        </w:rPr>
        <w:drawing>
          <wp:inline distT="0" distB="0" distL="0" distR="0" wp14:anchorId="11E78E98" wp14:editId="34F1688D">
            <wp:extent cx="8650605" cy="1510665"/>
            <wp:effectExtent l="0" t="0" r="0"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50605" cy="1510665"/>
                    </a:xfrm>
                    <a:prstGeom prst="rect">
                      <a:avLst/>
                    </a:prstGeom>
                  </pic:spPr>
                </pic:pic>
              </a:graphicData>
            </a:graphic>
          </wp:inline>
        </w:drawing>
      </w:r>
    </w:p>
    <w:p w14:paraId="79D12608" w14:textId="77777777" w:rsidR="004A0607" w:rsidRDefault="004A0607" w:rsidP="00B06CB6">
      <w:pPr>
        <w:rPr>
          <w:sz w:val="22"/>
          <w:szCs w:val="22"/>
          <w:lang w:val="en-GB"/>
        </w:rPr>
      </w:pPr>
    </w:p>
    <w:p w14:paraId="73C858A4" w14:textId="77777777" w:rsidR="004A0607" w:rsidRDefault="004A0607" w:rsidP="00B06CB6">
      <w:pPr>
        <w:rPr>
          <w:sz w:val="22"/>
          <w:szCs w:val="22"/>
          <w:lang w:val="en-GB"/>
        </w:rPr>
      </w:pPr>
    </w:p>
    <w:p w14:paraId="54F261FE" w14:textId="67FD70BB" w:rsidR="007437B2" w:rsidRDefault="00B16624" w:rsidP="00B06CB6">
      <w:pPr>
        <w:rPr>
          <w:sz w:val="22"/>
          <w:szCs w:val="22"/>
          <w:lang w:val="en-GB"/>
        </w:rPr>
      </w:pPr>
      <w:r>
        <w:rPr>
          <w:sz w:val="22"/>
          <w:szCs w:val="22"/>
          <w:lang w:val="en-GB"/>
        </w:rPr>
        <w:lastRenderedPageBreak/>
        <w:t>(e)</w:t>
      </w:r>
      <w:r w:rsidR="007437B2">
        <w:rPr>
          <w:sz w:val="22"/>
          <w:szCs w:val="22"/>
          <w:lang w:val="en-GB"/>
        </w:rPr>
        <w:t xml:space="preserve"> </w:t>
      </w:r>
    </w:p>
    <w:p w14:paraId="7276CAB3" w14:textId="77777777" w:rsidR="007437B2" w:rsidRDefault="007437B2" w:rsidP="00B06CB6">
      <w:pPr>
        <w:rPr>
          <w:sz w:val="22"/>
          <w:szCs w:val="22"/>
          <w:lang w:val="en-GB"/>
        </w:rPr>
      </w:pPr>
    </w:p>
    <w:p w14:paraId="27800121" w14:textId="77777777" w:rsidR="007437B2" w:rsidRDefault="007437B2" w:rsidP="00B06CB6">
      <w:pPr>
        <w:rPr>
          <w:sz w:val="22"/>
          <w:szCs w:val="22"/>
          <w:lang w:val="en-GB"/>
        </w:rPr>
      </w:pPr>
    </w:p>
    <w:p w14:paraId="549B5202" w14:textId="524B22B9" w:rsidR="00B16624" w:rsidRDefault="007437B2" w:rsidP="00B06CB6">
      <w:pPr>
        <w:rPr>
          <w:sz w:val="22"/>
          <w:szCs w:val="22"/>
          <w:lang w:val="en-GB"/>
        </w:rPr>
      </w:pPr>
      <w:r>
        <w:rPr>
          <w:noProof/>
          <w:sz w:val="22"/>
          <w:szCs w:val="22"/>
          <w:lang w:val="en-GB"/>
        </w:rPr>
        <w:drawing>
          <wp:inline distT="0" distB="0" distL="0" distR="0" wp14:anchorId="7254F6CA" wp14:editId="4FB9A65C">
            <wp:extent cx="8650605" cy="1699260"/>
            <wp:effectExtent l="0" t="0" r="0" b="254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30">
                      <a:extLst>
                        <a:ext uri="{28A0092B-C50C-407E-A947-70E740481C1C}">
                          <a14:useLocalDpi xmlns:a14="http://schemas.microsoft.com/office/drawing/2010/main" val="0"/>
                        </a:ext>
                      </a:extLst>
                    </a:blip>
                    <a:stretch>
                      <a:fillRect/>
                    </a:stretch>
                  </pic:blipFill>
                  <pic:spPr>
                    <a:xfrm>
                      <a:off x="0" y="0"/>
                      <a:ext cx="8650605" cy="1699260"/>
                    </a:xfrm>
                    <a:prstGeom prst="rect">
                      <a:avLst/>
                    </a:prstGeom>
                  </pic:spPr>
                </pic:pic>
              </a:graphicData>
            </a:graphic>
          </wp:inline>
        </w:drawing>
      </w:r>
    </w:p>
    <w:p w14:paraId="2897ED08" w14:textId="77777777" w:rsidR="00B16624" w:rsidRDefault="00B16624" w:rsidP="00B06CB6">
      <w:pPr>
        <w:rPr>
          <w:sz w:val="22"/>
          <w:szCs w:val="22"/>
          <w:lang w:val="en-GB"/>
        </w:rPr>
      </w:pPr>
    </w:p>
    <w:p w14:paraId="606ACC46" w14:textId="77777777" w:rsidR="00B16624" w:rsidRDefault="00B16624" w:rsidP="00B06CB6">
      <w:pPr>
        <w:rPr>
          <w:sz w:val="22"/>
          <w:szCs w:val="22"/>
          <w:lang w:val="en-GB"/>
        </w:rPr>
      </w:pPr>
    </w:p>
    <w:p w14:paraId="6A38BF62" w14:textId="77777777" w:rsidR="00B16624" w:rsidRDefault="00B16624" w:rsidP="00B06CB6">
      <w:pPr>
        <w:rPr>
          <w:sz w:val="22"/>
          <w:szCs w:val="22"/>
          <w:lang w:val="en-GB"/>
        </w:rPr>
      </w:pPr>
      <w:r>
        <w:rPr>
          <w:sz w:val="22"/>
          <w:szCs w:val="22"/>
          <w:lang w:val="en-GB"/>
        </w:rPr>
        <w:t>(f)</w:t>
      </w:r>
      <w:r w:rsidR="007437B2">
        <w:rPr>
          <w:sz w:val="22"/>
          <w:szCs w:val="22"/>
          <w:lang w:val="en-GB"/>
        </w:rPr>
        <w:t xml:space="preserve">   </w:t>
      </w:r>
      <w:r w:rsidR="00497E33">
        <w:rPr>
          <w:sz w:val="22"/>
          <w:szCs w:val="22"/>
          <w:lang w:val="en-GB"/>
        </w:rPr>
        <w:t xml:space="preserve"> </w:t>
      </w:r>
    </w:p>
    <w:p w14:paraId="592D63E4" w14:textId="77777777" w:rsidR="00497E33" w:rsidRDefault="00497E33" w:rsidP="00B06CB6">
      <w:pPr>
        <w:rPr>
          <w:sz w:val="22"/>
          <w:szCs w:val="22"/>
          <w:lang w:val="en-GB"/>
        </w:rPr>
      </w:pPr>
    </w:p>
    <w:p w14:paraId="5BA348BD" w14:textId="77777777" w:rsidR="00497E33" w:rsidRDefault="00497E33" w:rsidP="00B06CB6">
      <w:pPr>
        <w:rPr>
          <w:sz w:val="22"/>
          <w:szCs w:val="22"/>
          <w:lang w:val="en-GB"/>
        </w:rPr>
      </w:pPr>
    </w:p>
    <w:p w14:paraId="63599D7C" w14:textId="6D43FB83" w:rsidR="004A0607" w:rsidRDefault="004A0607" w:rsidP="00B06CB6">
      <w:pPr>
        <w:rPr>
          <w:lang w:val="en-GB"/>
        </w:rPr>
      </w:pPr>
      <w:r>
        <w:rPr>
          <w:noProof/>
          <w:sz w:val="22"/>
          <w:szCs w:val="22"/>
          <w:lang w:val="en-GB"/>
        </w:rPr>
        <w:drawing>
          <wp:inline distT="0" distB="0" distL="0" distR="0" wp14:anchorId="6414D18A" wp14:editId="01C92B53">
            <wp:extent cx="8650605" cy="1941830"/>
            <wp:effectExtent l="0" t="0" r="0" b="127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31">
                      <a:extLst>
                        <a:ext uri="{28A0092B-C50C-407E-A947-70E740481C1C}">
                          <a14:useLocalDpi xmlns:a14="http://schemas.microsoft.com/office/drawing/2010/main" val="0"/>
                        </a:ext>
                      </a:extLst>
                    </a:blip>
                    <a:stretch>
                      <a:fillRect/>
                    </a:stretch>
                  </pic:blipFill>
                  <pic:spPr>
                    <a:xfrm>
                      <a:off x="0" y="0"/>
                      <a:ext cx="8650605" cy="1941830"/>
                    </a:xfrm>
                    <a:prstGeom prst="rect">
                      <a:avLst/>
                    </a:prstGeom>
                  </pic:spPr>
                </pic:pic>
              </a:graphicData>
            </a:graphic>
          </wp:inline>
        </w:drawing>
      </w:r>
    </w:p>
    <w:p w14:paraId="7412326D" w14:textId="77777777" w:rsidR="004A0607" w:rsidRDefault="004A0607" w:rsidP="00B06CB6">
      <w:pPr>
        <w:rPr>
          <w:lang w:val="en-GB"/>
        </w:rPr>
      </w:pPr>
    </w:p>
    <w:p w14:paraId="2441E524" w14:textId="3C7D0924" w:rsidR="00497E33" w:rsidRDefault="004A0607" w:rsidP="00B06CB6">
      <w:pPr>
        <w:rPr>
          <w:sz w:val="22"/>
          <w:szCs w:val="22"/>
          <w:lang w:val="en-GB"/>
        </w:rPr>
        <w:sectPr w:rsidR="00497E33" w:rsidSect="00F06AB3">
          <w:pgSz w:w="16834" w:h="11894" w:orient="landscape"/>
          <w:pgMar w:top="1411" w:right="1800" w:bottom="1411" w:left="1411" w:header="706" w:footer="706" w:gutter="0"/>
          <w:cols w:space="720"/>
          <w:docGrid w:linePitch="360"/>
        </w:sectPr>
      </w:pPr>
      <w:r w:rsidRPr="004A0607">
        <w:rPr>
          <w:b/>
          <w:bCs/>
          <w:lang w:val="en-GB"/>
        </w:rPr>
        <w:t>Supplementary figure 6:</w:t>
      </w:r>
      <w:r>
        <w:rPr>
          <w:lang w:val="en-GB"/>
        </w:rPr>
        <w:t xml:space="preserve"> QQ-plots of traits AE (a and d), FHBcPHDH (b and e), and DONcPHDH (c and f) in complete panel and European panel respectively for 35K, red line represents significant threshold (-log10p = 3.0) and blue dotted line is FDR @ 0.05% based on across environment means.</w:t>
      </w:r>
    </w:p>
    <w:p w14:paraId="2796E56C" w14:textId="77777777" w:rsidR="004A0607" w:rsidRDefault="004A0607" w:rsidP="00B06CB6">
      <w:pPr>
        <w:rPr>
          <w:sz w:val="22"/>
          <w:szCs w:val="22"/>
          <w:lang w:val="en-GB"/>
        </w:rPr>
      </w:pPr>
    </w:p>
    <w:p w14:paraId="15EDDC98" w14:textId="77777777" w:rsidR="004A0607" w:rsidRDefault="004A0607" w:rsidP="00B06CB6">
      <w:pPr>
        <w:rPr>
          <w:sz w:val="22"/>
          <w:szCs w:val="22"/>
          <w:lang w:val="en-GB"/>
        </w:rPr>
      </w:pPr>
    </w:p>
    <w:p w14:paraId="702DEDE7" w14:textId="62EC14FB" w:rsidR="00497E33" w:rsidRDefault="00497E33" w:rsidP="00B06CB6">
      <w:pPr>
        <w:rPr>
          <w:sz w:val="22"/>
          <w:szCs w:val="22"/>
          <w:lang w:val="en-GB"/>
        </w:rPr>
      </w:pPr>
      <w:r>
        <w:rPr>
          <w:sz w:val="22"/>
          <w:szCs w:val="22"/>
          <w:lang w:val="en-GB"/>
        </w:rPr>
        <w:t>(a</w:t>
      </w:r>
      <w:r w:rsidR="00A30684">
        <w:rPr>
          <w:sz w:val="22"/>
          <w:szCs w:val="22"/>
          <w:lang w:val="en-GB"/>
        </w:rPr>
        <w:t xml:space="preserve">) </w:t>
      </w:r>
    </w:p>
    <w:p w14:paraId="19EFEB64" w14:textId="24262D3B" w:rsidR="00A30684" w:rsidRDefault="00A30684" w:rsidP="00B06CB6">
      <w:pPr>
        <w:rPr>
          <w:sz w:val="22"/>
          <w:szCs w:val="22"/>
          <w:lang w:val="en-GB"/>
        </w:rPr>
      </w:pPr>
    </w:p>
    <w:p w14:paraId="67A1E901" w14:textId="4974AA86" w:rsidR="00A30684" w:rsidRDefault="00A30684" w:rsidP="00B06CB6">
      <w:pPr>
        <w:rPr>
          <w:sz w:val="22"/>
          <w:szCs w:val="22"/>
          <w:lang w:val="en-GB"/>
        </w:rPr>
      </w:pPr>
    </w:p>
    <w:p w14:paraId="1BBEA462" w14:textId="6A8B5403" w:rsidR="00A30684" w:rsidRDefault="00A30684" w:rsidP="00B06CB6">
      <w:pPr>
        <w:rPr>
          <w:sz w:val="22"/>
          <w:szCs w:val="22"/>
          <w:lang w:val="en-GB"/>
        </w:rPr>
      </w:pPr>
      <w:r>
        <w:rPr>
          <w:noProof/>
          <w:sz w:val="22"/>
          <w:szCs w:val="22"/>
          <w:lang w:val="en-GB"/>
        </w:rPr>
        <w:drawing>
          <wp:inline distT="0" distB="0" distL="0" distR="0" wp14:anchorId="7E22D56C" wp14:editId="6BCFF112">
            <wp:extent cx="8650605" cy="1510665"/>
            <wp:effectExtent l="0" t="0" r="0" b="63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650605" cy="1510665"/>
                    </a:xfrm>
                    <a:prstGeom prst="rect">
                      <a:avLst/>
                    </a:prstGeom>
                  </pic:spPr>
                </pic:pic>
              </a:graphicData>
            </a:graphic>
          </wp:inline>
        </w:drawing>
      </w:r>
    </w:p>
    <w:p w14:paraId="5CB747F9" w14:textId="77777777" w:rsidR="00A30684" w:rsidRDefault="00A30684" w:rsidP="00B06CB6">
      <w:pPr>
        <w:rPr>
          <w:sz w:val="22"/>
          <w:szCs w:val="22"/>
          <w:lang w:val="en-GB"/>
        </w:rPr>
      </w:pPr>
    </w:p>
    <w:p w14:paraId="06FE26D3" w14:textId="77777777" w:rsidR="00A30684" w:rsidRDefault="00A30684" w:rsidP="00B06CB6">
      <w:pPr>
        <w:rPr>
          <w:sz w:val="22"/>
          <w:szCs w:val="22"/>
          <w:lang w:val="en-GB"/>
        </w:rPr>
      </w:pPr>
    </w:p>
    <w:p w14:paraId="6C58159A" w14:textId="77777777" w:rsidR="00A30684" w:rsidRDefault="00A30684" w:rsidP="00B06CB6">
      <w:pPr>
        <w:rPr>
          <w:sz w:val="22"/>
          <w:szCs w:val="22"/>
          <w:lang w:val="en-GB"/>
        </w:rPr>
      </w:pPr>
    </w:p>
    <w:p w14:paraId="58072373" w14:textId="0A41A830" w:rsidR="00F06AB3" w:rsidRDefault="00A30684" w:rsidP="00B06CB6">
      <w:pPr>
        <w:rPr>
          <w:sz w:val="22"/>
          <w:szCs w:val="22"/>
          <w:lang w:val="en-GB"/>
        </w:rPr>
      </w:pPr>
      <w:r>
        <w:rPr>
          <w:sz w:val="22"/>
          <w:szCs w:val="22"/>
          <w:lang w:val="en-GB"/>
        </w:rPr>
        <w:t>(b)</w:t>
      </w:r>
    </w:p>
    <w:p w14:paraId="3D4C5B6D" w14:textId="355C3047" w:rsidR="00A30684" w:rsidRDefault="00A30684" w:rsidP="00B06CB6">
      <w:pPr>
        <w:rPr>
          <w:sz w:val="22"/>
          <w:szCs w:val="22"/>
          <w:lang w:val="en-GB"/>
        </w:rPr>
      </w:pPr>
    </w:p>
    <w:p w14:paraId="2CB4D8CE" w14:textId="30EE157A" w:rsidR="00A30684" w:rsidRDefault="00A30684" w:rsidP="00B06CB6">
      <w:pPr>
        <w:rPr>
          <w:sz w:val="22"/>
          <w:szCs w:val="22"/>
          <w:lang w:val="en-GB"/>
        </w:rPr>
      </w:pPr>
    </w:p>
    <w:p w14:paraId="38BABD77" w14:textId="6F035765" w:rsidR="00A30684" w:rsidRDefault="00A30684" w:rsidP="00B06CB6">
      <w:pPr>
        <w:rPr>
          <w:sz w:val="22"/>
          <w:szCs w:val="22"/>
          <w:lang w:val="en-GB"/>
        </w:rPr>
      </w:pPr>
    </w:p>
    <w:p w14:paraId="6E3C9D5F" w14:textId="1748160C" w:rsidR="00A30684" w:rsidRDefault="00A30684" w:rsidP="00B06CB6">
      <w:pPr>
        <w:rPr>
          <w:sz w:val="22"/>
          <w:szCs w:val="22"/>
          <w:lang w:val="en-GB"/>
        </w:rPr>
      </w:pPr>
      <w:r>
        <w:rPr>
          <w:noProof/>
          <w:sz w:val="22"/>
          <w:szCs w:val="22"/>
          <w:lang w:val="en-GB"/>
        </w:rPr>
        <w:drawing>
          <wp:inline distT="0" distB="0" distL="0" distR="0" wp14:anchorId="4382924A" wp14:editId="05C3E727">
            <wp:extent cx="8650605" cy="1699260"/>
            <wp:effectExtent l="0" t="0" r="0" b="254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33">
                      <a:extLst>
                        <a:ext uri="{28A0092B-C50C-407E-A947-70E740481C1C}">
                          <a14:useLocalDpi xmlns:a14="http://schemas.microsoft.com/office/drawing/2010/main" val="0"/>
                        </a:ext>
                      </a:extLst>
                    </a:blip>
                    <a:stretch>
                      <a:fillRect/>
                    </a:stretch>
                  </pic:blipFill>
                  <pic:spPr>
                    <a:xfrm>
                      <a:off x="0" y="0"/>
                      <a:ext cx="8650605" cy="1699260"/>
                    </a:xfrm>
                    <a:prstGeom prst="rect">
                      <a:avLst/>
                    </a:prstGeom>
                  </pic:spPr>
                </pic:pic>
              </a:graphicData>
            </a:graphic>
          </wp:inline>
        </w:drawing>
      </w:r>
    </w:p>
    <w:p w14:paraId="6F361212" w14:textId="77777777" w:rsidR="00A30684" w:rsidRDefault="00A30684" w:rsidP="00B06CB6">
      <w:pPr>
        <w:rPr>
          <w:sz w:val="22"/>
          <w:szCs w:val="22"/>
          <w:lang w:val="en-GB"/>
        </w:rPr>
      </w:pPr>
    </w:p>
    <w:p w14:paraId="6E8179F6" w14:textId="77777777" w:rsidR="00497E33" w:rsidRDefault="00497E33" w:rsidP="00B06CB6">
      <w:pPr>
        <w:rPr>
          <w:sz w:val="22"/>
          <w:szCs w:val="22"/>
          <w:lang w:val="en-GB"/>
        </w:rPr>
      </w:pPr>
    </w:p>
    <w:p w14:paraId="799A92CB" w14:textId="77777777" w:rsidR="00497E33" w:rsidRDefault="00497E33" w:rsidP="00B06CB6">
      <w:pPr>
        <w:rPr>
          <w:sz w:val="22"/>
          <w:szCs w:val="22"/>
          <w:lang w:val="en-GB"/>
        </w:rPr>
      </w:pPr>
    </w:p>
    <w:p w14:paraId="318F18BF" w14:textId="77777777" w:rsidR="00A30684" w:rsidRDefault="00A30684" w:rsidP="00B06CB6">
      <w:pPr>
        <w:rPr>
          <w:sz w:val="22"/>
          <w:szCs w:val="22"/>
          <w:lang w:val="en-GB"/>
        </w:rPr>
      </w:pPr>
    </w:p>
    <w:p w14:paraId="1AB41638" w14:textId="478E3B6E" w:rsidR="00A30684" w:rsidRDefault="00497E33" w:rsidP="00B06CB6">
      <w:pPr>
        <w:rPr>
          <w:sz w:val="22"/>
          <w:szCs w:val="22"/>
          <w:lang w:val="en-GB"/>
        </w:rPr>
      </w:pPr>
      <w:r>
        <w:rPr>
          <w:sz w:val="22"/>
          <w:szCs w:val="22"/>
          <w:lang w:val="en-GB"/>
        </w:rPr>
        <w:t>(c)</w:t>
      </w:r>
      <w:r w:rsidR="00A30684">
        <w:rPr>
          <w:sz w:val="22"/>
          <w:szCs w:val="22"/>
          <w:lang w:val="en-GB"/>
        </w:rPr>
        <w:t xml:space="preserve"> </w:t>
      </w:r>
    </w:p>
    <w:p w14:paraId="368AB61D" w14:textId="0279577F" w:rsidR="00A30684" w:rsidRDefault="00A30684" w:rsidP="00B06CB6">
      <w:pPr>
        <w:rPr>
          <w:sz w:val="22"/>
          <w:szCs w:val="22"/>
          <w:lang w:val="en-GB"/>
        </w:rPr>
      </w:pPr>
    </w:p>
    <w:p w14:paraId="041E5844" w14:textId="77777777" w:rsidR="00A30684" w:rsidRDefault="00A30684" w:rsidP="00B06CB6">
      <w:pPr>
        <w:rPr>
          <w:sz w:val="22"/>
          <w:szCs w:val="22"/>
          <w:lang w:val="en-GB"/>
        </w:rPr>
      </w:pPr>
    </w:p>
    <w:p w14:paraId="6D5DEE5C" w14:textId="77777777" w:rsidR="00A30684" w:rsidRDefault="00A30684" w:rsidP="00B06CB6">
      <w:pPr>
        <w:rPr>
          <w:sz w:val="22"/>
          <w:szCs w:val="22"/>
          <w:lang w:val="en-GB"/>
        </w:rPr>
      </w:pPr>
    </w:p>
    <w:p w14:paraId="3A3E8407" w14:textId="09C533B9" w:rsidR="00497E33" w:rsidRDefault="00A30684" w:rsidP="00B06CB6">
      <w:pPr>
        <w:rPr>
          <w:sz w:val="22"/>
          <w:szCs w:val="22"/>
          <w:lang w:val="en-GB"/>
        </w:rPr>
      </w:pPr>
      <w:r>
        <w:rPr>
          <w:noProof/>
          <w:sz w:val="22"/>
          <w:szCs w:val="22"/>
          <w:lang w:val="en-GB"/>
        </w:rPr>
        <w:drawing>
          <wp:inline distT="0" distB="0" distL="0" distR="0" wp14:anchorId="034F63B6" wp14:editId="7B8A3FFD">
            <wp:extent cx="8650605" cy="1941830"/>
            <wp:effectExtent l="0" t="0" r="0" b="127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34">
                      <a:extLst>
                        <a:ext uri="{28A0092B-C50C-407E-A947-70E740481C1C}">
                          <a14:useLocalDpi xmlns:a14="http://schemas.microsoft.com/office/drawing/2010/main" val="0"/>
                        </a:ext>
                      </a:extLst>
                    </a:blip>
                    <a:stretch>
                      <a:fillRect/>
                    </a:stretch>
                  </pic:blipFill>
                  <pic:spPr>
                    <a:xfrm>
                      <a:off x="0" y="0"/>
                      <a:ext cx="8650605" cy="1941830"/>
                    </a:xfrm>
                    <a:prstGeom prst="rect">
                      <a:avLst/>
                    </a:prstGeom>
                  </pic:spPr>
                </pic:pic>
              </a:graphicData>
            </a:graphic>
          </wp:inline>
        </w:drawing>
      </w:r>
    </w:p>
    <w:p w14:paraId="5A018AD6" w14:textId="77777777" w:rsidR="00497E33" w:rsidRDefault="00497E33" w:rsidP="00B06CB6">
      <w:pPr>
        <w:rPr>
          <w:sz w:val="22"/>
          <w:szCs w:val="22"/>
          <w:lang w:val="en-GB"/>
        </w:rPr>
      </w:pPr>
    </w:p>
    <w:p w14:paraId="6BC983A4" w14:textId="77777777" w:rsidR="00497E33" w:rsidRDefault="00497E33" w:rsidP="00B06CB6">
      <w:pPr>
        <w:rPr>
          <w:sz w:val="22"/>
          <w:szCs w:val="22"/>
          <w:lang w:val="en-GB"/>
        </w:rPr>
      </w:pPr>
    </w:p>
    <w:p w14:paraId="49105C6F" w14:textId="1B2CD3DE" w:rsidR="00497E33" w:rsidRDefault="00497E33" w:rsidP="00B06CB6">
      <w:pPr>
        <w:rPr>
          <w:sz w:val="22"/>
          <w:szCs w:val="22"/>
          <w:lang w:val="en-GB"/>
        </w:rPr>
      </w:pPr>
      <w:r>
        <w:rPr>
          <w:sz w:val="22"/>
          <w:szCs w:val="22"/>
          <w:lang w:val="en-GB"/>
        </w:rPr>
        <w:t>(d)</w:t>
      </w:r>
    </w:p>
    <w:p w14:paraId="21C8A7BC" w14:textId="29D79574" w:rsidR="00A30684" w:rsidRDefault="00A30684" w:rsidP="00B06CB6">
      <w:pPr>
        <w:rPr>
          <w:sz w:val="22"/>
          <w:szCs w:val="22"/>
          <w:lang w:val="en-GB"/>
        </w:rPr>
      </w:pPr>
    </w:p>
    <w:p w14:paraId="4E8D3D2C" w14:textId="1B70A1C2" w:rsidR="00A30684" w:rsidRDefault="00A30684" w:rsidP="00B06CB6">
      <w:pPr>
        <w:rPr>
          <w:sz w:val="22"/>
          <w:szCs w:val="22"/>
          <w:lang w:val="en-GB"/>
        </w:rPr>
      </w:pPr>
    </w:p>
    <w:p w14:paraId="4AFA4653" w14:textId="7E68B67D" w:rsidR="00A30684" w:rsidRDefault="00A30684" w:rsidP="00B06CB6">
      <w:pPr>
        <w:rPr>
          <w:sz w:val="22"/>
          <w:szCs w:val="22"/>
          <w:lang w:val="en-GB"/>
        </w:rPr>
      </w:pPr>
    </w:p>
    <w:p w14:paraId="122DDF89" w14:textId="6A60BF3F" w:rsidR="00A30684" w:rsidRDefault="00A30684" w:rsidP="00B06CB6">
      <w:pPr>
        <w:rPr>
          <w:sz w:val="22"/>
          <w:szCs w:val="22"/>
          <w:lang w:val="en-GB"/>
        </w:rPr>
      </w:pPr>
      <w:r>
        <w:rPr>
          <w:noProof/>
          <w:sz w:val="22"/>
          <w:szCs w:val="22"/>
          <w:lang w:val="en-GB"/>
        </w:rPr>
        <w:drawing>
          <wp:inline distT="0" distB="0" distL="0" distR="0" wp14:anchorId="1C95B778" wp14:editId="115A5786">
            <wp:extent cx="8650605" cy="1510665"/>
            <wp:effectExtent l="0" t="0" r="0" b="63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650605" cy="1510665"/>
                    </a:xfrm>
                    <a:prstGeom prst="rect">
                      <a:avLst/>
                    </a:prstGeom>
                  </pic:spPr>
                </pic:pic>
              </a:graphicData>
            </a:graphic>
          </wp:inline>
        </w:drawing>
      </w:r>
    </w:p>
    <w:p w14:paraId="6D28CB94" w14:textId="77777777" w:rsidR="00497E33" w:rsidRDefault="00497E33" w:rsidP="00B06CB6">
      <w:pPr>
        <w:rPr>
          <w:sz w:val="22"/>
          <w:szCs w:val="22"/>
          <w:lang w:val="en-GB"/>
        </w:rPr>
      </w:pPr>
    </w:p>
    <w:p w14:paraId="772BFC3C" w14:textId="77777777" w:rsidR="00497E33" w:rsidRDefault="00497E33" w:rsidP="00B06CB6">
      <w:pPr>
        <w:rPr>
          <w:sz w:val="22"/>
          <w:szCs w:val="22"/>
          <w:lang w:val="en-GB"/>
        </w:rPr>
      </w:pPr>
    </w:p>
    <w:p w14:paraId="0DC3B37E" w14:textId="77777777" w:rsidR="00A30684" w:rsidRDefault="00A30684" w:rsidP="00B06CB6">
      <w:pPr>
        <w:rPr>
          <w:sz w:val="22"/>
          <w:szCs w:val="22"/>
          <w:lang w:val="en-GB"/>
        </w:rPr>
      </w:pPr>
    </w:p>
    <w:p w14:paraId="7D98A81D" w14:textId="77777777" w:rsidR="00A30684" w:rsidRDefault="00A30684" w:rsidP="00B06CB6">
      <w:pPr>
        <w:rPr>
          <w:sz w:val="22"/>
          <w:szCs w:val="22"/>
          <w:lang w:val="en-GB"/>
        </w:rPr>
      </w:pPr>
    </w:p>
    <w:p w14:paraId="495468FA" w14:textId="3BC47DEA" w:rsidR="00497E33" w:rsidRDefault="00497E33" w:rsidP="00B06CB6">
      <w:pPr>
        <w:rPr>
          <w:sz w:val="22"/>
          <w:szCs w:val="22"/>
          <w:lang w:val="en-GB"/>
        </w:rPr>
      </w:pPr>
      <w:r>
        <w:rPr>
          <w:sz w:val="22"/>
          <w:szCs w:val="22"/>
          <w:lang w:val="en-GB"/>
        </w:rPr>
        <w:t>(e)</w:t>
      </w:r>
    </w:p>
    <w:p w14:paraId="43216437" w14:textId="730E5DA8" w:rsidR="00A30684" w:rsidRDefault="00A30684" w:rsidP="00B06CB6">
      <w:pPr>
        <w:rPr>
          <w:sz w:val="22"/>
          <w:szCs w:val="22"/>
          <w:lang w:val="en-GB"/>
        </w:rPr>
      </w:pPr>
    </w:p>
    <w:p w14:paraId="20731040" w14:textId="236CE94E" w:rsidR="00A30684" w:rsidRDefault="00A30684" w:rsidP="00B06CB6">
      <w:pPr>
        <w:rPr>
          <w:sz w:val="22"/>
          <w:szCs w:val="22"/>
          <w:lang w:val="en-GB"/>
        </w:rPr>
      </w:pPr>
      <w:r>
        <w:rPr>
          <w:noProof/>
          <w:sz w:val="22"/>
          <w:szCs w:val="22"/>
          <w:lang w:val="en-GB"/>
        </w:rPr>
        <w:drawing>
          <wp:inline distT="0" distB="0" distL="0" distR="0" wp14:anchorId="243F2A15" wp14:editId="154BB859">
            <wp:extent cx="8650605" cy="1699260"/>
            <wp:effectExtent l="0" t="0" r="0" b="25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36">
                      <a:extLst>
                        <a:ext uri="{28A0092B-C50C-407E-A947-70E740481C1C}">
                          <a14:useLocalDpi xmlns:a14="http://schemas.microsoft.com/office/drawing/2010/main" val="0"/>
                        </a:ext>
                      </a:extLst>
                    </a:blip>
                    <a:stretch>
                      <a:fillRect/>
                    </a:stretch>
                  </pic:blipFill>
                  <pic:spPr>
                    <a:xfrm>
                      <a:off x="0" y="0"/>
                      <a:ext cx="8650605" cy="1699260"/>
                    </a:xfrm>
                    <a:prstGeom prst="rect">
                      <a:avLst/>
                    </a:prstGeom>
                  </pic:spPr>
                </pic:pic>
              </a:graphicData>
            </a:graphic>
          </wp:inline>
        </w:drawing>
      </w:r>
    </w:p>
    <w:p w14:paraId="709FD9F6" w14:textId="77777777" w:rsidR="00497E33" w:rsidRDefault="00497E33" w:rsidP="00B06CB6">
      <w:pPr>
        <w:rPr>
          <w:sz w:val="22"/>
          <w:szCs w:val="22"/>
          <w:lang w:val="en-GB"/>
        </w:rPr>
      </w:pPr>
    </w:p>
    <w:p w14:paraId="376043D8" w14:textId="77777777" w:rsidR="00497E33" w:rsidRDefault="00497E33" w:rsidP="00B06CB6">
      <w:pPr>
        <w:rPr>
          <w:sz w:val="22"/>
          <w:szCs w:val="22"/>
          <w:lang w:val="en-GB"/>
        </w:rPr>
      </w:pPr>
    </w:p>
    <w:p w14:paraId="50654B3F" w14:textId="14EBE808" w:rsidR="00497E33" w:rsidRDefault="00497E33" w:rsidP="00B06CB6">
      <w:pPr>
        <w:rPr>
          <w:sz w:val="22"/>
          <w:szCs w:val="22"/>
          <w:lang w:val="en-GB"/>
        </w:rPr>
      </w:pPr>
      <w:r>
        <w:rPr>
          <w:sz w:val="22"/>
          <w:szCs w:val="22"/>
          <w:lang w:val="en-GB"/>
        </w:rPr>
        <w:t>(f)</w:t>
      </w:r>
    </w:p>
    <w:p w14:paraId="6A8D5D78" w14:textId="4C47C552" w:rsidR="00A30684" w:rsidRDefault="00A30684" w:rsidP="00B06CB6">
      <w:pPr>
        <w:rPr>
          <w:sz w:val="22"/>
          <w:szCs w:val="22"/>
          <w:lang w:val="en-GB"/>
        </w:rPr>
      </w:pPr>
    </w:p>
    <w:p w14:paraId="7869B6DF" w14:textId="0A999249" w:rsidR="00A30684" w:rsidRDefault="00A30684" w:rsidP="00B06CB6">
      <w:pPr>
        <w:rPr>
          <w:sz w:val="22"/>
          <w:szCs w:val="22"/>
          <w:lang w:val="en-GB"/>
        </w:rPr>
      </w:pPr>
    </w:p>
    <w:p w14:paraId="408DA501" w14:textId="39C6CA36" w:rsidR="00A30684" w:rsidRDefault="00A30684" w:rsidP="00B06CB6">
      <w:pPr>
        <w:rPr>
          <w:sz w:val="22"/>
          <w:szCs w:val="22"/>
          <w:lang w:val="en-GB"/>
        </w:rPr>
      </w:pPr>
      <w:r>
        <w:rPr>
          <w:noProof/>
          <w:sz w:val="22"/>
          <w:szCs w:val="22"/>
          <w:lang w:val="en-GB"/>
        </w:rPr>
        <w:drawing>
          <wp:inline distT="0" distB="0" distL="0" distR="0" wp14:anchorId="1A484140" wp14:editId="0568158E">
            <wp:extent cx="8650605" cy="1941830"/>
            <wp:effectExtent l="0" t="0" r="0" b="127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37">
                      <a:extLst>
                        <a:ext uri="{28A0092B-C50C-407E-A947-70E740481C1C}">
                          <a14:useLocalDpi xmlns:a14="http://schemas.microsoft.com/office/drawing/2010/main" val="0"/>
                        </a:ext>
                      </a:extLst>
                    </a:blip>
                    <a:stretch>
                      <a:fillRect/>
                    </a:stretch>
                  </pic:blipFill>
                  <pic:spPr>
                    <a:xfrm>
                      <a:off x="0" y="0"/>
                      <a:ext cx="8650605" cy="1941830"/>
                    </a:xfrm>
                    <a:prstGeom prst="rect">
                      <a:avLst/>
                    </a:prstGeom>
                  </pic:spPr>
                </pic:pic>
              </a:graphicData>
            </a:graphic>
          </wp:inline>
        </w:drawing>
      </w:r>
    </w:p>
    <w:p w14:paraId="20E1D6B0" w14:textId="77777777" w:rsidR="00A30684" w:rsidRDefault="00A30684" w:rsidP="00B06CB6">
      <w:pPr>
        <w:rPr>
          <w:sz w:val="22"/>
          <w:szCs w:val="22"/>
          <w:lang w:val="en-GB"/>
        </w:rPr>
      </w:pPr>
    </w:p>
    <w:p w14:paraId="3B5BCFC4" w14:textId="5795FC72" w:rsidR="00A30684" w:rsidRDefault="004A0607" w:rsidP="00B06CB6">
      <w:pPr>
        <w:rPr>
          <w:sz w:val="22"/>
          <w:szCs w:val="22"/>
          <w:lang w:val="en-GB"/>
        </w:rPr>
        <w:sectPr w:rsidR="00A30684" w:rsidSect="00F06AB3">
          <w:pgSz w:w="16834" w:h="11894" w:orient="landscape"/>
          <w:pgMar w:top="1411" w:right="1800" w:bottom="1411" w:left="1411" w:header="706" w:footer="706" w:gutter="0"/>
          <w:cols w:space="720"/>
          <w:docGrid w:linePitch="360"/>
        </w:sectPr>
      </w:pPr>
      <w:r w:rsidRPr="004A0607">
        <w:rPr>
          <w:b/>
          <w:bCs/>
          <w:lang w:val="en-GB"/>
        </w:rPr>
        <w:t xml:space="preserve">Supplementary figure </w:t>
      </w:r>
      <w:r>
        <w:rPr>
          <w:b/>
          <w:bCs/>
          <w:lang w:val="en-GB"/>
        </w:rPr>
        <w:t>7</w:t>
      </w:r>
      <w:r w:rsidRPr="004A0607">
        <w:rPr>
          <w:b/>
          <w:bCs/>
          <w:lang w:val="en-GB"/>
        </w:rPr>
        <w:t>:</w:t>
      </w:r>
      <w:r>
        <w:rPr>
          <w:lang w:val="en-GB"/>
        </w:rPr>
        <w:t xml:space="preserve"> QQ-plots of traits AE (a and d), FHBcPHDH (b and e), and DONcPHDH (c and f) in complete panel and European panel respectively for 35K, red line represents significant threshold (-log10p = 3.0) and blue dotted line is FDR @ 0.05% based on across environment means</w:t>
      </w:r>
    </w:p>
    <w:p w14:paraId="02834647" w14:textId="77777777" w:rsidR="005135FC" w:rsidRDefault="005135FC" w:rsidP="002C7C7C">
      <w:pPr>
        <w:rPr>
          <w:b/>
          <w:lang w:val="en-GB"/>
        </w:rPr>
      </w:pPr>
    </w:p>
    <w:p w14:paraId="1A8059CB" w14:textId="08D3E761" w:rsidR="002C7C7C" w:rsidRDefault="005135FC">
      <w:pPr>
        <w:rPr>
          <w:lang w:val="en-GB"/>
        </w:rPr>
      </w:pPr>
      <w:r>
        <w:rPr>
          <w:noProof/>
          <w:lang w:val="en-GB"/>
        </w:rPr>
        <w:drawing>
          <wp:inline distT="0" distB="0" distL="0" distR="0" wp14:anchorId="44603485" wp14:editId="23B9731A">
            <wp:extent cx="5760720" cy="2919095"/>
            <wp:effectExtent l="0" t="0" r="508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720" cy="2919095"/>
                    </a:xfrm>
                    <a:prstGeom prst="rect">
                      <a:avLst/>
                    </a:prstGeom>
                  </pic:spPr>
                </pic:pic>
              </a:graphicData>
            </a:graphic>
          </wp:inline>
        </w:drawing>
      </w:r>
    </w:p>
    <w:p w14:paraId="57DD1FFD" w14:textId="77777777" w:rsidR="002C7C7C" w:rsidRDefault="002C7C7C">
      <w:pPr>
        <w:rPr>
          <w:lang w:val="en-GB"/>
        </w:rPr>
      </w:pPr>
    </w:p>
    <w:p w14:paraId="126DE3DC" w14:textId="74989219" w:rsidR="002C7C7C" w:rsidRDefault="002C7C7C">
      <w:pPr>
        <w:rPr>
          <w:bCs/>
          <w:color w:val="000000" w:themeColor="text1"/>
          <w:kern w:val="24"/>
          <w:lang w:val="en-GB"/>
        </w:rPr>
      </w:pPr>
      <w:r>
        <w:rPr>
          <w:b/>
          <w:lang w:val="en-GB"/>
        </w:rPr>
        <w:t xml:space="preserve">Supplementary </w:t>
      </w:r>
      <w:r w:rsidR="00B76505">
        <w:rPr>
          <w:b/>
          <w:lang w:val="en-GB"/>
        </w:rPr>
        <w:t>f</w:t>
      </w:r>
      <w:r>
        <w:rPr>
          <w:b/>
          <w:lang w:val="en-GB"/>
        </w:rPr>
        <w:t xml:space="preserve">igure 8: </w:t>
      </w:r>
      <w:r w:rsidRPr="001B260E">
        <w:rPr>
          <w:bCs/>
          <w:lang w:val="en-GB"/>
        </w:rPr>
        <w:t>Boxplot</w:t>
      </w:r>
      <w:r w:rsidRPr="00D30A82">
        <w:rPr>
          <w:rFonts w:ascii="FuturaStd" w:hAnsi="FuturaStd"/>
          <w:bCs/>
          <w:sz w:val="18"/>
          <w:szCs w:val="18"/>
        </w:rPr>
        <w:t xml:space="preserve"> </w:t>
      </w:r>
      <w:r w:rsidRPr="001B260E">
        <w:rPr>
          <w:bCs/>
          <w:lang w:val="en-GB"/>
        </w:rPr>
        <w:t xml:space="preserve">showing the </w:t>
      </w:r>
      <w:r>
        <w:rPr>
          <w:bCs/>
          <w:lang w:val="en-GB"/>
        </w:rPr>
        <w:t xml:space="preserve">haplotype </w:t>
      </w:r>
      <w:r w:rsidRPr="001B260E">
        <w:rPr>
          <w:bCs/>
          <w:lang w:val="en-GB"/>
        </w:rPr>
        <w:t xml:space="preserve">effect of </w:t>
      </w:r>
      <w:r>
        <w:rPr>
          <w:bCs/>
          <w:lang w:val="en-GB"/>
        </w:rPr>
        <w:t>QTL</w:t>
      </w:r>
      <w:r w:rsidR="009D23DD" w:rsidRPr="009D23DD">
        <w:rPr>
          <w:i/>
          <w:iCs/>
          <w:lang w:val="en-GB"/>
        </w:rPr>
        <w:t xml:space="preserve"> </w:t>
      </w:r>
      <w:r w:rsidR="009D23DD" w:rsidRPr="00541C21">
        <w:rPr>
          <w:i/>
          <w:iCs/>
          <w:lang w:val="en-GB"/>
        </w:rPr>
        <w:t>Qfhb.nmbu.1A.1</w:t>
      </w:r>
      <w:r>
        <w:rPr>
          <w:bCs/>
          <w:lang w:val="en-GB"/>
        </w:rPr>
        <w:t xml:space="preserve"> on chromosome </w:t>
      </w:r>
      <w:r w:rsidR="009D23DD">
        <w:rPr>
          <w:lang w:val="en-GB"/>
        </w:rPr>
        <w:t xml:space="preserve">1A </w:t>
      </w:r>
      <w:r w:rsidRPr="001B260E">
        <w:rPr>
          <w:bCs/>
          <w:lang w:val="en-GB"/>
        </w:rPr>
        <w:t xml:space="preserve">based on the </w:t>
      </w:r>
      <w:r>
        <w:rPr>
          <w:bCs/>
          <w:lang w:val="en-GB"/>
        </w:rPr>
        <w:t xml:space="preserve">a) </w:t>
      </w:r>
      <w:r w:rsidRPr="001B260E">
        <w:rPr>
          <w:bCs/>
          <w:lang w:val="en-GB"/>
        </w:rPr>
        <w:t xml:space="preserve">mean </w:t>
      </w:r>
      <w:r>
        <w:rPr>
          <w:bCs/>
          <w:lang w:val="en-GB"/>
        </w:rPr>
        <w:t xml:space="preserve">AE, b) </w:t>
      </w:r>
      <w:r w:rsidRPr="001B260E">
        <w:rPr>
          <w:bCs/>
          <w:lang w:val="en-GB"/>
        </w:rPr>
        <w:t>mean corrected DON content</w:t>
      </w:r>
      <w:r>
        <w:rPr>
          <w:bCs/>
          <w:lang w:val="en-GB"/>
        </w:rPr>
        <w:t xml:space="preserve">, c) mean </w:t>
      </w:r>
      <w:r w:rsidRPr="001B260E">
        <w:rPr>
          <w:bCs/>
          <w:lang w:val="en-GB"/>
        </w:rPr>
        <w:t xml:space="preserve">corrected FHB disease severity </w:t>
      </w:r>
      <w:r>
        <w:rPr>
          <w:bCs/>
          <w:lang w:val="en-GB"/>
        </w:rPr>
        <w:t>of complete panel</w:t>
      </w:r>
      <w:r w:rsidRPr="001B260E">
        <w:rPr>
          <w:bCs/>
          <w:lang w:val="en-GB"/>
        </w:rPr>
        <w:t xml:space="preserve">, </w:t>
      </w:r>
      <w:r>
        <w:rPr>
          <w:bCs/>
          <w:lang w:val="en-GB"/>
        </w:rPr>
        <w:t xml:space="preserve">and </w:t>
      </w:r>
      <w:r w:rsidRPr="001B260E">
        <w:rPr>
          <w:bCs/>
          <w:lang w:val="en-GB"/>
        </w:rPr>
        <w:t>d)</w:t>
      </w:r>
      <w:r>
        <w:rPr>
          <w:bCs/>
          <w:lang w:val="en-GB"/>
        </w:rPr>
        <w:t xml:space="preserve"> </w:t>
      </w:r>
      <w:r w:rsidRPr="001B260E">
        <w:rPr>
          <w:bCs/>
          <w:lang w:val="en-GB"/>
        </w:rPr>
        <w:t>mean AE</w:t>
      </w:r>
      <w:r>
        <w:rPr>
          <w:bCs/>
          <w:lang w:val="en-GB"/>
        </w:rPr>
        <w:t xml:space="preserve">, </w:t>
      </w:r>
      <w:r w:rsidRPr="001B260E">
        <w:rPr>
          <w:bCs/>
          <w:lang w:val="en-GB"/>
        </w:rPr>
        <w:t>e</w:t>
      </w:r>
      <w:r>
        <w:rPr>
          <w:bCs/>
          <w:lang w:val="en-GB"/>
        </w:rPr>
        <w:t xml:space="preserve">) </w:t>
      </w:r>
      <w:r w:rsidRPr="001B260E">
        <w:rPr>
          <w:bCs/>
          <w:lang w:val="en-GB"/>
        </w:rPr>
        <w:t>mean corrected DON content</w:t>
      </w:r>
      <w:r>
        <w:rPr>
          <w:bCs/>
          <w:lang w:val="en-GB"/>
        </w:rPr>
        <w:t>,</w:t>
      </w:r>
      <w:r w:rsidRPr="001B260E">
        <w:rPr>
          <w:bCs/>
          <w:lang w:val="en-GB"/>
        </w:rPr>
        <w:t xml:space="preserve"> f)</w:t>
      </w:r>
      <w:r>
        <w:rPr>
          <w:bCs/>
          <w:lang w:val="en-GB"/>
        </w:rPr>
        <w:t xml:space="preserve"> mean </w:t>
      </w:r>
      <w:r w:rsidRPr="001B260E">
        <w:rPr>
          <w:bCs/>
          <w:lang w:val="en-GB"/>
        </w:rPr>
        <w:t>corrected FHB disease severity</w:t>
      </w:r>
      <w:r>
        <w:rPr>
          <w:bCs/>
          <w:lang w:val="en-GB"/>
        </w:rPr>
        <w:t xml:space="preserve"> of European panel. </w:t>
      </w:r>
      <w:r w:rsidRPr="00C551DC">
        <w:rPr>
          <w:bCs/>
          <w:lang w:val="en-GB"/>
        </w:rPr>
        <w:t>Wilcoxon method is used for pair-wise comparisons (</w:t>
      </w:r>
      <w:r w:rsidRPr="00C551DC">
        <w:rPr>
          <w:bCs/>
          <w:color w:val="000000" w:themeColor="text1"/>
          <w:kern w:val="24"/>
          <w:lang w:val="en-GB"/>
        </w:rPr>
        <w:t>***P &lt; 0.0001, **P &lt; 0.001, *P &lt; 0.05, ns &gt; 0.05). Comparisons with ns are not shown in this figure</w:t>
      </w:r>
      <w:r>
        <w:rPr>
          <w:bCs/>
          <w:color w:val="000000" w:themeColor="text1"/>
          <w:kern w:val="24"/>
          <w:lang w:val="en-GB"/>
        </w:rPr>
        <w:t>.</w:t>
      </w:r>
    </w:p>
    <w:p w14:paraId="33CEFC80" w14:textId="69D3496A" w:rsidR="002C7C7C" w:rsidRDefault="002C7C7C">
      <w:pPr>
        <w:rPr>
          <w:bCs/>
          <w:color w:val="000000" w:themeColor="text1"/>
          <w:kern w:val="24"/>
          <w:lang w:val="en-GB"/>
        </w:rPr>
      </w:pPr>
    </w:p>
    <w:p w14:paraId="352405D1" w14:textId="66CA259B" w:rsidR="002C7C7C" w:rsidRDefault="005135FC">
      <w:pPr>
        <w:rPr>
          <w:bCs/>
          <w:color w:val="000000" w:themeColor="text1"/>
          <w:kern w:val="24"/>
          <w:lang w:val="en-GB"/>
        </w:rPr>
      </w:pPr>
      <w:r>
        <w:rPr>
          <w:bCs/>
          <w:noProof/>
          <w:color w:val="000000" w:themeColor="text1"/>
          <w:kern w:val="24"/>
          <w:lang w:val="en-GB"/>
        </w:rPr>
        <w:drawing>
          <wp:inline distT="0" distB="0" distL="0" distR="0" wp14:anchorId="74119421" wp14:editId="4129624D">
            <wp:extent cx="5760720" cy="2919095"/>
            <wp:effectExtent l="0" t="0" r="508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60720" cy="2919095"/>
                    </a:xfrm>
                    <a:prstGeom prst="rect">
                      <a:avLst/>
                    </a:prstGeom>
                  </pic:spPr>
                </pic:pic>
              </a:graphicData>
            </a:graphic>
          </wp:inline>
        </w:drawing>
      </w:r>
    </w:p>
    <w:p w14:paraId="4D8CD0D8" w14:textId="47355739" w:rsidR="002C7C7C" w:rsidRDefault="002C7C7C">
      <w:pPr>
        <w:rPr>
          <w:bCs/>
          <w:color w:val="000000" w:themeColor="text1"/>
          <w:kern w:val="24"/>
          <w:lang w:val="en-GB"/>
        </w:rPr>
      </w:pPr>
      <w:r>
        <w:rPr>
          <w:b/>
          <w:lang w:val="en-GB"/>
        </w:rPr>
        <w:t xml:space="preserve">Supplementary </w:t>
      </w:r>
      <w:r w:rsidR="00B76505">
        <w:rPr>
          <w:b/>
          <w:lang w:val="en-GB"/>
        </w:rPr>
        <w:t>f</w:t>
      </w:r>
      <w:r>
        <w:rPr>
          <w:b/>
          <w:lang w:val="en-GB"/>
        </w:rPr>
        <w:t xml:space="preserve">igure </w:t>
      </w:r>
      <w:r w:rsidR="000622A2">
        <w:rPr>
          <w:b/>
          <w:lang w:val="en-GB"/>
        </w:rPr>
        <w:t>9</w:t>
      </w:r>
      <w:r>
        <w:rPr>
          <w:b/>
          <w:lang w:val="en-GB"/>
        </w:rPr>
        <w:t xml:space="preserve">: </w:t>
      </w:r>
      <w:r w:rsidRPr="001B260E">
        <w:rPr>
          <w:bCs/>
          <w:lang w:val="en-GB"/>
        </w:rPr>
        <w:t>Boxplot</w:t>
      </w:r>
      <w:r w:rsidRPr="00D30A82">
        <w:rPr>
          <w:rFonts w:ascii="FuturaStd" w:hAnsi="FuturaStd"/>
          <w:bCs/>
          <w:sz w:val="18"/>
          <w:szCs w:val="18"/>
        </w:rPr>
        <w:t xml:space="preserve"> </w:t>
      </w:r>
      <w:r w:rsidRPr="001B260E">
        <w:rPr>
          <w:bCs/>
          <w:lang w:val="en-GB"/>
        </w:rPr>
        <w:t xml:space="preserve">showing the </w:t>
      </w:r>
      <w:r>
        <w:rPr>
          <w:bCs/>
          <w:lang w:val="en-GB"/>
        </w:rPr>
        <w:t xml:space="preserve">haplotype </w:t>
      </w:r>
      <w:r w:rsidRPr="001B260E">
        <w:rPr>
          <w:bCs/>
          <w:lang w:val="en-GB"/>
        </w:rPr>
        <w:t xml:space="preserve">effect of </w:t>
      </w:r>
      <w:r>
        <w:rPr>
          <w:bCs/>
          <w:lang w:val="en-GB"/>
        </w:rPr>
        <w:t>QTL</w:t>
      </w:r>
      <w:r w:rsidR="009D23DD">
        <w:rPr>
          <w:bCs/>
          <w:lang w:val="en-GB"/>
        </w:rPr>
        <w:t xml:space="preserve"> </w:t>
      </w:r>
      <w:r w:rsidR="009D23DD" w:rsidRPr="00541C21">
        <w:rPr>
          <w:i/>
          <w:iCs/>
          <w:lang w:val="en-GB"/>
        </w:rPr>
        <w:t>Qfhb.nmbu.</w:t>
      </w:r>
      <w:r w:rsidR="009D23DD">
        <w:rPr>
          <w:i/>
          <w:iCs/>
          <w:lang w:val="en-GB"/>
        </w:rPr>
        <w:t>3A</w:t>
      </w:r>
      <w:r w:rsidR="009D23DD" w:rsidRPr="00541C21">
        <w:rPr>
          <w:i/>
          <w:iCs/>
          <w:lang w:val="en-GB"/>
        </w:rPr>
        <w:t>.1</w:t>
      </w:r>
      <w:r>
        <w:rPr>
          <w:bCs/>
          <w:lang w:val="en-GB"/>
        </w:rPr>
        <w:t xml:space="preserve"> on chromosome 3A </w:t>
      </w:r>
      <w:r w:rsidRPr="001B260E">
        <w:rPr>
          <w:bCs/>
          <w:lang w:val="en-GB"/>
        </w:rPr>
        <w:t xml:space="preserve">based on the </w:t>
      </w:r>
      <w:r>
        <w:rPr>
          <w:bCs/>
          <w:lang w:val="en-GB"/>
        </w:rPr>
        <w:t xml:space="preserve">a) </w:t>
      </w:r>
      <w:r w:rsidRPr="001B260E">
        <w:rPr>
          <w:bCs/>
          <w:lang w:val="en-GB"/>
        </w:rPr>
        <w:t xml:space="preserve">mean </w:t>
      </w:r>
      <w:r>
        <w:rPr>
          <w:bCs/>
          <w:lang w:val="en-GB"/>
        </w:rPr>
        <w:t xml:space="preserve">AE, b) </w:t>
      </w:r>
      <w:r w:rsidRPr="001B260E">
        <w:rPr>
          <w:bCs/>
          <w:lang w:val="en-GB"/>
        </w:rPr>
        <w:t>mean corrected DON content</w:t>
      </w:r>
      <w:r>
        <w:rPr>
          <w:bCs/>
          <w:lang w:val="en-GB"/>
        </w:rPr>
        <w:t xml:space="preserve">, c) mean </w:t>
      </w:r>
      <w:r w:rsidRPr="001B260E">
        <w:rPr>
          <w:bCs/>
          <w:lang w:val="en-GB"/>
        </w:rPr>
        <w:t xml:space="preserve">corrected FHB disease severity </w:t>
      </w:r>
      <w:r>
        <w:rPr>
          <w:bCs/>
          <w:lang w:val="en-GB"/>
        </w:rPr>
        <w:t>of complete panel</w:t>
      </w:r>
      <w:r w:rsidRPr="001B260E">
        <w:rPr>
          <w:bCs/>
          <w:lang w:val="en-GB"/>
        </w:rPr>
        <w:t xml:space="preserve">, </w:t>
      </w:r>
      <w:r>
        <w:rPr>
          <w:bCs/>
          <w:lang w:val="en-GB"/>
        </w:rPr>
        <w:t xml:space="preserve">and </w:t>
      </w:r>
      <w:r w:rsidRPr="001B260E">
        <w:rPr>
          <w:bCs/>
          <w:lang w:val="en-GB"/>
        </w:rPr>
        <w:t>d)</w:t>
      </w:r>
      <w:r>
        <w:rPr>
          <w:bCs/>
          <w:lang w:val="en-GB"/>
        </w:rPr>
        <w:t xml:space="preserve"> </w:t>
      </w:r>
      <w:r w:rsidRPr="001B260E">
        <w:rPr>
          <w:bCs/>
          <w:lang w:val="en-GB"/>
        </w:rPr>
        <w:t>mean AE</w:t>
      </w:r>
      <w:r>
        <w:rPr>
          <w:bCs/>
          <w:lang w:val="en-GB"/>
        </w:rPr>
        <w:t xml:space="preserve">, </w:t>
      </w:r>
      <w:r w:rsidRPr="001B260E">
        <w:rPr>
          <w:bCs/>
          <w:lang w:val="en-GB"/>
        </w:rPr>
        <w:t>e</w:t>
      </w:r>
      <w:r>
        <w:rPr>
          <w:bCs/>
          <w:lang w:val="en-GB"/>
        </w:rPr>
        <w:t xml:space="preserve">) </w:t>
      </w:r>
      <w:r w:rsidRPr="001B260E">
        <w:rPr>
          <w:bCs/>
          <w:lang w:val="en-GB"/>
        </w:rPr>
        <w:t>mean corrected DON content</w:t>
      </w:r>
      <w:r>
        <w:rPr>
          <w:bCs/>
          <w:lang w:val="en-GB"/>
        </w:rPr>
        <w:t>,</w:t>
      </w:r>
      <w:r w:rsidRPr="001B260E">
        <w:rPr>
          <w:bCs/>
          <w:lang w:val="en-GB"/>
        </w:rPr>
        <w:t xml:space="preserve"> f)</w:t>
      </w:r>
      <w:r>
        <w:rPr>
          <w:bCs/>
          <w:lang w:val="en-GB"/>
        </w:rPr>
        <w:t xml:space="preserve"> mean </w:t>
      </w:r>
      <w:r w:rsidRPr="001B260E">
        <w:rPr>
          <w:bCs/>
          <w:lang w:val="en-GB"/>
        </w:rPr>
        <w:t>corrected FHB disease severity</w:t>
      </w:r>
      <w:r>
        <w:rPr>
          <w:bCs/>
          <w:lang w:val="en-GB"/>
        </w:rPr>
        <w:t xml:space="preserve"> of European panel. </w:t>
      </w:r>
      <w:r w:rsidRPr="00C551DC">
        <w:rPr>
          <w:bCs/>
          <w:lang w:val="en-GB"/>
        </w:rPr>
        <w:t>Wilcoxon method is used for pair-wise comparisons (</w:t>
      </w:r>
      <w:r w:rsidRPr="00C551DC">
        <w:rPr>
          <w:bCs/>
          <w:color w:val="000000" w:themeColor="text1"/>
          <w:kern w:val="24"/>
          <w:lang w:val="en-GB"/>
        </w:rPr>
        <w:t>***P &lt; 0.0001, **P &lt; 0.001, *P &lt; 0.05, ns &gt; 0.05). Comparisons with ns are not shown in this figure</w:t>
      </w:r>
      <w:r>
        <w:rPr>
          <w:bCs/>
          <w:color w:val="000000" w:themeColor="text1"/>
          <w:kern w:val="24"/>
          <w:lang w:val="en-GB"/>
        </w:rPr>
        <w:t>.</w:t>
      </w:r>
    </w:p>
    <w:p w14:paraId="693948D8" w14:textId="55AC628E" w:rsidR="005135FC" w:rsidRDefault="005135FC">
      <w:pPr>
        <w:rPr>
          <w:bCs/>
          <w:color w:val="000000" w:themeColor="text1"/>
          <w:kern w:val="24"/>
          <w:lang w:val="en-GB"/>
        </w:rPr>
      </w:pPr>
    </w:p>
    <w:p w14:paraId="514DC47E" w14:textId="77777777" w:rsidR="005135FC" w:rsidRDefault="005135FC">
      <w:pPr>
        <w:rPr>
          <w:bCs/>
          <w:color w:val="000000" w:themeColor="text1"/>
          <w:kern w:val="24"/>
          <w:lang w:val="en-GB"/>
        </w:rPr>
      </w:pPr>
    </w:p>
    <w:p w14:paraId="3C5C74B2" w14:textId="25827209" w:rsidR="002C7C7C" w:rsidRDefault="005135FC">
      <w:pPr>
        <w:rPr>
          <w:bCs/>
          <w:color w:val="000000" w:themeColor="text1"/>
          <w:kern w:val="24"/>
          <w:lang w:val="en-GB"/>
        </w:rPr>
      </w:pPr>
      <w:r>
        <w:rPr>
          <w:bCs/>
          <w:noProof/>
          <w:color w:val="000000" w:themeColor="text1"/>
          <w:kern w:val="24"/>
          <w:lang w:val="en-GB"/>
        </w:rPr>
        <w:drawing>
          <wp:inline distT="0" distB="0" distL="0" distR="0" wp14:anchorId="185D7912" wp14:editId="0C432E13">
            <wp:extent cx="5760720" cy="2919095"/>
            <wp:effectExtent l="0" t="0" r="508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60720" cy="2919095"/>
                    </a:xfrm>
                    <a:prstGeom prst="rect">
                      <a:avLst/>
                    </a:prstGeom>
                  </pic:spPr>
                </pic:pic>
              </a:graphicData>
            </a:graphic>
          </wp:inline>
        </w:drawing>
      </w:r>
    </w:p>
    <w:p w14:paraId="089AE88A" w14:textId="6BAD06E0" w:rsidR="002C7C7C" w:rsidRDefault="002C7C7C">
      <w:pPr>
        <w:rPr>
          <w:bCs/>
          <w:color w:val="000000" w:themeColor="text1"/>
          <w:kern w:val="24"/>
          <w:lang w:val="en-GB"/>
        </w:rPr>
      </w:pPr>
    </w:p>
    <w:p w14:paraId="4D07F543" w14:textId="77777777" w:rsidR="005135FC" w:rsidRDefault="005135FC">
      <w:pPr>
        <w:rPr>
          <w:b/>
          <w:lang w:val="en-GB"/>
        </w:rPr>
      </w:pPr>
    </w:p>
    <w:p w14:paraId="0C3DB031" w14:textId="4CD247FB" w:rsidR="002C7C7C" w:rsidRDefault="002C7C7C">
      <w:pPr>
        <w:rPr>
          <w:bCs/>
          <w:color w:val="000000" w:themeColor="text1"/>
          <w:kern w:val="24"/>
          <w:lang w:val="en-GB"/>
        </w:rPr>
      </w:pPr>
      <w:r>
        <w:rPr>
          <w:b/>
          <w:lang w:val="en-GB"/>
        </w:rPr>
        <w:t xml:space="preserve">Supplementary </w:t>
      </w:r>
      <w:r w:rsidR="00B76505">
        <w:rPr>
          <w:b/>
          <w:lang w:val="en-GB"/>
        </w:rPr>
        <w:t>f</w:t>
      </w:r>
      <w:r>
        <w:rPr>
          <w:b/>
          <w:lang w:val="en-GB"/>
        </w:rPr>
        <w:t xml:space="preserve">igure </w:t>
      </w:r>
      <w:r w:rsidR="000622A2">
        <w:rPr>
          <w:b/>
          <w:lang w:val="en-GB"/>
        </w:rPr>
        <w:t>10</w:t>
      </w:r>
      <w:r>
        <w:rPr>
          <w:b/>
          <w:lang w:val="en-GB"/>
        </w:rPr>
        <w:t xml:space="preserve">: </w:t>
      </w:r>
      <w:r w:rsidRPr="001B260E">
        <w:rPr>
          <w:bCs/>
          <w:lang w:val="en-GB"/>
        </w:rPr>
        <w:t>Boxplot</w:t>
      </w:r>
      <w:r w:rsidRPr="00D30A82">
        <w:rPr>
          <w:rFonts w:ascii="FuturaStd" w:hAnsi="FuturaStd"/>
          <w:bCs/>
          <w:sz w:val="18"/>
          <w:szCs w:val="18"/>
        </w:rPr>
        <w:t xml:space="preserve"> </w:t>
      </w:r>
      <w:r w:rsidRPr="001B260E">
        <w:rPr>
          <w:bCs/>
          <w:lang w:val="en-GB"/>
        </w:rPr>
        <w:t xml:space="preserve">showing the </w:t>
      </w:r>
      <w:r>
        <w:rPr>
          <w:bCs/>
          <w:lang w:val="en-GB"/>
        </w:rPr>
        <w:t xml:space="preserve">haplotype </w:t>
      </w:r>
      <w:r w:rsidRPr="001B260E">
        <w:rPr>
          <w:bCs/>
          <w:lang w:val="en-GB"/>
        </w:rPr>
        <w:t xml:space="preserve">effect of </w:t>
      </w:r>
      <w:r>
        <w:rPr>
          <w:bCs/>
          <w:lang w:val="en-GB"/>
        </w:rPr>
        <w:t xml:space="preserve">QTL </w:t>
      </w:r>
      <w:r w:rsidR="009D23DD" w:rsidRPr="00541C21">
        <w:rPr>
          <w:i/>
          <w:iCs/>
          <w:lang w:val="en-GB"/>
        </w:rPr>
        <w:t>Qfhb.nmbu.4B.1</w:t>
      </w:r>
      <w:r w:rsidR="009D23DD">
        <w:rPr>
          <w:lang w:val="en-GB"/>
        </w:rPr>
        <w:t xml:space="preserve"> </w:t>
      </w:r>
      <w:r>
        <w:rPr>
          <w:bCs/>
          <w:lang w:val="en-GB"/>
        </w:rPr>
        <w:t xml:space="preserve">on chromosome 4B </w:t>
      </w:r>
      <w:r w:rsidRPr="001B260E">
        <w:rPr>
          <w:bCs/>
          <w:lang w:val="en-GB"/>
        </w:rPr>
        <w:t xml:space="preserve">based on the </w:t>
      </w:r>
      <w:r>
        <w:rPr>
          <w:bCs/>
          <w:lang w:val="en-GB"/>
        </w:rPr>
        <w:t xml:space="preserve">a) </w:t>
      </w:r>
      <w:r w:rsidRPr="001B260E">
        <w:rPr>
          <w:bCs/>
          <w:lang w:val="en-GB"/>
        </w:rPr>
        <w:t xml:space="preserve">mean </w:t>
      </w:r>
      <w:r>
        <w:rPr>
          <w:bCs/>
          <w:lang w:val="en-GB"/>
        </w:rPr>
        <w:t xml:space="preserve">AE, b) </w:t>
      </w:r>
      <w:r w:rsidRPr="001B260E">
        <w:rPr>
          <w:bCs/>
          <w:lang w:val="en-GB"/>
        </w:rPr>
        <w:t>mean corrected DON content</w:t>
      </w:r>
      <w:r>
        <w:rPr>
          <w:bCs/>
          <w:lang w:val="en-GB"/>
        </w:rPr>
        <w:t xml:space="preserve">, c) mean </w:t>
      </w:r>
      <w:r w:rsidRPr="001B260E">
        <w:rPr>
          <w:bCs/>
          <w:lang w:val="en-GB"/>
        </w:rPr>
        <w:t xml:space="preserve">corrected FHB disease severity </w:t>
      </w:r>
      <w:r>
        <w:rPr>
          <w:bCs/>
          <w:lang w:val="en-GB"/>
        </w:rPr>
        <w:t>of complete panel</w:t>
      </w:r>
      <w:r w:rsidRPr="001B260E">
        <w:rPr>
          <w:bCs/>
          <w:lang w:val="en-GB"/>
        </w:rPr>
        <w:t xml:space="preserve">, </w:t>
      </w:r>
      <w:r>
        <w:rPr>
          <w:bCs/>
          <w:lang w:val="en-GB"/>
        </w:rPr>
        <w:t xml:space="preserve">and </w:t>
      </w:r>
      <w:r w:rsidRPr="001B260E">
        <w:rPr>
          <w:bCs/>
          <w:lang w:val="en-GB"/>
        </w:rPr>
        <w:t>d)</w:t>
      </w:r>
      <w:r>
        <w:rPr>
          <w:bCs/>
          <w:lang w:val="en-GB"/>
        </w:rPr>
        <w:t xml:space="preserve"> </w:t>
      </w:r>
      <w:r w:rsidRPr="001B260E">
        <w:rPr>
          <w:bCs/>
          <w:lang w:val="en-GB"/>
        </w:rPr>
        <w:t>mean AE</w:t>
      </w:r>
      <w:r>
        <w:rPr>
          <w:bCs/>
          <w:lang w:val="en-GB"/>
        </w:rPr>
        <w:t xml:space="preserve">, </w:t>
      </w:r>
      <w:r w:rsidRPr="001B260E">
        <w:rPr>
          <w:bCs/>
          <w:lang w:val="en-GB"/>
        </w:rPr>
        <w:t>e</w:t>
      </w:r>
      <w:r>
        <w:rPr>
          <w:bCs/>
          <w:lang w:val="en-GB"/>
        </w:rPr>
        <w:t xml:space="preserve">) </w:t>
      </w:r>
      <w:r w:rsidRPr="001B260E">
        <w:rPr>
          <w:bCs/>
          <w:lang w:val="en-GB"/>
        </w:rPr>
        <w:t>mean corrected DON content</w:t>
      </w:r>
      <w:r>
        <w:rPr>
          <w:bCs/>
          <w:lang w:val="en-GB"/>
        </w:rPr>
        <w:t>,</w:t>
      </w:r>
      <w:r w:rsidRPr="001B260E">
        <w:rPr>
          <w:bCs/>
          <w:lang w:val="en-GB"/>
        </w:rPr>
        <w:t xml:space="preserve"> f)</w:t>
      </w:r>
      <w:r>
        <w:rPr>
          <w:bCs/>
          <w:lang w:val="en-GB"/>
        </w:rPr>
        <w:t xml:space="preserve"> mean </w:t>
      </w:r>
      <w:r w:rsidRPr="001B260E">
        <w:rPr>
          <w:bCs/>
          <w:lang w:val="en-GB"/>
        </w:rPr>
        <w:t>corrected FHB disease severity</w:t>
      </w:r>
      <w:r>
        <w:rPr>
          <w:bCs/>
          <w:lang w:val="en-GB"/>
        </w:rPr>
        <w:t xml:space="preserve"> of European panel. </w:t>
      </w:r>
      <w:r w:rsidRPr="00C551DC">
        <w:rPr>
          <w:bCs/>
          <w:lang w:val="en-GB"/>
        </w:rPr>
        <w:t>Wilcoxon method is used for pair-wise comparisons (</w:t>
      </w:r>
      <w:r w:rsidRPr="00C551DC">
        <w:rPr>
          <w:bCs/>
          <w:color w:val="000000" w:themeColor="text1"/>
          <w:kern w:val="24"/>
          <w:lang w:val="en-GB"/>
        </w:rPr>
        <w:t>***P &lt; 0.0001, **P &lt; 0.001, *P &lt; 0.05, ns &gt; 0.05). Comparisons with ns are not shown in this figure</w:t>
      </w:r>
      <w:r>
        <w:rPr>
          <w:bCs/>
          <w:color w:val="000000" w:themeColor="text1"/>
          <w:kern w:val="24"/>
          <w:lang w:val="en-GB"/>
        </w:rPr>
        <w:t>.</w:t>
      </w:r>
    </w:p>
    <w:p w14:paraId="6215E7D3" w14:textId="01622499" w:rsidR="002C7C7C" w:rsidRDefault="005135FC">
      <w:pPr>
        <w:rPr>
          <w:bCs/>
          <w:color w:val="000000" w:themeColor="text1"/>
          <w:kern w:val="24"/>
          <w:lang w:val="en-GB"/>
        </w:rPr>
      </w:pPr>
      <w:r>
        <w:rPr>
          <w:bCs/>
          <w:noProof/>
          <w:color w:val="000000" w:themeColor="text1"/>
          <w:kern w:val="24"/>
          <w:lang w:val="en-GB"/>
        </w:rPr>
        <w:drawing>
          <wp:inline distT="0" distB="0" distL="0" distR="0" wp14:anchorId="2D22B895" wp14:editId="58A33181">
            <wp:extent cx="5760720" cy="2919095"/>
            <wp:effectExtent l="0" t="0" r="508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60720" cy="2919095"/>
                    </a:xfrm>
                    <a:prstGeom prst="rect">
                      <a:avLst/>
                    </a:prstGeom>
                  </pic:spPr>
                </pic:pic>
              </a:graphicData>
            </a:graphic>
          </wp:inline>
        </w:drawing>
      </w:r>
    </w:p>
    <w:p w14:paraId="205276B8" w14:textId="77777777" w:rsidR="002C7C7C" w:rsidRDefault="002C7C7C">
      <w:pPr>
        <w:rPr>
          <w:bCs/>
          <w:color w:val="000000" w:themeColor="text1"/>
          <w:kern w:val="24"/>
          <w:lang w:val="en-GB"/>
        </w:rPr>
      </w:pPr>
    </w:p>
    <w:p w14:paraId="09F236D9" w14:textId="5F111F7C" w:rsidR="002C7C7C" w:rsidRDefault="002C7C7C">
      <w:pPr>
        <w:rPr>
          <w:bCs/>
          <w:color w:val="000000" w:themeColor="text1"/>
          <w:kern w:val="24"/>
          <w:lang w:val="en-GB"/>
        </w:rPr>
      </w:pPr>
      <w:r>
        <w:rPr>
          <w:b/>
          <w:lang w:val="en-GB"/>
        </w:rPr>
        <w:t xml:space="preserve">Supplementary </w:t>
      </w:r>
      <w:r w:rsidR="00B76505">
        <w:rPr>
          <w:b/>
          <w:lang w:val="en-GB"/>
        </w:rPr>
        <w:t>f</w:t>
      </w:r>
      <w:r>
        <w:rPr>
          <w:b/>
          <w:lang w:val="en-GB"/>
        </w:rPr>
        <w:t xml:space="preserve">igure </w:t>
      </w:r>
      <w:r w:rsidR="000622A2">
        <w:rPr>
          <w:b/>
          <w:lang w:val="en-GB"/>
        </w:rPr>
        <w:t>11</w:t>
      </w:r>
      <w:r>
        <w:rPr>
          <w:b/>
          <w:lang w:val="en-GB"/>
        </w:rPr>
        <w:t xml:space="preserve">: </w:t>
      </w:r>
      <w:r w:rsidRPr="001B260E">
        <w:rPr>
          <w:bCs/>
          <w:lang w:val="en-GB"/>
        </w:rPr>
        <w:t>Boxplot</w:t>
      </w:r>
      <w:r w:rsidRPr="00D30A82">
        <w:rPr>
          <w:rFonts w:ascii="FuturaStd" w:hAnsi="FuturaStd"/>
          <w:bCs/>
          <w:sz w:val="18"/>
          <w:szCs w:val="18"/>
        </w:rPr>
        <w:t xml:space="preserve"> </w:t>
      </w:r>
      <w:r w:rsidRPr="001B260E">
        <w:rPr>
          <w:bCs/>
          <w:lang w:val="en-GB"/>
        </w:rPr>
        <w:t xml:space="preserve">showing the </w:t>
      </w:r>
      <w:r>
        <w:rPr>
          <w:bCs/>
          <w:lang w:val="en-GB"/>
        </w:rPr>
        <w:t xml:space="preserve">haplotype </w:t>
      </w:r>
      <w:r w:rsidRPr="001B260E">
        <w:rPr>
          <w:bCs/>
          <w:lang w:val="en-GB"/>
        </w:rPr>
        <w:t xml:space="preserve">effect of </w:t>
      </w:r>
      <w:r>
        <w:rPr>
          <w:bCs/>
          <w:lang w:val="en-GB"/>
        </w:rPr>
        <w:t xml:space="preserve">QTL </w:t>
      </w:r>
      <w:r w:rsidR="009D23DD" w:rsidRPr="00541C21">
        <w:rPr>
          <w:i/>
          <w:iCs/>
          <w:lang w:val="en-GB"/>
        </w:rPr>
        <w:t>Qfhb.nmbu.5A.1</w:t>
      </w:r>
      <w:r w:rsidR="009D23DD">
        <w:rPr>
          <w:lang w:val="en-GB"/>
        </w:rPr>
        <w:t xml:space="preserve"> </w:t>
      </w:r>
      <w:r>
        <w:rPr>
          <w:bCs/>
          <w:lang w:val="en-GB"/>
        </w:rPr>
        <w:t xml:space="preserve">on chromosome 5A </w:t>
      </w:r>
      <w:r w:rsidRPr="001B260E">
        <w:rPr>
          <w:bCs/>
          <w:lang w:val="en-GB"/>
        </w:rPr>
        <w:t xml:space="preserve">based on the </w:t>
      </w:r>
      <w:r>
        <w:rPr>
          <w:bCs/>
          <w:lang w:val="en-GB"/>
        </w:rPr>
        <w:t xml:space="preserve">a) </w:t>
      </w:r>
      <w:r w:rsidRPr="001B260E">
        <w:rPr>
          <w:bCs/>
          <w:lang w:val="en-GB"/>
        </w:rPr>
        <w:t xml:space="preserve">mean </w:t>
      </w:r>
      <w:r>
        <w:rPr>
          <w:bCs/>
          <w:lang w:val="en-GB"/>
        </w:rPr>
        <w:t xml:space="preserve">AE, b) </w:t>
      </w:r>
      <w:r w:rsidRPr="001B260E">
        <w:rPr>
          <w:bCs/>
          <w:lang w:val="en-GB"/>
        </w:rPr>
        <w:t>mean corrected DON content</w:t>
      </w:r>
      <w:r>
        <w:rPr>
          <w:bCs/>
          <w:lang w:val="en-GB"/>
        </w:rPr>
        <w:t xml:space="preserve">, c) mean </w:t>
      </w:r>
      <w:r w:rsidRPr="001B260E">
        <w:rPr>
          <w:bCs/>
          <w:lang w:val="en-GB"/>
        </w:rPr>
        <w:t xml:space="preserve">corrected FHB disease severity </w:t>
      </w:r>
      <w:r>
        <w:rPr>
          <w:bCs/>
          <w:lang w:val="en-GB"/>
        </w:rPr>
        <w:t>of complete panel</w:t>
      </w:r>
      <w:r w:rsidRPr="001B260E">
        <w:rPr>
          <w:bCs/>
          <w:lang w:val="en-GB"/>
        </w:rPr>
        <w:t xml:space="preserve">, </w:t>
      </w:r>
      <w:r>
        <w:rPr>
          <w:bCs/>
          <w:lang w:val="en-GB"/>
        </w:rPr>
        <w:t xml:space="preserve">and </w:t>
      </w:r>
      <w:r w:rsidRPr="001B260E">
        <w:rPr>
          <w:bCs/>
          <w:lang w:val="en-GB"/>
        </w:rPr>
        <w:t>d)</w:t>
      </w:r>
      <w:r>
        <w:rPr>
          <w:bCs/>
          <w:lang w:val="en-GB"/>
        </w:rPr>
        <w:t xml:space="preserve"> </w:t>
      </w:r>
      <w:r w:rsidRPr="001B260E">
        <w:rPr>
          <w:bCs/>
          <w:lang w:val="en-GB"/>
        </w:rPr>
        <w:t>mean AE</w:t>
      </w:r>
      <w:r>
        <w:rPr>
          <w:bCs/>
          <w:lang w:val="en-GB"/>
        </w:rPr>
        <w:t xml:space="preserve">, </w:t>
      </w:r>
      <w:r w:rsidRPr="001B260E">
        <w:rPr>
          <w:bCs/>
          <w:lang w:val="en-GB"/>
        </w:rPr>
        <w:t>e</w:t>
      </w:r>
      <w:r>
        <w:rPr>
          <w:bCs/>
          <w:lang w:val="en-GB"/>
        </w:rPr>
        <w:t xml:space="preserve">) </w:t>
      </w:r>
      <w:r w:rsidRPr="001B260E">
        <w:rPr>
          <w:bCs/>
          <w:lang w:val="en-GB"/>
        </w:rPr>
        <w:t>mean corrected DON content</w:t>
      </w:r>
      <w:r>
        <w:rPr>
          <w:bCs/>
          <w:lang w:val="en-GB"/>
        </w:rPr>
        <w:t>,</w:t>
      </w:r>
      <w:r w:rsidRPr="001B260E">
        <w:rPr>
          <w:bCs/>
          <w:lang w:val="en-GB"/>
        </w:rPr>
        <w:t xml:space="preserve"> f)</w:t>
      </w:r>
      <w:r>
        <w:rPr>
          <w:bCs/>
          <w:lang w:val="en-GB"/>
        </w:rPr>
        <w:t xml:space="preserve"> mean </w:t>
      </w:r>
      <w:r w:rsidRPr="001B260E">
        <w:rPr>
          <w:bCs/>
          <w:lang w:val="en-GB"/>
        </w:rPr>
        <w:t>corrected FHB disease severity</w:t>
      </w:r>
      <w:r>
        <w:rPr>
          <w:bCs/>
          <w:lang w:val="en-GB"/>
        </w:rPr>
        <w:t xml:space="preserve"> of European panel. </w:t>
      </w:r>
      <w:r w:rsidRPr="00C551DC">
        <w:rPr>
          <w:bCs/>
          <w:lang w:val="en-GB"/>
        </w:rPr>
        <w:t>Wilcoxon method is used for pair-wise comparisons (</w:t>
      </w:r>
      <w:r w:rsidRPr="00C551DC">
        <w:rPr>
          <w:bCs/>
          <w:color w:val="000000" w:themeColor="text1"/>
          <w:kern w:val="24"/>
          <w:lang w:val="en-GB"/>
        </w:rPr>
        <w:t>***P &lt; 0.0001, **P &lt; 0.001, *P &lt; 0.05, ns &gt; 0.05). Comparisons with ns are not shown in this figure</w:t>
      </w:r>
      <w:r>
        <w:rPr>
          <w:bCs/>
          <w:color w:val="000000" w:themeColor="text1"/>
          <w:kern w:val="24"/>
          <w:lang w:val="en-GB"/>
        </w:rPr>
        <w:t>.</w:t>
      </w:r>
    </w:p>
    <w:p w14:paraId="1DE8AEF7" w14:textId="2BF141CA" w:rsidR="002C7C7C" w:rsidRDefault="002C7C7C">
      <w:pPr>
        <w:rPr>
          <w:bCs/>
          <w:color w:val="000000" w:themeColor="text1"/>
          <w:kern w:val="24"/>
          <w:lang w:val="en-GB"/>
        </w:rPr>
      </w:pPr>
    </w:p>
    <w:p w14:paraId="7696D7D7" w14:textId="2C375138" w:rsidR="002C7C7C" w:rsidRDefault="005135FC">
      <w:pPr>
        <w:rPr>
          <w:bCs/>
          <w:color w:val="000000" w:themeColor="text1"/>
          <w:kern w:val="24"/>
          <w:lang w:val="en-GB"/>
        </w:rPr>
      </w:pPr>
      <w:r>
        <w:rPr>
          <w:bCs/>
          <w:noProof/>
          <w:color w:val="000000" w:themeColor="text1"/>
          <w:kern w:val="24"/>
          <w:lang w:val="en-GB"/>
        </w:rPr>
        <w:drawing>
          <wp:inline distT="0" distB="0" distL="0" distR="0" wp14:anchorId="61338AF6" wp14:editId="08993868">
            <wp:extent cx="5760720" cy="291909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60720" cy="2919095"/>
                    </a:xfrm>
                    <a:prstGeom prst="rect">
                      <a:avLst/>
                    </a:prstGeom>
                  </pic:spPr>
                </pic:pic>
              </a:graphicData>
            </a:graphic>
          </wp:inline>
        </w:drawing>
      </w:r>
    </w:p>
    <w:p w14:paraId="0D6C865B" w14:textId="77777777" w:rsidR="000622A2" w:rsidRDefault="002C7C7C" w:rsidP="004761EF">
      <w:pPr>
        <w:rPr>
          <w:bCs/>
          <w:color w:val="000000" w:themeColor="text1"/>
          <w:kern w:val="24"/>
          <w:lang w:val="en-GB"/>
        </w:rPr>
      </w:pPr>
      <w:r>
        <w:rPr>
          <w:b/>
          <w:lang w:val="en-GB"/>
        </w:rPr>
        <w:t xml:space="preserve">Supplementary </w:t>
      </w:r>
      <w:r w:rsidR="00B76505">
        <w:rPr>
          <w:b/>
          <w:lang w:val="en-GB"/>
        </w:rPr>
        <w:t>f</w:t>
      </w:r>
      <w:r>
        <w:rPr>
          <w:b/>
          <w:lang w:val="en-GB"/>
        </w:rPr>
        <w:t xml:space="preserve">igure </w:t>
      </w:r>
      <w:r w:rsidR="000622A2">
        <w:rPr>
          <w:b/>
          <w:lang w:val="en-GB"/>
        </w:rPr>
        <w:t>12</w:t>
      </w:r>
      <w:r>
        <w:rPr>
          <w:b/>
          <w:lang w:val="en-GB"/>
        </w:rPr>
        <w:t xml:space="preserve">: </w:t>
      </w:r>
      <w:r w:rsidRPr="001B260E">
        <w:rPr>
          <w:bCs/>
          <w:lang w:val="en-GB"/>
        </w:rPr>
        <w:t>Boxplot</w:t>
      </w:r>
      <w:r w:rsidRPr="00D30A82">
        <w:rPr>
          <w:rFonts w:ascii="FuturaStd" w:hAnsi="FuturaStd"/>
          <w:bCs/>
          <w:sz w:val="18"/>
          <w:szCs w:val="18"/>
        </w:rPr>
        <w:t xml:space="preserve"> </w:t>
      </w:r>
      <w:r w:rsidRPr="001B260E">
        <w:rPr>
          <w:bCs/>
          <w:lang w:val="en-GB"/>
        </w:rPr>
        <w:t xml:space="preserve">showing the </w:t>
      </w:r>
      <w:r>
        <w:rPr>
          <w:bCs/>
          <w:lang w:val="en-GB"/>
        </w:rPr>
        <w:t xml:space="preserve">haplotype </w:t>
      </w:r>
      <w:r w:rsidRPr="001B260E">
        <w:rPr>
          <w:bCs/>
          <w:lang w:val="en-GB"/>
        </w:rPr>
        <w:t xml:space="preserve">effect of </w:t>
      </w:r>
      <w:r>
        <w:rPr>
          <w:bCs/>
          <w:lang w:val="en-GB"/>
        </w:rPr>
        <w:t>QTL</w:t>
      </w:r>
      <w:r w:rsidR="009D23DD">
        <w:rPr>
          <w:bCs/>
          <w:lang w:val="en-GB"/>
        </w:rPr>
        <w:t xml:space="preserve"> </w:t>
      </w:r>
      <w:r w:rsidR="009D23DD" w:rsidRPr="00541C21">
        <w:rPr>
          <w:i/>
          <w:iCs/>
          <w:lang w:val="en-GB"/>
        </w:rPr>
        <w:t>Qfhb.nmbu.6A.1</w:t>
      </w:r>
      <w:r>
        <w:rPr>
          <w:bCs/>
          <w:lang w:val="en-GB"/>
        </w:rPr>
        <w:t xml:space="preserve"> on chromosome 6A </w:t>
      </w:r>
      <w:r w:rsidRPr="001B260E">
        <w:rPr>
          <w:bCs/>
          <w:lang w:val="en-GB"/>
        </w:rPr>
        <w:t xml:space="preserve">based on the </w:t>
      </w:r>
      <w:r>
        <w:rPr>
          <w:bCs/>
          <w:lang w:val="en-GB"/>
        </w:rPr>
        <w:t xml:space="preserve">a) </w:t>
      </w:r>
      <w:r w:rsidRPr="001B260E">
        <w:rPr>
          <w:bCs/>
          <w:lang w:val="en-GB"/>
        </w:rPr>
        <w:t xml:space="preserve">mean </w:t>
      </w:r>
      <w:r>
        <w:rPr>
          <w:bCs/>
          <w:lang w:val="en-GB"/>
        </w:rPr>
        <w:t xml:space="preserve">AE, b) </w:t>
      </w:r>
      <w:r w:rsidRPr="001B260E">
        <w:rPr>
          <w:bCs/>
          <w:lang w:val="en-GB"/>
        </w:rPr>
        <w:t>mean corrected DON content</w:t>
      </w:r>
      <w:r>
        <w:rPr>
          <w:bCs/>
          <w:lang w:val="en-GB"/>
        </w:rPr>
        <w:t xml:space="preserve">, c) mean </w:t>
      </w:r>
      <w:r w:rsidRPr="001B260E">
        <w:rPr>
          <w:bCs/>
          <w:lang w:val="en-GB"/>
        </w:rPr>
        <w:t xml:space="preserve">corrected FHB disease severity </w:t>
      </w:r>
      <w:r>
        <w:rPr>
          <w:bCs/>
          <w:lang w:val="en-GB"/>
        </w:rPr>
        <w:t>of complete panel</w:t>
      </w:r>
      <w:r w:rsidRPr="001B260E">
        <w:rPr>
          <w:bCs/>
          <w:lang w:val="en-GB"/>
        </w:rPr>
        <w:t xml:space="preserve">, </w:t>
      </w:r>
      <w:r>
        <w:rPr>
          <w:bCs/>
          <w:lang w:val="en-GB"/>
        </w:rPr>
        <w:t xml:space="preserve">and </w:t>
      </w:r>
      <w:r w:rsidRPr="001B260E">
        <w:rPr>
          <w:bCs/>
          <w:lang w:val="en-GB"/>
        </w:rPr>
        <w:t>d)</w:t>
      </w:r>
      <w:r>
        <w:rPr>
          <w:bCs/>
          <w:lang w:val="en-GB"/>
        </w:rPr>
        <w:t xml:space="preserve"> </w:t>
      </w:r>
      <w:r w:rsidRPr="001B260E">
        <w:rPr>
          <w:bCs/>
          <w:lang w:val="en-GB"/>
        </w:rPr>
        <w:t>mean AE</w:t>
      </w:r>
      <w:r>
        <w:rPr>
          <w:bCs/>
          <w:lang w:val="en-GB"/>
        </w:rPr>
        <w:t xml:space="preserve">, </w:t>
      </w:r>
      <w:r w:rsidRPr="001B260E">
        <w:rPr>
          <w:bCs/>
          <w:lang w:val="en-GB"/>
        </w:rPr>
        <w:t>e</w:t>
      </w:r>
      <w:r>
        <w:rPr>
          <w:bCs/>
          <w:lang w:val="en-GB"/>
        </w:rPr>
        <w:t xml:space="preserve">) </w:t>
      </w:r>
      <w:r w:rsidRPr="001B260E">
        <w:rPr>
          <w:bCs/>
          <w:lang w:val="en-GB"/>
        </w:rPr>
        <w:t>mean corrected DON content</w:t>
      </w:r>
      <w:r>
        <w:rPr>
          <w:bCs/>
          <w:lang w:val="en-GB"/>
        </w:rPr>
        <w:t>,</w:t>
      </w:r>
      <w:r w:rsidRPr="001B260E">
        <w:rPr>
          <w:bCs/>
          <w:lang w:val="en-GB"/>
        </w:rPr>
        <w:t xml:space="preserve"> f)</w:t>
      </w:r>
      <w:r>
        <w:rPr>
          <w:bCs/>
          <w:lang w:val="en-GB"/>
        </w:rPr>
        <w:t xml:space="preserve"> mean </w:t>
      </w:r>
      <w:r w:rsidRPr="001B260E">
        <w:rPr>
          <w:bCs/>
          <w:lang w:val="en-GB"/>
        </w:rPr>
        <w:t>corrected FHB disease severity</w:t>
      </w:r>
      <w:r>
        <w:rPr>
          <w:bCs/>
          <w:lang w:val="en-GB"/>
        </w:rPr>
        <w:t xml:space="preserve"> of European panel. </w:t>
      </w:r>
      <w:r w:rsidRPr="00C551DC">
        <w:rPr>
          <w:bCs/>
          <w:lang w:val="en-GB"/>
        </w:rPr>
        <w:t>Wilcoxon method is used for pair-wise comparisons (</w:t>
      </w:r>
      <w:r w:rsidRPr="00C551DC">
        <w:rPr>
          <w:bCs/>
          <w:color w:val="000000" w:themeColor="text1"/>
          <w:kern w:val="24"/>
          <w:lang w:val="en-GB"/>
        </w:rPr>
        <w:t>***P &lt; 0.0001, **P &lt; 0.001, *P &lt; 0.05, ns &gt; 0.05). Comparisons with ns are not shown in this figure</w:t>
      </w:r>
      <w:r>
        <w:rPr>
          <w:bCs/>
          <w:color w:val="000000" w:themeColor="text1"/>
          <w:kern w:val="24"/>
          <w:lang w:val="en-GB"/>
        </w:rPr>
        <w:t>.</w:t>
      </w:r>
    </w:p>
    <w:p w14:paraId="7D9FE433" w14:textId="77777777" w:rsidR="000622A2" w:rsidRDefault="000622A2" w:rsidP="004761EF">
      <w:pPr>
        <w:rPr>
          <w:bCs/>
          <w:color w:val="000000" w:themeColor="text1"/>
          <w:kern w:val="24"/>
          <w:lang w:val="en-GB"/>
        </w:rPr>
      </w:pPr>
    </w:p>
    <w:p w14:paraId="4B4336AA" w14:textId="77777777" w:rsidR="000622A2" w:rsidRDefault="000622A2" w:rsidP="004761EF">
      <w:pPr>
        <w:rPr>
          <w:bCs/>
          <w:color w:val="000000" w:themeColor="text1"/>
          <w:kern w:val="24"/>
          <w:lang w:val="en-GB"/>
        </w:rPr>
      </w:pPr>
    </w:p>
    <w:p w14:paraId="5FAF6D12" w14:textId="7A0274AE" w:rsidR="002C7C7C" w:rsidRDefault="005135FC" w:rsidP="004761EF">
      <w:pPr>
        <w:rPr>
          <w:lang w:val="en-GB"/>
        </w:rPr>
      </w:pPr>
      <w:r>
        <w:rPr>
          <w:noProof/>
          <w:lang w:val="en-GB"/>
        </w:rPr>
        <w:drawing>
          <wp:inline distT="0" distB="0" distL="0" distR="0" wp14:anchorId="7048F7C9" wp14:editId="2D799F89">
            <wp:extent cx="5760720" cy="291909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60720" cy="2919095"/>
                    </a:xfrm>
                    <a:prstGeom prst="rect">
                      <a:avLst/>
                    </a:prstGeom>
                  </pic:spPr>
                </pic:pic>
              </a:graphicData>
            </a:graphic>
          </wp:inline>
        </w:drawing>
      </w:r>
    </w:p>
    <w:p w14:paraId="4400E77B" w14:textId="77777777" w:rsidR="00940BCB" w:rsidRDefault="00940BCB" w:rsidP="009646AD">
      <w:pPr>
        <w:jc w:val="both"/>
        <w:rPr>
          <w:b/>
          <w:lang w:val="en-GB"/>
        </w:rPr>
      </w:pPr>
    </w:p>
    <w:p w14:paraId="7AE2AA06" w14:textId="5767CBFB" w:rsidR="009646AD" w:rsidRPr="001875B7" w:rsidRDefault="00A55439" w:rsidP="009646AD">
      <w:pPr>
        <w:jc w:val="both"/>
        <w:rPr>
          <w:bCs/>
          <w:lang w:val="en-GB"/>
        </w:rPr>
      </w:pPr>
      <w:r>
        <w:rPr>
          <w:b/>
          <w:lang w:val="en-GB"/>
        </w:rPr>
        <w:t xml:space="preserve">Supplementary </w:t>
      </w:r>
      <w:r w:rsidR="00B76505">
        <w:rPr>
          <w:b/>
          <w:lang w:val="en-GB"/>
        </w:rPr>
        <w:t>f</w:t>
      </w:r>
      <w:r w:rsidR="009646AD">
        <w:rPr>
          <w:b/>
          <w:lang w:val="en-GB"/>
        </w:rPr>
        <w:t xml:space="preserve">igure </w:t>
      </w:r>
      <w:r w:rsidR="000622A2">
        <w:rPr>
          <w:b/>
          <w:lang w:val="en-GB"/>
        </w:rPr>
        <w:t>13</w:t>
      </w:r>
      <w:r w:rsidR="009646AD">
        <w:rPr>
          <w:b/>
          <w:lang w:val="en-GB"/>
        </w:rPr>
        <w:t xml:space="preserve">: </w:t>
      </w:r>
      <w:r w:rsidR="009646AD" w:rsidRPr="001B260E">
        <w:rPr>
          <w:bCs/>
          <w:lang w:val="en-GB"/>
        </w:rPr>
        <w:t>Boxplot</w:t>
      </w:r>
      <w:r w:rsidR="009646AD" w:rsidRPr="00D30A82">
        <w:rPr>
          <w:rFonts w:ascii="FuturaStd" w:hAnsi="FuturaStd"/>
          <w:bCs/>
          <w:sz w:val="18"/>
          <w:szCs w:val="18"/>
        </w:rPr>
        <w:t xml:space="preserve"> </w:t>
      </w:r>
      <w:r w:rsidR="009646AD" w:rsidRPr="001B260E">
        <w:rPr>
          <w:bCs/>
          <w:lang w:val="en-GB"/>
        </w:rPr>
        <w:t xml:space="preserve">showing the </w:t>
      </w:r>
      <w:r w:rsidR="009646AD">
        <w:rPr>
          <w:bCs/>
          <w:lang w:val="en-GB"/>
        </w:rPr>
        <w:t xml:space="preserve">haplotype </w:t>
      </w:r>
      <w:r w:rsidR="009646AD" w:rsidRPr="001B260E">
        <w:rPr>
          <w:bCs/>
          <w:lang w:val="en-GB"/>
        </w:rPr>
        <w:t xml:space="preserve">effect of </w:t>
      </w:r>
      <w:r w:rsidR="009646AD">
        <w:rPr>
          <w:bCs/>
          <w:lang w:val="en-GB"/>
        </w:rPr>
        <w:t xml:space="preserve">QTL </w:t>
      </w:r>
      <w:r w:rsidR="009D23DD" w:rsidRPr="00541C21">
        <w:rPr>
          <w:i/>
          <w:iCs/>
          <w:lang w:val="en-GB"/>
        </w:rPr>
        <w:t>Qfhb.nmbu.</w:t>
      </w:r>
      <w:r w:rsidR="009D23DD">
        <w:rPr>
          <w:i/>
          <w:iCs/>
          <w:lang w:val="en-GB"/>
        </w:rPr>
        <w:t>7A</w:t>
      </w:r>
      <w:r w:rsidR="009D23DD" w:rsidRPr="00541C21">
        <w:rPr>
          <w:i/>
          <w:iCs/>
          <w:lang w:val="en-GB"/>
        </w:rPr>
        <w:t>.</w:t>
      </w:r>
      <w:r w:rsidR="009D23DD">
        <w:rPr>
          <w:i/>
          <w:iCs/>
          <w:lang w:val="en-GB"/>
        </w:rPr>
        <w:t xml:space="preserve">2 </w:t>
      </w:r>
      <w:r w:rsidR="009646AD">
        <w:rPr>
          <w:bCs/>
          <w:lang w:val="en-GB"/>
        </w:rPr>
        <w:t>on chromosome 7A</w:t>
      </w:r>
      <w:r>
        <w:rPr>
          <w:bCs/>
          <w:lang w:val="en-GB"/>
        </w:rPr>
        <w:t xml:space="preserve"> with KASP markers</w:t>
      </w:r>
      <w:r w:rsidR="009646AD">
        <w:rPr>
          <w:bCs/>
          <w:lang w:val="en-GB"/>
        </w:rPr>
        <w:t xml:space="preserve"> </w:t>
      </w:r>
      <w:r w:rsidR="004761EF" w:rsidRPr="001B260E">
        <w:rPr>
          <w:bCs/>
          <w:lang w:val="en-GB"/>
        </w:rPr>
        <w:t xml:space="preserve">based on the </w:t>
      </w:r>
      <w:r w:rsidR="004761EF">
        <w:rPr>
          <w:bCs/>
          <w:lang w:val="en-GB"/>
        </w:rPr>
        <w:t xml:space="preserve">a) </w:t>
      </w:r>
      <w:r w:rsidR="004761EF" w:rsidRPr="001B260E">
        <w:rPr>
          <w:bCs/>
          <w:lang w:val="en-GB"/>
        </w:rPr>
        <w:t xml:space="preserve">mean </w:t>
      </w:r>
      <w:r w:rsidR="004761EF">
        <w:rPr>
          <w:bCs/>
          <w:lang w:val="en-GB"/>
        </w:rPr>
        <w:t xml:space="preserve">AE, b) </w:t>
      </w:r>
      <w:r w:rsidR="004761EF" w:rsidRPr="001B260E">
        <w:rPr>
          <w:bCs/>
          <w:lang w:val="en-GB"/>
        </w:rPr>
        <w:t>mean corrected DON content</w:t>
      </w:r>
      <w:r w:rsidR="004761EF">
        <w:rPr>
          <w:bCs/>
          <w:lang w:val="en-GB"/>
        </w:rPr>
        <w:t xml:space="preserve">, c) mean </w:t>
      </w:r>
      <w:r w:rsidR="004761EF" w:rsidRPr="001B260E">
        <w:rPr>
          <w:bCs/>
          <w:lang w:val="en-GB"/>
        </w:rPr>
        <w:t xml:space="preserve">corrected FHB disease severity </w:t>
      </w:r>
      <w:r w:rsidR="004761EF">
        <w:rPr>
          <w:bCs/>
          <w:lang w:val="en-GB"/>
        </w:rPr>
        <w:t>of complete panel</w:t>
      </w:r>
      <w:r w:rsidR="004761EF" w:rsidRPr="001B260E">
        <w:rPr>
          <w:bCs/>
          <w:lang w:val="en-GB"/>
        </w:rPr>
        <w:t xml:space="preserve">, </w:t>
      </w:r>
      <w:r w:rsidR="004761EF">
        <w:rPr>
          <w:bCs/>
          <w:lang w:val="en-GB"/>
        </w:rPr>
        <w:t xml:space="preserve">and </w:t>
      </w:r>
      <w:r w:rsidR="004761EF" w:rsidRPr="001B260E">
        <w:rPr>
          <w:bCs/>
          <w:lang w:val="en-GB"/>
        </w:rPr>
        <w:t>d)</w:t>
      </w:r>
      <w:r w:rsidR="004761EF">
        <w:rPr>
          <w:bCs/>
          <w:lang w:val="en-GB"/>
        </w:rPr>
        <w:t xml:space="preserve"> </w:t>
      </w:r>
      <w:r w:rsidR="004761EF" w:rsidRPr="001B260E">
        <w:rPr>
          <w:bCs/>
          <w:lang w:val="en-GB"/>
        </w:rPr>
        <w:t>mean AE</w:t>
      </w:r>
      <w:r w:rsidR="004761EF">
        <w:rPr>
          <w:bCs/>
          <w:lang w:val="en-GB"/>
        </w:rPr>
        <w:t xml:space="preserve">, </w:t>
      </w:r>
      <w:r w:rsidR="004761EF" w:rsidRPr="001B260E">
        <w:rPr>
          <w:bCs/>
          <w:lang w:val="en-GB"/>
        </w:rPr>
        <w:t>e</w:t>
      </w:r>
      <w:r w:rsidR="004761EF">
        <w:rPr>
          <w:bCs/>
          <w:lang w:val="en-GB"/>
        </w:rPr>
        <w:t xml:space="preserve">) </w:t>
      </w:r>
      <w:r w:rsidR="004761EF" w:rsidRPr="001B260E">
        <w:rPr>
          <w:bCs/>
          <w:lang w:val="en-GB"/>
        </w:rPr>
        <w:t>mean corrected DON content</w:t>
      </w:r>
      <w:r w:rsidR="004761EF">
        <w:rPr>
          <w:bCs/>
          <w:lang w:val="en-GB"/>
        </w:rPr>
        <w:t>,</w:t>
      </w:r>
      <w:r w:rsidR="004761EF" w:rsidRPr="001B260E">
        <w:rPr>
          <w:bCs/>
          <w:lang w:val="en-GB"/>
        </w:rPr>
        <w:t xml:space="preserve"> f)</w:t>
      </w:r>
      <w:r w:rsidR="004761EF">
        <w:rPr>
          <w:bCs/>
          <w:lang w:val="en-GB"/>
        </w:rPr>
        <w:t xml:space="preserve"> mean </w:t>
      </w:r>
      <w:r w:rsidR="004761EF" w:rsidRPr="001B260E">
        <w:rPr>
          <w:bCs/>
          <w:lang w:val="en-GB"/>
        </w:rPr>
        <w:t>corrected FHB disease severity</w:t>
      </w:r>
      <w:r w:rsidR="004761EF">
        <w:rPr>
          <w:bCs/>
          <w:lang w:val="en-GB"/>
        </w:rPr>
        <w:t xml:space="preserve"> of European panel.</w:t>
      </w:r>
      <w:r w:rsidR="009646AD" w:rsidRPr="001B260E">
        <w:rPr>
          <w:bCs/>
          <w:lang w:val="en-GB"/>
        </w:rPr>
        <w:t xml:space="preserve"> Wilcoxon method is used for pair-wise comparisons (</w:t>
      </w:r>
      <w:r w:rsidR="009646AD" w:rsidRPr="001875B7">
        <w:rPr>
          <w:bCs/>
          <w:lang w:val="en-GB"/>
        </w:rPr>
        <w:t>***P &lt; 0.0001, **P &lt; 0.001, *P &lt; 0.05, ns &gt; 0.05). Comparisons with ns are not shown in this figure.</w:t>
      </w:r>
    </w:p>
    <w:p w14:paraId="749F1A8D" w14:textId="77777777" w:rsidR="00940CB7" w:rsidRDefault="00940CB7" w:rsidP="008B459F">
      <w:pPr>
        <w:rPr>
          <w:lang w:val="en-GB"/>
        </w:rPr>
        <w:sectPr w:rsidR="00940CB7" w:rsidSect="00B65CAD">
          <w:pgSz w:w="11894" w:h="16834"/>
          <w:pgMar w:top="1411" w:right="1411" w:bottom="1800" w:left="1411" w:header="706" w:footer="706"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41"/>
        <w:gridCol w:w="4541"/>
      </w:tblGrid>
      <w:tr w:rsidR="00610EF1" w14:paraId="4C504884" w14:textId="77777777" w:rsidTr="00940CB7">
        <w:tc>
          <w:tcPr>
            <w:tcW w:w="4541" w:type="dxa"/>
          </w:tcPr>
          <w:p w14:paraId="78279B6B" w14:textId="77777777" w:rsidR="00940CB7" w:rsidRPr="00967EFD" w:rsidRDefault="00940CB7" w:rsidP="00FE0A4C">
            <w:pPr>
              <w:rPr>
                <w:b/>
                <w:bCs/>
                <w:noProof/>
                <w:sz w:val="28"/>
                <w:szCs w:val="28"/>
              </w:rPr>
            </w:pPr>
            <w:r w:rsidRPr="00967EFD">
              <w:rPr>
                <w:b/>
                <w:bCs/>
                <w:noProof/>
                <w:sz w:val="28"/>
                <w:szCs w:val="28"/>
              </w:rPr>
              <w:lastRenderedPageBreak/>
              <w:t>A</w:t>
            </w:r>
          </w:p>
        </w:tc>
        <w:tc>
          <w:tcPr>
            <w:tcW w:w="4541" w:type="dxa"/>
          </w:tcPr>
          <w:p w14:paraId="2282529B" w14:textId="77777777" w:rsidR="00940CB7" w:rsidRPr="00967EFD" w:rsidRDefault="00940CB7" w:rsidP="00FE0A4C">
            <w:pPr>
              <w:rPr>
                <w:b/>
                <w:bCs/>
                <w:noProof/>
                <w:sz w:val="28"/>
                <w:szCs w:val="28"/>
              </w:rPr>
            </w:pPr>
            <w:r w:rsidRPr="00967EFD">
              <w:rPr>
                <w:b/>
                <w:bCs/>
                <w:noProof/>
                <w:sz w:val="28"/>
                <w:szCs w:val="28"/>
              </w:rPr>
              <w:t>B</w:t>
            </w:r>
          </w:p>
        </w:tc>
        <w:tc>
          <w:tcPr>
            <w:tcW w:w="4541" w:type="dxa"/>
          </w:tcPr>
          <w:p w14:paraId="7CA7CC29" w14:textId="77777777" w:rsidR="00940CB7" w:rsidRPr="00967EFD" w:rsidRDefault="00940CB7" w:rsidP="00FE0A4C">
            <w:pPr>
              <w:rPr>
                <w:b/>
                <w:bCs/>
                <w:noProof/>
                <w:sz w:val="28"/>
                <w:szCs w:val="28"/>
              </w:rPr>
            </w:pPr>
            <w:r w:rsidRPr="00967EFD">
              <w:rPr>
                <w:b/>
                <w:bCs/>
                <w:noProof/>
                <w:sz w:val="28"/>
                <w:szCs w:val="28"/>
              </w:rPr>
              <w:t>C</w:t>
            </w:r>
          </w:p>
        </w:tc>
      </w:tr>
      <w:tr w:rsidR="00610EF1" w14:paraId="56766D0B" w14:textId="77777777" w:rsidTr="00940CB7">
        <w:tc>
          <w:tcPr>
            <w:tcW w:w="4541" w:type="dxa"/>
          </w:tcPr>
          <w:p w14:paraId="3EFAC11A" w14:textId="77777777" w:rsidR="00940CB7" w:rsidRDefault="00940CB7" w:rsidP="00FE0A4C">
            <w:r>
              <w:rPr>
                <w:noProof/>
              </w:rPr>
              <w:drawing>
                <wp:inline distT="0" distB="0" distL="0" distR="0" wp14:anchorId="184223A1" wp14:editId="2CB2529F">
                  <wp:extent cx="2762250" cy="4757637"/>
                  <wp:effectExtent l="0" t="0" r="0" b="5080"/>
                  <wp:docPr id="81" name="Picture 8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Chart, scatter char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70987" cy="4772686"/>
                          </a:xfrm>
                          <a:prstGeom prst="rect">
                            <a:avLst/>
                          </a:prstGeom>
                          <a:noFill/>
                          <a:ln>
                            <a:noFill/>
                          </a:ln>
                        </pic:spPr>
                      </pic:pic>
                    </a:graphicData>
                  </a:graphic>
                </wp:inline>
              </w:drawing>
            </w:r>
          </w:p>
        </w:tc>
        <w:tc>
          <w:tcPr>
            <w:tcW w:w="4541" w:type="dxa"/>
          </w:tcPr>
          <w:p w14:paraId="34CED16C" w14:textId="77777777" w:rsidR="00940CB7" w:rsidRPr="005E1B1A" w:rsidRDefault="00940CB7" w:rsidP="00FE0A4C">
            <w:pPr>
              <w:rPr>
                <w:highlight w:val="yellow"/>
              </w:rPr>
            </w:pPr>
            <w:r>
              <w:rPr>
                <w:noProof/>
              </w:rPr>
              <w:drawing>
                <wp:inline distT="0" distB="0" distL="0" distR="0" wp14:anchorId="6B559B27" wp14:editId="15A8FF16">
                  <wp:extent cx="2762118" cy="4757420"/>
                  <wp:effectExtent l="0" t="0" r="0" b="5080"/>
                  <wp:docPr id="82" name="Picture 8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Background pattern&#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67818" cy="4767238"/>
                          </a:xfrm>
                          <a:prstGeom prst="rect">
                            <a:avLst/>
                          </a:prstGeom>
                          <a:noFill/>
                          <a:ln>
                            <a:noFill/>
                          </a:ln>
                        </pic:spPr>
                      </pic:pic>
                    </a:graphicData>
                  </a:graphic>
                </wp:inline>
              </w:drawing>
            </w:r>
          </w:p>
        </w:tc>
        <w:tc>
          <w:tcPr>
            <w:tcW w:w="4541" w:type="dxa"/>
          </w:tcPr>
          <w:p w14:paraId="7D44E0F1" w14:textId="77777777" w:rsidR="00940CB7" w:rsidRDefault="00940CB7" w:rsidP="00FE0A4C">
            <w:r>
              <w:rPr>
                <w:noProof/>
              </w:rPr>
              <w:drawing>
                <wp:inline distT="0" distB="0" distL="0" distR="0" wp14:anchorId="5681D48B" wp14:editId="2FD1FC94">
                  <wp:extent cx="2762124" cy="4757420"/>
                  <wp:effectExtent l="0" t="0" r="0" b="5080"/>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86697" cy="4799743"/>
                          </a:xfrm>
                          <a:prstGeom prst="rect">
                            <a:avLst/>
                          </a:prstGeom>
                          <a:noFill/>
                          <a:ln>
                            <a:noFill/>
                          </a:ln>
                        </pic:spPr>
                      </pic:pic>
                    </a:graphicData>
                  </a:graphic>
                </wp:inline>
              </w:drawing>
            </w:r>
          </w:p>
        </w:tc>
      </w:tr>
    </w:tbl>
    <w:p w14:paraId="25CB2AA3" w14:textId="43716889" w:rsidR="00940CB7" w:rsidRPr="00610EF1" w:rsidRDefault="00940CB7" w:rsidP="00610EF1">
      <w:pPr>
        <w:jc w:val="both"/>
        <w:rPr>
          <w:bCs/>
          <w:lang w:val="en-GB"/>
        </w:rPr>
      </w:pPr>
      <w:r w:rsidRPr="00764716">
        <w:rPr>
          <w:b/>
          <w:lang w:val="en-GB"/>
        </w:rPr>
        <w:t xml:space="preserve">Supplementary </w:t>
      </w:r>
      <w:r w:rsidR="00B76505">
        <w:rPr>
          <w:b/>
          <w:lang w:val="en-GB"/>
        </w:rPr>
        <w:t>f</w:t>
      </w:r>
      <w:r w:rsidRPr="00764716">
        <w:rPr>
          <w:b/>
          <w:lang w:val="en-GB"/>
        </w:rPr>
        <w:t xml:space="preserve">igure </w:t>
      </w:r>
      <w:r w:rsidR="000622A2">
        <w:rPr>
          <w:b/>
          <w:lang w:val="en-GB"/>
        </w:rPr>
        <w:t>14</w:t>
      </w:r>
      <w:r w:rsidRPr="00764716">
        <w:rPr>
          <w:b/>
          <w:lang w:val="en-GB"/>
        </w:rPr>
        <w:t>:</w:t>
      </w:r>
      <w:r w:rsidRPr="00940CB7">
        <w:rPr>
          <w:bCs/>
          <w:lang w:val="en-GB"/>
        </w:rPr>
        <w:t xml:space="preserve"> Cluster plots for the three KASP markers used for genotyping the NMBU spring wheat panel: a) BS00098483_51, b) AX-95248570, and c) Kukri_c57593_79.  Genotype calls for allele one (FAM) and two (HEX) are indicated in </w:t>
      </w:r>
      <w:r w:rsidRPr="00610EF1">
        <w:rPr>
          <w:bCs/>
          <w:i/>
          <w:iCs/>
          <w:lang w:val="en-GB"/>
        </w:rPr>
        <w:t>blue</w:t>
      </w:r>
      <w:r w:rsidRPr="00940CB7">
        <w:rPr>
          <w:bCs/>
          <w:lang w:val="en-GB"/>
        </w:rPr>
        <w:t xml:space="preserve"> and </w:t>
      </w:r>
      <w:r w:rsidRPr="00610EF1">
        <w:rPr>
          <w:bCs/>
          <w:i/>
          <w:iCs/>
          <w:lang w:val="en-GB"/>
        </w:rPr>
        <w:t>red</w:t>
      </w:r>
      <w:r w:rsidRPr="00940CB7">
        <w:rPr>
          <w:bCs/>
          <w:lang w:val="en-GB"/>
        </w:rPr>
        <w:t xml:space="preserve">, respectively. Heterozygous scores are shown in </w:t>
      </w:r>
      <w:r w:rsidRPr="00610EF1">
        <w:rPr>
          <w:bCs/>
          <w:i/>
          <w:iCs/>
          <w:lang w:val="en-GB"/>
        </w:rPr>
        <w:t>pink</w:t>
      </w:r>
      <w:r w:rsidRPr="00940CB7">
        <w:rPr>
          <w:bCs/>
          <w:lang w:val="en-GB"/>
        </w:rPr>
        <w:t xml:space="preserve"> and negative controls in </w:t>
      </w:r>
      <w:r w:rsidRPr="00610EF1">
        <w:rPr>
          <w:bCs/>
          <w:i/>
          <w:iCs/>
          <w:lang w:val="en-GB"/>
        </w:rPr>
        <w:t>black</w:t>
      </w:r>
      <w:r w:rsidRPr="00940CB7">
        <w:rPr>
          <w:bCs/>
          <w:lang w:val="en-GB"/>
        </w:rPr>
        <w:t xml:space="preserve">. The source of the resistant allele of </w:t>
      </w:r>
      <w:r w:rsidRPr="00610EF1">
        <w:rPr>
          <w:bCs/>
          <w:i/>
          <w:iCs/>
          <w:lang w:val="en-GB"/>
        </w:rPr>
        <w:t>Qfhb.nmbu.7A.2</w:t>
      </w:r>
      <w:r w:rsidRPr="00940CB7">
        <w:rPr>
          <w:bCs/>
          <w:lang w:val="en-GB"/>
        </w:rPr>
        <w:t xml:space="preserve">, Ning8343, for is shown in </w:t>
      </w:r>
      <w:r w:rsidRPr="00610EF1">
        <w:rPr>
          <w:bCs/>
          <w:i/>
          <w:iCs/>
          <w:lang w:val="en-GB"/>
        </w:rPr>
        <w:t>green</w:t>
      </w:r>
      <w:r w:rsidRPr="00940CB7">
        <w:rPr>
          <w:bCs/>
          <w:lang w:val="en-GB"/>
        </w:rPr>
        <w:t xml:space="preserve">. </w:t>
      </w:r>
    </w:p>
    <w:sectPr w:rsidR="00940CB7" w:rsidRPr="00610EF1" w:rsidSect="00940CB7">
      <w:pgSz w:w="16834" w:h="11894" w:orient="landscape"/>
      <w:pgMar w:top="1411" w:right="1800" w:bottom="1411" w:left="1411"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6937F" w14:textId="77777777" w:rsidR="00D1325A" w:rsidRDefault="00D1325A" w:rsidP="00512B37">
      <w:r>
        <w:separator/>
      </w:r>
    </w:p>
  </w:endnote>
  <w:endnote w:type="continuationSeparator" w:id="0">
    <w:p w14:paraId="2CB67BEE" w14:textId="77777777" w:rsidR="00D1325A" w:rsidRDefault="00D1325A" w:rsidP="00512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FuturaStd">
    <w:altName w:val="Century Gothic"/>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5F198" w14:textId="77777777" w:rsidR="00D1325A" w:rsidRDefault="00D1325A" w:rsidP="00512B37">
      <w:r>
        <w:separator/>
      </w:r>
    </w:p>
  </w:footnote>
  <w:footnote w:type="continuationSeparator" w:id="0">
    <w:p w14:paraId="2F11382D" w14:textId="77777777" w:rsidR="00D1325A" w:rsidRDefault="00D1325A" w:rsidP="00512B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0304D"/>
    <w:multiLevelType w:val="hybridMultilevel"/>
    <w:tmpl w:val="B23C4A3C"/>
    <w:lvl w:ilvl="0" w:tplc="647079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0A68DA"/>
    <w:multiLevelType w:val="hybridMultilevel"/>
    <w:tmpl w:val="ADAC2E4E"/>
    <w:lvl w:ilvl="0" w:tplc="55C611A8">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EB5C39"/>
    <w:multiLevelType w:val="hybridMultilevel"/>
    <w:tmpl w:val="3B6C284E"/>
    <w:lvl w:ilvl="0" w:tplc="9E943B60">
      <w:start w:val="1"/>
      <w:numFmt w:val="lowerLetter"/>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4166A0"/>
    <w:multiLevelType w:val="hybridMultilevel"/>
    <w:tmpl w:val="1E1A31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281D82"/>
    <w:multiLevelType w:val="hybridMultilevel"/>
    <w:tmpl w:val="0B3EBE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E4425A"/>
    <w:multiLevelType w:val="hybridMultilevel"/>
    <w:tmpl w:val="5B82F7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52B"/>
    <w:rsid w:val="000622A2"/>
    <w:rsid w:val="000C6FB3"/>
    <w:rsid w:val="000D4AE2"/>
    <w:rsid w:val="000D6EB3"/>
    <w:rsid w:val="000E5905"/>
    <w:rsid w:val="00111714"/>
    <w:rsid w:val="001875B7"/>
    <w:rsid w:val="001A3E89"/>
    <w:rsid w:val="001F652B"/>
    <w:rsid w:val="00245A97"/>
    <w:rsid w:val="00272D72"/>
    <w:rsid w:val="00286BDB"/>
    <w:rsid w:val="002A4EC7"/>
    <w:rsid w:val="002C7C7C"/>
    <w:rsid w:val="002D32DE"/>
    <w:rsid w:val="0032349E"/>
    <w:rsid w:val="0035767E"/>
    <w:rsid w:val="00386059"/>
    <w:rsid w:val="00395777"/>
    <w:rsid w:val="003A3939"/>
    <w:rsid w:val="003B606D"/>
    <w:rsid w:val="00422755"/>
    <w:rsid w:val="004761EF"/>
    <w:rsid w:val="00493A67"/>
    <w:rsid w:val="00497E33"/>
    <w:rsid w:val="004A0607"/>
    <w:rsid w:val="005053B4"/>
    <w:rsid w:val="00512B37"/>
    <w:rsid w:val="005135FC"/>
    <w:rsid w:val="0052201F"/>
    <w:rsid w:val="00547AF2"/>
    <w:rsid w:val="005D4F69"/>
    <w:rsid w:val="00610EF1"/>
    <w:rsid w:val="00701619"/>
    <w:rsid w:val="007437B2"/>
    <w:rsid w:val="00764716"/>
    <w:rsid w:val="00797346"/>
    <w:rsid w:val="007B14BD"/>
    <w:rsid w:val="00882AB8"/>
    <w:rsid w:val="008B459F"/>
    <w:rsid w:val="008C25C6"/>
    <w:rsid w:val="0093682F"/>
    <w:rsid w:val="00940BCB"/>
    <w:rsid w:val="00940CB7"/>
    <w:rsid w:val="00956E9F"/>
    <w:rsid w:val="009646AD"/>
    <w:rsid w:val="009B5F15"/>
    <w:rsid w:val="009B7805"/>
    <w:rsid w:val="009D23DD"/>
    <w:rsid w:val="009D2EDC"/>
    <w:rsid w:val="00A05557"/>
    <w:rsid w:val="00A30684"/>
    <w:rsid w:val="00A55439"/>
    <w:rsid w:val="00AE4276"/>
    <w:rsid w:val="00AF00F0"/>
    <w:rsid w:val="00B06CB6"/>
    <w:rsid w:val="00B16624"/>
    <w:rsid w:val="00B35B52"/>
    <w:rsid w:val="00B65CAD"/>
    <w:rsid w:val="00B70FDC"/>
    <w:rsid w:val="00B76505"/>
    <w:rsid w:val="00B84657"/>
    <w:rsid w:val="00BA5E9E"/>
    <w:rsid w:val="00BB3FB1"/>
    <w:rsid w:val="00BB5FE1"/>
    <w:rsid w:val="00BE49CA"/>
    <w:rsid w:val="00C05958"/>
    <w:rsid w:val="00C05DE3"/>
    <w:rsid w:val="00C20D81"/>
    <w:rsid w:val="00C46B93"/>
    <w:rsid w:val="00C80D36"/>
    <w:rsid w:val="00CB76B8"/>
    <w:rsid w:val="00CE04EB"/>
    <w:rsid w:val="00CE300A"/>
    <w:rsid w:val="00CF14A6"/>
    <w:rsid w:val="00D1325A"/>
    <w:rsid w:val="00D1577A"/>
    <w:rsid w:val="00D62F92"/>
    <w:rsid w:val="00D87F4D"/>
    <w:rsid w:val="00DF6DCD"/>
    <w:rsid w:val="00E10D2D"/>
    <w:rsid w:val="00E80368"/>
    <w:rsid w:val="00ED2E37"/>
    <w:rsid w:val="00ED4402"/>
    <w:rsid w:val="00F06AB3"/>
    <w:rsid w:val="00F10206"/>
    <w:rsid w:val="00F350CC"/>
    <w:rsid w:val="00FA061B"/>
    <w:rsid w:val="00FB2390"/>
    <w:rsid w:val="00FD2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DFA42"/>
  <w15:chartTrackingRefBased/>
  <w15:docId w15:val="{2917C1AC-81AC-E840-A32D-FCB804B3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52B"/>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F652B"/>
    <w:rPr>
      <w:lang w:eastAsia="nb-NO"/>
    </w:rPr>
  </w:style>
  <w:style w:type="paragraph" w:styleId="ListParagraph">
    <w:name w:val="List Paragraph"/>
    <w:basedOn w:val="Normal"/>
    <w:uiPriority w:val="34"/>
    <w:qFormat/>
    <w:rsid w:val="00701619"/>
    <w:pPr>
      <w:ind w:left="720"/>
      <w:contextualSpacing/>
    </w:pPr>
  </w:style>
  <w:style w:type="paragraph" w:styleId="Header">
    <w:name w:val="header"/>
    <w:basedOn w:val="Normal"/>
    <w:link w:val="HeaderChar"/>
    <w:uiPriority w:val="99"/>
    <w:unhideWhenUsed/>
    <w:rsid w:val="00512B37"/>
    <w:pPr>
      <w:tabs>
        <w:tab w:val="center" w:pos="4513"/>
        <w:tab w:val="right" w:pos="9026"/>
      </w:tabs>
    </w:pPr>
  </w:style>
  <w:style w:type="character" w:customStyle="1" w:styleId="HeaderChar">
    <w:name w:val="Header Char"/>
    <w:basedOn w:val="DefaultParagraphFont"/>
    <w:link w:val="Header"/>
    <w:uiPriority w:val="99"/>
    <w:rsid w:val="00512B37"/>
    <w:rPr>
      <w:rFonts w:ascii="Times New Roman" w:eastAsia="Times New Roman" w:hAnsi="Times New Roman" w:cs="Times New Roman"/>
      <w:lang w:eastAsia="en-GB"/>
    </w:rPr>
  </w:style>
  <w:style w:type="paragraph" w:styleId="Footer">
    <w:name w:val="footer"/>
    <w:basedOn w:val="Normal"/>
    <w:link w:val="FooterChar"/>
    <w:uiPriority w:val="99"/>
    <w:unhideWhenUsed/>
    <w:rsid w:val="00512B37"/>
    <w:pPr>
      <w:tabs>
        <w:tab w:val="center" w:pos="4513"/>
        <w:tab w:val="right" w:pos="9026"/>
      </w:tabs>
    </w:pPr>
  </w:style>
  <w:style w:type="character" w:customStyle="1" w:styleId="FooterChar">
    <w:name w:val="Footer Char"/>
    <w:basedOn w:val="DefaultParagraphFont"/>
    <w:link w:val="Footer"/>
    <w:uiPriority w:val="99"/>
    <w:rsid w:val="00512B37"/>
    <w:rPr>
      <w:rFonts w:ascii="Times New Roman" w:eastAsia="Times New Roman" w:hAnsi="Times New Roman" w:cs="Times New Roman"/>
      <w:lang w:eastAsia="en-GB"/>
    </w:rPr>
  </w:style>
  <w:style w:type="table" w:styleId="TableGrid">
    <w:name w:val="Table Grid"/>
    <w:basedOn w:val="TableNormal"/>
    <w:uiPriority w:val="39"/>
    <w:rsid w:val="00940CB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jpeg"/><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jpeg"/><Relationship Id="rId20" Type="http://schemas.openxmlformats.org/officeDocument/2006/relationships/image" Target="media/image14.emf"/><Relationship Id="rId41" Type="http://schemas.openxmlformats.org/officeDocument/2006/relationships/image" Target="media/image3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26</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Vinay Nannuru</dc:creator>
  <cp:keywords/>
  <dc:description/>
  <cp:lastModifiedBy>Vinay Nannuru</cp:lastModifiedBy>
  <cp:revision>5</cp:revision>
  <dcterms:created xsi:type="dcterms:W3CDTF">2021-12-23T14:31:00Z</dcterms:created>
  <dcterms:modified xsi:type="dcterms:W3CDTF">2022-01-01T13:33:00Z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484126-3486-41a9-802e-7f1e2277276c_Enabled">
    <vt:lpwstr>true</vt:lpwstr>
  </property>
  <property fmtid="{D5CDD505-2E9C-101B-9397-08002B2CF9AE}" pid="3" name="MSIP_Label_d0484126-3486-41a9-802e-7f1e2277276c_SetDate">
    <vt:lpwstr>2021-03-17T12:52:47Z</vt:lpwstr>
  </property>
  <property fmtid="{D5CDD505-2E9C-101B-9397-08002B2CF9AE}" pid="4" name="MSIP_Label_d0484126-3486-41a9-802e-7f1e2277276c_Method">
    <vt:lpwstr>Standard</vt:lpwstr>
  </property>
  <property fmtid="{D5CDD505-2E9C-101B-9397-08002B2CF9AE}" pid="5" name="MSIP_Label_d0484126-3486-41a9-802e-7f1e2277276c_Name">
    <vt:lpwstr>d0484126-3486-41a9-802e-7f1e2277276c</vt:lpwstr>
  </property>
  <property fmtid="{D5CDD505-2E9C-101B-9397-08002B2CF9AE}" pid="6" name="MSIP_Label_d0484126-3486-41a9-802e-7f1e2277276c_SiteId">
    <vt:lpwstr>eec01f8e-737f-43e3-9ed5-f8a59913bd82</vt:lpwstr>
  </property>
  <property fmtid="{D5CDD505-2E9C-101B-9397-08002B2CF9AE}" pid="7" name="MSIP_Label_d0484126-3486-41a9-802e-7f1e2277276c_ActionId">
    <vt:lpwstr>a76bad78-e00c-445a-9934-e3d065e10193</vt:lpwstr>
  </property>
  <property fmtid="{D5CDD505-2E9C-101B-9397-08002B2CF9AE}" pid="8" name="MSIP_Label_d0484126-3486-41a9-802e-7f1e2277276c_ContentBits">
    <vt:lpwstr>0</vt:lpwstr>
  </property>
</Properties>
</file>