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BA5" w:rsidRPr="00F1562C" w:rsidRDefault="00174BA5" w:rsidP="00174BA5">
      <w:pPr>
        <w:spacing w:line="360" w:lineRule="auto"/>
        <w:jc w:val="center"/>
        <w:rPr>
          <w:rFonts w:asciiTheme="majorBidi" w:hAnsiTheme="majorBidi" w:cstheme="majorBidi"/>
          <w:b/>
          <w:bCs/>
          <w:sz w:val="28"/>
          <w:szCs w:val="28"/>
        </w:rPr>
      </w:pPr>
      <w:bookmarkStart w:id="0" w:name="_GoBack"/>
      <w:bookmarkEnd w:id="0"/>
      <w:r w:rsidRPr="00F1562C">
        <w:rPr>
          <w:rFonts w:asciiTheme="majorBidi" w:hAnsiTheme="majorBidi" w:cstheme="majorBidi"/>
          <w:b/>
          <w:bCs/>
          <w:sz w:val="28"/>
          <w:szCs w:val="28"/>
        </w:rPr>
        <w:t>Application of nanomagnetic NH</w:t>
      </w:r>
      <w:r w:rsidRPr="00F1562C">
        <w:rPr>
          <w:rFonts w:asciiTheme="majorBidi" w:hAnsiTheme="majorBidi" w:cstheme="majorBidi"/>
          <w:b/>
          <w:bCs/>
          <w:sz w:val="28"/>
          <w:szCs w:val="28"/>
          <w:vertAlign w:val="subscript"/>
        </w:rPr>
        <w:t>2</w:t>
      </w:r>
      <w:r w:rsidRPr="00F1562C">
        <w:rPr>
          <w:rFonts w:asciiTheme="majorBidi" w:hAnsiTheme="majorBidi" w:cstheme="majorBidi"/>
          <w:b/>
          <w:bCs/>
          <w:sz w:val="28"/>
          <w:szCs w:val="28"/>
        </w:rPr>
        <w:t>.MIL-101(Fe)/ED as a retrievable and efficient catalyst for the synthesis of 2,6-diamino-4-Aryl-4</w:t>
      </w:r>
      <w:r w:rsidRPr="00F1562C">
        <w:rPr>
          <w:rFonts w:asciiTheme="majorBidi" w:hAnsiTheme="majorBidi" w:cstheme="majorBidi"/>
          <w:b/>
          <w:bCs/>
          <w:i/>
          <w:iCs/>
          <w:sz w:val="28"/>
          <w:szCs w:val="28"/>
        </w:rPr>
        <w:t>H</w:t>
      </w:r>
      <w:r w:rsidRPr="00F1562C">
        <w:rPr>
          <w:rFonts w:asciiTheme="majorBidi" w:hAnsiTheme="majorBidi" w:cstheme="majorBidi"/>
          <w:b/>
          <w:bCs/>
          <w:sz w:val="28"/>
          <w:szCs w:val="28"/>
        </w:rPr>
        <w:t>-Thiopyran- 3,5- dicarbonitrile derivatives</w:t>
      </w:r>
    </w:p>
    <w:p w:rsidR="00174BA5" w:rsidRPr="00F1562C" w:rsidRDefault="00174BA5" w:rsidP="00174BA5">
      <w:pPr>
        <w:pStyle w:val="Author"/>
        <w:keepNext/>
        <w:framePr w:hSpace="0" w:wrap="auto" w:vAnchor="margin" w:hAnchor="text" w:yAlign="inline"/>
        <w:jc w:val="center"/>
        <w:rPr>
          <w:rFonts w:asciiTheme="majorBidi" w:hAnsiTheme="majorBidi" w:cstheme="majorBidi"/>
          <w:sz w:val="20"/>
          <w:szCs w:val="20"/>
          <w:lang w:val="en-US"/>
        </w:rPr>
      </w:pPr>
      <w:r w:rsidRPr="00F1562C">
        <w:rPr>
          <w:rFonts w:asciiTheme="majorBidi" w:hAnsiTheme="majorBidi" w:cstheme="majorBidi"/>
          <w:sz w:val="20"/>
          <w:szCs w:val="20"/>
          <w:lang w:val="en-US"/>
        </w:rPr>
        <w:t>F. Matloubi Moghaddam</w:t>
      </w:r>
      <w:r w:rsidRPr="00F1562C">
        <w:rPr>
          <w:rFonts w:asciiTheme="majorBidi" w:hAnsiTheme="majorBidi" w:cstheme="majorBidi"/>
          <w:sz w:val="20"/>
          <w:szCs w:val="20"/>
          <w:vertAlign w:val="superscript"/>
          <w:lang w:val="en-US"/>
        </w:rPr>
        <w:t>*</w:t>
      </w:r>
      <w:r w:rsidRPr="00F1562C">
        <w:rPr>
          <w:rFonts w:asciiTheme="majorBidi" w:hAnsiTheme="majorBidi" w:cstheme="majorBidi"/>
          <w:sz w:val="20"/>
          <w:szCs w:val="20"/>
          <w:lang w:val="en-US"/>
        </w:rPr>
        <w:t>, Bagher Aghamiri, Aida Yazdani Motlagh and Atefeh Jarahiyan</w:t>
      </w:r>
    </w:p>
    <w:p w:rsidR="00174BA5" w:rsidRPr="00F1562C" w:rsidRDefault="00174BA5" w:rsidP="00174BA5">
      <w:pPr>
        <w:pStyle w:val="Author"/>
        <w:keepNext/>
        <w:framePr w:hSpace="0" w:wrap="auto" w:vAnchor="margin" w:hAnchor="text" w:yAlign="inline"/>
        <w:jc w:val="center"/>
        <w:rPr>
          <w:rFonts w:asciiTheme="majorBidi" w:hAnsiTheme="majorBidi" w:cstheme="majorBidi"/>
          <w:sz w:val="20"/>
          <w:szCs w:val="20"/>
          <w:lang w:val="en-US"/>
        </w:rPr>
      </w:pPr>
    </w:p>
    <w:p w:rsidR="00174BA5" w:rsidRPr="00F1562C" w:rsidRDefault="00174BA5" w:rsidP="00174BA5">
      <w:pPr>
        <w:pStyle w:val="BCAuthorAddress"/>
        <w:jc w:val="center"/>
        <w:rPr>
          <w:rFonts w:asciiTheme="majorBidi" w:hAnsiTheme="majorBidi" w:cstheme="majorBidi"/>
        </w:rPr>
      </w:pPr>
      <w:r w:rsidRPr="00F1562C">
        <w:rPr>
          <w:rFonts w:asciiTheme="majorBidi" w:hAnsiTheme="majorBidi" w:cstheme="majorBidi"/>
        </w:rPr>
        <w:t>Laboratory of Organic Synthesis and Natural Products, Department of Chemistry, Sharif University of Technology, Azadi Street, PO BOX 111559516, Tehran, Iran</w:t>
      </w:r>
    </w:p>
    <w:p w:rsidR="00174BA5" w:rsidRPr="00F1562C" w:rsidRDefault="00174BA5" w:rsidP="00174BA5">
      <w:pPr>
        <w:tabs>
          <w:tab w:val="left" w:pos="2744"/>
        </w:tabs>
        <w:spacing w:before="120" w:after="0" w:line="288" w:lineRule="auto"/>
        <w:jc w:val="center"/>
        <w:rPr>
          <w:rFonts w:asciiTheme="majorBidi" w:hAnsiTheme="majorBidi" w:cstheme="majorBidi"/>
          <w:b/>
          <w:bCs/>
        </w:rPr>
      </w:pPr>
      <w:r w:rsidRPr="00F1562C">
        <w:rPr>
          <w:rFonts w:asciiTheme="majorBidi" w:hAnsiTheme="majorBidi" w:cstheme="majorBidi"/>
          <w:vertAlign w:val="superscript"/>
        </w:rPr>
        <w:t>*</w:t>
      </w:r>
      <w:r w:rsidRPr="00F1562C">
        <w:rPr>
          <w:rStyle w:val="fontstyle01"/>
          <w:rFonts w:asciiTheme="majorBidi" w:hAnsiTheme="majorBidi" w:cstheme="majorBidi"/>
          <w:color w:val="auto"/>
        </w:rPr>
        <w:t>E-mail Address</w:t>
      </w:r>
      <w:r w:rsidRPr="00F1562C">
        <w:rPr>
          <w:rStyle w:val="fontstyle01"/>
          <w:rFonts w:asciiTheme="majorBidi" w:hAnsiTheme="majorBidi" w:cstheme="majorBidi"/>
          <w:b/>
          <w:bCs/>
          <w:color w:val="auto"/>
        </w:rPr>
        <w:t xml:space="preserve">: </w:t>
      </w:r>
      <w:r w:rsidRPr="00F1562C">
        <w:rPr>
          <w:rStyle w:val="fontstyle21"/>
          <w:rFonts w:asciiTheme="majorBidi" w:hAnsiTheme="majorBidi" w:cstheme="majorBidi"/>
          <w:color w:val="auto"/>
          <w:sz w:val="22"/>
          <w:szCs w:val="22"/>
        </w:rPr>
        <w:t>matloubi@sharif.edu</w:t>
      </w:r>
    </w:p>
    <w:p w:rsidR="00174BA5" w:rsidRPr="00F1562C" w:rsidRDefault="00174BA5" w:rsidP="00174BA5"/>
    <w:p w:rsidR="00164B5D" w:rsidRPr="00F1562C" w:rsidRDefault="00164B5D" w:rsidP="00181F51">
      <w:pPr>
        <w:spacing w:before="120" w:after="240" w:line="288" w:lineRule="auto"/>
        <w:rPr>
          <w:rFonts w:cstheme="minorHAnsi"/>
          <w:b/>
          <w:bCs/>
        </w:rPr>
      </w:pPr>
    </w:p>
    <w:tbl>
      <w:tblPr>
        <w:tblStyle w:val="GridTable6Colorful-Accent1"/>
        <w:tblW w:w="0" w:type="auto"/>
        <w:tblLook w:val="04A0" w:firstRow="1" w:lastRow="0" w:firstColumn="1" w:lastColumn="0" w:noHBand="0" w:noVBand="1"/>
      </w:tblPr>
      <w:tblGrid>
        <w:gridCol w:w="4675"/>
        <w:gridCol w:w="4675"/>
      </w:tblGrid>
      <w:tr w:rsidR="00F1562C" w:rsidRPr="00F1562C" w:rsidTr="00CF05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rsidR="00272859" w:rsidRPr="00F1562C" w:rsidRDefault="00272859" w:rsidP="007920BC">
            <w:pPr>
              <w:pStyle w:val="ListParagraph"/>
              <w:spacing w:before="120" w:after="240" w:line="288" w:lineRule="auto"/>
              <w:ind w:left="0"/>
              <w:rPr>
                <w:rFonts w:cstheme="minorHAnsi"/>
                <w:color w:val="auto"/>
              </w:rPr>
            </w:pPr>
            <w:r w:rsidRPr="00F1562C">
              <w:rPr>
                <w:rFonts w:cstheme="minorHAnsi"/>
                <w:color w:val="auto"/>
              </w:rPr>
              <w:t>Table of Contents</w:t>
            </w:r>
          </w:p>
        </w:tc>
      </w:tr>
      <w:tr w:rsidR="00F1562C" w:rsidRPr="00F1562C" w:rsidTr="00CF05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272859" w:rsidRPr="00F1562C" w:rsidRDefault="00272859" w:rsidP="00272859">
            <w:pPr>
              <w:spacing w:before="120" w:after="240" w:line="288" w:lineRule="auto"/>
              <w:rPr>
                <w:rFonts w:asciiTheme="majorBidi" w:hAnsiTheme="majorBidi" w:cstheme="majorBidi"/>
                <w:color w:val="auto"/>
                <w:sz w:val="20"/>
                <w:szCs w:val="20"/>
              </w:rPr>
            </w:pPr>
            <w:r w:rsidRPr="00F1562C">
              <w:rPr>
                <w:rFonts w:asciiTheme="majorBidi" w:hAnsiTheme="majorBidi" w:cstheme="majorBidi"/>
                <w:color w:val="auto"/>
                <w:sz w:val="20"/>
                <w:szCs w:val="20"/>
              </w:rPr>
              <w:t>1. General remarks</w:t>
            </w:r>
          </w:p>
        </w:tc>
        <w:tc>
          <w:tcPr>
            <w:tcW w:w="4675" w:type="dxa"/>
          </w:tcPr>
          <w:p w:rsidR="00272859" w:rsidRPr="00F1562C" w:rsidRDefault="00272859" w:rsidP="00272859">
            <w:pPr>
              <w:pStyle w:val="ListParagraph"/>
              <w:spacing w:before="120" w:after="240" w:line="288" w:lineRule="auto"/>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0"/>
                <w:szCs w:val="20"/>
              </w:rPr>
            </w:pPr>
            <w:r w:rsidRPr="00F1562C">
              <w:rPr>
                <w:rFonts w:asciiTheme="majorBidi" w:hAnsiTheme="majorBidi" w:cstheme="majorBidi"/>
                <w:b/>
                <w:bCs/>
                <w:color w:val="auto"/>
                <w:sz w:val="20"/>
                <w:szCs w:val="20"/>
              </w:rPr>
              <w:t>Page 2</w:t>
            </w:r>
          </w:p>
        </w:tc>
      </w:tr>
      <w:tr w:rsidR="00F1562C" w:rsidRPr="00F1562C" w:rsidTr="00CF0528">
        <w:tc>
          <w:tcPr>
            <w:cnfStyle w:val="001000000000" w:firstRow="0" w:lastRow="0" w:firstColumn="1" w:lastColumn="0" w:oddVBand="0" w:evenVBand="0" w:oddHBand="0" w:evenHBand="0" w:firstRowFirstColumn="0" w:firstRowLastColumn="0" w:lastRowFirstColumn="0" w:lastRowLastColumn="0"/>
            <w:tcW w:w="4675" w:type="dxa"/>
          </w:tcPr>
          <w:p w:rsidR="00272859" w:rsidRPr="00F1562C" w:rsidRDefault="00272859" w:rsidP="00272859">
            <w:pPr>
              <w:rPr>
                <w:rFonts w:asciiTheme="majorBidi" w:hAnsiTheme="majorBidi" w:cstheme="majorBidi"/>
                <w:color w:val="auto"/>
                <w:sz w:val="20"/>
                <w:szCs w:val="20"/>
              </w:rPr>
            </w:pPr>
            <w:r w:rsidRPr="00F1562C">
              <w:rPr>
                <w:rFonts w:asciiTheme="majorBidi" w:hAnsiTheme="majorBidi" w:cstheme="majorBidi"/>
                <w:color w:val="auto"/>
                <w:sz w:val="20"/>
                <w:szCs w:val="20"/>
              </w:rPr>
              <w:t>2. Experimental Procedure</w:t>
            </w:r>
          </w:p>
          <w:p w:rsidR="00272859" w:rsidRPr="00F1562C" w:rsidRDefault="00272859" w:rsidP="00272859">
            <w:pPr>
              <w:pStyle w:val="ListParagraph"/>
              <w:spacing w:before="120" w:after="240" w:line="288" w:lineRule="auto"/>
              <w:ind w:left="0"/>
              <w:rPr>
                <w:rFonts w:asciiTheme="majorBidi" w:hAnsiTheme="majorBidi" w:cstheme="majorBidi"/>
                <w:color w:val="auto"/>
                <w:sz w:val="20"/>
                <w:szCs w:val="20"/>
              </w:rPr>
            </w:pPr>
          </w:p>
        </w:tc>
        <w:tc>
          <w:tcPr>
            <w:tcW w:w="4675" w:type="dxa"/>
          </w:tcPr>
          <w:p w:rsidR="00272859" w:rsidRPr="00F1562C" w:rsidRDefault="00272859" w:rsidP="00272859">
            <w:pPr>
              <w:pStyle w:val="ListParagraph"/>
              <w:spacing w:before="120" w:after="240" w:line="288" w:lineRule="auto"/>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0"/>
                <w:szCs w:val="20"/>
              </w:rPr>
            </w:pPr>
            <w:r w:rsidRPr="00F1562C">
              <w:rPr>
                <w:rFonts w:asciiTheme="majorBidi" w:hAnsiTheme="majorBidi" w:cstheme="majorBidi"/>
                <w:b/>
                <w:bCs/>
                <w:color w:val="auto"/>
                <w:sz w:val="20"/>
                <w:szCs w:val="20"/>
              </w:rPr>
              <w:t>Page 2</w:t>
            </w:r>
          </w:p>
        </w:tc>
      </w:tr>
      <w:tr w:rsidR="00F1562C" w:rsidRPr="00F1562C" w:rsidTr="00CF05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272859" w:rsidRPr="00F1562C" w:rsidRDefault="00272859" w:rsidP="00272859">
            <w:pPr>
              <w:rPr>
                <w:rFonts w:asciiTheme="majorBidi" w:hAnsiTheme="majorBidi" w:cstheme="majorBidi"/>
                <w:color w:val="auto"/>
                <w:sz w:val="20"/>
                <w:szCs w:val="20"/>
              </w:rPr>
            </w:pPr>
            <w:r w:rsidRPr="00F1562C">
              <w:rPr>
                <w:rFonts w:asciiTheme="majorBidi" w:hAnsiTheme="majorBidi" w:cstheme="majorBidi"/>
                <w:color w:val="auto"/>
                <w:sz w:val="20"/>
                <w:szCs w:val="20"/>
              </w:rPr>
              <w:t>3. Characterization Data of Products</w:t>
            </w:r>
          </w:p>
          <w:p w:rsidR="00272859" w:rsidRPr="00F1562C" w:rsidRDefault="00272859" w:rsidP="00272859">
            <w:pPr>
              <w:pStyle w:val="ListParagraph"/>
              <w:spacing w:before="120" w:after="240" w:line="288" w:lineRule="auto"/>
              <w:ind w:left="0"/>
              <w:rPr>
                <w:rFonts w:asciiTheme="majorBidi" w:hAnsiTheme="majorBidi" w:cstheme="majorBidi"/>
                <w:color w:val="auto"/>
                <w:sz w:val="20"/>
                <w:szCs w:val="20"/>
              </w:rPr>
            </w:pPr>
          </w:p>
        </w:tc>
        <w:tc>
          <w:tcPr>
            <w:tcW w:w="4675" w:type="dxa"/>
          </w:tcPr>
          <w:p w:rsidR="00272859" w:rsidRPr="00F1562C" w:rsidRDefault="00272859" w:rsidP="00272859">
            <w:pPr>
              <w:pStyle w:val="ListParagraph"/>
              <w:spacing w:before="120" w:after="240" w:line="288" w:lineRule="auto"/>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0"/>
                <w:szCs w:val="20"/>
              </w:rPr>
            </w:pPr>
            <w:r w:rsidRPr="00F1562C">
              <w:rPr>
                <w:rFonts w:asciiTheme="majorBidi" w:hAnsiTheme="majorBidi" w:cstheme="majorBidi"/>
                <w:b/>
                <w:bCs/>
                <w:color w:val="auto"/>
                <w:sz w:val="20"/>
                <w:szCs w:val="20"/>
              </w:rPr>
              <w:t>Page 3</w:t>
            </w:r>
          </w:p>
        </w:tc>
      </w:tr>
      <w:tr w:rsidR="00F1562C" w:rsidRPr="00F1562C" w:rsidTr="00CF0528">
        <w:tc>
          <w:tcPr>
            <w:cnfStyle w:val="001000000000" w:firstRow="0" w:lastRow="0" w:firstColumn="1" w:lastColumn="0" w:oddVBand="0" w:evenVBand="0" w:oddHBand="0" w:evenHBand="0" w:firstRowFirstColumn="0" w:firstRowLastColumn="0" w:lastRowFirstColumn="0" w:lastRowLastColumn="0"/>
            <w:tcW w:w="4675" w:type="dxa"/>
          </w:tcPr>
          <w:p w:rsidR="00272859" w:rsidRPr="00F1562C" w:rsidRDefault="00272859" w:rsidP="00272859">
            <w:pPr>
              <w:rPr>
                <w:rFonts w:asciiTheme="majorBidi" w:hAnsiTheme="majorBidi" w:cstheme="majorBidi"/>
                <w:color w:val="auto"/>
                <w:sz w:val="20"/>
                <w:szCs w:val="20"/>
              </w:rPr>
            </w:pPr>
            <w:r w:rsidRPr="00F1562C">
              <w:rPr>
                <w:rFonts w:asciiTheme="majorBidi" w:hAnsiTheme="majorBidi" w:cstheme="majorBidi"/>
                <w:color w:val="auto"/>
                <w:sz w:val="20"/>
                <w:szCs w:val="20"/>
              </w:rPr>
              <w:t>4.</w:t>
            </w:r>
            <w:r w:rsidRPr="00F1562C">
              <w:rPr>
                <w:rFonts w:asciiTheme="majorBidi" w:hAnsiTheme="majorBidi" w:cstheme="majorBidi"/>
                <w:color w:val="auto"/>
                <w:sz w:val="20"/>
                <w:szCs w:val="20"/>
                <w:vertAlign w:val="superscript"/>
              </w:rPr>
              <w:t xml:space="preserve"> 1</w:t>
            </w:r>
            <w:r w:rsidRPr="00F1562C">
              <w:rPr>
                <w:rFonts w:asciiTheme="majorBidi" w:hAnsiTheme="majorBidi" w:cstheme="majorBidi"/>
                <w:color w:val="auto"/>
                <w:sz w:val="20"/>
                <w:szCs w:val="20"/>
              </w:rPr>
              <w:t xml:space="preserve">H NMR, </w:t>
            </w:r>
            <w:r w:rsidRPr="00F1562C">
              <w:rPr>
                <w:rFonts w:asciiTheme="majorBidi" w:hAnsiTheme="majorBidi" w:cstheme="majorBidi"/>
                <w:color w:val="auto"/>
                <w:sz w:val="20"/>
                <w:szCs w:val="20"/>
                <w:vertAlign w:val="superscript"/>
              </w:rPr>
              <w:t>13</w:t>
            </w:r>
            <w:r w:rsidRPr="00F1562C">
              <w:rPr>
                <w:rFonts w:asciiTheme="majorBidi" w:hAnsiTheme="majorBidi" w:cstheme="majorBidi"/>
                <w:color w:val="auto"/>
                <w:sz w:val="20"/>
                <w:szCs w:val="20"/>
              </w:rPr>
              <w:t>C NMR Spectra of Products 5a-5o.</w:t>
            </w:r>
          </w:p>
          <w:p w:rsidR="00272859" w:rsidRPr="00F1562C" w:rsidRDefault="00272859" w:rsidP="00272859">
            <w:pPr>
              <w:pStyle w:val="ListParagraph"/>
              <w:spacing w:before="120" w:after="240" w:line="288" w:lineRule="auto"/>
              <w:ind w:left="0"/>
              <w:rPr>
                <w:rFonts w:asciiTheme="majorBidi" w:hAnsiTheme="majorBidi" w:cstheme="majorBidi"/>
                <w:color w:val="auto"/>
                <w:sz w:val="20"/>
                <w:szCs w:val="20"/>
              </w:rPr>
            </w:pPr>
          </w:p>
        </w:tc>
        <w:tc>
          <w:tcPr>
            <w:tcW w:w="4675" w:type="dxa"/>
          </w:tcPr>
          <w:p w:rsidR="00272859" w:rsidRPr="00F1562C" w:rsidRDefault="00272859" w:rsidP="00272859">
            <w:pPr>
              <w:pStyle w:val="ListParagraph"/>
              <w:spacing w:before="120" w:after="240" w:line="288" w:lineRule="auto"/>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auto"/>
                <w:sz w:val="20"/>
                <w:szCs w:val="20"/>
              </w:rPr>
            </w:pPr>
            <w:r w:rsidRPr="00F1562C">
              <w:rPr>
                <w:rFonts w:asciiTheme="majorBidi" w:hAnsiTheme="majorBidi" w:cstheme="majorBidi"/>
                <w:b/>
                <w:bCs/>
                <w:color w:val="auto"/>
                <w:sz w:val="20"/>
                <w:szCs w:val="20"/>
              </w:rPr>
              <w:t>Page 8</w:t>
            </w:r>
          </w:p>
        </w:tc>
      </w:tr>
      <w:tr w:rsidR="00F1562C" w:rsidRPr="00F1562C" w:rsidTr="00CF05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272859" w:rsidRPr="00F1562C" w:rsidRDefault="00272859" w:rsidP="00272859">
            <w:pPr>
              <w:rPr>
                <w:rFonts w:asciiTheme="majorBidi" w:hAnsiTheme="majorBidi" w:cstheme="majorBidi"/>
                <w:color w:val="auto"/>
                <w:sz w:val="20"/>
                <w:szCs w:val="20"/>
              </w:rPr>
            </w:pPr>
            <w:r w:rsidRPr="00F1562C">
              <w:rPr>
                <w:rFonts w:asciiTheme="majorBidi" w:hAnsiTheme="majorBidi" w:cstheme="majorBidi"/>
                <w:color w:val="auto"/>
                <w:sz w:val="20"/>
                <w:szCs w:val="20"/>
              </w:rPr>
              <w:t>5. Figures</w:t>
            </w:r>
          </w:p>
          <w:p w:rsidR="00272859" w:rsidRPr="00F1562C" w:rsidRDefault="00272859" w:rsidP="00272859">
            <w:pPr>
              <w:pStyle w:val="ListParagraph"/>
              <w:spacing w:before="120" w:after="240" w:line="288" w:lineRule="auto"/>
              <w:ind w:left="0"/>
              <w:rPr>
                <w:rFonts w:asciiTheme="majorBidi" w:hAnsiTheme="majorBidi" w:cstheme="majorBidi"/>
                <w:color w:val="auto"/>
                <w:sz w:val="20"/>
                <w:szCs w:val="20"/>
              </w:rPr>
            </w:pPr>
          </w:p>
        </w:tc>
        <w:tc>
          <w:tcPr>
            <w:tcW w:w="4675" w:type="dxa"/>
          </w:tcPr>
          <w:p w:rsidR="00272859" w:rsidRPr="00F1562C" w:rsidRDefault="00272859" w:rsidP="00272859">
            <w:pPr>
              <w:pStyle w:val="ListParagraph"/>
              <w:spacing w:before="120" w:after="240" w:line="288" w:lineRule="auto"/>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auto"/>
                <w:sz w:val="20"/>
                <w:szCs w:val="20"/>
              </w:rPr>
            </w:pPr>
            <w:r w:rsidRPr="00F1562C">
              <w:rPr>
                <w:rFonts w:asciiTheme="majorBidi" w:hAnsiTheme="majorBidi" w:cstheme="majorBidi"/>
                <w:b/>
                <w:bCs/>
                <w:color w:val="auto"/>
                <w:sz w:val="20"/>
                <w:szCs w:val="20"/>
              </w:rPr>
              <w:t>Page 23</w:t>
            </w:r>
          </w:p>
        </w:tc>
      </w:tr>
    </w:tbl>
    <w:p w:rsidR="00F723C8" w:rsidRPr="00F1562C" w:rsidRDefault="00F723C8" w:rsidP="007920BC">
      <w:pPr>
        <w:pStyle w:val="ListParagraph"/>
        <w:spacing w:before="120" w:after="240" w:line="288" w:lineRule="auto"/>
        <w:rPr>
          <w:rFonts w:cstheme="minorHAnsi"/>
        </w:rPr>
      </w:pPr>
    </w:p>
    <w:p w:rsidR="007920BC" w:rsidRPr="00F1562C" w:rsidRDefault="007920BC" w:rsidP="007920BC">
      <w:pPr>
        <w:spacing w:before="120" w:after="240" w:line="288" w:lineRule="auto"/>
        <w:rPr>
          <w:rFonts w:cstheme="minorHAnsi"/>
        </w:rPr>
      </w:pPr>
    </w:p>
    <w:p w:rsidR="00174BA5" w:rsidRPr="00F1562C" w:rsidRDefault="00174BA5" w:rsidP="00164B5D">
      <w:pPr>
        <w:spacing w:before="120" w:after="240" w:line="288" w:lineRule="auto"/>
        <w:rPr>
          <w:rFonts w:cstheme="minorHAnsi"/>
        </w:rPr>
      </w:pPr>
      <w:r w:rsidRPr="00F1562C">
        <w:rPr>
          <w:rFonts w:cstheme="minorHAnsi"/>
        </w:rPr>
        <w:t xml:space="preserve">                                                </w:t>
      </w:r>
    </w:p>
    <w:p w:rsidR="00174BA5" w:rsidRPr="00F1562C" w:rsidRDefault="00174BA5" w:rsidP="00174BA5"/>
    <w:p w:rsidR="00174BA5" w:rsidRPr="00F1562C" w:rsidRDefault="00174BA5" w:rsidP="00174BA5"/>
    <w:p w:rsidR="00174BA5" w:rsidRPr="00F1562C" w:rsidRDefault="00174BA5" w:rsidP="00174BA5"/>
    <w:p w:rsidR="00215FB4" w:rsidRPr="00F1562C" w:rsidRDefault="00215FB4" w:rsidP="00174BA5"/>
    <w:p w:rsidR="00215FB4" w:rsidRPr="00F1562C" w:rsidRDefault="00215FB4" w:rsidP="00174BA5"/>
    <w:p w:rsidR="00215FB4" w:rsidRPr="00F1562C" w:rsidRDefault="00215FB4" w:rsidP="00174BA5"/>
    <w:p w:rsidR="00215FB4" w:rsidRPr="00F1562C" w:rsidRDefault="00215FB4" w:rsidP="00174BA5"/>
    <w:p w:rsidR="00174BA5" w:rsidRPr="00F1562C" w:rsidRDefault="00174BA5" w:rsidP="00174BA5">
      <w:pPr>
        <w:autoSpaceDE w:val="0"/>
        <w:autoSpaceDN w:val="0"/>
        <w:adjustRightInd w:val="0"/>
        <w:spacing w:after="0" w:line="288" w:lineRule="auto"/>
        <w:ind w:right="55"/>
        <w:jc w:val="both"/>
        <w:rPr>
          <w:rFonts w:asciiTheme="majorBidi" w:hAnsiTheme="majorBidi" w:cstheme="majorBidi"/>
          <w:w w:val="108"/>
        </w:rPr>
      </w:pPr>
      <w:r w:rsidRPr="00F1562C">
        <w:rPr>
          <w:rFonts w:asciiTheme="majorBidi" w:hAnsiTheme="majorBidi" w:cstheme="majorBidi"/>
          <w:b/>
          <w:bCs/>
        </w:rPr>
        <w:lastRenderedPageBreak/>
        <w:t>1. General remarks.</w:t>
      </w:r>
    </w:p>
    <w:p w:rsidR="00174BA5" w:rsidRPr="00F1562C" w:rsidRDefault="00174BA5" w:rsidP="00174BA5">
      <w:pPr>
        <w:spacing w:line="360" w:lineRule="auto"/>
        <w:jc w:val="both"/>
        <w:rPr>
          <w:rFonts w:asciiTheme="majorBidi" w:hAnsiTheme="majorBidi" w:cstheme="majorBidi"/>
          <w:w w:val="108"/>
        </w:rPr>
      </w:pPr>
    </w:p>
    <w:p w:rsidR="00174BA5" w:rsidRPr="00F1562C" w:rsidRDefault="00174BA5" w:rsidP="00174BA5">
      <w:pPr>
        <w:spacing w:line="360" w:lineRule="auto"/>
        <w:jc w:val="both"/>
        <w:rPr>
          <w:rFonts w:asciiTheme="majorBidi" w:hAnsiTheme="majorBidi" w:cstheme="majorBidi"/>
        </w:rPr>
      </w:pPr>
      <w:r w:rsidRPr="00F1562C">
        <w:rPr>
          <w:rFonts w:asciiTheme="majorBidi" w:hAnsiTheme="majorBidi" w:cstheme="majorBidi"/>
          <w:w w:val="108"/>
        </w:rPr>
        <w:t xml:space="preserve">All solvents and starting materials were purchased from Merck and Sigma-Aldrich used without any additional purification. </w:t>
      </w:r>
      <w:r w:rsidRPr="00F1562C">
        <w:rPr>
          <w:rFonts w:asciiTheme="majorBidi" w:eastAsia="Times New Roman" w:hAnsiTheme="majorBidi" w:cstheme="majorBidi"/>
          <w:lang w:eastAsia="en-GB"/>
        </w:rPr>
        <w:t xml:space="preserve">Analytical TLC was carried out using Merck 0.2 mm silica gel 60 F-254 Al-plates. </w:t>
      </w:r>
      <w:r w:rsidRPr="00F1562C">
        <w:rPr>
          <w:rFonts w:asciiTheme="majorBidi" w:hAnsiTheme="majorBidi" w:cstheme="majorBidi"/>
          <w:w w:val="108"/>
          <w:vertAlign w:val="superscript"/>
        </w:rPr>
        <w:t>1</w:t>
      </w:r>
      <w:r w:rsidRPr="00F1562C">
        <w:rPr>
          <w:rFonts w:asciiTheme="majorBidi" w:hAnsiTheme="majorBidi" w:cstheme="majorBidi"/>
          <w:w w:val="108"/>
        </w:rPr>
        <w:t xml:space="preserve">H NMR and </w:t>
      </w:r>
      <w:r w:rsidRPr="00F1562C">
        <w:rPr>
          <w:rFonts w:asciiTheme="majorBidi" w:hAnsiTheme="majorBidi" w:cstheme="majorBidi"/>
          <w:w w:val="108"/>
          <w:vertAlign w:val="superscript"/>
        </w:rPr>
        <w:t>13</w:t>
      </w:r>
      <w:r w:rsidRPr="00F1562C">
        <w:rPr>
          <w:rFonts w:asciiTheme="majorBidi" w:hAnsiTheme="majorBidi" w:cstheme="majorBidi"/>
          <w:w w:val="108"/>
        </w:rPr>
        <w:t>C NMR spectra were recorded on a Bruker Avance DRX-500 machine using DMSO-d</w:t>
      </w:r>
      <w:r w:rsidR="000C01C7" w:rsidRPr="00F1562C">
        <w:rPr>
          <w:rFonts w:asciiTheme="majorBidi" w:hAnsiTheme="majorBidi" w:cstheme="majorBidi"/>
          <w:w w:val="108"/>
          <w:vertAlign w:val="subscript"/>
        </w:rPr>
        <w:t xml:space="preserve">6 </w:t>
      </w:r>
      <w:r w:rsidRPr="00F1562C">
        <w:rPr>
          <w:rFonts w:asciiTheme="majorBidi" w:hAnsiTheme="majorBidi" w:cstheme="majorBidi"/>
          <w:w w:val="108"/>
        </w:rPr>
        <w:t>and CDCl</w:t>
      </w:r>
      <w:r w:rsidRPr="00F1562C">
        <w:rPr>
          <w:rFonts w:asciiTheme="majorBidi" w:hAnsiTheme="majorBidi" w:cstheme="majorBidi"/>
          <w:w w:val="108"/>
          <w:vertAlign w:val="subscript"/>
        </w:rPr>
        <w:t>3</w:t>
      </w:r>
      <w:r w:rsidRPr="00F1562C">
        <w:rPr>
          <w:rFonts w:asciiTheme="majorBidi" w:hAnsiTheme="majorBidi" w:cstheme="majorBidi"/>
          <w:w w:val="108"/>
        </w:rPr>
        <w:t xml:space="preserve"> as solvent and TMS as an internal standard at room temperature (DMSO-d</w:t>
      </w:r>
      <w:r w:rsidRPr="00F1562C">
        <w:rPr>
          <w:rFonts w:asciiTheme="majorBidi" w:hAnsiTheme="majorBidi" w:cstheme="majorBidi"/>
          <w:w w:val="108"/>
          <w:vertAlign w:val="subscript"/>
        </w:rPr>
        <w:t>6</w:t>
      </w:r>
      <w:r w:rsidRPr="00F1562C">
        <w:rPr>
          <w:rFonts w:asciiTheme="majorBidi" w:hAnsiTheme="majorBidi" w:cstheme="majorBidi"/>
          <w:w w:val="108"/>
        </w:rPr>
        <w:t xml:space="preserve"> </w:t>
      </w:r>
      <w:r w:rsidRPr="00F1562C">
        <w:rPr>
          <w:rFonts w:asciiTheme="majorBidi" w:hAnsiTheme="majorBidi" w:cstheme="majorBidi"/>
          <w:w w:val="108"/>
          <w:vertAlign w:val="superscript"/>
        </w:rPr>
        <w:t>1</w:t>
      </w:r>
      <w:r w:rsidRPr="00F1562C">
        <w:rPr>
          <w:rFonts w:asciiTheme="majorBidi" w:hAnsiTheme="majorBidi" w:cstheme="majorBidi"/>
          <w:w w:val="108"/>
        </w:rPr>
        <w:t>HNMR: δ (ppm) =2.50 ppm ; CDCl</w:t>
      </w:r>
      <w:r w:rsidRPr="00F1562C">
        <w:rPr>
          <w:rFonts w:asciiTheme="majorBidi" w:hAnsiTheme="majorBidi" w:cstheme="majorBidi"/>
          <w:w w:val="108"/>
          <w:vertAlign w:val="subscript"/>
        </w:rPr>
        <w:t xml:space="preserve">3 </w:t>
      </w:r>
      <w:r w:rsidRPr="00F1562C">
        <w:rPr>
          <w:rFonts w:asciiTheme="majorBidi" w:hAnsiTheme="majorBidi" w:cstheme="majorBidi"/>
          <w:w w:val="108"/>
          <w:vertAlign w:val="superscript"/>
        </w:rPr>
        <w:t>1</w:t>
      </w:r>
      <w:r w:rsidRPr="00F1562C">
        <w:rPr>
          <w:rFonts w:asciiTheme="majorBidi" w:hAnsiTheme="majorBidi" w:cstheme="majorBidi"/>
          <w:w w:val="108"/>
        </w:rPr>
        <w:t>HNMR: δ</w:t>
      </w:r>
      <w:r w:rsidRPr="00F1562C">
        <w:rPr>
          <w:rFonts w:asciiTheme="majorBidi" w:hAnsiTheme="majorBidi" w:cstheme="majorBidi"/>
          <w:w w:val="108"/>
          <w:vertAlign w:val="subscript"/>
        </w:rPr>
        <w:t xml:space="preserve"> </w:t>
      </w:r>
      <w:r w:rsidRPr="00F1562C">
        <w:rPr>
          <w:rFonts w:asciiTheme="majorBidi" w:hAnsiTheme="majorBidi" w:cstheme="majorBidi"/>
          <w:w w:val="108"/>
        </w:rPr>
        <w:t xml:space="preserve">(ppm) =7.26 and </w:t>
      </w:r>
      <w:r w:rsidRPr="00F1562C">
        <w:rPr>
          <w:rFonts w:asciiTheme="majorBidi" w:hAnsiTheme="majorBidi" w:cstheme="majorBidi"/>
          <w:w w:val="108"/>
          <w:vertAlign w:val="superscript"/>
        </w:rPr>
        <w:t>13</w:t>
      </w:r>
      <w:r w:rsidRPr="00F1562C">
        <w:rPr>
          <w:rFonts w:asciiTheme="majorBidi" w:hAnsiTheme="majorBidi" w:cstheme="majorBidi"/>
          <w:w w:val="108"/>
        </w:rPr>
        <w:t xml:space="preserve">C-NMR: δ (ppm) =77.00 ppm). Chemical shifts were reported in ppm scale. FT-IR spectra of samples were obtained on ABB Bomem MB100 spectrometer with potassium bromide (KBr) pellets. </w:t>
      </w:r>
      <w:r w:rsidRPr="00F1562C">
        <w:rPr>
          <w:rFonts w:asciiTheme="majorBidi" w:eastAsia="Times New Roman" w:hAnsiTheme="majorBidi" w:cstheme="majorBidi"/>
          <w:lang w:eastAsia="en-GB"/>
        </w:rPr>
        <w:t xml:space="preserve">Melting points were determined using an Electrothermal 9100 apparatus and are uncorrected. </w:t>
      </w:r>
      <w:r w:rsidRPr="00F1562C">
        <w:rPr>
          <w:rFonts w:asciiTheme="majorBidi" w:hAnsiTheme="majorBidi" w:cstheme="majorBidi"/>
        </w:rPr>
        <w:t xml:space="preserve">The XRD patterns were accomplished on a PANalytical diffractometer with a copper target at 60 kV and 40 mA and Cu Kα (λ = 1.54 Å) for 2θ in the range of 0–80°. TGA results were investigated by taking on a STA504 TA instrument in the temperature range from room temperature to 800 °C heating rate of 20 °C min at nitrogen atmosphere. FE-SEM and TEM data were obtained on TESCAN–Mira III at 15 KV and Philips CM 120, 100 kV, respectively. The BET result was recorded with </w:t>
      </w:r>
      <w:r w:rsidRPr="00F1562C">
        <w:rPr>
          <w:rFonts w:asciiTheme="majorBidi" w:hAnsiTheme="majorBidi" w:cstheme="majorBidi"/>
          <w:shd w:val="clear" w:color="auto" w:fill="FFFFFF"/>
        </w:rPr>
        <w:t xml:space="preserve">BELSORP – mini II. </w:t>
      </w:r>
    </w:p>
    <w:p w:rsidR="00174BA5" w:rsidRPr="00F1562C" w:rsidRDefault="00174BA5" w:rsidP="00174BA5">
      <w:pPr>
        <w:autoSpaceDE w:val="0"/>
        <w:autoSpaceDN w:val="0"/>
        <w:adjustRightInd w:val="0"/>
        <w:spacing w:after="0" w:line="288" w:lineRule="auto"/>
        <w:ind w:right="55"/>
        <w:jc w:val="both"/>
        <w:rPr>
          <w:rFonts w:asciiTheme="majorBidi" w:eastAsia="Times New Roman" w:hAnsiTheme="majorBidi" w:cstheme="majorBidi"/>
          <w:lang w:eastAsia="en-GB"/>
        </w:rPr>
      </w:pPr>
    </w:p>
    <w:p w:rsidR="00174BA5" w:rsidRPr="00F1562C" w:rsidRDefault="00174BA5" w:rsidP="00174BA5">
      <w:pPr>
        <w:rPr>
          <w:rFonts w:asciiTheme="majorBidi" w:hAnsiTheme="majorBidi" w:cstheme="majorBidi"/>
          <w:b/>
          <w:bCs/>
        </w:rPr>
      </w:pPr>
      <w:r w:rsidRPr="00F1562C">
        <w:rPr>
          <w:rFonts w:asciiTheme="majorBidi" w:hAnsiTheme="majorBidi" w:cstheme="majorBidi"/>
          <w:b/>
          <w:bCs/>
        </w:rPr>
        <w:t>2. Experimental Procedure.</w:t>
      </w:r>
    </w:p>
    <w:p w:rsidR="00174BA5" w:rsidRPr="00F1562C" w:rsidRDefault="00174BA5" w:rsidP="005202C2">
      <w:pPr>
        <w:spacing w:after="80" w:line="360" w:lineRule="auto"/>
        <w:jc w:val="both"/>
        <w:rPr>
          <w:rFonts w:asciiTheme="majorBidi" w:eastAsia="Times New Roman" w:hAnsiTheme="majorBidi" w:cstheme="majorBidi"/>
          <w:w w:val="108"/>
          <w:lang w:eastAsia="en-CA"/>
        </w:rPr>
      </w:pPr>
      <w:r w:rsidRPr="00F1562C">
        <w:rPr>
          <w:rFonts w:asciiTheme="majorBidi" w:eastAsia="Calibri" w:hAnsiTheme="majorBidi" w:cstheme="majorBidi"/>
        </w:rPr>
        <w:t xml:space="preserve">To a solution of primary amines (1mmol) in DCM (1ml), Carbon disulfide (1mmol) was added and stirred at room temperature for 5 min. Then </w:t>
      </w:r>
      <w:r w:rsidRPr="00F1562C">
        <w:rPr>
          <w:rFonts w:asciiTheme="majorBidi" w:hAnsiTheme="majorBidi" w:cstheme="majorBidi"/>
        </w:rPr>
        <w:t xml:space="preserve">malononitrile (1.2mmol), and benzylidene malononitrile (1.2mmol) were added to previous mixture in the presence of </w:t>
      </w:r>
      <w:r w:rsidR="005202C2" w:rsidRPr="00F1562C">
        <w:rPr>
          <w:rFonts w:asciiTheme="majorBidi" w:hAnsiTheme="majorBidi" w:cstheme="majorBidi"/>
        </w:rPr>
        <w:t>magnetic NH</w:t>
      </w:r>
      <w:r w:rsidR="005202C2" w:rsidRPr="00F1562C">
        <w:rPr>
          <w:rFonts w:asciiTheme="majorBidi" w:hAnsiTheme="majorBidi" w:cstheme="majorBidi"/>
          <w:vertAlign w:val="subscript"/>
        </w:rPr>
        <w:t>2</w:t>
      </w:r>
      <w:r w:rsidR="005202C2" w:rsidRPr="00F1562C">
        <w:rPr>
          <w:rFonts w:asciiTheme="majorBidi" w:hAnsiTheme="majorBidi" w:cstheme="majorBidi"/>
        </w:rPr>
        <w:t>.MIL-101(Fe)/ED</w:t>
      </w:r>
      <w:r w:rsidR="00E30F22" w:rsidRPr="00F1562C">
        <w:rPr>
          <w:rFonts w:asciiTheme="majorBidi" w:hAnsiTheme="majorBidi" w:cstheme="majorBidi"/>
        </w:rPr>
        <w:t xml:space="preserve"> (5mg)</w:t>
      </w:r>
      <w:r w:rsidR="005202C2" w:rsidRPr="00F1562C">
        <w:rPr>
          <w:rFonts w:asciiTheme="majorBidi" w:hAnsiTheme="majorBidi" w:cstheme="majorBidi"/>
        </w:rPr>
        <w:t xml:space="preserve"> </w:t>
      </w:r>
      <w:r w:rsidRPr="00F1562C">
        <w:rPr>
          <w:rFonts w:asciiTheme="majorBidi" w:eastAsia="Calibri" w:hAnsiTheme="majorBidi" w:cstheme="majorBidi"/>
        </w:rPr>
        <w:t xml:space="preserve">and stirred for more 30 min to afford the </w:t>
      </w:r>
      <w:r w:rsidR="001075B5" w:rsidRPr="00F1562C">
        <w:rPr>
          <w:rFonts w:asciiTheme="majorBidi" w:eastAsia="Calibri" w:hAnsiTheme="majorBidi" w:cstheme="majorBidi"/>
        </w:rPr>
        <w:t>corresponding products</w:t>
      </w:r>
      <w:r w:rsidRPr="00F1562C">
        <w:rPr>
          <w:rFonts w:asciiTheme="majorBidi" w:eastAsia="Calibri" w:hAnsiTheme="majorBidi" w:cstheme="majorBidi"/>
        </w:rPr>
        <w:t xml:space="preserve"> </w:t>
      </w:r>
      <w:r w:rsidRPr="00F1562C">
        <w:rPr>
          <w:rFonts w:asciiTheme="majorBidi" w:eastAsia="Calibri" w:hAnsiTheme="majorBidi" w:cstheme="majorBidi"/>
          <w:b/>
          <w:bCs/>
        </w:rPr>
        <w:t>(5a-5</w:t>
      </w:r>
      <w:r w:rsidR="00626D09" w:rsidRPr="00F1562C">
        <w:rPr>
          <w:rFonts w:asciiTheme="majorBidi" w:eastAsia="Calibri" w:hAnsiTheme="majorBidi" w:cstheme="majorBidi"/>
          <w:b/>
          <w:bCs/>
        </w:rPr>
        <w:t>o</w:t>
      </w:r>
      <w:r w:rsidRPr="00F1562C">
        <w:rPr>
          <w:rFonts w:asciiTheme="majorBidi" w:eastAsia="Calibri" w:hAnsiTheme="majorBidi" w:cstheme="majorBidi"/>
          <w:b/>
          <w:bCs/>
        </w:rPr>
        <w:t xml:space="preserve">) </w:t>
      </w:r>
      <w:r w:rsidRPr="00F1562C">
        <w:rPr>
          <w:rFonts w:asciiTheme="majorBidi" w:eastAsia="Calibri" w:hAnsiTheme="majorBidi" w:cstheme="majorBidi"/>
        </w:rPr>
        <w:t>in high yield</w:t>
      </w:r>
      <w:r w:rsidRPr="00F1562C">
        <w:rPr>
          <w:rFonts w:asciiTheme="majorBidi" w:eastAsia="Calibri" w:hAnsiTheme="majorBidi" w:cstheme="majorBidi"/>
          <w:b/>
          <w:bCs/>
        </w:rPr>
        <w:t>.</w:t>
      </w:r>
      <w:r w:rsidRPr="00F1562C">
        <w:rPr>
          <w:rFonts w:asciiTheme="majorBidi" w:eastAsia="Calibri" w:hAnsiTheme="majorBidi" w:cstheme="majorBidi"/>
        </w:rPr>
        <w:t xml:space="preserve"> To purify the product, the catalyst was </w:t>
      </w:r>
      <w:r w:rsidR="001075B5" w:rsidRPr="00F1562C">
        <w:rPr>
          <w:rFonts w:asciiTheme="majorBidi" w:eastAsia="Calibri" w:hAnsiTheme="majorBidi" w:cstheme="majorBidi"/>
        </w:rPr>
        <w:t xml:space="preserve">separated from the mixture with the </w:t>
      </w:r>
      <w:r w:rsidRPr="00F1562C">
        <w:rPr>
          <w:rFonts w:asciiTheme="majorBidi" w:eastAsia="Calibri" w:hAnsiTheme="majorBidi" w:cstheme="majorBidi"/>
        </w:rPr>
        <w:t>aid of an external magnet. The residue was filtered off and the precipitate was washed with chloroform. Then, to get rid of the remnants of impurities, the precipitate was poured into a beaker and a little amount of ethanol (less than 0.5 cc) was added to it. Then a little amount of water (0.5 cc) was added to the beaker until the organic product separated from ethanol as a solid precipitate.</w:t>
      </w:r>
      <w:r w:rsidRPr="00F1562C">
        <w:rPr>
          <w:rFonts w:asciiTheme="majorBidi" w:eastAsia="Times New Roman" w:hAnsiTheme="majorBidi" w:cstheme="majorBidi"/>
          <w:lang w:val="en-CA" w:eastAsia="en-GB"/>
        </w:rPr>
        <w:t xml:space="preserve"> After final filtration, the pure products</w:t>
      </w:r>
      <w:r w:rsidRPr="00F1562C">
        <w:rPr>
          <w:rFonts w:asciiTheme="majorBidi" w:eastAsia="Times New Roman" w:hAnsiTheme="majorBidi" w:cstheme="majorBidi"/>
          <w:lang w:val="en-CA" w:eastAsia="en-CA"/>
        </w:rPr>
        <w:t xml:space="preserve"> </w:t>
      </w:r>
      <w:r w:rsidR="00C86CE4" w:rsidRPr="00F1562C">
        <w:rPr>
          <w:rFonts w:asciiTheme="majorBidi" w:eastAsia="Times New Roman" w:hAnsiTheme="majorBidi" w:cstheme="majorBidi"/>
          <w:b/>
          <w:bCs/>
          <w:lang w:val="en-CA" w:eastAsia="en-CA"/>
        </w:rPr>
        <w:t>5a-5o</w:t>
      </w:r>
      <w:r w:rsidRPr="00F1562C">
        <w:rPr>
          <w:rFonts w:asciiTheme="majorBidi" w:eastAsia="Times New Roman" w:hAnsiTheme="majorBidi" w:cstheme="majorBidi"/>
          <w:lang w:val="en-CA" w:eastAsia="en-CA"/>
        </w:rPr>
        <w:t xml:space="preserve"> were </w:t>
      </w:r>
      <w:r w:rsidRPr="00F1562C">
        <w:rPr>
          <w:rFonts w:asciiTheme="majorBidi" w:eastAsia="Times New Roman" w:hAnsiTheme="majorBidi" w:cstheme="majorBidi"/>
          <w:w w:val="108"/>
          <w:lang w:eastAsia="en-CA"/>
        </w:rPr>
        <w:t xml:space="preserve">dried in air and directly characterized by </w:t>
      </w:r>
      <w:r w:rsidRPr="00F1562C">
        <w:rPr>
          <w:rFonts w:asciiTheme="majorBidi" w:eastAsia="Times New Roman" w:hAnsiTheme="majorBidi" w:cstheme="majorBidi"/>
          <w:w w:val="108"/>
          <w:vertAlign w:val="superscript"/>
          <w:lang w:eastAsia="en-CA"/>
        </w:rPr>
        <w:t>1</w:t>
      </w:r>
      <w:r w:rsidRPr="00F1562C">
        <w:rPr>
          <w:rFonts w:asciiTheme="majorBidi" w:eastAsia="Times New Roman" w:hAnsiTheme="majorBidi" w:cstheme="majorBidi"/>
          <w:w w:val="108"/>
          <w:lang w:eastAsia="en-CA"/>
        </w:rPr>
        <w:t xml:space="preserve">H NMR, </w:t>
      </w:r>
      <w:r w:rsidRPr="00F1562C">
        <w:rPr>
          <w:rFonts w:asciiTheme="majorBidi" w:eastAsia="Times New Roman" w:hAnsiTheme="majorBidi" w:cstheme="majorBidi"/>
          <w:w w:val="108"/>
          <w:vertAlign w:val="superscript"/>
          <w:lang w:eastAsia="en-CA"/>
        </w:rPr>
        <w:t>13</w:t>
      </w:r>
      <w:r w:rsidRPr="00F1562C">
        <w:rPr>
          <w:rFonts w:asciiTheme="majorBidi" w:eastAsia="Times New Roman" w:hAnsiTheme="majorBidi" w:cstheme="majorBidi"/>
          <w:w w:val="108"/>
          <w:lang w:eastAsia="en-CA"/>
        </w:rPr>
        <w:t>C NMR, FT-IR, CHN, X-ray crystallographic, and melting point analysis.</w:t>
      </w:r>
    </w:p>
    <w:p w:rsidR="00174BA5" w:rsidRPr="00F1562C" w:rsidRDefault="00174BA5" w:rsidP="00174BA5">
      <w:pPr>
        <w:rPr>
          <w:rFonts w:asciiTheme="majorBidi" w:hAnsiTheme="majorBidi" w:cstheme="majorBidi"/>
        </w:rPr>
      </w:pPr>
    </w:p>
    <w:p w:rsidR="00272859" w:rsidRPr="00F1562C" w:rsidRDefault="00272859" w:rsidP="00174BA5">
      <w:pPr>
        <w:rPr>
          <w:rFonts w:asciiTheme="majorBidi" w:hAnsiTheme="majorBidi" w:cstheme="majorBidi"/>
        </w:rPr>
      </w:pPr>
    </w:p>
    <w:p w:rsidR="00272859" w:rsidRPr="00F1562C" w:rsidRDefault="00272859" w:rsidP="00174BA5">
      <w:pPr>
        <w:rPr>
          <w:rFonts w:asciiTheme="majorBidi" w:hAnsiTheme="majorBidi" w:cstheme="majorBidi"/>
        </w:rPr>
      </w:pPr>
    </w:p>
    <w:p w:rsidR="00272859" w:rsidRPr="00F1562C" w:rsidRDefault="00272859" w:rsidP="00174BA5">
      <w:pPr>
        <w:rPr>
          <w:rFonts w:asciiTheme="majorBidi" w:hAnsiTheme="majorBidi" w:cstheme="majorBidi"/>
          <w:rtl/>
        </w:rPr>
      </w:pPr>
    </w:p>
    <w:p w:rsidR="00DE40C0" w:rsidRPr="00F1562C" w:rsidRDefault="00DE40C0" w:rsidP="000B2907">
      <w:pPr>
        <w:rPr>
          <w:rFonts w:asciiTheme="majorBidi" w:hAnsiTheme="majorBidi" w:cstheme="majorBidi"/>
          <w:b/>
          <w:bCs/>
          <w:sz w:val="24"/>
          <w:szCs w:val="24"/>
          <w:lang w:val="en-GB"/>
        </w:rPr>
      </w:pPr>
    </w:p>
    <w:p w:rsidR="00A87736" w:rsidRPr="00F1562C" w:rsidRDefault="00F723C8" w:rsidP="000B2907">
      <w:pPr>
        <w:rPr>
          <w:rFonts w:asciiTheme="majorBidi" w:hAnsiTheme="majorBidi" w:cstheme="majorBidi"/>
          <w:b/>
          <w:bCs/>
        </w:rPr>
      </w:pPr>
      <w:r w:rsidRPr="00F1562C">
        <w:rPr>
          <w:rFonts w:asciiTheme="majorBidi" w:hAnsiTheme="majorBidi" w:cstheme="majorBidi"/>
          <w:b/>
          <w:bCs/>
        </w:rPr>
        <w:lastRenderedPageBreak/>
        <w:t xml:space="preserve">3. </w:t>
      </w:r>
      <w:r w:rsidR="000B2907" w:rsidRPr="00F1562C">
        <w:rPr>
          <w:rFonts w:asciiTheme="majorBidi" w:hAnsiTheme="majorBidi" w:cstheme="majorBidi"/>
          <w:b/>
          <w:bCs/>
        </w:rPr>
        <w:t>Characterization Data of Products</w:t>
      </w:r>
    </w:p>
    <w:p w:rsidR="000B2907" w:rsidRPr="00F1562C" w:rsidRDefault="000B2907" w:rsidP="000B2907">
      <w:pPr>
        <w:rPr>
          <w:rFonts w:asciiTheme="majorBidi" w:hAnsiTheme="majorBidi" w:cstheme="majorBidi"/>
          <w:b/>
          <w:bCs/>
          <w:sz w:val="24"/>
          <w:szCs w:val="24"/>
        </w:rPr>
      </w:pPr>
    </w:p>
    <w:p w:rsidR="000B2907" w:rsidRPr="00F1562C" w:rsidRDefault="00DE5A19" w:rsidP="000B2907">
      <w:pPr>
        <w:jc w:val="center"/>
      </w:pPr>
      <w:r w:rsidRPr="00F1562C">
        <w:object w:dxaOrig="1624" w:dyaOrig="15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pt;height:79.5pt" o:ole="">
            <v:imagedata r:id="rId7" o:title=""/>
          </v:shape>
          <o:OLEObject Type="Embed" ProgID="ChemDraw.Document.6.0" ShapeID="_x0000_i1025" DrawAspect="Content" ObjectID="_1704283722" r:id="rId8"/>
        </w:object>
      </w:r>
    </w:p>
    <w:p w:rsidR="000B2907" w:rsidRPr="00F1562C" w:rsidRDefault="000B2907" w:rsidP="00195E9A">
      <w:pPr>
        <w:rPr>
          <w:rFonts w:asciiTheme="majorBidi" w:hAnsiTheme="majorBidi" w:cstheme="majorBidi"/>
          <w:b/>
          <w:bCs/>
        </w:rPr>
      </w:pPr>
      <w:r w:rsidRPr="00F1562C">
        <w:rPr>
          <w:rFonts w:asciiTheme="majorBidi" w:hAnsiTheme="majorBidi" w:cstheme="majorBidi"/>
          <w:b/>
          <w:bCs/>
        </w:rPr>
        <w:t>2,6-diamino-4-phenyl-4H-thiopyran-3,5-dicarbonitrile (</w:t>
      </w:r>
      <w:r w:rsidR="00195E9A" w:rsidRPr="00F1562C">
        <w:rPr>
          <w:rFonts w:asciiTheme="majorBidi" w:hAnsiTheme="majorBidi" w:cstheme="majorBidi"/>
          <w:b/>
          <w:bCs/>
        </w:rPr>
        <w:t>5</w:t>
      </w:r>
      <w:r w:rsidRPr="00F1562C">
        <w:rPr>
          <w:rFonts w:asciiTheme="majorBidi" w:hAnsiTheme="majorBidi" w:cstheme="majorBidi"/>
          <w:b/>
          <w:bCs/>
        </w:rPr>
        <w:t>a)</w:t>
      </w:r>
    </w:p>
    <w:p w:rsidR="00DF7240" w:rsidRPr="00F1562C" w:rsidRDefault="00DF7240" w:rsidP="00F96378">
      <w:pPr>
        <w:jc w:val="both"/>
        <w:rPr>
          <w:rFonts w:asciiTheme="majorBidi" w:hAnsiTheme="majorBidi" w:cstheme="majorBidi"/>
          <w:b/>
          <w:bCs/>
        </w:rPr>
      </w:pPr>
      <w:r w:rsidRPr="00F1562C">
        <w:rPr>
          <w:rFonts w:asciiTheme="majorBidi" w:hAnsiTheme="majorBidi" w:cstheme="majorBidi"/>
          <w:sz w:val="24"/>
          <w:szCs w:val="24"/>
        </w:rPr>
        <w:t>White solid; yield 95 %; m.p. 1</w:t>
      </w:r>
      <w:r w:rsidR="00F96378" w:rsidRPr="00F1562C">
        <w:rPr>
          <w:rFonts w:asciiTheme="majorBidi" w:hAnsiTheme="majorBidi" w:cstheme="majorBidi"/>
          <w:sz w:val="24"/>
          <w:szCs w:val="24"/>
        </w:rPr>
        <w:t>8</w:t>
      </w:r>
      <w:r w:rsidRPr="00F1562C">
        <w:rPr>
          <w:rFonts w:asciiTheme="majorBidi" w:hAnsiTheme="majorBidi" w:cstheme="majorBidi"/>
          <w:sz w:val="24"/>
          <w:szCs w:val="24"/>
        </w:rPr>
        <w:t>6-1</w:t>
      </w:r>
      <w:r w:rsidR="00F96378" w:rsidRPr="00F1562C">
        <w:rPr>
          <w:rFonts w:asciiTheme="majorBidi" w:hAnsiTheme="majorBidi" w:cstheme="majorBidi"/>
          <w:sz w:val="24"/>
          <w:szCs w:val="24"/>
        </w:rPr>
        <w:t>8</w:t>
      </w:r>
      <w:r w:rsidRPr="00F1562C">
        <w:rPr>
          <w:rFonts w:asciiTheme="majorBidi" w:hAnsiTheme="majorBidi" w:cstheme="majorBidi"/>
          <w:sz w:val="24"/>
          <w:szCs w:val="24"/>
        </w:rPr>
        <w:t xml:space="preserve">8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4.26 (1H, s), </w:t>
      </w:r>
      <w:r w:rsidR="00DE106C" w:rsidRPr="00F1562C">
        <w:rPr>
          <w:rFonts w:asciiTheme="majorBidi" w:hAnsiTheme="majorBidi" w:cstheme="majorBidi"/>
          <w:sz w:val="24"/>
          <w:szCs w:val="24"/>
        </w:rPr>
        <w:t>6</w:t>
      </w:r>
      <w:r w:rsidRPr="00F1562C">
        <w:rPr>
          <w:rFonts w:asciiTheme="majorBidi" w:hAnsiTheme="majorBidi" w:cstheme="majorBidi"/>
          <w:sz w:val="24"/>
          <w:szCs w:val="24"/>
        </w:rPr>
        <w:t>.</w:t>
      </w:r>
      <w:r w:rsidR="00DE106C" w:rsidRPr="00F1562C">
        <w:rPr>
          <w:rFonts w:asciiTheme="majorBidi" w:hAnsiTheme="majorBidi" w:cstheme="majorBidi"/>
          <w:sz w:val="24"/>
          <w:szCs w:val="24"/>
        </w:rPr>
        <w:t>87</w:t>
      </w:r>
      <w:r w:rsidRPr="00F1562C">
        <w:rPr>
          <w:rFonts w:asciiTheme="majorBidi" w:hAnsiTheme="majorBidi" w:cstheme="majorBidi"/>
          <w:sz w:val="24"/>
          <w:szCs w:val="24"/>
        </w:rPr>
        <w:t xml:space="preserve"> (</w:t>
      </w:r>
      <w:r w:rsidR="00DE106C" w:rsidRPr="00F1562C">
        <w:rPr>
          <w:rFonts w:asciiTheme="majorBidi" w:hAnsiTheme="majorBidi" w:cstheme="majorBidi"/>
          <w:sz w:val="24"/>
          <w:szCs w:val="24"/>
        </w:rPr>
        <w:t>4</w:t>
      </w:r>
      <w:r w:rsidRPr="00F1562C">
        <w:rPr>
          <w:rFonts w:asciiTheme="majorBidi" w:hAnsiTheme="majorBidi" w:cstheme="majorBidi"/>
          <w:sz w:val="24"/>
          <w:szCs w:val="24"/>
        </w:rPr>
        <w:t xml:space="preserve">H, </w:t>
      </w:r>
      <w:r w:rsidR="00DE106C" w:rsidRPr="00F1562C">
        <w:rPr>
          <w:rFonts w:asciiTheme="majorBidi" w:hAnsiTheme="majorBidi" w:cstheme="majorBidi"/>
          <w:sz w:val="24"/>
          <w:szCs w:val="24"/>
        </w:rPr>
        <w:t>s</w:t>
      </w:r>
      <w:r w:rsidRPr="00F1562C">
        <w:rPr>
          <w:rFonts w:asciiTheme="majorBidi" w:hAnsiTheme="majorBidi" w:cstheme="majorBidi"/>
          <w:sz w:val="24"/>
          <w:szCs w:val="24"/>
        </w:rPr>
        <w:t xml:space="preserve">), </w:t>
      </w:r>
      <w:r w:rsidR="00DE106C" w:rsidRPr="00F1562C">
        <w:rPr>
          <w:rFonts w:asciiTheme="majorBidi" w:hAnsiTheme="majorBidi" w:cstheme="majorBidi"/>
          <w:sz w:val="24"/>
          <w:szCs w:val="24"/>
        </w:rPr>
        <w:t>7</w:t>
      </w:r>
      <w:r w:rsidRPr="00F1562C">
        <w:rPr>
          <w:rFonts w:asciiTheme="majorBidi" w:hAnsiTheme="majorBidi" w:cstheme="majorBidi"/>
          <w:sz w:val="24"/>
          <w:szCs w:val="24"/>
        </w:rPr>
        <w:t>.</w:t>
      </w:r>
      <w:r w:rsidR="00DE106C" w:rsidRPr="00F1562C">
        <w:rPr>
          <w:rFonts w:asciiTheme="majorBidi" w:hAnsiTheme="majorBidi" w:cstheme="majorBidi"/>
          <w:sz w:val="24"/>
          <w:szCs w:val="24"/>
        </w:rPr>
        <w:t>25</w:t>
      </w:r>
      <w:r w:rsidRPr="00F1562C">
        <w:rPr>
          <w:rFonts w:asciiTheme="majorBidi" w:hAnsiTheme="majorBidi" w:cstheme="majorBidi"/>
          <w:sz w:val="24"/>
          <w:szCs w:val="24"/>
        </w:rPr>
        <w:t xml:space="preserve"> (</w:t>
      </w:r>
      <w:r w:rsidR="00DE106C" w:rsidRPr="00F1562C">
        <w:rPr>
          <w:rFonts w:asciiTheme="majorBidi" w:hAnsiTheme="majorBidi" w:cstheme="majorBidi"/>
          <w:sz w:val="24"/>
          <w:szCs w:val="24"/>
        </w:rPr>
        <w:t>3</w:t>
      </w:r>
      <w:r w:rsidRPr="00F1562C">
        <w:rPr>
          <w:rFonts w:asciiTheme="majorBidi" w:hAnsiTheme="majorBidi" w:cstheme="majorBidi"/>
          <w:sz w:val="24"/>
          <w:szCs w:val="24"/>
        </w:rPr>
        <w:t xml:space="preserve">H, </w:t>
      </w:r>
      <w:r w:rsidR="00F37E70" w:rsidRPr="00F1562C">
        <w:rPr>
          <w:rFonts w:asciiTheme="majorBidi" w:hAnsiTheme="majorBidi" w:cstheme="majorBidi"/>
          <w:sz w:val="24"/>
          <w:szCs w:val="24"/>
        </w:rPr>
        <w:t>q</w:t>
      </w:r>
      <w:r w:rsidRPr="00F1562C">
        <w:rPr>
          <w:rFonts w:asciiTheme="majorBidi" w:hAnsiTheme="majorBidi" w:cstheme="majorBidi"/>
          <w:sz w:val="24"/>
          <w:szCs w:val="24"/>
        </w:rPr>
        <w:t xml:space="preserve">,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7.</w:t>
      </w:r>
      <w:r w:rsidR="00DE106C" w:rsidRPr="00F1562C">
        <w:rPr>
          <w:rFonts w:asciiTheme="majorBidi" w:hAnsiTheme="majorBidi" w:cstheme="majorBidi"/>
          <w:sz w:val="24"/>
          <w:szCs w:val="24"/>
        </w:rPr>
        <w:t>0</w:t>
      </w:r>
      <w:r w:rsidRPr="00F1562C">
        <w:rPr>
          <w:rFonts w:asciiTheme="majorBidi" w:hAnsiTheme="majorBidi" w:cstheme="majorBidi"/>
          <w:sz w:val="24"/>
          <w:szCs w:val="24"/>
        </w:rPr>
        <w:t xml:space="preserve"> Hz), </w:t>
      </w:r>
      <w:r w:rsidR="00DE106C" w:rsidRPr="00F1562C">
        <w:rPr>
          <w:rFonts w:asciiTheme="majorBidi" w:hAnsiTheme="majorBidi" w:cstheme="majorBidi"/>
          <w:sz w:val="24"/>
          <w:szCs w:val="24"/>
        </w:rPr>
        <w:t>7.35</w:t>
      </w:r>
      <w:r w:rsidRPr="00F1562C">
        <w:rPr>
          <w:rFonts w:asciiTheme="majorBidi" w:hAnsiTheme="majorBidi" w:cstheme="majorBidi"/>
          <w:sz w:val="24"/>
          <w:szCs w:val="24"/>
        </w:rPr>
        <w:t xml:space="preserve"> (2H, t,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7.</w:t>
      </w:r>
      <w:r w:rsidR="00DE106C" w:rsidRPr="00F1562C">
        <w:rPr>
          <w:rFonts w:asciiTheme="majorBidi" w:hAnsiTheme="majorBidi" w:cstheme="majorBidi"/>
          <w:sz w:val="24"/>
          <w:szCs w:val="24"/>
        </w:rPr>
        <w:t>5</w:t>
      </w:r>
      <w:r w:rsidRPr="00F1562C">
        <w:rPr>
          <w:rFonts w:asciiTheme="majorBidi" w:hAnsiTheme="majorBidi" w:cstheme="majorBidi"/>
          <w:sz w:val="24"/>
          <w:szCs w:val="24"/>
        </w:rPr>
        <w:t xml:space="preserve"> Hz)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w:t>
      </w:r>
      <w:r w:rsidR="00DE106C" w:rsidRPr="00F1562C">
        <w:rPr>
          <w:rFonts w:asciiTheme="majorBidi" w:hAnsiTheme="majorBidi" w:cstheme="majorBidi"/>
          <w:sz w:val="24"/>
          <w:szCs w:val="24"/>
        </w:rPr>
        <w:t xml:space="preserve"> DMSO-</w:t>
      </w:r>
      <w:r w:rsidR="00DE106C" w:rsidRPr="00F1562C">
        <w:rPr>
          <w:rFonts w:asciiTheme="majorBidi" w:hAnsiTheme="majorBidi" w:cstheme="majorBidi"/>
          <w:i/>
          <w:iCs/>
          <w:sz w:val="24"/>
          <w:szCs w:val="24"/>
        </w:rPr>
        <w:t>d</w:t>
      </w:r>
      <w:r w:rsidR="00DE106C"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00555FF8" w:rsidRPr="00F1562C">
        <w:rPr>
          <w:rFonts w:asciiTheme="majorBidi" w:hAnsiTheme="majorBidi" w:cstheme="majorBidi"/>
          <w:sz w:val="24"/>
          <w:szCs w:val="24"/>
        </w:rPr>
        <w:t xml:space="preserve"> 43.9, 72.6, 119.0, 127.2, 127.6, 129.2, 144.0, 151.7</w:t>
      </w:r>
      <w:r w:rsidR="00B765C8" w:rsidRPr="00F1562C">
        <w:rPr>
          <w:rFonts w:asciiTheme="majorBidi" w:hAnsiTheme="majorBidi" w:cstheme="majorBidi"/>
          <w:sz w:val="24"/>
          <w:szCs w:val="24"/>
        </w:rPr>
        <w:t xml:space="preserve"> ppm</w:t>
      </w:r>
      <w:r w:rsidRPr="00F1562C">
        <w:rPr>
          <w:rFonts w:asciiTheme="majorBidi" w:hAnsiTheme="majorBidi" w:cstheme="majorBidi"/>
          <w:sz w:val="24"/>
          <w:szCs w:val="24"/>
        </w:rPr>
        <w:t xml:space="preserve">;  </w:t>
      </w:r>
      <w:r w:rsidRPr="00F1562C">
        <w:rPr>
          <w:rFonts w:asciiTheme="majorBidi" w:hAnsiTheme="majorBidi" w:cstheme="majorBidi"/>
          <w:bCs/>
          <w:sz w:val="24"/>
          <w:szCs w:val="24"/>
        </w:rPr>
        <w:t>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 xml:space="preserve">ν= </w:t>
      </w:r>
      <w:r w:rsidR="00A40CB6" w:rsidRPr="00F1562C">
        <w:rPr>
          <w:rFonts w:asciiTheme="majorBidi" w:hAnsiTheme="majorBidi" w:cstheme="majorBidi"/>
          <w:bCs/>
          <w:sz w:val="24"/>
          <w:szCs w:val="24"/>
        </w:rPr>
        <w:t>3433</w:t>
      </w:r>
      <w:r w:rsidRPr="00F1562C">
        <w:rPr>
          <w:rFonts w:asciiTheme="majorBidi" w:hAnsiTheme="majorBidi" w:cstheme="majorBidi"/>
          <w:bCs/>
          <w:sz w:val="24"/>
          <w:szCs w:val="24"/>
        </w:rPr>
        <w:t xml:space="preserve">, </w:t>
      </w:r>
      <w:r w:rsidR="00A40CB6" w:rsidRPr="00F1562C">
        <w:rPr>
          <w:rFonts w:asciiTheme="majorBidi" w:hAnsiTheme="majorBidi" w:cstheme="majorBidi"/>
          <w:bCs/>
          <w:sz w:val="24"/>
          <w:szCs w:val="24"/>
        </w:rPr>
        <w:t>3395</w:t>
      </w:r>
      <w:r w:rsidRPr="00F1562C">
        <w:rPr>
          <w:rFonts w:asciiTheme="majorBidi" w:hAnsiTheme="majorBidi" w:cstheme="majorBidi"/>
          <w:bCs/>
          <w:sz w:val="24"/>
          <w:szCs w:val="24"/>
        </w:rPr>
        <w:t xml:space="preserve">, </w:t>
      </w:r>
      <w:r w:rsidR="00A40CB6" w:rsidRPr="00F1562C">
        <w:rPr>
          <w:rFonts w:asciiTheme="majorBidi" w:hAnsiTheme="majorBidi" w:cstheme="majorBidi"/>
          <w:bCs/>
          <w:sz w:val="24"/>
          <w:szCs w:val="24"/>
        </w:rPr>
        <w:t>3316</w:t>
      </w:r>
      <w:r w:rsidRPr="00F1562C">
        <w:rPr>
          <w:rFonts w:asciiTheme="majorBidi" w:hAnsiTheme="majorBidi" w:cstheme="majorBidi"/>
          <w:bCs/>
          <w:sz w:val="24"/>
          <w:szCs w:val="24"/>
        </w:rPr>
        <w:t xml:space="preserve">, </w:t>
      </w:r>
      <w:r w:rsidR="00A40CB6" w:rsidRPr="00F1562C">
        <w:rPr>
          <w:rFonts w:asciiTheme="majorBidi" w:hAnsiTheme="majorBidi" w:cstheme="majorBidi"/>
          <w:bCs/>
          <w:sz w:val="24"/>
          <w:szCs w:val="24"/>
        </w:rPr>
        <w:t>3197, 2183, 1634</w:t>
      </w:r>
      <w:r w:rsidRPr="00F1562C">
        <w:rPr>
          <w:rFonts w:asciiTheme="majorBidi" w:hAnsiTheme="majorBidi" w:cstheme="majorBidi"/>
          <w:bCs/>
          <w:sz w:val="24"/>
          <w:szCs w:val="24"/>
        </w:rPr>
        <w:t xml:space="preserve"> cm</w:t>
      </w:r>
      <w:r w:rsidRPr="00F1562C">
        <w:rPr>
          <w:rFonts w:asciiTheme="majorBidi" w:hAnsiTheme="majorBidi" w:cstheme="majorBidi"/>
          <w:bCs/>
          <w:sz w:val="24"/>
          <w:szCs w:val="24"/>
          <w:vertAlign w:val="superscript"/>
        </w:rPr>
        <w:t>-1</w:t>
      </w:r>
      <w:r w:rsidR="0016266A" w:rsidRPr="00F1562C">
        <w:rPr>
          <w:rFonts w:asciiTheme="majorBidi" w:hAnsiTheme="majorBidi" w:cstheme="majorBidi"/>
          <w:bCs/>
          <w:sz w:val="24"/>
          <w:szCs w:val="24"/>
        </w:rPr>
        <w:t xml:space="preserve"> .</w:t>
      </w:r>
    </w:p>
    <w:p w:rsidR="009A13C1" w:rsidRPr="00F1562C" w:rsidRDefault="00DE5A19" w:rsidP="00437862">
      <w:pPr>
        <w:jc w:val="center"/>
      </w:pPr>
      <w:r w:rsidRPr="00F1562C">
        <w:object w:dxaOrig="1626" w:dyaOrig="1581">
          <v:shape id="_x0000_i1026" type="#_x0000_t75" style="width:81pt;height:78.75pt" o:ole="">
            <v:imagedata r:id="rId9" o:title=""/>
          </v:shape>
          <o:OLEObject Type="Embed" ProgID="ChemDraw.Document.6.0" ShapeID="_x0000_i1026" DrawAspect="Content" ObjectID="_1704283723" r:id="rId10"/>
        </w:object>
      </w:r>
    </w:p>
    <w:p w:rsidR="000B2907" w:rsidRPr="00F1562C" w:rsidRDefault="009A13C1" w:rsidP="00195E9A">
      <w:pPr>
        <w:rPr>
          <w:rFonts w:asciiTheme="majorBidi" w:hAnsiTheme="majorBidi" w:cstheme="majorBidi"/>
          <w:b/>
          <w:bCs/>
        </w:rPr>
      </w:pPr>
      <w:r w:rsidRPr="00F1562C">
        <w:rPr>
          <w:rFonts w:asciiTheme="majorBidi" w:hAnsiTheme="majorBidi" w:cstheme="majorBidi"/>
          <w:b/>
          <w:bCs/>
        </w:rPr>
        <w:t>2,6-diamino-4-(2-chlorophenyl)-4H-thiopyran-3,5-dicarbonitrile (</w:t>
      </w:r>
      <w:r w:rsidR="00195E9A" w:rsidRPr="00F1562C">
        <w:rPr>
          <w:rFonts w:asciiTheme="majorBidi" w:hAnsiTheme="majorBidi" w:cstheme="majorBidi"/>
          <w:b/>
          <w:bCs/>
        </w:rPr>
        <w:t>5</w:t>
      </w:r>
      <w:r w:rsidRPr="00F1562C">
        <w:rPr>
          <w:rFonts w:asciiTheme="majorBidi" w:hAnsiTheme="majorBidi" w:cstheme="majorBidi"/>
          <w:b/>
          <w:bCs/>
        </w:rPr>
        <w:t>b)</w:t>
      </w:r>
    </w:p>
    <w:p w:rsidR="005B07B9" w:rsidRPr="00F1562C" w:rsidRDefault="00437862" w:rsidP="00B81A29">
      <w:pPr>
        <w:jc w:val="both"/>
        <w:rPr>
          <w:rFonts w:asciiTheme="majorBidi" w:hAnsiTheme="majorBidi" w:cstheme="majorBidi"/>
          <w:bCs/>
          <w:sz w:val="24"/>
          <w:szCs w:val="24"/>
        </w:rPr>
      </w:pPr>
      <w:r w:rsidRPr="00F1562C">
        <w:rPr>
          <w:rFonts w:asciiTheme="majorBidi" w:hAnsiTheme="majorBidi" w:cstheme="majorBidi"/>
          <w:sz w:val="24"/>
          <w:szCs w:val="24"/>
        </w:rPr>
        <w:t>White solid; yield 9</w:t>
      </w:r>
      <w:r w:rsidR="001D2F06" w:rsidRPr="00F1562C">
        <w:rPr>
          <w:rFonts w:asciiTheme="majorBidi" w:hAnsiTheme="majorBidi" w:cstheme="majorBidi"/>
          <w:sz w:val="24"/>
          <w:szCs w:val="24"/>
        </w:rPr>
        <w:t>0</w:t>
      </w:r>
      <w:r w:rsidRPr="00F1562C">
        <w:rPr>
          <w:rFonts w:asciiTheme="majorBidi" w:hAnsiTheme="majorBidi" w:cstheme="majorBidi"/>
          <w:sz w:val="24"/>
          <w:szCs w:val="24"/>
        </w:rPr>
        <w:t xml:space="preserve"> %; m.p. 170-172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δ  4.</w:t>
      </w:r>
      <w:r w:rsidR="000320E6" w:rsidRPr="00F1562C">
        <w:rPr>
          <w:rFonts w:asciiTheme="majorBidi" w:hAnsiTheme="majorBidi" w:cstheme="majorBidi"/>
          <w:sz w:val="24"/>
          <w:szCs w:val="24"/>
        </w:rPr>
        <w:t>79</w:t>
      </w:r>
      <w:r w:rsidRPr="00F1562C">
        <w:rPr>
          <w:rFonts w:asciiTheme="majorBidi" w:hAnsiTheme="majorBidi" w:cstheme="majorBidi"/>
          <w:sz w:val="24"/>
          <w:szCs w:val="24"/>
        </w:rPr>
        <w:t xml:space="preserve"> (1H, s), 6.</w:t>
      </w:r>
      <w:r w:rsidR="000320E6" w:rsidRPr="00F1562C">
        <w:rPr>
          <w:rFonts w:asciiTheme="majorBidi" w:hAnsiTheme="majorBidi" w:cstheme="majorBidi"/>
          <w:sz w:val="24"/>
          <w:szCs w:val="24"/>
        </w:rPr>
        <w:t xml:space="preserve">98 </w:t>
      </w:r>
      <w:r w:rsidRPr="00F1562C">
        <w:rPr>
          <w:rFonts w:asciiTheme="majorBidi" w:hAnsiTheme="majorBidi" w:cstheme="majorBidi"/>
          <w:sz w:val="24"/>
          <w:szCs w:val="24"/>
        </w:rPr>
        <w:t>(4H, s), 7.2</w:t>
      </w:r>
      <w:r w:rsidR="000320E6" w:rsidRPr="00F1562C">
        <w:rPr>
          <w:rFonts w:asciiTheme="majorBidi" w:hAnsiTheme="majorBidi" w:cstheme="majorBidi"/>
          <w:sz w:val="24"/>
          <w:szCs w:val="24"/>
        </w:rPr>
        <w:t>8</w:t>
      </w:r>
      <w:r w:rsidRPr="00F1562C">
        <w:rPr>
          <w:rFonts w:asciiTheme="majorBidi" w:hAnsiTheme="majorBidi" w:cstheme="majorBidi"/>
          <w:sz w:val="24"/>
          <w:szCs w:val="24"/>
        </w:rPr>
        <w:t xml:space="preserve"> (</w:t>
      </w:r>
      <w:r w:rsidR="000320E6" w:rsidRPr="00F1562C">
        <w:rPr>
          <w:rFonts w:asciiTheme="majorBidi" w:hAnsiTheme="majorBidi" w:cstheme="majorBidi"/>
          <w:sz w:val="24"/>
          <w:szCs w:val="24"/>
        </w:rPr>
        <w:t>1</w:t>
      </w:r>
      <w:r w:rsidRPr="00F1562C">
        <w:rPr>
          <w:rFonts w:asciiTheme="majorBidi" w:hAnsiTheme="majorBidi" w:cstheme="majorBidi"/>
          <w:sz w:val="24"/>
          <w:szCs w:val="24"/>
        </w:rPr>
        <w:t xml:space="preserve">H, </w:t>
      </w:r>
      <w:r w:rsidR="000320E6" w:rsidRPr="00F1562C">
        <w:rPr>
          <w:rFonts w:asciiTheme="majorBidi" w:hAnsiTheme="majorBidi" w:cstheme="majorBidi"/>
          <w:sz w:val="24"/>
          <w:szCs w:val="24"/>
        </w:rPr>
        <w:t>t</w:t>
      </w:r>
      <w:r w:rsidRPr="00F1562C">
        <w:rPr>
          <w:rFonts w:asciiTheme="majorBidi" w:hAnsiTheme="majorBidi" w:cstheme="majorBidi"/>
          <w:sz w:val="24"/>
          <w:szCs w:val="24"/>
        </w:rPr>
        <w:t xml:space="preserve">,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7.</w:t>
      </w:r>
      <w:r w:rsidR="000320E6" w:rsidRPr="00F1562C">
        <w:rPr>
          <w:rFonts w:asciiTheme="majorBidi" w:hAnsiTheme="majorBidi" w:cstheme="majorBidi"/>
          <w:sz w:val="24"/>
          <w:szCs w:val="24"/>
        </w:rPr>
        <w:t>5</w:t>
      </w:r>
      <w:r w:rsidRPr="00F1562C">
        <w:rPr>
          <w:rFonts w:asciiTheme="majorBidi" w:hAnsiTheme="majorBidi" w:cstheme="majorBidi"/>
          <w:sz w:val="24"/>
          <w:szCs w:val="24"/>
        </w:rPr>
        <w:t xml:space="preserve"> Hz), 7.3</w:t>
      </w:r>
      <w:r w:rsidR="000320E6" w:rsidRPr="00F1562C">
        <w:rPr>
          <w:rFonts w:asciiTheme="majorBidi" w:hAnsiTheme="majorBidi" w:cstheme="majorBidi"/>
          <w:sz w:val="24"/>
          <w:szCs w:val="24"/>
        </w:rPr>
        <w:t>6</w:t>
      </w:r>
      <w:r w:rsidRPr="00F1562C">
        <w:rPr>
          <w:rFonts w:asciiTheme="majorBidi" w:hAnsiTheme="majorBidi" w:cstheme="majorBidi"/>
          <w:sz w:val="24"/>
          <w:szCs w:val="24"/>
        </w:rPr>
        <w:t xml:space="preserve"> (2H, </w:t>
      </w:r>
      <w:r w:rsidR="000320E6" w:rsidRPr="00F1562C">
        <w:rPr>
          <w:rFonts w:asciiTheme="majorBidi" w:hAnsiTheme="majorBidi" w:cstheme="majorBidi"/>
          <w:sz w:val="24"/>
          <w:szCs w:val="24"/>
        </w:rPr>
        <w:t>quint</w:t>
      </w:r>
      <w:r w:rsidRPr="00F1562C">
        <w:rPr>
          <w:rFonts w:asciiTheme="majorBidi" w:hAnsiTheme="majorBidi" w:cstheme="majorBidi"/>
          <w:sz w:val="24"/>
          <w:szCs w:val="24"/>
        </w:rPr>
        <w:t xml:space="preserve">,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xml:space="preserve">= </w:t>
      </w:r>
      <w:r w:rsidR="000320E6" w:rsidRPr="00F1562C">
        <w:rPr>
          <w:rFonts w:asciiTheme="majorBidi" w:hAnsiTheme="majorBidi" w:cstheme="majorBidi"/>
          <w:sz w:val="24"/>
          <w:szCs w:val="24"/>
        </w:rPr>
        <w:t>5</w:t>
      </w:r>
      <w:r w:rsidRPr="00F1562C">
        <w:rPr>
          <w:rFonts w:asciiTheme="majorBidi" w:hAnsiTheme="majorBidi" w:cstheme="majorBidi"/>
          <w:sz w:val="24"/>
          <w:szCs w:val="24"/>
        </w:rPr>
        <w:t>.5 Hz)</w:t>
      </w:r>
      <w:r w:rsidR="000320E6" w:rsidRPr="00F1562C">
        <w:rPr>
          <w:rFonts w:asciiTheme="majorBidi" w:hAnsiTheme="majorBidi" w:cstheme="majorBidi"/>
          <w:sz w:val="24"/>
          <w:szCs w:val="24"/>
        </w:rPr>
        <w:t xml:space="preserve">, </w:t>
      </w:r>
      <w:r w:rsidR="00C54F8D" w:rsidRPr="00F1562C">
        <w:rPr>
          <w:rFonts w:asciiTheme="majorBidi" w:hAnsiTheme="majorBidi" w:cstheme="majorBidi"/>
          <w:sz w:val="24"/>
          <w:szCs w:val="24"/>
        </w:rPr>
        <w:t xml:space="preserve">7.42 (1H, t, </w:t>
      </w:r>
      <w:r w:rsidR="00C54F8D" w:rsidRPr="00F1562C">
        <w:rPr>
          <w:rFonts w:asciiTheme="majorBidi" w:hAnsiTheme="majorBidi" w:cstheme="majorBidi"/>
          <w:i/>
          <w:iCs/>
          <w:sz w:val="24"/>
          <w:szCs w:val="24"/>
        </w:rPr>
        <w:t xml:space="preserve">J </w:t>
      </w:r>
      <w:r w:rsidR="00C54F8D" w:rsidRPr="00F1562C">
        <w:rPr>
          <w:rFonts w:asciiTheme="majorBidi" w:hAnsiTheme="majorBidi" w:cstheme="majorBidi"/>
          <w:sz w:val="24"/>
          <w:szCs w:val="24"/>
        </w:rPr>
        <w:t xml:space="preserve">= 7.5 Hz) </w:t>
      </w:r>
      <w:r w:rsidRPr="00F1562C">
        <w:rPr>
          <w:rFonts w:asciiTheme="majorBidi" w:hAnsiTheme="majorBidi" w:cstheme="majorBidi"/>
          <w:sz w:val="24"/>
          <w:szCs w:val="24"/>
        </w:rPr>
        <w:t xml:space="preserve">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xml:space="preserve">) δ </w:t>
      </w:r>
      <w:r w:rsidR="00801438" w:rsidRPr="00F1562C">
        <w:rPr>
          <w:rFonts w:asciiTheme="majorBidi" w:hAnsiTheme="majorBidi" w:cstheme="majorBidi"/>
          <w:sz w:val="24"/>
          <w:szCs w:val="24"/>
        </w:rPr>
        <w:t xml:space="preserve">71.4, 118.8, 128.5, 129.5, 130.1, 130.2, 132.1, 141.3, 151.8 </w:t>
      </w:r>
      <w:r w:rsidR="00B81A29" w:rsidRPr="00F1562C">
        <w:rPr>
          <w:rFonts w:asciiTheme="majorBidi" w:hAnsiTheme="majorBidi" w:cstheme="majorBidi"/>
          <w:bCs/>
          <w:sz w:val="24"/>
          <w:szCs w:val="24"/>
        </w:rPr>
        <w:t>ppm</w:t>
      </w:r>
      <w:r w:rsidR="005C273C" w:rsidRPr="00F1562C">
        <w:rPr>
          <w:rFonts w:asciiTheme="majorBidi" w:hAnsiTheme="majorBidi" w:cstheme="majorBidi"/>
          <w:bCs/>
          <w:sz w:val="24"/>
          <w:szCs w:val="24"/>
        </w:rPr>
        <w:t xml:space="preserve">  </w:t>
      </w:r>
      <w:r w:rsidR="00B81A29" w:rsidRPr="00F1562C">
        <w:rPr>
          <w:rFonts w:asciiTheme="majorBidi" w:hAnsiTheme="majorBidi" w:cstheme="majorBidi"/>
          <w:sz w:val="24"/>
          <w:szCs w:val="24"/>
        </w:rPr>
        <w:t xml:space="preserve">; </w:t>
      </w:r>
      <w:r w:rsidR="00B81A29" w:rsidRPr="00F1562C">
        <w:rPr>
          <w:rFonts w:asciiTheme="majorBidi" w:hAnsiTheme="majorBidi" w:cstheme="majorBidi"/>
          <w:bCs/>
          <w:sz w:val="24"/>
          <w:szCs w:val="24"/>
        </w:rPr>
        <w:t>IR (KBr)</w:t>
      </w:r>
      <w:r w:rsidR="00B81A29" w:rsidRPr="00F1562C">
        <w:rPr>
          <w:rStyle w:val="Heading3Char"/>
          <w:rFonts w:asciiTheme="majorBidi" w:eastAsiaTheme="minorHAnsi" w:hAnsiTheme="majorBidi" w:cstheme="majorBidi"/>
          <w:sz w:val="24"/>
          <w:szCs w:val="24"/>
        </w:rPr>
        <w:t xml:space="preserve"> </w:t>
      </w:r>
      <w:r w:rsidR="00B81A29" w:rsidRPr="00F1562C">
        <w:rPr>
          <w:rFonts w:asciiTheme="majorBidi" w:hAnsiTheme="majorBidi" w:cstheme="majorBidi"/>
          <w:bCs/>
          <w:sz w:val="24"/>
          <w:szCs w:val="24"/>
        </w:rPr>
        <w:t>ν= 3436, 3405, 3321, 3203, 2182, 1629 cm</w:t>
      </w:r>
      <w:r w:rsidR="00B81A29" w:rsidRPr="00F1562C">
        <w:rPr>
          <w:rFonts w:asciiTheme="majorBidi" w:hAnsiTheme="majorBidi" w:cstheme="majorBidi"/>
          <w:bCs/>
          <w:sz w:val="24"/>
          <w:szCs w:val="24"/>
          <w:vertAlign w:val="superscript"/>
        </w:rPr>
        <w:t>-1</w:t>
      </w:r>
      <w:r w:rsidR="00B81A29" w:rsidRPr="00F1562C">
        <w:rPr>
          <w:rFonts w:asciiTheme="majorBidi" w:hAnsiTheme="majorBidi" w:cstheme="majorBidi"/>
          <w:bCs/>
          <w:sz w:val="24"/>
          <w:szCs w:val="24"/>
        </w:rPr>
        <w:t xml:space="preserve"> .</w:t>
      </w:r>
    </w:p>
    <w:p w:rsidR="004C75E8" w:rsidRPr="00F1562C" w:rsidRDefault="004C75E8" w:rsidP="00B81A29">
      <w:pPr>
        <w:jc w:val="both"/>
        <w:rPr>
          <w:rFonts w:asciiTheme="majorBidi" w:hAnsiTheme="majorBidi" w:cstheme="majorBidi"/>
          <w:bCs/>
          <w:sz w:val="24"/>
          <w:szCs w:val="24"/>
        </w:rPr>
      </w:pPr>
    </w:p>
    <w:p w:rsidR="005B07B9" w:rsidRPr="00F1562C" w:rsidRDefault="005B07B9" w:rsidP="005B07B9">
      <w:pPr>
        <w:jc w:val="center"/>
        <w:rPr>
          <w:rFonts w:asciiTheme="majorBidi" w:hAnsiTheme="majorBidi" w:cstheme="majorBidi"/>
          <w:b/>
          <w:bCs/>
        </w:rPr>
      </w:pPr>
      <w:r w:rsidRPr="00F1562C">
        <w:object w:dxaOrig="1627" w:dyaOrig="1892">
          <v:shape id="_x0000_i1027" type="#_x0000_t75" style="width:81pt;height:94.5pt" o:ole="">
            <v:imagedata r:id="rId11" o:title=""/>
          </v:shape>
          <o:OLEObject Type="Embed" ProgID="ChemDraw.Document.6.0" ShapeID="_x0000_i1027" DrawAspect="Content" ObjectID="_1704283724" r:id="rId12"/>
        </w:object>
      </w:r>
    </w:p>
    <w:p w:rsidR="005C273C" w:rsidRPr="00F1562C" w:rsidRDefault="005B07B9" w:rsidP="00195E9A">
      <w:pPr>
        <w:jc w:val="both"/>
        <w:rPr>
          <w:rFonts w:asciiTheme="majorBidi" w:hAnsiTheme="majorBidi" w:cstheme="majorBidi"/>
          <w:b/>
          <w:sz w:val="24"/>
          <w:szCs w:val="24"/>
        </w:rPr>
      </w:pPr>
      <w:r w:rsidRPr="00F1562C">
        <w:rPr>
          <w:rFonts w:asciiTheme="majorBidi" w:hAnsiTheme="majorBidi" w:cstheme="majorBidi"/>
          <w:b/>
          <w:sz w:val="24"/>
          <w:szCs w:val="24"/>
        </w:rPr>
        <w:t>2,6-diamino-4-(4-chlorophenyl)-4H-thiopyran-3,5-dicarbonitrile (</w:t>
      </w:r>
      <w:r w:rsidR="00195E9A" w:rsidRPr="00F1562C">
        <w:rPr>
          <w:rFonts w:asciiTheme="majorBidi" w:hAnsiTheme="majorBidi" w:cstheme="majorBidi"/>
          <w:b/>
          <w:sz w:val="24"/>
          <w:szCs w:val="24"/>
        </w:rPr>
        <w:t>5</w:t>
      </w:r>
      <w:r w:rsidRPr="00F1562C">
        <w:rPr>
          <w:rFonts w:asciiTheme="majorBidi" w:hAnsiTheme="majorBidi" w:cstheme="majorBidi"/>
          <w:b/>
          <w:sz w:val="24"/>
          <w:szCs w:val="24"/>
        </w:rPr>
        <w:t>c)</w:t>
      </w:r>
    </w:p>
    <w:p w:rsidR="000B2907" w:rsidRPr="00F1562C" w:rsidRDefault="000B2907" w:rsidP="000B2907">
      <w:pPr>
        <w:rPr>
          <w:rFonts w:asciiTheme="majorBidi" w:hAnsiTheme="majorBidi" w:cstheme="majorBidi"/>
          <w:b/>
          <w:bCs/>
        </w:rPr>
      </w:pPr>
    </w:p>
    <w:p w:rsidR="00B81A29" w:rsidRPr="00F1562C" w:rsidRDefault="005B07B9" w:rsidP="00B81A29">
      <w:pPr>
        <w:jc w:val="both"/>
        <w:rPr>
          <w:rFonts w:asciiTheme="majorBidi" w:hAnsiTheme="majorBidi" w:cstheme="majorBidi"/>
          <w:bCs/>
          <w:sz w:val="24"/>
          <w:szCs w:val="24"/>
        </w:rPr>
      </w:pPr>
      <w:r w:rsidRPr="00F1562C">
        <w:rPr>
          <w:rFonts w:asciiTheme="majorBidi" w:hAnsiTheme="majorBidi" w:cstheme="majorBidi"/>
          <w:sz w:val="24"/>
          <w:szCs w:val="24"/>
        </w:rPr>
        <w:t xml:space="preserve">White solid; yield 93 %; m.p. 186-188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4.31 (1H, s), 6.96 (4H, s), 7.25(2H, d,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xml:space="preserve">= 10.0 Hz), 7.42 (2H, d,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xml:space="preserve">= 10.0 Hz)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xml:space="preserve">) δ </w:t>
      </w:r>
      <w:r w:rsidR="00A100EF" w:rsidRPr="00F1562C">
        <w:rPr>
          <w:rFonts w:asciiTheme="majorBidi" w:hAnsiTheme="majorBidi" w:cstheme="majorBidi"/>
          <w:sz w:val="24"/>
          <w:szCs w:val="24"/>
        </w:rPr>
        <w:t>43.2, 72.2, 100.0, 119.1, 129.2, 142.9, 151.9</w:t>
      </w:r>
      <w:r w:rsidRPr="00F1562C">
        <w:rPr>
          <w:rFonts w:asciiTheme="majorBidi" w:hAnsiTheme="majorBidi" w:cstheme="majorBidi"/>
          <w:bCs/>
          <w:sz w:val="24"/>
          <w:szCs w:val="24"/>
        </w:rPr>
        <w:t xml:space="preserve"> </w:t>
      </w:r>
      <w:r w:rsidR="00B81A29" w:rsidRPr="00F1562C">
        <w:rPr>
          <w:rFonts w:asciiTheme="majorBidi" w:hAnsiTheme="majorBidi" w:cstheme="majorBidi"/>
          <w:bCs/>
          <w:sz w:val="24"/>
          <w:szCs w:val="24"/>
        </w:rPr>
        <w:t>ppm ; IR (KBr)</w:t>
      </w:r>
      <w:r w:rsidR="00B81A29" w:rsidRPr="00F1562C">
        <w:rPr>
          <w:rStyle w:val="Heading3Char"/>
          <w:rFonts w:asciiTheme="majorBidi" w:eastAsiaTheme="minorHAnsi" w:hAnsiTheme="majorBidi" w:cstheme="majorBidi"/>
          <w:sz w:val="24"/>
          <w:szCs w:val="24"/>
        </w:rPr>
        <w:t xml:space="preserve"> </w:t>
      </w:r>
      <w:r w:rsidR="00B81A29" w:rsidRPr="00F1562C">
        <w:rPr>
          <w:rFonts w:asciiTheme="majorBidi" w:hAnsiTheme="majorBidi" w:cstheme="majorBidi"/>
          <w:bCs/>
          <w:sz w:val="24"/>
          <w:szCs w:val="24"/>
        </w:rPr>
        <w:t>ν= 3431, 3390, 3319, 3194, 1633, 1588 cm</w:t>
      </w:r>
      <w:r w:rsidR="00B81A29" w:rsidRPr="00F1562C">
        <w:rPr>
          <w:rFonts w:asciiTheme="majorBidi" w:hAnsiTheme="majorBidi" w:cstheme="majorBidi"/>
          <w:bCs/>
          <w:sz w:val="24"/>
          <w:szCs w:val="24"/>
          <w:vertAlign w:val="superscript"/>
        </w:rPr>
        <w:t>-1</w:t>
      </w:r>
      <w:r w:rsidR="00B81A29" w:rsidRPr="00F1562C">
        <w:rPr>
          <w:rFonts w:asciiTheme="majorBidi" w:hAnsiTheme="majorBidi" w:cstheme="majorBidi"/>
          <w:bCs/>
          <w:sz w:val="24"/>
          <w:szCs w:val="24"/>
        </w:rPr>
        <w:t xml:space="preserve"> .</w:t>
      </w:r>
    </w:p>
    <w:p w:rsidR="000B2907" w:rsidRPr="00F1562C" w:rsidRDefault="007266AF" w:rsidP="007266AF">
      <w:pPr>
        <w:jc w:val="center"/>
        <w:rPr>
          <w:rFonts w:asciiTheme="majorBidi" w:hAnsiTheme="majorBidi" w:cstheme="majorBidi"/>
          <w:b/>
          <w:bCs/>
        </w:rPr>
      </w:pPr>
      <w:r w:rsidRPr="00F1562C">
        <w:object w:dxaOrig="1627" w:dyaOrig="1575">
          <v:shape id="_x0000_i1028" type="#_x0000_t75" style="width:81pt;height:78.75pt" o:ole="">
            <v:imagedata r:id="rId13" o:title=""/>
          </v:shape>
          <o:OLEObject Type="Embed" ProgID="ChemDraw.Document.6.0" ShapeID="_x0000_i1028" DrawAspect="Content" ObjectID="_1704283725" r:id="rId14"/>
        </w:object>
      </w:r>
    </w:p>
    <w:p w:rsidR="000B2907" w:rsidRPr="00F1562C" w:rsidRDefault="007266AF" w:rsidP="00195E9A">
      <w:pPr>
        <w:rPr>
          <w:rFonts w:asciiTheme="majorBidi" w:hAnsiTheme="majorBidi" w:cstheme="majorBidi"/>
          <w:b/>
          <w:bCs/>
        </w:rPr>
      </w:pPr>
      <w:r w:rsidRPr="00F1562C">
        <w:rPr>
          <w:rFonts w:asciiTheme="majorBidi" w:hAnsiTheme="majorBidi" w:cstheme="majorBidi"/>
          <w:b/>
          <w:bCs/>
        </w:rPr>
        <w:t>2,6-diamino-4-(2-nitrophenyl)-4H-thiopyran-3,5-dicarbonitrile (</w:t>
      </w:r>
      <w:r w:rsidR="00195E9A" w:rsidRPr="00F1562C">
        <w:rPr>
          <w:rFonts w:asciiTheme="majorBidi" w:hAnsiTheme="majorBidi" w:cstheme="majorBidi"/>
          <w:b/>
          <w:bCs/>
        </w:rPr>
        <w:t>5d</w:t>
      </w:r>
      <w:r w:rsidRPr="00F1562C">
        <w:rPr>
          <w:rFonts w:asciiTheme="majorBidi" w:hAnsiTheme="majorBidi" w:cstheme="majorBidi"/>
          <w:b/>
          <w:bCs/>
        </w:rPr>
        <w:t>)</w:t>
      </w:r>
    </w:p>
    <w:p w:rsidR="000240D4" w:rsidRPr="00F1562C" w:rsidRDefault="00BD5A21" w:rsidP="00F96378">
      <w:pPr>
        <w:jc w:val="both"/>
        <w:rPr>
          <w:rFonts w:asciiTheme="majorBidi" w:hAnsiTheme="majorBidi" w:cstheme="majorBidi"/>
          <w:b/>
          <w:bCs/>
        </w:rPr>
      </w:pPr>
      <w:r w:rsidRPr="00F1562C">
        <w:rPr>
          <w:rFonts w:asciiTheme="majorBidi" w:hAnsiTheme="majorBidi" w:cstheme="majorBidi"/>
          <w:sz w:val="24"/>
          <w:szCs w:val="24"/>
        </w:rPr>
        <w:t>Yellow</w:t>
      </w:r>
      <w:r w:rsidR="000240D4" w:rsidRPr="00F1562C">
        <w:rPr>
          <w:rFonts w:asciiTheme="majorBidi" w:hAnsiTheme="majorBidi" w:cstheme="majorBidi"/>
          <w:sz w:val="24"/>
          <w:szCs w:val="24"/>
        </w:rPr>
        <w:t xml:space="preserve"> solid; yield 85 %; m.p. 17</w:t>
      </w:r>
      <w:r w:rsidR="00F96378" w:rsidRPr="00F1562C">
        <w:rPr>
          <w:rFonts w:asciiTheme="majorBidi" w:hAnsiTheme="majorBidi" w:cstheme="majorBidi"/>
          <w:sz w:val="24"/>
          <w:szCs w:val="24"/>
        </w:rPr>
        <w:t>2</w:t>
      </w:r>
      <w:r w:rsidR="000240D4" w:rsidRPr="00F1562C">
        <w:rPr>
          <w:rFonts w:asciiTheme="majorBidi" w:hAnsiTheme="majorBidi" w:cstheme="majorBidi"/>
          <w:sz w:val="24"/>
          <w:szCs w:val="24"/>
        </w:rPr>
        <w:t>-17</w:t>
      </w:r>
      <w:r w:rsidR="00F96378" w:rsidRPr="00F1562C">
        <w:rPr>
          <w:rFonts w:asciiTheme="majorBidi" w:hAnsiTheme="majorBidi" w:cstheme="majorBidi"/>
          <w:sz w:val="24"/>
          <w:szCs w:val="24"/>
        </w:rPr>
        <w:t>4</w:t>
      </w:r>
      <w:r w:rsidR="000240D4" w:rsidRPr="00F1562C">
        <w:rPr>
          <w:rFonts w:asciiTheme="majorBidi" w:hAnsiTheme="majorBidi" w:cstheme="majorBidi"/>
          <w:sz w:val="24"/>
          <w:szCs w:val="24"/>
        </w:rPr>
        <w:t xml:space="preserve"> </w:t>
      </w:r>
      <w:r w:rsidR="000240D4" w:rsidRPr="00F1562C">
        <w:rPr>
          <w:rFonts w:asciiTheme="majorBidi" w:hAnsiTheme="majorBidi" w:cstheme="majorBidi"/>
          <w:sz w:val="24"/>
          <w:szCs w:val="24"/>
          <w:vertAlign w:val="superscript"/>
        </w:rPr>
        <w:t>°</w:t>
      </w:r>
      <w:r w:rsidR="000240D4" w:rsidRPr="00F1562C">
        <w:rPr>
          <w:rFonts w:asciiTheme="majorBidi" w:hAnsiTheme="majorBidi" w:cstheme="majorBidi"/>
          <w:sz w:val="24"/>
          <w:szCs w:val="24"/>
        </w:rPr>
        <w:t xml:space="preserve">C; </w:t>
      </w:r>
      <w:r w:rsidR="000240D4" w:rsidRPr="00F1562C">
        <w:rPr>
          <w:rFonts w:asciiTheme="majorBidi" w:hAnsiTheme="majorBidi" w:cstheme="majorBidi"/>
          <w:sz w:val="24"/>
          <w:szCs w:val="24"/>
          <w:vertAlign w:val="superscript"/>
        </w:rPr>
        <w:t>1</w:t>
      </w:r>
      <w:r w:rsidR="000240D4" w:rsidRPr="00F1562C">
        <w:rPr>
          <w:rFonts w:asciiTheme="majorBidi" w:hAnsiTheme="majorBidi" w:cstheme="majorBidi"/>
          <w:sz w:val="24"/>
          <w:szCs w:val="24"/>
        </w:rPr>
        <w:t>H NMR (500 MHz, DMSO-</w:t>
      </w:r>
      <w:r w:rsidR="000240D4" w:rsidRPr="00F1562C">
        <w:rPr>
          <w:rFonts w:asciiTheme="majorBidi" w:hAnsiTheme="majorBidi" w:cstheme="majorBidi"/>
          <w:i/>
          <w:iCs/>
          <w:sz w:val="24"/>
          <w:szCs w:val="24"/>
        </w:rPr>
        <w:t>d</w:t>
      </w:r>
      <w:r w:rsidR="000240D4" w:rsidRPr="00F1562C">
        <w:rPr>
          <w:rFonts w:asciiTheme="majorBidi" w:hAnsiTheme="majorBidi" w:cstheme="majorBidi"/>
          <w:i/>
          <w:iCs/>
          <w:sz w:val="24"/>
          <w:szCs w:val="24"/>
          <w:vertAlign w:val="subscript"/>
        </w:rPr>
        <w:t>6</w:t>
      </w:r>
      <w:r w:rsidR="000240D4" w:rsidRPr="00F1562C">
        <w:rPr>
          <w:rFonts w:asciiTheme="majorBidi" w:hAnsiTheme="majorBidi" w:cstheme="majorBidi"/>
          <w:sz w:val="24"/>
          <w:szCs w:val="24"/>
        </w:rPr>
        <w:t>)</w:t>
      </w:r>
      <w:r w:rsidR="000240D4" w:rsidRPr="00F1562C">
        <w:rPr>
          <w:rStyle w:val="Heading3Char"/>
          <w:rFonts w:asciiTheme="majorBidi" w:eastAsiaTheme="minorHAnsi" w:hAnsiTheme="majorBidi" w:cstheme="majorBidi"/>
          <w:sz w:val="24"/>
          <w:szCs w:val="24"/>
        </w:rPr>
        <w:t xml:space="preserve"> </w:t>
      </w:r>
      <w:r w:rsidR="000240D4" w:rsidRPr="00F1562C">
        <w:rPr>
          <w:rFonts w:asciiTheme="majorBidi" w:hAnsiTheme="majorBidi" w:cstheme="majorBidi"/>
          <w:sz w:val="24"/>
          <w:szCs w:val="24"/>
        </w:rPr>
        <w:t>δ  4.</w:t>
      </w:r>
      <w:r w:rsidR="006C6623" w:rsidRPr="00F1562C">
        <w:rPr>
          <w:rFonts w:asciiTheme="majorBidi" w:hAnsiTheme="majorBidi" w:cstheme="majorBidi"/>
          <w:sz w:val="24"/>
          <w:szCs w:val="24"/>
        </w:rPr>
        <w:t>99</w:t>
      </w:r>
      <w:r w:rsidR="000240D4" w:rsidRPr="00F1562C">
        <w:rPr>
          <w:rFonts w:asciiTheme="majorBidi" w:hAnsiTheme="majorBidi" w:cstheme="majorBidi"/>
          <w:sz w:val="24"/>
          <w:szCs w:val="24"/>
        </w:rPr>
        <w:t xml:space="preserve"> (1H, s), </w:t>
      </w:r>
      <w:r w:rsidR="006C6623" w:rsidRPr="00F1562C">
        <w:rPr>
          <w:rFonts w:asciiTheme="majorBidi" w:hAnsiTheme="majorBidi" w:cstheme="majorBidi"/>
          <w:sz w:val="24"/>
          <w:szCs w:val="24"/>
        </w:rPr>
        <w:t>7</w:t>
      </w:r>
      <w:r w:rsidR="000240D4" w:rsidRPr="00F1562C">
        <w:rPr>
          <w:rFonts w:asciiTheme="majorBidi" w:hAnsiTheme="majorBidi" w:cstheme="majorBidi"/>
          <w:sz w:val="24"/>
          <w:szCs w:val="24"/>
        </w:rPr>
        <w:t>.</w:t>
      </w:r>
      <w:r w:rsidR="006C6623" w:rsidRPr="00F1562C">
        <w:rPr>
          <w:rFonts w:asciiTheme="majorBidi" w:hAnsiTheme="majorBidi" w:cstheme="majorBidi"/>
          <w:sz w:val="24"/>
          <w:szCs w:val="24"/>
        </w:rPr>
        <w:t xml:space="preserve">09 </w:t>
      </w:r>
      <w:r w:rsidR="000240D4" w:rsidRPr="00F1562C">
        <w:rPr>
          <w:rFonts w:asciiTheme="majorBidi" w:hAnsiTheme="majorBidi" w:cstheme="majorBidi"/>
          <w:sz w:val="24"/>
          <w:szCs w:val="24"/>
        </w:rPr>
        <w:t>(4H, s), 7.</w:t>
      </w:r>
      <w:r w:rsidR="006C6623" w:rsidRPr="00F1562C">
        <w:rPr>
          <w:rFonts w:asciiTheme="majorBidi" w:hAnsiTheme="majorBidi" w:cstheme="majorBidi"/>
          <w:sz w:val="24"/>
          <w:szCs w:val="24"/>
        </w:rPr>
        <w:t xml:space="preserve">56 </w:t>
      </w:r>
      <w:r w:rsidR="000240D4" w:rsidRPr="00F1562C">
        <w:rPr>
          <w:rFonts w:asciiTheme="majorBidi" w:hAnsiTheme="majorBidi" w:cstheme="majorBidi"/>
          <w:sz w:val="24"/>
          <w:szCs w:val="24"/>
        </w:rPr>
        <w:t>(</w:t>
      </w:r>
      <w:r w:rsidR="006C6623" w:rsidRPr="00F1562C">
        <w:rPr>
          <w:rFonts w:asciiTheme="majorBidi" w:hAnsiTheme="majorBidi" w:cstheme="majorBidi"/>
          <w:sz w:val="24"/>
          <w:szCs w:val="24"/>
        </w:rPr>
        <w:t>2</w:t>
      </w:r>
      <w:r w:rsidR="000240D4" w:rsidRPr="00F1562C">
        <w:rPr>
          <w:rFonts w:asciiTheme="majorBidi" w:hAnsiTheme="majorBidi" w:cstheme="majorBidi"/>
          <w:sz w:val="24"/>
          <w:szCs w:val="24"/>
        </w:rPr>
        <w:t xml:space="preserve">H, </w:t>
      </w:r>
      <w:r w:rsidR="006C6623" w:rsidRPr="00F1562C">
        <w:rPr>
          <w:rFonts w:asciiTheme="majorBidi" w:hAnsiTheme="majorBidi" w:cstheme="majorBidi"/>
          <w:sz w:val="24"/>
          <w:szCs w:val="24"/>
        </w:rPr>
        <w:t>t</w:t>
      </w:r>
      <w:r w:rsidR="000240D4" w:rsidRPr="00F1562C">
        <w:rPr>
          <w:rFonts w:asciiTheme="majorBidi" w:hAnsiTheme="majorBidi" w:cstheme="majorBidi"/>
          <w:sz w:val="24"/>
          <w:szCs w:val="24"/>
        </w:rPr>
        <w:t xml:space="preserve">, </w:t>
      </w:r>
      <w:r w:rsidR="000240D4" w:rsidRPr="00F1562C">
        <w:rPr>
          <w:rFonts w:asciiTheme="majorBidi" w:hAnsiTheme="majorBidi" w:cstheme="majorBidi"/>
          <w:i/>
          <w:iCs/>
          <w:sz w:val="24"/>
          <w:szCs w:val="24"/>
        </w:rPr>
        <w:t xml:space="preserve">J </w:t>
      </w:r>
      <w:r w:rsidR="000240D4" w:rsidRPr="00F1562C">
        <w:rPr>
          <w:rFonts w:asciiTheme="majorBidi" w:hAnsiTheme="majorBidi" w:cstheme="majorBidi"/>
          <w:sz w:val="24"/>
          <w:szCs w:val="24"/>
        </w:rPr>
        <w:t xml:space="preserve">= </w:t>
      </w:r>
      <w:r w:rsidR="00DF36CF" w:rsidRPr="00F1562C">
        <w:rPr>
          <w:rFonts w:asciiTheme="majorBidi" w:hAnsiTheme="majorBidi" w:cstheme="majorBidi"/>
          <w:sz w:val="24"/>
          <w:szCs w:val="24"/>
        </w:rPr>
        <w:t>10</w:t>
      </w:r>
      <w:r w:rsidR="000240D4" w:rsidRPr="00F1562C">
        <w:rPr>
          <w:rFonts w:asciiTheme="majorBidi" w:hAnsiTheme="majorBidi" w:cstheme="majorBidi"/>
          <w:sz w:val="24"/>
          <w:szCs w:val="24"/>
        </w:rPr>
        <w:t>.0 Hz), 7.</w:t>
      </w:r>
      <w:r w:rsidR="006C6623" w:rsidRPr="00F1562C">
        <w:rPr>
          <w:rFonts w:asciiTheme="majorBidi" w:hAnsiTheme="majorBidi" w:cstheme="majorBidi"/>
          <w:sz w:val="24"/>
          <w:szCs w:val="24"/>
        </w:rPr>
        <w:t>74</w:t>
      </w:r>
      <w:r w:rsidR="000240D4" w:rsidRPr="00F1562C">
        <w:rPr>
          <w:rFonts w:asciiTheme="majorBidi" w:hAnsiTheme="majorBidi" w:cstheme="majorBidi"/>
          <w:sz w:val="24"/>
          <w:szCs w:val="24"/>
        </w:rPr>
        <w:t xml:space="preserve"> (</w:t>
      </w:r>
      <w:r w:rsidR="006C6623" w:rsidRPr="00F1562C">
        <w:rPr>
          <w:rFonts w:asciiTheme="majorBidi" w:hAnsiTheme="majorBidi" w:cstheme="majorBidi"/>
          <w:sz w:val="24"/>
          <w:szCs w:val="24"/>
        </w:rPr>
        <w:t>1</w:t>
      </w:r>
      <w:r w:rsidR="000240D4" w:rsidRPr="00F1562C">
        <w:rPr>
          <w:rFonts w:asciiTheme="majorBidi" w:hAnsiTheme="majorBidi" w:cstheme="majorBidi"/>
          <w:sz w:val="24"/>
          <w:szCs w:val="24"/>
        </w:rPr>
        <w:t xml:space="preserve">H, t, </w:t>
      </w:r>
      <w:r w:rsidR="000240D4" w:rsidRPr="00F1562C">
        <w:rPr>
          <w:rFonts w:asciiTheme="majorBidi" w:hAnsiTheme="majorBidi" w:cstheme="majorBidi"/>
          <w:i/>
          <w:iCs/>
          <w:sz w:val="24"/>
          <w:szCs w:val="24"/>
        </w:rPr>
        <w:t xml:space="preserve">J </w:t>
      </w:r>
      <w:r w:rsidR="000240D4" w:rsidRPr="00F1562C">
        <w:rPr>
          <w:rFonts w:asciiTheme="majorBidi" w:hAnsiTheme="majorBidi" w:cstheme="majorBidi"/>
          <w:sz w:val="24"/>
          <w:szCs w:val="24"/>
        </w:rPr>
        <w:t xml:space="preserve">= </w:t>
      </w:r>
      <w:r w:rsidR="00DF36CF" w:rsidRPr="00F1562C">
        <w:rPr>
          <w:rFonts w:asciiTheme="majorBidi" w:hAnsiTheme="majorBidi" w:cstheme="majorBidi"/>
          <w:sz w:val="24"/>
          <w:szCs w:val="24"/>
        </w:rPr>
        <w:t>10.0</w:t>
      </w:r>
      <w:r w:rsidR="000240D4" w:rsidRPr="00F1562C">
        <w:rPr>
          <w:rFonts w:asciiTheme="majorBidi" w:hAnsiTheme="majorBidi" w:cstheme="majorBidi"/>
          <w:sz w:val="24"/>
          <w:szCs w:val="24"/>
        </w:rPr>
        <w:t xml:space="preserve"> Hz)</w:t>
      </w:r>
      <w:r w:rsidR="006C6623" w:rsidRPr="00F1562C">
        <w:rPr>
          <w:rFonts w:asciiTheme="majorBidi" w:hAnsiTheme="majorBidi" w:cstheme="majorBidi"/>
          <w:sz w:val="24"/>
          <w:szCs w:val="24"/>
        </w:rPr>
        <w:t xml:space="preserve">, 7.89 (1H, d, </w:t>
      </w:r>
      <w:r w:rsidR="006C6623" w:rsidRPr="00F1562C">
        <w:rPr>
          <w:rFonts w:asciiTheme="majorBidi" w:hAnsiTheme="majorBidi" w:cstheme="majorBidi"/>
          <w:i/>
          <w:iCs/>
          <w:sz w:val="24"/>
          <w:szCs w:val="24"/>
        </w:rPr>
        <w:t xml:space="preserve">J </w:t>
      </w:r>
      <w:r w:rsidR="006C6623" w:rsidRPr="00F1562C">
        <w:rPr>
          <w:rFonts w:asciiTheme="majorBidi" w:hAnsiTheme="majorBidi" w:cstheme="majorBidi"/>
          <w:sz w:val="24"/>
          <w:szCs w:val="24"/>
        </w:rPr>
        <w:t xml:space="preserve">= </w:t>
      </w:r>
      <w:r w:rsidR="00DF36CF" w:rsidRPr="00F1562C">
        <w:rPr>
          <w:rFonts w:asciiTheme="majorBidi" w:hAnsiTheme="majorBidi" w:cstheme="majorBidi"/>
          <w:sz w:val="24"/>
          <w:szCs w:val="24"/>
        </w:rPr>
        <w:t>10</w:t>
      </w:r>
      <w:r w:rsidR="006C6623" w:rsidRPr="00F1562C">
        <w:rPr>
          <w:rFonts w:asciiTheme="majorBidi" w:hAnsiTheme="majorBidi" w:cstheme="majorBidi"/>
          <w:sz w:val="24"/>
          <w:szCs w:val="24"/>
        </w:rPr>
        <w:t xml:space="preserve">.0 Hz) </w:t>
      </w:r>
      <w:r w:rsidR="000240D4" w:rsidRPr="00F1562C">
        <w:rPr>
          <w:rFonts w:asciiTheme="majorBidi" w:hAnsiTheme="majorBidi" w:cstheme="majorBidi"/>
          <w:sz w:val="24"/>
          <w:szCs w:val="24"/>
        </w:rPr>
        <w:t xml:space="preserve"> ppm; </w:t>
      </w:r>
      <w:r w:rsidR="000240D4" w:rsidRPr="00F1562C">
        <w:rPr>
          <w:rFonts w:asciiTheme="majorBidi" w:hAnsiTheme="majorBidi" w:cstheme="majorBidi"/>
          <w:sz w:val="24"/>
          <w:szCs w:val="24"/>
          <w:vertAlign w:val="superscript"/>
        </w:rPr>
        <w:t>13</w:t>
      </w:r>
      <w:r w:rsidR="000240D4" w:rsidRPr="00F1562C">
        <w:rPr>
          <w:rFonts w:asciiTheme="majorBidi" w:hAnsiTheme="majorBidi" w:cstheme="majorBidi"/>
          <w:sz w:val="24"/>
          <w:szCs w:val="24"/>
        </w:rPr>
        <w:t>C NMR (125 MHz, DMSO-</w:t>
      </w:r>
      <w:r w:rsidR="000240D4" w:rsidRPr="00F1562C">
        <w:rPr>
          <w:rFonts w:asciiTheme="majorBidi" w:hAnsiTheme="majorBidi" w:cstheme="majorBidi"/>
          <w:i/>
          <w:iCs/>
          <w:sz w:val="24"/>
          <w:szCs w:val="24"/>
        </w:rPr>
        <w:t>d</w:t>
      </w:r>
      <w:r w:rsidR="000240D4" w:rsidRPr="00F1562C">
        <w:rPr>
          <w:rFonts w:asciiTheme="majorBidi" w:hAnsiTheme="majorBidi" w:cstheme="majorBidi"/>
          <w:i/>
          <w:iCs/>
          <w:sz w:val="24"/>
          <w:szCs w:val="24"/>
          <w:vertAlign w:val="subscript"/>
        </w:rPr>
        <w:t>6</w:t>
      </w:r>
      <w:r w:rsidR="000240D4" w:rsidRPr="00F1562C">
        <w:rPr>
          <w:rFonts w:asciiTheme="majorBidi" w:hAnsiTheme="majorBidi" w:cstheme="majorBidi"/>
          <w:sz w:val="24"/>
          <w:szCs w:val="24"/>
        </w:rPr>
        <w:t xml:space="preserve">) δ </w:t>
      </w:r>
      <w:r w:rsidR="000A2E8F" w:rsidRPr="00F1562C">
        <w:rPr>
          <w:rFonts w:asciiTheme="majorBidi" w:hAnsiTheme="majorBidi" w:cstheme="majorBidi"/>
          <w:sz w:val="24"/>
          <w:szCs w:val="24"/>
        </w:rPr>
        <w:t>38.3, 71.0, 100.0, 118.6, 124.8, 129.4, 130.4, 134.3, 152.2</w:t>
      </w:r>
      <w:r w:rsidR="000240D4" w:rsidRPr="00F1562C">
        <w:rPr>
          <w:rFonts w:asciiTheme="majorBidi" w:hAnsiTheme="majorBidi" w:cstheme="majorBidi"/>
          <w:sz w:val="24"/>
          <w:szCs w:val="24"/>
        </w:rPr>
        <w:t xml:space="preserve"> ppm;  </w:t>
      </w:r>
      <w:r w:rsidR="000240D4" w:rsidRPr="00F1562C">
        <w:rPr>
          <w:rFonts w:asciiTheme="majorBidi" w:hAnsiTheme="majorBidi" w:cstheme="majorBidi"/>
          <w:bCs/>
          <w:sz w:val="24"/>
          <w:szCs w:val="24"/>
        </w:rPr>
        <w:t>IR (KBr)</w:t>
      </w:r>
      <w:r w:rsidR="000240D4" w:rsidRPr="00F1562C">
        <w:rPr>
          <w:rStyle w:val="Heading3Char"/>
          <w:rFonts w:asciiTheme="majorBidi" w:eastAsiaTheme="minorHAnsi" w:hAnsiTheme="majorBidi" w:cstheme="majorBidi"/>
          <w:sz w:val="24"/>
          <w:szCs w:val="24"/>
        </w:rPr>
        <w:t xml:space="preserve"> </w:t>
      </w:r>
      <w:r w:rsidR="000240D4" w:rsidRPr="00F1562C">
        <w:rPr>
          <w:rFonts w:asciiTheme="majorBidi" w:hAnsiTheme="majorBidi" w:cstheme="majorBidi"/>
          <w:bCs/>
          <w:sz w:val="24"/>
          <w:szCs w:val="24"/>
        </w:rPr>
        <w:t xml:space="preserve">ν= </w:t>
      </w:r>
      <w:r w:rsidR="000A2E8F" w:rsidRPr="00F1562C">
        <w:rPr>
          <w:rFonts w:asciiTheme="majorBidi" w:hAnsiTheme="majorBidi" w:cstheme="majorBidi"/>
          <w:bCs/>
          <w:sz w:val="24"/>
          <w:szCs w:val="24"/>
        </w:rPr>
        <w:t>3437, 3414, 3306, 3201, 2178,1627</w:t>
      </w:r>
      <w:r w:rsidR="000240D4" w:rsidRPr="00F1562C">
        <w:rPr>
          <w:rFonts w:asciiTheme="majorBidi" w:hAnsiTheme="majorBidi" w:cstheme="majorBidi"/>
          <w:bCs/>
          <w:sz w:val="24"/>
          <w:szCs w:val="24"/>
        </w:rPr>
        <w:t xml:space="preserve"> cm</w:t>
      </w:r>
      <w:r w:rsidR="000240D4" w:rsidRPr="00F1562C">
        <w:rPr>
          <w:rFonts w:asciiTheme="majorBidi" w:hAnsiTheme="majorBidi" w:cstheme="majorBidi"/>
          <w:bCs/>
          <w:sz w:val="24"/>
          <w:szCs w:val="24"/>
          <w:vertAlign w:val="superscript"/>
        </w:rPr>
        <w:t>-1</w:t>
      </w:r>
      <w:r w:rsidR="000240D4" w:rsidRPr="00F1562C">
        <w:rPr>
          <w:rFonts w:asciiTheme="majorBidi" w:hAnsiTheme="majorBidi" w:cstheme="majorBidi"/>
          <w:bCs/>
          <w:sz w:val="24"/>
          <w:szCs w:val="24"/>
        </w:rPr>
        <w:t xml:space="preserve"> .</w:t>
      </w:r>
    </w:p>
    <w:p w:rsidR="000B2907" w:rsidRPr="00F1562C" w:rsidRDefault="000B2907" w:rsidP="000B2907">
      <w:pPr>
        <w:rPr>
          <w:rFonts w:asciiTheme="majorBidi" w:hAnsiTheme="majorBidi" w:cstheme="majorBidi"/>
          <w:b/>
          <w:bCs/>
        </w:rPr>
      </w:pPr>
    </w:p>
    <w:p w:rsidR="00D8155A" w:rsidRPr="00F1562C" w:rsidRDefault="00D8155A" w:rsidP="00D8155A">
      <w:pPr>
        <w:jc w:val="center"/>
        <w:rPr>
          <w:rFonts w:asciiTheme="majorBidi" w:hAnsiTheme="majorBidi" w:cstheme="majorBidi"/>
          <w:b/>
          <w:bCs/>
        </w:rPr>
      </w:pPr>
      <w:r w:rsidRPr="00F1562C">
        <w:object w:dxaOrig="1627" w:dyaOrig="1892">
          <v:shape id="_x0000_i1029" type="#_x0000_t75" style="width:81pt;height:94.5pt" o:ole="">
            <v:imagedata r:id="rId15" o:title=""/>
          </v:shape>
          <o:OLEObject Type="Embed" ProgID="ChemDraw.Document.6.0" ShapeID="_x0000_i1029" DrawAspect="Content" ObjectID="_1704283726" r:id="rId16"/>
        </w:object>
      </w:r>
    </w:p>
    <w:p w:rsidR="000B2907" w:rsidRPr="00F1562C" w:rsidRDefault="00D8155A" w:rsidP="00195E9A">
      <w:pPr>
        <w:rPr>
          <w:rFonts w:asciiTheme="majorBidi" w:hAnsiTheme="majorBidi" w:cstheme="majorBidi"/>
          <w:b/>
          <w:bCs/>
        </w:rPr>
      </w:pPr>
      <w:r w:rsidRPr="00F1562C">
        <w:rPr>
          <w:rFonts w:asciiTheme="majorBidi" w:hAnsiTheme="majorBidi" w:cstheme="majorBidi"/>
          <w:b/>
          <w:bCs/>
        </w:rPr>
        <w:t>2,6-diamino-4-(4-fluorophenyl)-4H-thiopyran-3,5-dicarbonitrile (</w:t>
      </w:r>
      <w:r w:rsidR="00195E9A" w:rsidRPr="00F1562C">
        <w:rPr>
          <w:rFonts w:asciiTheme="majorBidi" w:hAnsiTheme="majorBidi" w:cstheme="majorBidi"/>
          <w:b/>
          <w:bCs/>
        </w:rPr>
        <w:t>5</w:t>
      </w:r>
      <w:r w:rsidRPr="00F1562C">
        <w:rPr>
          <w:rFonts w:asciiTheme="majorBidi" w:hAnsiTheme="majorBidi" w:cstheme="majorBidi"/>
          <w:b/>
          <w:bCs/>
        </w:rPr>
        <w:t>e)</w:t>
      </w:r>
    </w:p>
    <w:p w:rsidR="00E95F9D" w:rsidRPr="00F1562C" w:rsidRDefault="00D8155A" w:rsidP="00E95F9D">
      <w:pPr>
        <w:jc w:val="both"/>
        <w:rPr>
          <w:rFonts w:asciiTheme="majorBidi" w:hAnsiTheme="majorBidi" w:cstheme="majorBidi"/>
          <w:b/>
          <w:bCs/>
        </w:rPr>
      </w:pPr>
      <w:r w:rsidRPr="00F1562C">
        <w:rPr>
          <w:rFonts w:asciiTheme="majorBidi" w:hAnsiTheme="majorBidi" w:cstheme="majorBidi"/>
          <w:sz w:val="24"/>
          <w:szCs w:val="24"/>
        </w:rPr>
        <w:t xml:space="preserve">White solid; yield 90 %; m.p. 176-178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δ  4.</w:t>
      </w:r>
      <w:r w:rsidR="00C335FE" w:rsidRPr="00F1562C">
        <w:rPr>
          <w:rFonts w:asciiTheme="majorBidi" w:hAnsiTheme="majorBidi" w:cstheme="majorBidi"/>
          <w:sz w:val="24"/>
          <w:szCs w:val="24"/>
        </w:rPr>
        <w:t>30</w:t>
      </w:r>
      <w:r w:rsidRPr="00F1562C">
        <w:rPr>
          <w:rFonts w:asciiTheme="majorBidi" w:hAnsiTheme="majorBidi" w:cstheme="majorBidi"/>
          <w:sz w:val="24"/>
          <w:szCs w:val="24"/>
        </w:rPr>
        <w:t xml:space="preserve">(1H, s), </w:t>
      </w:r>
      <w:r w:rsidR="00C335FE" w:rsidRPr="00F1562C">
        <w:rPr>
          <w:rFonts w:asciiTheme="majorBidi" w:hAnsiTheme="majorBidi" w:cstheme="majorBidi"/>
          <w:sz w:val="24"/>
          <w:szCs w:val="24"/>
        </w:rPr>
        <w:t>6.84</w:t>
      </w:r>
      <w:r w:rsidRPr="00F1562C">
        <w:rPr>
          <w:rFonts w:asciiTheme="majorBidi" w:hAnsiTheme="majorBidi" w:cstheme="majorBidi"/>
          <w:sz w:val="24"/>
          <w:szCs w:val="24"/>
        </w:rPr>
        <w:t xml:space="preserve"> (4H, s), 7.</w:t>
      </w:r>
      <w:r w:rsidR="00C335FE" w:rsidRPr="00F1562C">
        <w:rPr>
          <w:rFonts w:asciiTheme="majorBidi" w:hAnsiTheme="majorBidi" w:cstheme="majorBidi"/>
          <w:sz w:val="24"/>
          <w:szCs w:val="24"/>
        </w:rPr>
        <w:t>1</w:t>
      </w:r>
      <w:r w:rsidRPr="00F1562C">
        <w:rPr>
          <w:rFonts w:asciiTheme="majorBidi" w:hAnsiTheme="majorBidi" w:cstheme="majorBidi"/>
          <w:sz w:val="24"/>
          <w:szCs w:val="24"/>
        </w:rPr>
        <w:t xml:space="preserve">6 (2H, t, </w:t>
      </w:r>
      <w:r w:rsidRPr="00F1562C">
        <w:rPr>
          <w:rFonts w:asciiTheme="majorBidi" w:hAnsiTheme="majorBidi" w:cstheme="majorBidi"/>
          <w:i/>
          <w:iCs/>
          <w:sz w:val="24"/>
          <w:szCs w:val="24"/>
        </w:rPr>
        <w:t xml:space="preserve">J </w:t>
      </w:r>
      <w:r w:rsidRPr="00F1562C">
        <w:rPr>
          <w:rFonts w:asciiTheme="majorBidi" w:hAnsiTheme="majorBidi" w:cstheme="majorBidi"/>
          <w:sz w:val="24"/>
          <w:szCs w:val="24"/>
        </w:rPr>
        <w:t xml:space="preserve">= </w:t>
      </w:r>
      <w:r w:rsidR="00C335FE" w:rsidRPr="00F1562C">
        <w:rPr>
          <w:rFonts w:asciiTheme="majorBidi" w:hAnsiTheme="majorBidi" w:cstheme="majorBidi"/>
          <w:sz w:val="24"/>
          <w:szCs w:val="24"/>
        </w:rPr>
        <w:t>9</w:t>
      </w:r>
      <w:r w:rsidRPr="00F1562C">
        <w:rPr>
          <w:rFonts w:asciiTheme="majorBidi" w:hAnsiTheme="majorBidi" w:cstheme="majorBidi"/>
          <w:sz w:val="24"/>
          <w:szCs w:val="24"/>
        </w:rPr>
        <w:t xml:space="preserve">.0 Hz), </w:t>
      </w:r>
      <w:r w:rsidR="00C335FE" w:rsidRPr="00F1562C">
        <w:rPr>
          <w:rFonts w:asciiTheme="majorBidi" w:hAnsiTheme="majorBidi" w:cstheme="majorBidi"/>
          <w:sz w:val="24"/>
          <w:szCs w:val="24"/>
        </w:rPr>
        <w:t>7.27</w:t>
      </w:r>
      <w:r w:rsidRPr="00F1562C">
        <w:rPr>
          <w:rFonts w:asciiTheme="majorBidi" w:hAnsiTheme="majorBidi" w:cstheme="majorBidi"/>
          <w:sz w:val="24"/>
          <w:szCs w:val="24"/>
        </w:rPr>
        <w:t xml:space="preserve"> (1H, </w:t>
      </w:r>
      <w:r w:rsidR="00C335FE" w:rsidRPr="00F1562C">
        <w:rPr>
          <w:rFonts w:asciiTheme="majorBidi" w:hAnsiTheme="majorBidi" w:cstheme="majorBidi"/>
          <w:sz w:val="24"/>
          <w:szCs w:val="24"/>
        </w:rPr>
        <w:t>m</w:t>
      </w:r>
      <w:r w:rsidRPr="00F1562C">
        <w:rPr>
          <w:rFonts w:asciiTheme="majorBidi" w:hAnsiTheme="majorBidi" w:cstheme="majorBidi"/>
          <w:sz w:val="24"/>
          <w:szCs w:val="24"/>
        </w:rPr>
        <w:t>)</w:t>
      </w:r>
      <w:r w:rsidR="00C335FE" w:rsidRPr="00F1562C">
        <w:rPr>
          <w:rFonts w:asciiTheme="majorBidi" w:hAnsiTheme="majorBidi" w:cstheme="majorBidi"/>
          <w:sz w:val="24"/>
          <w:szCs w:val="24"/>
        </w:rPr>
        <w:t xml:space="preserve"> </w:t>
      </w:r>
      <w:r w:rsidRPr="00F1562C">
        <w:rPr>
          <w:rFonts w:asciiTheme="majorBidi" w:hAnsiTheme="majorBidi" w:cstheme="majorBidi"/>
          <w:sz w:val="24"/>
          <w:szCs w:val="24"/>
        </w:rPr>
        <w:t xml:space="preserve">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xml:space="preserve">) δ </w:t>
      </w:r>
      <w:r w:rsidR="00841269" w:rsidRPr="00F1562C">
        <w:rPr>
          <w:rFonts w:asciiTheme="majorBidi" w:hAnsiTheme="majorBidi" w:cstheme="majorBidi"/>
          <w:sz w:val="24"/>
          <w:szCs w:val="24"/>
        </w:rPr>
        <w:t>43.0, 72.5, 115.9, 119.2, 129.0, 129.1, 140.2, 151.7</w:t>
      </w:r>
      <w:r w:rsidRPr="00F1562C">
        <w:rPr>
          <w:rFonts w:asciiTheme="majorBidi" w:hAnsiTheme="majorBidi" w:cstheme="majorBidi"/>
          <w:sz w:val="24"/>
          <w:szCs w:val="24"/>
        </w:rPr>
        <w:t xml:space="preserve"> ppm;  </w:t>
      </w:r>
      <w:r w:rsidRPr="00F1562C">
        <w:rPr>
          <w:rFonts w:asciiTheme="majorBidi" w:hAnsiTheme="majorBidi" w:cstheme="majorBidi"/>
          <w:bCs/>
          <w:sz w:val="24"/>
          <w:szCs w:val="24"/>
        </w:rPr>
        <w:t>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 xml:space="preserve">ν= </w:t>
      </w:r>
      <w:r w:rsidR="00E95F9D" w:rsidRPr="00F1562C">
        <w:rPr>
          <w:rFonts w:asciiTheme="majorBidi" w:hAnsiTheme="majorBidi" w:cstheme="majorBidi"/>
          <w:bCs/>
          <w:sz w:val="24"/>
          <w:szCs w:val="24"/>
        </w:rPr>
        <w:t>3438, 3325, 3211, 2184, 1632 cm</w:t>
      </w:r>
      <w:r w:rsidR="00E95F9D" w:rsidRPr="00F1562C">
        <w:rPr>
          <w:rFonts w:asciiTheme="majorBidi" w:hAnsiTheme="majorBidi" w:cstheme="majorBidi"/>
          <w:bCs/>
          <w:sz w:val="24"/>
          <w:szCs w:val="24"/>
          <w:vertAlign w:val="superscript"/>
        </w:rPr>
        <w:t>-1</w:t>
      </w:r>
      <w:r w:rsidR="00E95F9D" w:rsidRPr="00F1562C">
        <w:rPr>
          <w:rFonts w:asciiTheme="majorBidi" w:hAnsiTheme="majorBidi" w:cstheme="majorBidi"/>
          <w:bCs/>
          <w:sz w:val="24"/>
          <w:szCs w:val="24"/>
        </w:rPr>
        <w:t xml:space="preserve"> .</w:t>
      </w:r>
    </w:p>
    <w:p w:rsidR="000B2907" w:rsidRPr="00F1562C" w:rsidRDefault="00E95F9D" w:rsidP="00E95F9D">
      <w:pPr>
        <w:jc w:val="both"/>
        <w:rPr>
          <w:rFonts w:asciiTheme="majorBidi" w:hAnsiTheme="majorBidi" w:cstheme="majorBidi"/>
          <w:bCs/>
          <w:sz w:val="24"/>
          <w:szCs w:val="24"/>
        </w:rPr>
      </w:pPr>
      <w:r w:rsidRPr="00F1562C">
        <w:rPr>
          <w:rFonts w:asciiTheme="majorBidi" w:hAnsiTheme="majorBidi" w:cstheme="majorBidi"/>
          <w:bCs/>
          <w:sz w:val="24"/>
          <w:szCs w:val="24"/>
        </w:rPr>
        <w:t xml:space="preserve"> </w:t>
      </w:r>
    </w:p>
    <w:p w:rsidR="00E95F9D" w:rsidRPr="00F1562C" w:rsidRDefault="00E95F9D" w:rsidP="00E95F9D">
      <w:pPr>
        <w:jc w:val="center"/>
        <w:rPr>
          <w:rFonts w:asciiTheme="majorBidi" w:hAnsiTheme="majorBidi" w:cstheme="majorBidi"/>
          <w:b/>
          <w:bCs/>
        </w:rPr>
      </w:pPr>
      <w:r w:rsidRPr="00F1562C">
        <w:object w:dxaOrig="1627" w:dyaOrig="1598">
          <v:shape id="_x0000_i1030" type="#_x0000_t75" style="width:81pt;height:79.5pt" o:ole="">
            <v:imagedata r:id="rId17" o:title=""/>
          </v:shape>
          <o:OLEObject Type="Embed" ProgID="ChemDraw.Document.6.0" ShapeID="_x0000_i1030" DrawAspect="Content" ObjectID="_1704283727" r:id="rId18"/>
        </w:object>
      </w:r>
    </w:p>
    <w:p w:rsidR="000B2907" w:rsidRPr="00F1562C" w:rsidRDefault="00E95F9D" w:rsidP="00195E9A">
      <w:pPr>
        <w:rPr>
          <w:rFonts w:asciiTheme="majorBidi" w:hAnsiTheme="majorBidi" w:cstheme="majorBidi"/>
          <w:b/>
          <w:bCs/>
        </w:rPr>
      </w:pPr>
      <w:r w:rsidRPr="00F1562C">
        <w:rPr>
          <w:rFonts w:asciiTheme="majorBidi" w:hAnsiTheme="majorBidi" w:cstheme="majorBidi"/>
          <w:b/>
          <w:bCs/>
        </w:rPr>
        <w:t>2,6-diamino-4-(3-nitrophenyl)-4H-thiopyran-3,5-dicarbonitrile (</w:t>
      </w:r>
      <w:r w:rsidR="00195E9A" w:rsidRPr="00F1562C">
        <w:rPr>
          <w:rFonts w:asciiTheme="majorBidi" w:hAnsiTheme="majorBidi" w:cstheme="majorBidi"/>
          <w:b/>
          <w:bCs/>
        </w:rPr>
        <w:t>5</w:t>
      </w:r>
      <w:r w:rsidRPr="00F1562C">
        <w:rPr>
          <w:rFonts w:asciiTheme="majorBidi" w:hAnsiTheme="majorBidi" w:cstheme="majorBidi"/>
          <w:b/>
          <w:bCs/>
        </w:rPr>
        <w:t>f)</w:t>
      </w:r>
    </w:p>
    <w:p w:rsidR="000B2907" w:rsidRPr="00F1562C" w:rsidRDefault="000B2907" w:rsidP="000B2907">
      <w:pPr>
        <w:rPr>
          <w:rFonts w:asciiTheme="majorBidi" w:hAnsiTheme="majorBidi" w:cstheme="majorBidi"/>
          <w:b/>
          <w:bCs/>
        </w:rPr>
      </w:pPr>
    </w:p>
    <w:p w:rsidR="004573E6" w:rsidRPr="00F1562C" w:rsidRDefault="00BD5A21" w:rsidP="00F96378">
      <w:pPr>
        <w:jc w:val="both"/>
        <w:rPr>
          <w:rFonts w:asciiTheme="majorBidi" w:hAnsiTheme="majorBidi" w:cstheme="majorBidi"/>
          <w:b/>
          <w:bCs/>
        </w:rPr>
      </w:pPr>
      <w:r w:rsidRPr="00F1562C">
        <w:rPr>
          <w:rFonts w:asciiTheme="majorBidi" w:hAnsiTheme="majorBidi" w:cstheme="majorBidi"/>
          <w:sz w:val="24"/>
          <w:szCs w:val="24"/>
        </w:rPr>
        <w:t>Yellow</w:t>
      </w:r>
      <w:r w:rsidR="006E7844" w:rsidRPr="00F1562C">
        <w:rPr>
          <w:rFonts w:asciiTheme="majorBidi" w:hAnsiTheme="majorBidi" w:cstheme="majorBidi"/>
          <w:sz w:val="24"/>
          <w:szCs w:val="24"/>
        </w:rPr>
        <w:t xml:space="preserve"> solid; yield </w:t>
      </w:r>
      <w:r w:rsidR="00B6342F" w:rsidRPr="00F1562C">
        <w:rPr>
          <w:rFonts w:asciiTheme="majorBidi" w:hAnsiTheme="majorBidi" w:cstheme="majorBidi"/>
          <w:sz w:val="24"/>
          <w:szCs w:val="24"/>
        </w:rPr>
        <w:t>85</w:t>
      </w:r>
      <w:r w:rsidR="006E7844" w:rsidRPr="00F1562C">
        <w:rPr>
          <w:rFonts w:asciiTheme="majorBidi" w:hAnsiTheme="majorBidi" w:cstheme="majorBidi"/>
          <w:sz w:val="24"/>
          <w:szCs w:val="24"/>
        </w:rPr>
        <w:t xml:space="preserve"> %; m.p. 2</w:t>
      </w:r>
      <w:r w:rsidR="00F96378" w:rsidRPr="00F1562C">
        <w:rPr>
          <w:rFonts w:asciiTheme="majorBidi" w:hAnsiTheme="majorBidi" w:cstheme="majorBidi"/>
          <w:sz w:val="24"/>
          <w:szCs w:val="24"/>
        </w:rPr>
        <w:t>1</w:t>
      </w:r>
      <w:r w:rsidR="006E7844" w:rsidRPr="00F1562C">
        <w:rPr>
          <w:rFonts w:asciiTheme="majorBidi" w:hAnsiTheme="majorBidi" w:cstheme="majorBidi"/>
          <w:sz w:val="24"/>
          <w:szCs w:val="24"/>
        </w:rPr>
        <w:t>4-2</w:t>
      </w:r>
      <w:r w:rsidR="00F96378" w:rsidRPr="00F1562C">
        <w:rPr>
          <w:rFonts w:asciiTheme="majorBidi" w:hAnsiTheme="majorBidi" w:cstheme="majorBidi"/>
          <w:sz w:val="24"/>
          <w:szCs w:val="24"/>
        </w:rPr>
        <w:t>1</w:t>
      </w:r>
      <w:r w:rsidR="006E7844" w:rsidRPr="00F1562C">
        <w:rPr>
          <w:rFonts w:asciiTheme="majorBidi" w:hAnsiTheme="majorBidi" w:cstheme="majorBidi"/>
          <w:sz w:val="24"/>
          <w:szCs w:val="24"/>
        </w:rPr>
        <w:t xml:space="preserve">6 </w:t>
      </w:r>
      <w:r w:rsidR="006E7844" w:rsidRPr="00F1562C">
        <w:rPr>
          <w:rFonts w:asciiTheme="majorBidi" w:hAnsiTheme="majorBidi" w:cstheme="majorBidi"/>
          <w:sz w:val="24"/>
          <w:szCs w:val="24"/>
          <w:vertAlign w:val="superscript"/>
        </w:rPr>
        <w:t>°</w:t>
      </w:r>
      <w:r w:rsidR="006E7844" w:rsidRPr="00F1562C">
        <w:rPr>
          <w:rFonts w:asciiTheme="majorBidi" w:hAnsiTheme="majorBidi" w:cstheme="majorBidi"/>
          <w:sz w:val="24"/>
          <w:szCs w:val="24"/>
        </w:rPr>
        <w:t xml:space="preserve">C; </w:t>
      </w:r>
      <w:r w:rsidR="006E7844" w:rsidRPr="00F1562C">
        <w:rPr>
          <w:rFonts w:asciiTheme="majorBidi" w:hAnsiTheme="majorBidi" w:cstheme="majorBidi"/>
          <w:sz w:val="24"/>
          <w:szCs w:val="24"/>
          <w:vertAlign w:val="superscript"/>
        </w:rPr>
        <w:t>1</w:t>
      </w:r>
      <w:r w:rsidR="006E7844" w:rsidRPr="00F1562C">
        <w:rPr>
          <w:rFonts w:asciiTheme="majorBidi" w:hAnsiTheme="majorBidi" w:cstheme="majorBidi"/>
          <w:sz w:val="24"/>
          <w:szCs w:val="24"/>
        </w:rPr>
        <w:t>H NMR (500 MHz, DMSO-</w:t>
      </w:r>
      <w:r w:rsidR="006E7844" w:rsidRPr="00F1562C">
        <w:rPr>
          <w:rFonts w:asciiTheme="majorBidi" w:hAnsiTheme="majorBidi" w:cstheme="majorBidi"/>
          <w:i/>
          <w:iCs/>
          <w:sz w:val="24"/>
          <w:szCs w:val="24"/>
        </w:rPr>
        <w:t>d</w:t>
      </w:r>
      <w:r w:rsidR="006E7844" w:rsidRPr="00F1562C">
        <w:rPr>
          <w:rFonts w:asciiTheme="majorBidi" w:hAnsiTheme="majorBidi" w:cstheme="majorBidi"/>
          <w:i/>
          <w:iCs/>
          <w:sz w:val="24"/>
          <w:szCs w:val="24"/>
          <w:vertAlign w:val="subscript"/>
        </w:rPr>
        <w:t>6</w:t>
      </w:r>
      <w:r w:rsidR="006E7844" w:rsidRPr="00F1562C">
        <w:rPr>
          <w:rFonts w:asciiTheme="majorBidi" w:hAnsiTheme="majorBidi" w:cstheme="majorBidi"/>
          <w:sz w:val="24"/>
          <w:szCs w:val="24"/>
        </w:rPr>
        <w:t>)</w:t>
      </w:r>
      <w:r w:rsidR="006E7844" w:rsidRPr="00F1562C">
        <w:rPr>
          <w:rStyle w:val="Heading3Char"/>
          <w:rFonts w:asciiTheme="majorBidi" w:eastAsiaTheme="minorHAnsi" w:hAnsiTheme="majorBidi" w:cstheme="majorBidi"/>
          <w:sz w:val="24"/>
          <w:szCs w:val="24"/>
        </w:rPr>
        <w:t xml:space="preserve"> </w:t>
      </w:r>
      <w:r w:rsidR="006E7844" w:rsidRPr="00F1562C">
        <w:rPr>
          <w:rFonts w:asciiTheme="majorBidi" w:hAnsiTheme="majorBidi" w:cstheme="majorBidi"/>
          <w:sz w:val="24"/>
          <w:szCs w:val="24"/>
        </w:rPr>
        <w:t xml:space="preserve">δ  4.57(1H, s), 7.04 (4H, s), 7.70 (2H, m), 8.07 (1H, s), 8.14 (1H, d, </w:t>
      </w:r>
      <w:r w:rsidR="006E7844" w:rsidRPr="00F1562C">
        <w:rPr>
          <w:rFonts w:asciiTheme="majorBidi" w:hAnsiTheme="majorBidi" w:cstheme="majorBidi"/>
          <w:i/>
          <w:iCs/>
          <w:sz w:val="24"/>
          <w:szCs w:val="24"/>
        </w:rPr>
        <w:t xml:space="preserve">J </w:t>
      </w:r>
      <w:r w:rsidR="006E7844" w:rsidRPr="00F1562C">
        <w:rPr>
          <w:rFonts w:asciiTheme="majorBidi" w:hAnsiTheme="majorBidi" w:cstheme="majorBidi"/>
          <w:sz w:val="24"/>
          <w:szCs w:val="24"/>
        </w:rPr>
        <w:t xml:space="preserve">= 5.0 Hz)  ppm; </w:t>
      </w:r>
      <w:r w:rsidR="006E7844" w:rsidRPr="00F1562C">
        <w:rPr>
          <w:rFonts w:asciiTheme="majorBidi" w:hAnsiTheme="majorBidi" w:cstheme="majorBidi"/>
          <w:sz w:val="24"/>
          <w:szCs w:val="24"/>
          <w:vertAlign w:val="superscript"/>
        </w:rPr>
        <w:t>13</w:t>
      </w:r>
      <w:r w:rsidR="006E7844" w:rsidRPr="00F1562C">
        <w:rPr>
          <w:rFonts w:asciiTheme="majorBidi" w:hAnsiTheme="majorBidi" w:cstheme="majorBidi"/>
          <w:sz w:val="24"/>
          <w:szCs w:val="24"/>
        </w:rPr>
        <w:t>C NMR (125 MHz, DMSO-</w:t>
      </w:r>
      <w:r w:rsidR="006E7844" w:rsidRPr="00F1562C">
        <w:rPr>
          <w:rFonts w:asciiTheme="majorBidi" w:hAnsiTheme="majorBidi" w:cstheme="majorBidi"/>
          <w:i/>
          <w:iCs/>
          <w:sz w:val="24"/>
          <w:szCs w:val="24"/>
        </w:rPr>
        <w:t>d</w:t>
      </w:r>
      <w:r w:rsidR="006E7844" w:rsidRPr="00F1562C">
        <w:rPr>
          <w:rFonts w:asciiTheme="majorBidi" w:hAnsiTheme="majorBidi" w:cstheme="majorBidi"/>
          <w:i/>
          <w:iCs/>
          <w:sz w:val="24"/>
          <w:szCs w:val="24"/>
          <w:vertAlign w:val="subscript"/>
        </w:rPr>
        <w:t>6</w:t>
      </w:r>
      <w:r w:rsidR="006E7844" w:rsidRPr="00F1562C">
        <w:rPr>
          <w:rFonts w:asciiTheme="majorBidi" w:hAnsiTheme="majorBidi" w:cstheme="majorBidi"/>
          <w:sz w:val="24"/>
          <w:szCs w:val="24"/>
        </w:rPr>
        <w:t>) δ</w:t>
      </w:r>
      <w:r w:rsidR="00B6342F" w:rsidRPr="00F1562C">
        <w:rPr>
          <w:rFonts w:asciiTheme="majorBidi" w:hAnsiTheme="majorBidi" w:cstheme="majorBidi"/>
          <w:bCs/>
          <w:sz w:val="24"/>
          <w:szCs w:val="24"/>
        </w:rPr>
        <w:t xml:space="preserve"> 43</w:t>
      </w:r>
      <w:r w:rsidR="006E7844" w:rsidRPr="00F1562C">
        <w:rPr>
          <w:rFonts w:asciiTheme="majorBidi" w:hAnsiTheme="majorBidi" w:cstheme="majorBidi"/>
          <w:bCs/>
          <w:sz w:val="24"/>
          <w:szCs w:val="24"/>
        </w:rPr>
        <w:t>.</w:t>
      </w:r>
      <w:r w:rsidR="00B6342F" w:rsidRPr="00F1562C">
        <w:rPr>
          <w:rFonts w:asciiTheme="majorBidi" w:hAnsiTheme="majorBidi" w:cstheme="majorBidi"/>
          <w:bCs/>
          <w:sz w:val="24"/>
          <w:szCs w:val="24"/>
        </w:rPr>
        <w:t>0, 71.5, 119.0, 121.5, 122.8, 131.0, 134.0, 146.2, 148.5, 152.5;</w:t>
      </w:r>
      <w:r w:rsidR="004573E6" w:rsidRPr="00F1562C">
        <w:rPr>
          <w:rFonts w:asciiTheme="majorBidi" w:hAnsiTheme="majorBidi" w:cstheme="majorBidi"/>
          <w:bCs/>
          <w:sz w:val="24"/>
          <w:szCs w:val="24"/>
        </w:rPr>
        <w:t xml:space="preserve"> IR (KBr)</w:t>
      </w:r>
      <w:r w:rsidR="004573E6" w:rsidRPr="00F1562C">
        <w:rPr>
          <w:rStyle w:val="Heading3Char"/>
          <w:rFonts w:asciiTheme="majorBidi" w:eastAsiaTheme="minorHAnsi" w:hAnsiTheme="majorBidi" w:cstheme="majorBidi"/>
          <w:sz w:val="24"/>
          <w:szCs w:val="24"/>
        </w:rPr>
        <w:t xml:space="preserve"> </w:t>
      </w:r>
      <w:r w:rsidR="004573E6" w:rsidRPr="00F1562C">
        <w:rPr>
          <w:rFonts w:asciiTheme="majorBidi" w:hAnsiTheme="majorBidi" w:cstheme="majorBidi"/>
          <w:bCs/>
          <w:sz w:val="24"/>
          <w:szCs w:val="24"/>
        </w:rPr>
        <w:t>ν= 3437, 3420, 3330, 3211, 3084, 2187, 1625.</w:t>
      </w:r>
    </w:p>
    <w:p w:rsidR="006E7844" w:rsidRPr="00F1562C" w:rsidRDefault="006E7844" w:rsidP="00B6342F">
      <w:pPr>
        <w:jc w:val="both"/>
        <w:rPr>
          <w:rFonts w:asciiTheme="majorBidi" w:hAnsiTheme="majorBidi" w:cstheme="majorBidi"/>
          <w:b/>
          <w:bCs/>
        </w:rPr>
      </w:pPr>
    </w:p>
    <w:p w:rsidR="000B2907" w:rsidRPr="00F1562C" w:rsidRDefault="001E4D9C" w:rsidP="001E4D9C">
      <w:pPr>
        <w:jc w:val="center"/>
      </w:pPr>
      <w:r w:rsidRPr="00F1562C">
        <w:object w:dxaOrig="1627" w:dyaOrig="1913">
          <v:shape id="_x0000_i1031" type="#_x0000_t75" style="width:81pt;height:96pt" o:ole="">
            <v:imagedata r:id="rId19" o:title=""/>
          </v:shape>
          <o:OLEObject Type="Embed" ProgID="ChemDraw.Document.6.0" ShapeID="_x0000_i1031" DrawAspect="Content" ObjectID="_1704283728" r:id="rId20"/>
        </w:object>
      </w:r>
    </w:p>
    <w:p w:rsidR="001E4D9C" w:rsidRPr="00F1562C" w:rsidRDefault="001E4D9C" w:rsidP="00195E9A">
      <w:pPr>
        <w:rPr>
          <w:rFonts w:asciiTheme="majorBidi" w:hAnsiTheme="majorBidi" w:cstheme="majorBidi"/>
          <w:b/>
          <w:bCs/>
        </w:rPr>
      </w:pPr>
      <w:r w:rsidRPr="00F1562C">
        <w:rPr>
          <w:rFonts w:asciiTheme="majorBidi" w:hAnsiTheme="majorBidi" w:cstheme="majorBidi"/>
          <w:b/>
          <w:bCs/>
        </w:rPr>
        <w:t>4-(2,6-diamino-3,5-dicyano-4H-thiopyran-4-yl)phenyl methyl carbonate (</w:t>
      </w:r>
      <w:r w:rsidR="00195E9A" w:rsidRPr="00F1562C">
        <w:rPr>
          <w:rFonts w:asciiTheme="majorBidi" w:hAnsiTheme="majorBidi" w:cstheme="majorBidi"/>
          <w:b/>
          <w:bCs/>
        </w:rPr>
        <w:t>5</w:t>
      </w:r>
      <w:r w:rsidRPr="00F1562C">
        <w:rPr>
          <w:rFonts w:asciiTheme="majorBidi" w:hAnsiTheme="majorBidi" w:cstheme="majorBidi"/>
          <w:b/>
          <w:bCs/>
        </w:rPr>
        <w:t>g)</w:t>
      </w:r>
    </w:p>
    <w:p w:rsidR="00C94CDE" w:rsidRPr="00F1562C" w:rsidRDefault="001E4D9C" w:rsidP="00C94CDE">
      <w:pPr>
        <w:jc w:val="both"/>
        <w:rPr>
          <w:rFonts w:asciiTheme="majorBidi" w:hAnsiTheme="majorBidi" w:cstheme="majorBidi"/>
          <w:bCs/>
          <w:sz w:val="24"/>
          <w:szCs w:val="24"/>
        </w:rPr>
      </w:pPr>
      <w:r w:rsidRPr="00F1562C">
        <w:rPr>
          <w:rFonts w:asciiTheme="majorBidi" w:hAnsiTheme="majorBidi" w:cstheme="majorBidi"/>
          <w:sz w:val="24"/>
          <w:szCs w:val="24"/>
        </w:rPr>
        <w:t>White solid; yield 8</w:t>
      </w:r>
      <w:r w:rsidR="003B159E" w:rsidRPr="00F1562C">
        <w:rPr>
          <w:rFonts w:asciiTheme="majorBidi" w:hAnsiTheme="majorBidi" w:cstheme="majorBidi"/>
          <w:sz w:val="24"/>
          <w:szCs w:val="24"/>
        </w:rPr>
        <w:t>2</w:t>
      </w:r>
      <w:r w:rsidRPr="00F1562C">
        <w:rPr>
          <w:rFonts w:asciiTheme="majorBidi" w:hAnsiTheme="majorBidi" w:cstheme="majorBidi"/>
          <w:sz w:val="24"/>
          <w:szCs w:val="24"/>
        </w:rPr>
        <w:t xml:space="preserve"> %; m.p. 2</w:t>
      </w:r>
      <w:r w:rsidR="003B159E" w:rsidRPr="00F1562C">
        <w:rPr>
          <w:rFonts w:asciiTheme="majorBidi" w:hAnsiTheme="majorBidi" w:cstheme="majorBidi"/>
          <w:sz w:val="24"/>
          <w:szCs w:val="24"/>
        </w:rPr>
        <w:t>08</w:t>
      </w:r>
      <w:r w:rsidRPr="00F1562C">
        <w:rPr>
          <w:rFonts w:asciiTheme="majorBidi" w:hAnsiTheme="majorBidi" w:cstheme="majorBidi"/>
          <w:sz w:val="24"/>
          <w:szCs w:val="24"/>
        </w:rPr>
        <w:t>-2</w:t>
      </w:r>
      <w:r w:rsidR="003B159E" w:rsidRPr="00F1562C">
        <w:rPr>
          <w:rFonts w:asciiTheme="majorBidi" w:hAnsiTheme="majorBidi" w:cstheme="majorBidi"/>
          <w:sz w:val="24"/>
          <w:szCs w:val="24"/>
        </w:rPr>
        <w:t>10</w:t>
      </w:r>
      <w:r w:rsidRPr="00F1562C">
        <w:rPr>
          <w:rFonts w:asciiTheme="majorBidi" w:hAnsiTheme="majorBidi" w:cstheme="majorBidi"/>
          <w:sz w:val="24"/>
          <w:szCs w:val="24"/>
        </w:rPr>
        <w:t xml:space="preserve">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δ</w:t>
      </w:r>
      <w:r w:rsidR="00892241" w:rsidRPr="00F1562C">
        <w:rPr>
          <w:rFonts w:asciiTheme="majorBidi" w:hAnsiTheme="majorBidi" w:cstheme="majorBidi"/>
          <w:sz w:val="24"/>
          <w:szCs w:val="24"/>
        </w:rPr>
        <w:t xml:space="preserve"> 3.83(3H, s)</w:t>
      </w:r>
      <w:r w:rsidRPr="00F1562C">
        <w:rPr>
          <w:rFonts w:asciiTheme="majorBidi" w:hAnsiTheme="majorBidi" w:cstheme="majorBidi"/>
          <w:sz w:val="24"/>
          <w:szCs w:val="24"/>
        </w:rPr>
        <w:t xml:space="preserve">  4.</w:t>
      </w:r>
      <w:r w:rsidR="00892241" w:rsidRPr="00F1562C">
        <w:rPr>
          <w:rFonts w:asciiTheme="majorBidi" w:hAnsiTheme="majorBidi" w:cstheme="majorBidi"/>
          <w:sz w:val="24"/>
          <w:szCs w:val="24"/>
        </w:rPr>
        <w:t>40</w:t>
      </w:r>
      <w:r w:rsidRPr="00F1562C">
        <w:rPr>
          <w:rFonts w:asciiTheme="majorBidi" w:hAnsiTheme="majorBidi" w:cstheme="majorBidi"/>
          <w:sz w:val="24"/>
          <w:szCs w:val="24"/>
        </w:rPr>
        <w:t>(1H, s), 7.0</w:t>
      </w:r>
      <w:r w:rsidR="00892241" w:rsidRPr="00F1562C">
        <w:rPr>
          <w:rFonts w:asciiTheme="majorBidi" w:hAnsiTheme="majorBidi" w:cstheme="majorBidi"/>
          <w:sz w:val="24"/>
          <w:szCs w:val="24"/>
        </w:rPr>
        <w:t xml:space="preserve">2 </w:t>
      </w:r>
      <w:r w:rsidRPr="00F1562C">
        <w:rPr>
          <w:rFonts w:asciiTheme="majorBidi" w:hAnsiTheme="majorBidi" w:cstheme="majorBidi"/>
          <w:sz w:val="24"/>
          <w:szCs w:val="24"/>
        </w:rPr>
        <w:t>(4H, s), 7.</w:t>
      </w:r>
      <w:r w:rsidR="00892241" w:rsidRPr="00F1562C">
        <w:rPr>
          <w:rFonts w:asciiTheme="majorBidi" w:hAnsiTheme="majorBidi" w:cstheme="majorBidi"/>
          <w:sz w:val="24"/>
          <w:szCs w:val="24"/>
        </w:rPr>
        <w:t>38</w:t>
      </w:r>
      <w:r w:rsidRPr="00F1562C">
        <w:rPr>
          <w:rFonts w:asciiTheme="majorBidi" w:hAnsiTheme="majorBidi" w:cstheme="majorBidi"/>
          <w:sz w:val="24"/>
          <w:szCs w:val="24"/>
        </w:rPr>
        <w:t xml:space="preserve"> (2H, </w:t>
      </w:r>
      <w:r w:rsidR="00892241" w:rsidRPr="00F1562C">
        <w:rPr>
          <w:rFonts w:asciiTheme="majorBidi" w:hAnsiTheme="majorBidi" w:cstheme="majorBidi"/>
          <w:sz w:val="24"/>
          <w:szCs w:val="24"/>
        </w:rPr>
        <w:t xml:space="preserve">d, </w:t>
      </w:r>
      <w:r w:rsidR="00892241" w:rsidRPr="00F1562C">
        <w:rPr>
          <w:rFonts w:asciiTheme="majorBidi" w:hAnsiTheme="majorBidi" w:cstheme="majorBidi"/>
          <w:i/>
          <w:iCs/>
          <w:sz w:val="24"/>
          <w:szCs w:val="24"/>
        </w:rPr>
        <w:t>J</w:t>
      </w:r>
      <w:r w:rsidR="00892241"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w:t>
      </w:r>
      <w:r w:rsidR="00892241" w:rsidRPr="00F1562C">
        <w:rPr>
          <w:rFonts w:asciiTheme="majorBidi" w:hAnsiTheme="majorBidi" w:cstheme="majorBidi"/>
          <w:sz w:val="24"/>
          <w:szCs w:val="24"/>
        </w:rPr>
        <w:t>7.95</w:t>
      </w:r>
      <w:r w:rsidRPr="00F1562C">
        <w:rPr>
          <w:rFonts w:asciiTheme="majorBidi" w:hAnsiTheme="majorBidi" w:cstheme="majorBidi"/>
          <w:sz w:val="24"/>
          <w:szCs w:val="24"/>
        </w:rPr>
        <w:t>(</w:t>
      </w:r>
      <w:r w:rsidR="00892241" w:rsidRPr="00F1562C">
        <w:rPr>
          <w:rFonts w:asciiTheme="majorBidi" w:hAnsiTheme="majorBidi" w:cstheme="majorBidi"/>
          <w:sz w:val="24"/>
          <w:szCs w:val="24"/>
        </w:rPr>
        <w:t>2</w:t>
      </w:r>
      <w:r w:rsidRPr="00F1562C">
        <w:rPr>
          <w:rFonts w:asciiTheme="majorBidi" w:hAnsiTheme="majorBidi" w:cstheme="majorBidi"/>
          <w:sz w:val="24"/>
          <w:szCs w:val="24"/>
        </w:rPr>
        <w:t xml:space="preserve">H, </w:t>
      </w:r>
      <w:r w:rsidR="00892241" w:rsidRPr="00F1562C">
        <w:rPr>
          <w:rFonts w:asciiTheme="majorBidi" w:hAnsiTheme="majorBidi" w:cstheme="majorBidi"/>
          <w:sz w:val="24"/>
          <w:szCs w:val="24"/>
        </w:rPr>
        <w:t xml:space="preserve">d, </w:t>
      </w:r>
      <w:r w:rsidR="00892241" w:rsidRPr="00F1562C">
        <w:rPr>
          <w:rFonts w:asciiTheme="majorBidi" w:hAnsiTheme="majorBidi" w:cstheme="majorBidi"/>
          <w:i/>
          <w:iCs/>
          <w:sz w:val="24"/>
          <w:szCs w:val="24"/>
        </w:rPr>
        <w:t>J</w:t>
      </w:r>
      <w:r w:rsidR="00892241"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Pr="00F1562C">
        <w:rPr>
          <w:rFonts w:asciiTheme="majorBidi" w:hAnsiTheme="majorBidi" w:cstheme="majorBidi"/>
          <w:bCs/>
          <w:sz w:val="24"/>
          <w:szCs w:val="24"/>
        </w:rPr>
        <w:t xml:space="preserve"> </w:t>
      </w:r>
      <w:r w:rsidR="008F3A91" w:rsidRPr="00F1562C">
        <w:rPr>
          <w:rFonts w:asciiTheme="majorBidi" w:hAnsiTheme="majorBidi" w:cstheme="majorBidi"/>
          <w:bCs/>
          <w:sz w:val="24"/>
          <w:szCs w:val="24"/>
        </w:rPr>
        <w:t>43.6, 52.6, 71.82, 100.0, 119.1, 127.6, 130.3</w:t>
      </w:r>
      <w:r w:rsidR="00C94CDE" w:rsidRPr="00F1562C">
        <w:rPr>
          <w:rFonts w:asciiTheme="majorBidi" w:hAnsiTheme="majorBidi" w:cstheme="majorBidi"/>
          <w:bCs/>
          <w:sz w:val="24"/>
          <w:szCs w:val="24"/>
        </w:rPr>
        <w:t>, 149.2, 152.1, 166.5; IR (KBr)</w:t>
      </w:r>
      <w:r w:rsidR="00C94CDE" w:rsidRPr="00F1562C">
        <w:rPr>
          <w:rStyle w:val="Heading3Char"/>
          <w:rFonts w:asciiTheme="majorBidi" w:eastAsiaTheme="minorHAnsi" w:hAnsiTheme="majorBidi" w:cstheme="majorBidi"/>
          <w:sz w:val="24"/>
          <w:szCs w:val="24"/>
        </w:rPr>
        <w:t xml:space="preserve"> </w:t>
      </w:r>
      <w:r w:rsidR="00C94CDE" w:rsidRPr="00F1562C">
        <w:rPr>
          <w:rFonts w:asciiTheme="majorBidi" w:hAnsiTheme="majorBidi" w:cstheme="majorBidi"/>
          <w:bCs/>
          <w:sz w:val="24"/>
          <w:szCs w:val="24"/>
        </w:rPr>
        <w:t>ν= 3437, 3378, 3319, 3211, 2187, 1645.</w:t>
      </w:r>
    </w:p>
    <w:p w:rsidR="00173AEE" w:rsidRPr="00F1562C" w:rsidRDefault="00173AEE" w:rsidP="00C94CDE">
      <w:pPr>
        <w:jc w:val="both"/>
        <w:rPr>
          <w:rFonts w:asciiTheme="majorBidi" w:hAnsiTheme="majorBidi" w:cstheme="majorBidi"/>
          <w:b/>
          <w:bCs/>
        </w:rPr>
      </w:pPr>
    </w:p>
    <w:p w:rsidR="001E4D9C" w:rsidRPr="00F1562C" w:rsidRDefault="009010FA" w:rsidP="00F0435C">
      <w:pPr>
        <w:jc w:val="center"/>
        <w:rPr>
          <w:rFonts w:asciiTheme="majorBidi" w:hAnsiTheme="majorBidi" w:cstheme="majorBidi"/>
          <w:b/>
          <w:bCs/>
        </w:rPr>
      </w:pPr>
      <w:r w:rsidRPr="00F1562C">
        <w:object w:dxaOrig="1627" w:dyaOrig="1895">
          <v:shape id="_x0000_i1032" type="#_x0000_t75" style="width:81pt;height:95.25pt" o:ole="">
            <v:imagedata r:id="rId21" o:title=""/>
          </v:shape>
          <o:OLEObject Type="Embed" ProgID="ChemDraw.Document.6.0" ShapeID="_x0000_i1032" DrawAspect="Content" ObjectID="_1704283729" r:id="rId22"/>
        </w:object>
      </w:r>
    </w:p>
    <w:p w:rsidR="000B2907" w:rsidRPr="00F1562C" w:rsidRDefault="00F0435C" w:rsidP="00195E9A">
      <w:pPr>
        <w:tabs>
          <w:tab w:val="left" w:pos="1825"/>
        </w:tabs>
        <w:rPr>
          <w:rFonts w:asciiTheme="majorBidi" w:hAnsiTheme="majorBidi" w:cstheme="majorBidi"/>
          <w:b/>
          <w:bCs/>
        </w:rPr>
      </w:pPr>
      <w:r w:rsidRPr="00F1562C">
        <w:rPr>
          <w:rFonts w:asciiTheme="majorBidi" w:hAnsiTheme="majorBidi" w:cstheme="majorBidi"/>
          <w:b/>
          <w:bCs/>
        </w:rPr>
        <w:t>2,6-diamino-4-(2,4-dichlorophenyl)-4H-thiopyran-3,5-dicarbonitrile (</w:t>
      </w:r>
      <w:r w:rsidR="00195E9A" w:rsidRPr="00F1562C">
        <w:rPr>
          <w:rFonts w:asciiTheme="majorBidi" w:hAnsiTheme="majorBidi" w:cstheme="majorBidi"/>
          <w:b/>
          <w:bCs/>
        </w:rPr>
        <w:t>5</w:t>
      </w:r>
      <w:r w:rsidRPr="00F1562C">
        <w:rPr>
          <w:rFonts w:asciiTheme="majorBidi" w:hAnsiTheme="majorBidi" w:cstheme="majorBidi"/>
          <w:b/>
          <w:bCs/>
        </w:rPr>
        <w:t>h)</w:t>
      </w:r>
    </w:p>
    <w:p w:rsidR="007E5634" w:rsidRPr="00F1562C" w:rsidRDefault="00F0435C" w:rsidP="00F96378">
      <w:pPr>
        <w:jc w:val="both"/>
        <w:rPr>
          <w:rFonts w:asciiTheme="majorBidi" w:hAnsiTheme="majorBidi" w:cstheme="majorBidi"/>
          <w:b/>
          <w:bCs/>
        </w:rPr>
      </w:pPr>
      <w:r w:rsidRPr="00F1562C">
        <w:rPr>
          <w:rFonts w:asciiTheme="majorBidi" w:hAnsiTheme="majorBidi" w:cstheme="majorBidi"/>
          <w:sz w:val="24"/>
          <w:szCs w:val="24"/>
        </w:rPr>
        <w:t xml:space="preserve">White solid; yield 90 %; m.p. </w:t>
      </w:r>
      <w:r w:rsidR="00F96378" w:rsidRPr="00F1562C">
        <w:rPr>
          <w:rFonts w:asciiTheme="majorBidi" w:hAnsiTheme="majorBidi" w:cstheme="majorBidi"/>
          <w:sz w:val="24"/>
          <w:szCs w:val="24"/>
        </w:rPr>
        <w:t>210</w:t>
      </w:r>
      <w:r w:rsidRPr="00F1562C">
        <w:rPr>
          <w:rFonts w:asciiTheme="majorBidi" w:hAnsiTheme="majorBidi" w:cstheme="majorBidi"/>
          <w:sz w:val="24"/>
          <w:szCs w:val="24"/>
        </w:rPr>
        <w:t>-</w:t>
      </w:r>
      <w:r w:rsidR="00F96378" w:rsidRPr="00F1562C">
        <w:rPr>
          <w:rFonts w:asciiTheme="majorBidi" w:hAnsiTheme="majorBidi" w:cstheme="majorBidi"/>
          <w:sz w:val="24"/>
          <w:szCs w:val="24"/>
        </w:rPr>
        <w:t>212</w:t>
      </w:r>
      <w:r w:rsidRPr="00F1562C">
        <w:rPr>
          <w:rFonts w:asciiTheme="majorBidi" w:hAnsiTheme="majorBidi" w:cstheme="majorBidi"/>
          <w:sz w:val="24"/>
          <w:szCs w:val="24"/>
        </w:rPr>
        <w:t xml:space="preserve">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4.77 (1H, s), 7.00 (4H, s), 7.37 (2H, d, </w:t>
      </w:r>
      <w:r w:rsidRPr="00F1562C">
        <w:rPr>
          <w:rFonts w:asciiTheme="majorBidi" w:hAnsiTheme="majorBidi" w:cstheme="majorBidi"/>
          <w:i/>
          <w:iCs/>
          <w:sz w:val="24"/>
          <w:szCs w:val="24"/>
        </w:rPr>
        <w:t>J</w:t>
      </w:r>
      <w:r w:rsidRPr="00F1562C">
        <w:rPr>
          <w:rFonts w:asciiTheme="majorBidi" w:hAnsiTheme="majorBidi" w:cstheme="majorBidi"/>
          <w:sz w:val="24"/>
          <w:szCs w:val="24"/>
        </w:rPr>
        <w:t xml:space="preserve"> = 5.0 Hz), 7.58 (1H, s)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Pr="00F1562C">
        <w:rPr>
          <w:rFonts w:asciiTheme="majorBidi" w:hAnsiTheme="majorBidi" w:cstheme="majorBidi"/>
          <w:bCs/>
          <w:sz w:val="24"/>
          <w:szCs w:val="24"/>
        </w:rPr>
        <w:t xml:space="preserve"> </w:t>
      </w:r>
      <w:r w:rsidR="007E5634" w:rsidRPr="00F1562C">
        <w:rPr>
          <w:rFonts w:asciiTheme="majorBidi" w:hAnsiTheme="majorBidi" w:cstheme="majorBidi"/>
          <w:bCs/>
          <w:sz w:val="24"/>
          <w:szCs w:val="24"/>
        </w:rPr>
        <w:t>70.9, 118.6, 128.7, 129.5, 131.7, 133.2, 140.3, 152.0; IR (KBr)</w:t>
      </w:r>
      <w:r w:rsidR="007E5634" w:rsidRPr="00F1562C">
        <w:rPr>
          <w:rStyle w:val="Heading3Char"/>
          <w:rFonts w:asciiTheme="majorBidi" w:eastAsiaTheme="minorHAnsi" w:hAnsiTheme="majorBidi" w:cstheme="majorBidi"/>
          <w:sz w:val="24"/>
          <w:szCs w:val="24"/>
        </w:rPr>
        <w:t xml:space="preserve"> </w:t>
      </w:r>
      <w:r w:rsidR="007E5634" w:rsidRPr="00F1562C">
        <w:rPr>
          <w:rFonts w:asciiTheme="majorBidi" w:hAnsiTheme="majorBidi" w:cstheme="majorBidi"/>
          <w:bCs/>
          <w:sz w:val="24"/>
          <w:szCs w:val="24"/>
        </w:rPr>
        <w:t>ν= 3409, 3313, 3207, 2190, 1633 cm</w:t>
      </w:r>
      <w:r w:rsidR="007E5634" w:rsidRPr="00F1562C">
        <w:rPr>
          <w:rFonts w:asciiTheme="majorBidi" w:hAnsiTheme="majorBidi" w:cstheme="majorBidi"/>
          <w:bCs/>
          <w:sz w:val="24"/>
          <w:szCs w:val="24"/>
          <w:vertAlign w:val="superscript"/>
        </w:rPr>
        <w:t>-1</w:t>
      </w:r>
      <w:r w:rsidR="007E5634" w:rsidRPr="00F1562C">
        <w:rPr>
          <w:rFonts w:asciiTheme="majorBidi" w:hAnsiTheme="majorBidi" w:cstheme="majorBidi"/>
          <w:bCs/>
          <w:sz w:val="24"/>
          <w:szCs w:val="24"/>
        </w:rPr>
        <w:t>.</w:t>
      </w:r>
    </w:p>
    <w:p w:rsidR="00F0435C" w:rsidRPr="00F1562C" w:rsidRDefault="00F0435C" w:rsidP="007E5634">
      <w:pPr>
        <w:jc w:val="both"/>
        <w:rPr>
          <w:rFonts w:asciiTheme="majorBidi" w:hAnsiTheme="majorBidi" w:cstheme="majorBidi"/>
          <w:b/>
          <w:bCs/>
        </w:rPr>
      </w:pPr>
    </w:p>
    <w:p w:rsidR="00F0435C" w:rsidRPr="00F1562C" w:rsidRDefault="002F60FF" w:rsidP="002F60FF">
      <w:pPr>
        <w:tabs>
          <w:tab w:val="left" w:pos="1825"/>
        </w:tabs>
        <w:jc w:val="center"/>
        <w:rPr>
          <w:rFonts w:asciiTheme="majorBidi" w:hAnsiTheme="majorBidi" w:cstheme="majorBidi"/>
          <w:b/>
          <w:bCs/>
        </w:rPr>
      </w:pPr>
      <w:r w:rsidRPr="00F1562C">
        <w:object w:dxaOrig="1627" w:dyaOrig="1891">
          <v:shape id="_x0000_i1033" type="#_x0000_t75" style="width:81pt;height:94.5pt" o:ole="">
            <v:imagedata r:id="rId23" o:title=""/>
          </v:shape>
          <o:OLEObject Type="Embed" ProgID="ChemDraw.Document.6.0" ShapeID="_x0000_i1033" DrawAspect="Content" ObjectID="_1704283730" r:id="rId24"/>
        </w:object>
      </w:r>
    </w:p>
    <w:p w:rsidR="000B2907" w:rsidRPr="00F1562C" w:rsidRDefault="002F60FF" w:rsidP="00195E9A">
      <w:pPr>
        <w:rPr>
          <w:rFonts w:asciiTheme="majorBidi" w:hAnsiTheme="majorBidi" w:cstheme="majorBidi"/>
          <w:b/>
          <w:bCs/>
        </w:rPr>
      </w:pPr>
      <w:r w:rsidRPr="00F1562C">
        <w:rPr>
          <w:rFonts w:asciiTheme="majorBidi" w:hAnsiTheme="majorBidi" w:cstheme="majorBidi"/>
          <w:b/>
          <w:bCs/>
        </w:rPr>
        <w:t>2,6-diamino-4-(p-tolyl)-4H-thiopyran-3,5-dicarbonitrile (</w:t>
      </w:r>
      <w:r w:rsidR="00195E9A" w:rsidRPr="00F1562C">
        <w:rPr>
          <w:rFonts w:asciiTheme="majorBidi" w:hAnsiTheme="majorBidi" w:cstheme="majorBidi"/>
          <w:b/>
          <w:bCs/>
        </w:rPr>
        <w:t>5</w:t>
      </w:r>
      <w:r w:rsidRPr="00F1562C">
        <w:rPr>
          <w:rFonts w:asciiTheme="majorBidi" w:hAnsiTheme="majorBidi" w:cstheme="majorBidi"/>
          <w:b/>
          <w:bCs/>
        </w:rPr>
        <w:t>i)</w:t>
      </w:r>
    </w:p>
    <w:p w:rsidR="002F60FF" w:rsidRPr="00F1562C" w:rsidRDefault="002F60FF" w:rsidP="00F769A6">
      <w:pPr>
        <w:jc w:val="both"/>
        <w:rPr>
          <w:rFonts w:asciiTheme="majorBidi" w:hAnsiTheme="majorBidi" w:cstheme="majorBidi"/>
          <w:b/>
          <w:bCs/>
        </w:rPr>
      </w:pPr>
      <w:r w:rsidRPr="00F1562C">
        <w:rPr>
          <w:rFonts w:asciiTheme="majorBidi" w:hAnsiTheme="majorBidi" w:cstheme="majorBidi"/>
          <w:sz w:val="24"/>
          <w:szCs w:val="24"/>
        </w:rPr>
        <w:t xml:space="preserve">White solid; yield 92 %; m.p. 184-186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δ 2.26 (3H, s), 4.</w:t>
      </w:r>
      <w:r w:rsidR="00501D5E" w:rsidRPr="00F1562C">
        <w:rPr>
          <w:rFonts w:asciiTheme="majorBidi" w:hAnsiTheme="majorBidi" w:cstheme="majorBidi"/>
          <w:sz w:val="24"/>
          <w:szCs w:val="24"/>
        </w:rPr>
        <w:t xml:space="preserve">19 </w:t>
      </w:r>
      <w:r w:rsidRPr="00F1562C">
        <w:rPr>
          <w:rFonts w:asciiTheme="majorBidi" w:hAnsiTheme="majorBidi" w:cstheme="majorBidi"/>
          <w:sz w:val="24"/>
          <w:szCs w:val="24"/>
        </w:rPr>
        <w:t>(1H, s),</w:t>
      </w:r>
      <w:r w:rsidR="00501D5E" w:rsidRPr="00F1562C">
        <w:rPr>
          <w:rFonts w:asciiTheme="majorBidi" w:hAnsiTheme="majorBidi" w:cstheme="majorBidi"/>
          <w:sz w:val="24"/>
          <w:szCs w:val="24"/>
        </w:rPr>
        <w:t xml:space="preserve"> 6</w:t>
      </w:r>
      <w:r w:rsidRPr="00F1562C">
        <w:rPr>
          <w:rFonts w:asciiTheme="majorBidi" w:hAnsiTheme="majorBidi" w:cstheme="majorBidi"/>
          <w:sz w:val="24"/>
          <w:szCs w:val="24"/>
        </w:rPr>
        <w:t>.</w:t>
      </w:r>
      <w:r w:rsidR="00501D5E" w:rsidRPr="00F1562C">
        <w:rPr>
          <w:rFonts w:asciiTheme="majorBidi" w:hAnsiTheme="majorBidi" w:cstheme="majorBidi"/>
          <w:sz w:val="24"/>
          <w:szCs w:val="24"/>
        </w:rPr>
        <w:t>83</w:t>
      </w:r>
      <w:r w:rsidRPr="00F1562C">
        <w:rPr>
          <w:rFonts w:asciiTheme="majorBidi" w:hAnsiTheme="majorBidi" w:cstheme="majorBidi"/>
          <w:sz w:val="24"/>
          <w:szCs w:val="24"/>
        </w:rPr>
        <w:t xml:space="preserve"> (4H, s), 7.</w:t>
      </w:r>
      <w:r w:rsidR="00501D5E" w:rsidRPr="00F1562C">
        <w:rPr>
          <w:rFonts w:asciiTheme="majorBidi" w:hAnsiTheme="majorBidi" w:cstheme="majorBidi"/>
          <w:sz w:val="24"/>
          <w:szCs w:val="24"/>
        </w:rPr>
        <w:t>17-7.03</w:t>
      </w:r>
      <w:r w:rsidRPr="00F1562C">
        <w:rPr>
          <w:rFonts w:asciiTheme="majorBidi" w:hAnsiTheme="majorBidi" w:cstheme="majorBidi"/>
          <w:sz w:val="24"/>
          <w:szCs w:val="24"/>
        </w:rPr>
        <w:t xml:space="preserve"> (</w:t>
      </w:r>
      <w:r w:rsidR="00501D5E" w:rsidRPr="00F1562C">
        <w:rPr>
          <w:rFonts w:asciiTheme="majorBidi" w:hAnsiTheme="majorBidi" w:cstheme="majorBidi"/>
          <w:sz w:val="24"/>
          <w:szCs w:val="24"/>
        </w:rPr>
        <w:t xml:space="preserve">4H, m) </w:t>
      </w:r>
      <w:r w:rsidRPr="00F1562C">
        <w:rPr>
          <w:rFonts w:asciiTheme="majorBidi" w:hAnsiTheme="majorBidi" w:cstheme="majorBidi"/>
          <w:sz w:val="24"/>
          <w:szCs w:val="24"/>
        </w:rPr>
        <w:t xml:space="preserve">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00F769A6" w:rsidRPr="00F1562C">
        <w:rPr>
          <w:rFonts w:asciiTheme="majorBidi" w:hAnsiTheme="majorBidi" w:cstheme="majorBidi"/>
          <w:bCs/>
          <w:sz w:val="24"/>
          <w:szCs w:val="24"/>
        </w:rPr>
        <w:t xml:space="preserve"> 21.1, 43.6, 73.0, 119.3, 127.0, 129.8, 137.0, 140.9, 151.5</w:t>
      </w:r>
      <w:r w:rsidRPr="00F1562C">
        <w:rPr>
          <w:rFonts w:asciiTheme="majorBidi" w:hAnsiTheme="majorBidi" w:cstheme="majorBidi"/>
          <w:bCs/>
          <w:sz w:val="24"/>
          <w:szCs w:val="24"/>
        </w:rPr>
        <w:t>; 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ν= 34</w:t>
      </w:r>
      <w:r w:rsidR="00F769A6" w:rsidRPr="00F1562C">
        <w:rPr>
          <w:rFonts w:asciiTheme="majorBidi" w:hAnsiTheme="majorBidi" w:cstheme="majorBidi"/>
          <w:bCs/>
          <w:sz w:val="24"/>
          <w:szCs w:val="24"/>
        </w:rPr>
        <w:t>2</w:t>
      </w:r>
      <w:r w:rsidRPr="00F1562C">
        <w:rPr>
          <w:rFonts w:asciiTheme="majorBidi" w:hAnsiTheme="majorBidi" w:cstheme="majorBidi"/>
          <w:bCs/>
          <w:sz w:val="24"/>
          <w:szCs w:val="24"/>
        </w:rPr>
        <w:t>9, 33</w:t>
      </w:r>
      <w:r w:rsidR="00F769A6" w:rsidRPr="00F1562C">
        <w:rPr>
          <w:rFonts w:asciiTheme="majorBidi" w:hAnsiTheme="majorBidi" w:cstheme="majorBidi"/>
          <w:bCs/>
          <w:sz w:val="24"/>
          <w:szCs w:val="24"/>
        </w:rPr>
        <w:t>3</w:t>
      </w:r>
      <w:r w:rsidRPr="00F1562C">
        <w:rPr>
          <w:rFonts w:asciiTheme="majorBidi" w:hAnsiTheme="majorBidi" w:cstheme="majorBidi"/>
          <w:bCs/>
          <w:sz w:val="24"/>
          <w:szCs w:val="24"/>
        </w:rPr>
        <w:t>3, 320</w:t>
      </w:r>
      <w:r w:rsidR="00F769A6" w:rsidRPr="00F1562C">
        <w:rPr>
          <w:rFonts w:asciiTheme="majorBidi" w:hAnsiTheme="majorBidi" w:cstheme="majorBidi"/>
          <w:bCs/>
          <w:sz w:val="24"/>
          <w:szCs w:val="24"/>
        </w:rPr>
        <w:t>0</w:t>
      </w:r>
      <w:r w:rsidRPr="00F1562C">
        <w:rPr>
          <w:rFonts w:asciiTheme="majorBidi" w:hAnsiTheme="majorBidi" w:cstheme="majorBidi"/>
          <w:bCs/>
          <w:sz w:val="24"/>
          <w:szCs w:val="24"/>
        </w:rPr>
        <w:t>, 21</w:t>
      </w:r>
      <w:r w:rsidR="00F769A6" w:rsidRPr="00F1562C">
        <w:rPr>
          <w:rFonts w:asciiTheme="majorBidi" w:hAnsiTheme="majorBidi" w:cstheme="majorBidi"/>
          <w:bCs/>
          <w:sz w:val="24"/>
          <w:szCs w:val="24"/>
        </w:rPr>
        <w:t>85</w:t>
      </w:r>
      <w:r w:rsidRPr="00F1562C">
        <w:rPr>
          <w:rFonts w:asciiTheme="majorBidi" w:hAnsiTheme="majorBidi" w:cstheme="majorBidi"/>
          <w:bCs/>
          <w:sz w:val="24"/>
          <w:szCs w:val="24"/>
        </w:rPr>
        <w:t>, 16</w:t>
      </w:r>
      <w:r w:rsidR="00F769A6" w:rsidRPr="00F1562C">
        <w:rPr>
          <w:rFonts w:asciiTheme="majorBidi" w:hAnsiTheme="majorBidi" w:cstheme="majorBidi"/>
          <w:bCs/>
          <w:sz w:val="24"/>
          <w:szCs w:val="24"/>
        </w:rPr>
        <w:t>26</w:t>
      </w:r>
      <w:r w:rsidRPr="00F1562C">
        <w:rPr>
          <w:rFonts w:asciiTheme="majorBidi" w:hAnsiTheme="majorBidi" w:cstheme="majorBidi"/>
          <w:bCs/>
          <w:sz w:val="24"/>
          <w:szCs w:val="24"/>
        </w:rPr>
        <w:t xml:space="preserve"> cm</w:t>
      </w:r>
      <w:r w:rsidRPr="00F1562C">
        <w:rPr>
          <w:rFonts w:asciiTheme="majorBidi" w:hAnsiTheme="majorBidi" w:cstheme="majorBidi"/>
          <w:bCs/>
          <w:sz w:val="24"/>
          <w:szCs w:val="24"/>
          <w:vertAlign w:val="superscript"/>
        </w:rPr>
        <w:t>-1</w:t>
      </w:r>
      <w:r w:rsidRPr="00F1562C">
        <w:rPr>
          <w:rFonts w:asciiTheme="majorBidi" w:hAnsiTheme="majorBidi" w:cstheme="majorBidi"/>
          <w:bCs/>
          <w:sz w:val="24"/>
          <w:szCs w:val="24"/>
        </w:rPr>
        <w:t>.</w:t>
      </w:r>
    </w:p>
    <w:p w:rsidR="002F60FF" w:rsidRPr="00F1562C" w:rsidRDefault="00203A2F" w:rsidP="00FD1446">
      <w:pPr>
        <w:jc w:val="center"/>
      </w:pPr>
      <w:r w:rsidRPr="00F1562C">
        <w:object w:dxaOrig="1627" w:dyaOrig="1891">
          <v:shape id="_x0000_i1034" type="#_x0000_t75" style="width:81pt;height:94.5pt" o:ole="">
            <v:imagedata r:id="rId25" o:title=""/>
          </v:shape>
          <o:OLEObject Type="Embed" ProgID="ChemDraw.Document.6.0" ShapeID="_x0000_i1034" DrawAspect="Content" ObjectID="_1704283731" r:id="rId26"/>
        </w:object>
      </w:r>
    </w:p>
    <w:p w:rsidR="00FD1446" w:rsidRPr="00F1562C" w:rsidRDefault="00FD1446" w:rsidP="00195E9A">
      <w:pPr>
        <w:rPr>
          <w:rFonts w:asciiTheme="majorBidi" w:hAnsiTheme="majorBidi" w:cstheme="majorBidi"/>
          <w:b/>
          <w:bCs/>
        </w:rPr>
      </w:pPr>
      <w:r w:rsidRPr="00F1562C">
        <w:rPr>
          <w:rFonts w:asciiTheme="majorBidi" w:hAnsiTheme="majorBidi" w:cstheme="majorBidi"/>
          <w:b/>
          <w:bCs/>
        </w:rPr>
        <w:t>2,6-diamino-4-(4-(methylthio)phenyl)-4H-thiopyran-3,5-dicarbonitrile (</w:t>
      </w:r>
      <w:r w:rsidR="00195E9A" w:rsidRPr="00F1562C">
        <w:rPr>
          <w:rFonts w:asciiTheme="majorBidi" w:hAnsiTheme="majorBidi" w:cstheme="majorBidi"/>
          <w:b/>
          <w:bCs/>
        </w:rPr>
        <w:t>5</w:t>
      </w:r>
      <w:r w:rsidRPr="00F1562C">
        <w:rPr>
          <w:rFonts w:asciiTheme="majorBidi" w:hAnsiTheme="majorBidi" w:cstheme="majorBidi"/>
          <w:b/>
          <w:bCs/>
        </w:rPr>
        <w:t>j)</w:t>
      </w:r>
    </w:p>
    <w:p w:rsidR="00FD1446" w:rsidRPr="00F1562C" w:rsidRDefault="00FD1446" w:rsidP="00293A70">
      <w:pPr>
        <w:jc w:val="both"/>
        <w:rPr>
          <w:rFonts w:asciiTheme="majorBidi" w:hAnsiTheme="majorBidi" w:cstheme="majorBidi"/>
          <w:b/>
          <w:bCs/>
        </w:rPr>
      </w:pPr>
      <w:r w:rsidRPr="00F1562C">
        <w:rPr>
          <w:rFonts w:asciiTheme="majorBidi" w:hAnsiTheme="majorBidi" w:cstheme="majorBidi"/>
          <w:sz w:val="24"/>
          <w:szCs w:val="24"/>
        </w:rPr>
        <w:t xml:space="preserve">White solid; yield 87 %; m.p. 174-176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δ 2.46 (3H, s), 4.24(1H, s), 6.94 (4H, s), 7.17 (2H, d,</w:t>
      </w:r>
      <w:r w:rsidR="00226FA3" w:rsidRPr="00F1562C">
        <w:rPr>
          <w:rFonts w:asciiTheme="majorBidi" w:hAnsiTheme="majorBidi" w:cstheme="majorBidi"/>
          <w:sz w:val="24"/>
          <w:szCs w:val="24"/>
        </w:rPr>
        <w:t xml:space="preserve"> </w:t>
      </w:r>
      <w:r w:rsidR="00226FA3" w:rsidRPr="00F1562C">
        <w:rPr>
          <w:rFonts w:asciiTheme="majorBidi" w:hAnsiTheme="majorBidi" w:cstheme="majorBidi"/>
          <w:i/>
          <w:iCs/>
          <w:sz w:val="24"/>
          <w:szCs w:val="24"/>
        </w:rPr>
        <w:t>J</w:t>
      </w:r>
      <w:r w:rsidR="00226FA3"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w:t>
      </w:r>
      <w:r w:rsidR="00226FA3" w:rsidRPr="00F1562C">
        <w:rPr>
          <w:rFonts w:asciiTheme="majorBidi" w:hAnsiTheme="majorBidi" w:cstheme="majorBidi"/>
          <w:sz w:val="24"/>
          <w:szCs w:val="24"/>
        </w:rPr>
        <w:t xml:space="preserve">, 7.25 (2H, d, </w:t>
      </w:r>
      <w:r w:rsidR="00226FA3" w:rsidRPr="00F1562C">
        <w:rPr>
          <w:rFonts w:asciiTheme="majorBidi" w:hAnsiTheme="majorBidi" w:cstheme="majorBidi"/>
          <w:i/>
          <w:iCs/>
          <w:sz w:val="24"/>
          <w:szCs w:val="24"/>
        </w:rPr>
        <w:t>J</w:t>
      </w:r>
      <w:r w:rsidR="00226FA3"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Pr="00F1562C">
        <w:rPr>
          <w:rFonts w:asciiTheme="majorBidi" w:hAnsiTheme="majorBidi" w:cstheme="majorBidi"/>
          <w:bCs/>
          <w:sz w:val="24"/>
          <w:szCs w:val="24"/>
        </w:rPr>
        <w:t xml:space="preserve"> </w:t>
      </w:r>
      <w:r w:rsidR="00293A70" w:rsidRPr="00F1562C">
        <w:rPr>
          <w:rFonts w:asciiTheme="majorBidi" w:hAnsiTheme="majorBidi" w:cstheme="majorBidi"/>
          <w:bCs/>
          <w:sz w:val="24"/>
          <w:szCs w:val="24"/>
        </w:rPr>
        <w:t>15.4, 43.4, 72.5, 100.0, 119.3, 126.9, 127.8, 137.3, 140.7, 151.6; IR (KBr)</w:t>
      </w:r>
      <w:r w:rsidR="00293A70" w:rsidRPr="00F1562C">
        <w:rPr>
          <w:rStyle w:val="Heading3Char"/>
          <w:rFonts w:asciiTheme="majorBidi" w:eastAsiaTheme="minorHAnsi" w:hAnsiTheme="majorBidi" w:cstheme="majorBidi"/>
          <w:sz w:val="24"/>
          <w:szCs w:val="24"/>
        </w:rPr>
        <w:t xml:space="preserve"> </w:t>
      </w:r>
      <w:r w:rsidR="00293A70" w:rsidRPr="00F1562C">
        <w:rPr>
          <w:rFonts w:asciiTheme="majorBidi" w:hAnsiTheme="majorBidi" w:cstheme="majorBidi"/>
          <w:bCs/>
          <w:sz w:val="24"/>
          <w:szCs w:val="24"/>
        </w:rPr>
        <w:t>ν= 3432, 3390, 3315, 3197, 2186, 1631 cm</w:t>
      </w:r>
      <w:r w:rsidR="00293A70" w:rsidRPr="00F1562C">
        <w:rPr>
          <w:rFonts w:asciiTheme="majorBidi" w:hAnsiTheme="majorBidi" w:cstheme="majorBidi"/>
          <w:bCs/>
          <w:sz w:val="24"/>
          <w:szCs w:val="24"/>
          <w:vertAlign w:val="superscript"/>
        </w:rPr>
        <w:t>-1</w:t>
      </w:r>
      <w:r w:rsidR="00293A70" w:rsidRPr="00F1562C">
        <w:rPr>
          <w:rFonts w:asciiTheme="majorBidi" w:hAnsiTheme="majorBidi" w:cstheme="majorBidi"/>
          <w:bCs/>
          <w:sz w:val="24"/>
          <w:szCs w:val="24"/>
        </w:rPr>
        <w:t>.</w:t>
      </w:r>
    </w:p>
    <w:p w:rsidR="000B2907" w:rsidRPr="00F1562C" w:rsidRDefault="00BD5A21" w:rsidP="00BD5A21">
      <w:pPr>
        <w:jc w:val="center"/>
        <w:rPr>
          <w:rFonts w:asciiTheme="majorBidi" w:hAnsiTheme="majorBidi" w:cstheme="majorBidi"/>
          <w:b/>
          <w:bCs/>
        </w:rPr>
      </w:pPr>
      <w:r w:rsidRPr="00F1562C">
        <w:object w:dxaOrig="1627" w:dyaOrig="1891">
          <v:shape id="_x0000_i1035" type="#_x0000_t75" style="width:81pt;height:94.5pt" o:ole="">
            <v:imagedata r:id="rId27" o:title=""/>
          </v:shape>
          <o:OLEObject Type="Embed" ProgID="ChemDraw.Document.6.0" ShapeID="_x0000_i1035" DrawAspect="Content" ObjectID="_1704283732" r:id="rId28"/>
        </w:object>
      </w:r>
    </w:p>
    <w:p w:rsidR="000B2907" w:rsidRPr="00F1562C" w:rsidRDefault="00BD5A21" w:rsidP="00BD5A21">
      <w:pPr>
        <w:rPr>
          <w:rFonts w:asciiTheme="majorBidi" w:hAnsiTheme="majorBidi" w:cstheme="majorBidi"/>
          <w:b/>
          <w:bCs/>
        </w:rPr>
      </w:pPr>
      <w:r w:rsidRPr="00F1562C">
        <w:rPr>
          <w:rFonts w:asciiTheme="majorBidi" w:hAnsiTheme="majorBidi" w:cstheme="majorBidi"/>
          <w:b/>
          <w:bCs/>
        </w:rPr>
        <w:t>2,6-diamino-4-(4-methoxyphenyl)-4H-thiopyran-3,5-dicarbonitrile (5k)</w:t>
      </w:r>
    </w:p>
    <w:p w:rsidR="002C72F7" w:rsidRPr="00F1562C" w:rsidRDefault="00BD5A21" w:rsidP="00F96378">
      <w:pPr>
        <w:jc w:val="both"/>
        <w:rPr>
          <w:rFonts w:asciiTheme="majorBidi" w:hAnsiTheme="majorBidi" w:cstheme="majorBidi"/>
          <w:b/>
          <w:bCs/>
        </w:rPr>
      </w:pPr>
      <w:r w:rsidRPr="00F1562C">
        <w:rPr>
          <w:rFonts w:asciiTheme="majorBidi" w:hAnsiTheme="majorBidi" w:cstheme="majorBidi"/>
          <w:sz w:val="24"/>
          <w:szCs w:val="24"/>
        </w:rPr>
        <w:t>Yellow solid; yield 85 %; m.p. 1</w:t>
      </w:r>
      <w:r w:rsidR="00F96378" w:rsidRPr="00F1562C">
        <w:rPr>
          <w:rFonts w:asciiTheme="majorBidi" w:hAnsiTheme="majorBidi" w:cstheme="majorBidi"/>
          <w:sz w:val="24"/>
          <w:szCs w:val="24"/>
        </w:rPr>
        <w:t>44</w:t>
      </w:r>
      <w:r w:rsidRPr="00F1562C">
        <w:rPr>
          <w:rFonts w:asciiTheme="majorBidi" w:hAnsiTheme="majorBidi" w:cstheme="majorBidi"/>
          <w:sz w:val="24"/>
          <w:szCs w:val="24"/>
        </w:rPr>
        <w:t>-1</w:t>
      </w:r>
      <w:r w:rsidR="00F96378" w:rsidRPr="00F1562C">
        <w:rPr>
          <w:rFonts w:asciiTheme="majorBidi" w:hAnsiTheme="majorBidi" w:cstheme="majorBidi"/>
          <w:sz w:val="24"/>
          <w:szCs w:val="24"/>
        </w:rPr>
        <w:t>46</w:t>
      </w:r>
      <w:r w:rsidRPr="00F1562C">
        <w:rPr>
          <w:rFonts w:asciiTheme="majorBidi" w:hAnsiTheme="majorBidi" w:cstheme="majorBidi"/>
          <w:sz w:val="24"/>
          <w:szCs w:val="24"/>
        </w:rPr>
        <w:t xml:space="preserve">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w:t>
      </w:r>
      <w:r w:rsidR="00F74CBE" w:rsidRPr="00F1562C">
        <w:rPr>
          <w:rFonts w:asciiTheme="majorBidi" w:hAnsiTheme="majorBidi" w:cstheme="majorBidi"/>
          <w:sz w:val="24"/>
          <w:szCs w:val="24"/>
        </w:rPr>
        <w:t>3.74</w:t>
      </w:r>
      <w:r w:rsidRPr="00F1562C">
        <w:rPr>
          <w:rFonts w:asciiTheme="majorBidi" w:hAnsiTheme="majorBidi" w:cstheme="majorBidi"/>
          <w:sz w:val="24"/>
          <w:szCs w:val="24"/>
        </w:rPr>
        <w:t xml:space="preserve"> (3H, s), 4.</w:t>
      </w:r>
      <w:r w:rsidR="00F74CBE" w:rsidRPr="00F1562C">
        <w:rPr>
          <w:rFonts w:asciiTheme="majorBidi" w:hAnsiTheme="majorBidi" w:cstheme="majorBidi"/>
          <w:sz w:val="24"/>
          <w:szCs w:val="24"/>
        </w:rPr>
        <w:t>20</w:t>
      </w:r>
      <w:r w:rsidRPr="00F1562C">
        <w:rPr>
          <w:rFonts w:asciiTheme="majorBidi" w:hAnsiTheme="majorBidi" w:cstheme="majorBidi"/>
          <w:sz w:val="24"/>
          <w:szCs w:val="24"/>
        </w:rPr>
        <w:t xml:space="preserve"> (1H, s), 6.</w:t>
      </w:r>
      <w:r w:rsidR="00F74CBE" w:rsidRPr="00F1562C">
        <w:rPr>
          <w:rFonts w:asciiTheme="majorBidi" w:hAnsiTheme="majorBidi" w:cstheme="majorBidi"/>
          <w:sz w:val="24"/>
          <w:szCs w:val="24"/>
        </w:rPr>
        <w:t>88</w:t>
      </w:r>
      <w:r w:rsidRPr="00F1562C">
        <w:rPr>
          <w:rFonts w:asciiTheme="majorBidi" w:hAnsiTheme="majorBidi" w:cstheme="majorBidi"/>
          <w:sz w:val="24"/>
          <w:szCs w:val="24"/>
        </w:rPr>
        <w:t xml:space="preserve"> (4H, s), </w:t>
      </w:r>
      <w:r w:rsidR="00F74CBE" w:rsidRPr="00F1562C">
        <w:rPr>
          <w:rFonts w:asciiTheme="majorBidi" w:hAnsiTheme="majorBidi" w:cstheme="majorBidi"/>
          <w:sz w:val="24"/>
          <w:szCs w:val="24"/>
        </w:rPr>
        <w:t>6.91</w:t>
      </w:r>
      <w:r w:rsidRPr="00F1562C">
        <w:rPr>
          <w:rFonts w:asciiTheme="majorBidi" w:hAnsiTheme="majorBidi" w:cstheme="majorBidi"/>
          <w:sz w:val="24"/>
          <w:szCs w:val="24"/>
        </w:rPr>
        <w:t xml:space="preserve"> (</w:t>
      </w:r>
      <w:r w:rsidR="00F74CBE" w:rsidRPr="00F1562C">
        <w:rPr>
          <w:rFonts w:asciiTheme="majorBidi" w:hAnsiTheme="majorBidi" w:cstheme="majorBidi"/>
          <w:sz w:val="24"/>
          <w:szCs w:val="24"/>
        </w:rPr>
        <w:t>2</w:t>
      </w:r>
      <w:r w:rsidRPr="00F1562C">
        <w:rPr>
          <w:rFonts w:asciiTheme="majorBidi" w:hAnsiTheme="majorBidi" w:cstheme="majorBidi"/>
          <w:sz w:val="24"/>
          <w:szCs w:val="24"/>
        </w:rPr>
        <w:t xml:space="preserve">H, </w:t>
      </w:r>
      <w:r w:rsidR="00F74CBE" w:rsidRPr="00F1562C">
        <w:rPr>
          <w:rFonts w:asciiTheme="majorBidi" w:hAnsiTheme="majorBidi" w:cstheme="majorBidi"/>
          <w:sz w:val="24"/>
          <w:szCs w:val="24"/>
        </w:rPr>
        <w:t xml:space="preserve">d, </w:t>
      </w:r>
      <w:r w:rsidR="00F74CBE" w:rsidRPr="00F1562C">
        <w:rPr>
          <w:rFonts w:asciiTheme="majorBidi" w:hAnsiTheme="majorBidi" w:cstheme="majorBidi"/>
          <w:i/>
          <w:iCs/>
          <w:sz w:val="24"/>
          <w:szCs w:val="24"/>
        </w:rPr>
        <w:t>J</w:t>
      </w:r>
      <w:r w:rsidR="00F74CBE" w:rsidRPr="00F1562C">
        <w:rPr>
          <w:rFonts w:asciiTheme="majorBidi" w:hAnsiTheme="majorBidi" w:cstheme="majorBidi"/>
          <w:sz w:val="24"/>
          <w:szCs w:val="24"/>
        </w:rPr>
        <w:t xml:space="preserve"> = 10.0 Hz</w:t>
      </w:r>
      <w:r w:rsidRPr="00F1562C">
        <w:rPr>
          <w:rFonts w:asciiTheme="majorBidi" w:hAnsiTheme="majorBidi" w:cstheme="majorBidi"/>
          <w:sz w:val="24"/>
          <w:szCs w:val="24"/>
        </w:rPr>
        <w:t>)</w:t>
      </w:r>
      <w:r w:rsidR="00F74CBE" w:rsidRPr="00F1562C">
        <w:rPr>
          <w:rFonts w:asciiTheme="majorBidi" w:hAnsiTheme="majorBidi" w:cstheme="majorBidi"/>
          <w:sz w:val="24"/>
          <w:szCs w:val="24"/>
        </w:rPr>
        <w:t xml:space="preserve">, 7.15 (2H, d, </w:t>
      </w:r>
      <w:r w:rsidR="00F74CBE" w:rsidRPr="00F1562C">
        <w:rPr>
          <w:rFonts w:asciiTheme="majorBidi" w:hAnsiTheme="majorBidi" w:cstheme="majorBidi"/>
          <w:i/>
          <w:iCs/>
          <w:sz w:val="24"/>
          <w:szCs w:val="24"/>
        </w:rPr>
        <w:t>J</w:t>
      </w:r>
      <w:r w:rsidR="00F74CBE"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Pr="00F1562C">
        <w:rPr>
          <w:rFonts w:asciiTheme="majorBidi" w:hAnsiTheme="majorBidi" w:cstheme="majorBidi"/>
          <w:bCs/>
          <w:sz w:val="24"/>
          <w:szCs w:val="24"/>
        </w:rPr>
        <w:t xml:space="preserve"> </w:t>
      </w:r>
      <w:r w:rsidR="002C72F7" w:rsidRPr="00F1562C">
        <w:rPr>
          <w:rFonts w:asciiTheme="majorBidi" w:hAnsiTheme="majorBidi" w:cstheme="majorBidi"/>
          <w:bCs/>
          <w:sz w:val="24"/>
          <w:szCs w:val="24"/>
        </w:rPr>
        <w:t>43.1, 55.6, 72.9, 114.5, 119.3, 128.2, 136.0, 151.3, 158.8</w:t>
      </w:r>
      <w:r w:rsidRPr="00F1562C">
        <w:rPr>
          <w:rFonts w:asciiTheme="majorBidi" w:hAnsiTheme="majorBidi" w:cstheme="majorBidi"/>
          <w:bCs/>
          <w:sz w:val="24"/>
          <w:szCs w:val="24"/>
        </w:rPr>
        <w:t>; 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 xml:space="preserve">ν= </w:t>
      </w:r>
      <w:r w:rsidR="002C72F7" w:rsidRPr="00F1562C">
        <w:rPr>
          <w:rFonts w:asciiTheme="majorBidi" w:hAnsiTheme="majorBidi" w:cstheme="majorBidi"/>
          <w:bCs/>
          <w:sz w:val="24"/>
          <w:szCs w:val="24"/>
        </w:rPr>
        <w:t>3423, 3385, 3311, 3194, 2180, 1634 cm</w:t>
      </w:r>
      <w:r w:rsidR="002C72F7" w:rsidRPr="00F1562C">
        <w:rPr>
          <w:rFonts w:asciiTheme="majorBidi" w:hAnsiTheme="majorBidi" w:cstheme="majorBidi"/>
          <w:bCs/>
          <w:sz w:val="24"/>
          <w:szCs w:val="24"/>
          <w:vertAlign w:val="superscript"/>
        </w:rPr>
        <w:t>-1</w:t>
      </w:r>
      <w:r w:rsidR="002C72F7" w:rsidRPr="00F1562C">
        <w:rPr>
          <w:rFonts w:asciiTheme="majorBidi" w:hAnsiTheme="majorBidi" w:cstheme="majorBidi"/>
          <w:bCs/>
          <w:sz w:val="24"/>
          <w:szCs w:val="24"/>
        </w:rPr>
        <w:t xml:space="preserve"> .</w:t>
      </w:r>
    </w:p>
    <w:p w:rsidR="000B2907" w:rsidRPr="00F1562C" w:rsidRDefault="00114255" w:rsidP="0007003C">
      <w:pPr>
        <w:jc w:val="center"/>
        <w:rPr>
          <w:rFonts w:asciiTheme="majorBidi" w:hAnsiTheme="majorBidi" w:cstheme="majorBidi"/>
          <w:b/>
          <w:bCs/>
        </w:rPr>
      </w:pPr>
      <w:r w:rsidRPr="00F1562C">
        <w:object w:dxaOrig="1624" w:dyaOrig="1900">
          <v:shape id="_x0000_i1036" type="#_x0000_t75" style="width:81pt;height:95.25pt" o:ole="">
            <v:imagedata r:id="rId29" o:title=""/>
          </v:shape>
          <o:OLEObject Type="Embed" ProgID="ChemDraw.Document.6.0" ShapeID="_x0000_i1036" DrawAspect="Content" ObjectID="_1704283733" r:id="rId30"/>
        </w:object>
      </w:r>
    </w:p>
    <w:p w:rsidR="00B524A9" w:rsidRPr="00F1562C" w:rsidRDefault="0007003C" w:rsidP="00626D09">
      <w:pPr>
        <w:rPr>
          <w:rFonts w:asciiTheme="majorBidi" w:hAnsiTheme="majorBidi" w:cstheme="majorBidi"/>
          <w:b/>
          <w:bCs/>
        </w:rPr>
      </w:pPr>
      <w:r w:rsidRPr="00F1562C">
        <w:rPr>
          <w:rFonts w:asciiTheme="majorBidi" w:hAnsiTheme="majorBidi" w:cstheme="majorBidi"/>
          <w:b/>
          <w:bCs/>
        </w:rPr>
        <w:t>2,6-diamino-4-(3,4-dimethoxyphenyl)-4H-thiopyran-3,5-dicarbonitrile (5</w:t>
      </w:r>
      <w:r w:rsidR="00626D09" w:rsidRPr="00F1562C">
        <w:rPr>
          <w:rFonts w:asciiTheme="majorBidi" w:hAnsiTheme="majorBidi" w:cstheme="majorBidi"/>
          <w:b/>
          <w:bCs/>
        </w:rPr>
        <w:t>l</w:t>
      </w:r>
      <w:r w:rsidRPr="00F1562C">
        <w:rPr>
          <w:rFonts w:asciiTheme="majorBidi" w:hAnsiTheme="majorBidi" w:cstheme="majorBidi"/>
          <w:b/>
          <w:bCs/>
        </w:rPr>
        <w:t>)</w:t>
      </w:r>
    </w:p>
    <w:p w:rsidR="0007003C" w:rsidRPr="00F1562C" w:rsidRDefault="0007003C" w:rsidP="00326B67">
      <w:pPr>
        <w:jc w:val="both"/>
        <w:rPr>
          <w:rFonts w:asciiTheme="majorBidi" w:hAnsiTheme="majorBidi" w:cstheme="majorBidi"/>
          <w:b/>
          <w:bCs/>
        </w:rPr>
      </w:pPr>
      <w:r w:rsidRPr="00F1562C">
        <w:rPr>
          <w:rFonts w:asciiTheme="majorBidi" w:hAnsiTheme="majorBidi" w:cstheme="majorBidi"/>
          <w:sz w:val="24"/>
          <w:szCs w:val="24"/>
        </w:rPr>
        <w:t xml:space="preserve">Yellow solid; yield 81 %; m.p. 196-198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δ 3.7</w:t>
      </w:r>
      <w:r w:rsidR="008649D7" w:rsidRPr="00F1562C">
        <w:rPr>
          <w:rFonts w:asciiTheme="majorBidi" w:hAnsiTheme="majorBidi" w:cstheme="majorBidi"/>
          <w:sz w:val="24"/>
          <w:szCs w:val="24"/>
        </w:rPr>
        <w:t>3</w:t>
      </w:r>
      <w:r w:rsidRPr="00F1562C">
        <w:rPr>
          <w:rFonts w:asciiTheme="majorBidi" w:hAnsiTheme="majorBidi" w:cstheme="majorBidi"/>
          <w:sz w:val="24"/>
          <w:szCs w:val="24"/>
        </w:rPr>
        <w:t xml:space="preserve"> (3H, s),</w:t>
      </w:r>
      <w:r w:rsidR="008649D7" w:rsidRPr="00F1562C">
        <w:rPr>
          <w:rFonts w:asciiTheme="majorBidi" w:hAnsiTheme="majorBidi" w:cstheme="majorBidi"/>
          <w:sz w:val="24"/>
          <w:szCs w:val="24"/>
        </w:rPr>
        <w:t xml:space="preserve"> 3.74 (3H, s),</w:t>
      </w:r>
      <w:r w:rsidRPr="00F1562C">
        <w:rPr>
          <w:rFonts w:asciiTheme="majorBidi" w:hAnsiTheme="majorBidi" w:cstheme="majorBidi"/>
          <w:sz w:val="24"/>
          <w:szCs w:val="24"/>
        </w:rPr>
        <w:t xml:space="preserve"> 4.2</w:t>
      </w:r>
      <w:r w:rsidR="008649D7" w:rsidRPr="00F1562C">
        <w:rPr>
          <w:rFonts w:asciiTheme="majorBidi" w:hAnsiTheme="majorBidi" w:cstheme="majorBidi"/>
          <w:sz w:val="24"/>
          <w:szCs w:val="24"/>
        </w:rPr>
        <w:t>1</w:t>
      </w:r>
      <w:r w:rsidRPr="00F1562C">
        <w:rPr>
          <w:rFonts w:asciiTheme="majorBidi" w:hAnsiTheme="majorBidi" w:cstheme="majorBidi"/>
          <w:sz w:val="24"/>
          <w:szCs w:val="24"/>
        </w:rPr>
        <w:t xml:space="preserve"> (1H, s), 6.</w:t>
      </w:r>
      <w:r w:rsidR="008649D7" w:rsidRPr="00F1562C">
        <w:rPr>
          <w:rFonts w:asciiTheme="majorBidi" w:hAnsiTheme="majorBidi" w:cstheme="majorBidi"/>
          <w:sz w:val="24"/>
          <w:szCs w:val="24"/>
        </w:rPr>
        <w:t>75</w:t>
      </w:r>
      <w:r w:rsidRPr="00F1562C">
        <w:rPr>
          <w:rFonts w:asciiTheme="majorBidi" w:hAnsiTheme="majorBidi" w:cstheme="majorBidi"/>
          <w:sz w:val="24"/>
          <w:szCs w:val="24"/>
        </w:rPr>
        <w:t xml:space="preserve"> (</w:t>
      </w:r>
      <w:r w:rsidR="008649D7" w:rsidRPr="00F1562C">
        <w:rPr>
          <w:rFonts w:asciiTheme="majorBidi" w:hAnsiTheme="majorBidi" w:cstheme="majorBidi"/>
          <w:sz w:val="24"/>
          <w:szCs w:val="24"/>
        </w:rPr>
        <w:t>1</w:t>
      </w:r>
      <w:r w:rsidRPr="00F1562C">
        <w:rPr>
          <w:rFonts w:asciiTheme="majorBidi" w:hAnsiTheme="majorBidi" w:cstheme="majorBidi"/>
          <w:sz w:val="24"/>
          <w:szCs w:val="24"/>
        </w:rPr>
        <w:t xml:space="preserve">H, </w:t>
      </w:r>
      <w:r w:rsidR="008649D7" w:rsidRPr="00F1562C">
        <w:rPr>
          <w:rFonts w:asciiTheme="majorBidi" w:hAnsiTheme="majorBidi" w:cstheme="majorBidi"/>
          <w:sz w:val="24"/>
          <w:szCs w:val="24"/>
        </w:rPr>
        <w:t xml:space="preserve">d, </w:t>
      </w:r>
      <w:r w:rsidR="008649D7" w:rsidRPr="00F1562C">
        <w:rPr>
          <w:rFonts w:asciiTheme="majorBidi" w:hAnsiTheme="majorBidi" w:cstheme="majorBidi"/>
          <w:i/>
          <w:iCs/>
          <w:sz w:val="24"/>
          <w:szCs w:val="24"/>
        </w:rPr>
        <w:t>J</w:t>
      </w:r>
      <w:r w:rsidR="008649D7" w:rsidRPr="00F1562C">
        <w:rPr>
          <w:rFonts w:asciiTheme="majorBidi" w:hAnsiTheme="majorBidi" w:cstheme="majorBidi"/>
          <w:sz w:val="24"/>
          <w:szCs w:val="24"/>
        </w:rPr>
        <w:t xml:space="preserve"> = 10.0 Hz</w:t>
      </w:r>
      <w:r w:rsidRPr="00F1562C">
        <w:rPr>
          <w:rFonts w:asciiTheme="majorBidi" w:hAnsiTheme="majorBidi" w:cstheme="majorBidi"/>
          <w:sz w:val="24"/>
          <w:szCs w:val="24"/>
        </w:rPr>
        <w:t>), 6.</w:t>
      </w:r>
      <w:r w:rsidR="008649D7" w:rsidRPr="00F1562C">
        <w:rPr>
          <w:rFonts w:asciiTheme="majorBidi" w:hAnsiTheme="majorBidi" w:cstheme="majorBidi"/>
          <w:sz w:val="24"/>
          <w:szCs w:val="24"/>
        </w:rPr>
        <w:t>82</w:t>
      </w:r>
      <w:r w:rsidRPr="00F1562C">
        <w:rPr>
          <w:rFonts w:asciiTheme="majorBidi" w:hAnsiTheme="majorBidi" w:cstheme="majorBidi"/>
          <w:sz w:val="24"/>
          <w:szCs w:val="24"/>
        </w:rPr>
        <w:t xml:space="preserve"> (</w:t>
      </w:r>
      <w:r w:rsidR="008649D7" w:rsidRPr="00F1562C">
        <w:rPr>
          <w:rFonts w:asciiTheme="majorBidi" w:hAnsiTheme="majorBidi" w:cstheme="majorBidi"/>
          <w:sz w:val="24"/>
          <w:szCs w:val="24"/>
        </w:rPr>
        <w:t>1</w:t>
      </w:r>
      <w:r w:rsidRPr="00F1562C">
        <w:rPr>
          <w:rFonts w:asciiTheme="majorBidi" w:hAnsiTheme="majorBidi" w:cstheme="majorBidi"/>
          <w:sz w:val="24"/>
          <w:szCs w:val="24"/>
        </w:rPr>
        <w:t xml:space="preserve">H, </w:t>
      </w:r>
      <w:r w:rsidR="008649D7" w:rsidRPr="00F1562C">
        <w:rPr>
          <w:rFonts w:asciiTheme="majorBidi" w:hAnsiTheme="majorBidi" w:cstheme="majorBidi"/>
          <w:sz w:val="24"/>
          <w:szCs w:val="24"/>
        </w:rPr>
        <w:t>s</w:t>
      </w:r>
      <w:r w:rsidRPr="00F1562C">
        <w:rPr>
          <w:rFonts w:asciiTheme="majorBidi" w:hAnsiTheme="majorBidi" w:cstheme="majorBidi"/>
          <w:sz w:val="24"/>
          <w:szCs w:val="24"/>
        </w:rPr>
        <w:t xml:space="preserve">), </w:t>
      </w:r>
      <w:r w:rsidR="008649D7" w:rsidRPr="00F1562C">
        <w:rPr>
          <w:rFonts w:asciiTheme="majorBidi" w:hAnsiTheme="majorBidi" w:cstheme="majorBidi"/>
          <w:sz w:val="24"/>
          <w:szCs w:val="24"/>
        </w:rPr>
        <w:t>6.88</w:t>
      </w:r>
      <w:r w:rsidRPr="00F1562C">
        <w:rPr>
          <w:rFonts w:asciiTheme="majorBidi" w:hAnsiTheme="majorBidi" w:cstheme="majorBidi"/>
          <w:sz w:val="24"/>
          <w:szCs w:val="24"/>
        </w:rPr>
        <w:t xml:space="preserve"> (</w:t>
      </w:r>
      <w:r w:rsidR="008649D7" w:rsidRPr="00F1562C">
        <w:rPr>
          <w:rFonts w:asciiTheme="majorBidi" w:hAnsiTheme="majorBidi" w:cstheme="majorBidi"/>
          <w:sz w:val="24"/>
          <w:szCs w:val="24"/>
        </w:rPr>
        <w:t>4</w:t>
      </w:r>
      <w:r w:rsidRPr="00F1562C">
        <w:rPr>
          <w:rFonts w:asciiTheme="majorBidi" w:hAnsiTheme="majorBidi" w:cstheme="majorBidi"/>
          <w:sz w:val="24"/>
          <w:szCs w:val="24"/>
        </w:rPr>
        <w:t xml:space="preserve">H, </w:t>
      </w:r>
      <w:r w:rsidR="008649D7" w:rsidRPr="00F1562C">
        <w:rPr>
          <w:rFonts w:asciiTheme="majorBidi" w:hAnsiTheme="majorBidi" w:cstheme="majorBidi"/>
          <w:sz w:val="24"/>
          <w:szCs w:val="24"/>
        </w:rPr>
        <w:t>s</w:t>
      </w:r>
      <w:r w:rsidRPr="00F1562C">
        <w:rPr>
          <w:rFonts w:asciiTheme="majorBidi" w:hAnsiTheme="majorBidi" w:cstheme="majorBidi"/>
          <w:sz w:val="24"/>
          <w:szCs w:val="24"/>
        </w:rPr>
        <w:t>)</w:t>
      </w:r>
      <w:r w:rsidR="008649D7" w:rsidRPr="00F1562C">
        <w:rPr>
          <w:rFonts w:asciiTheme="majorBidi" w:hAnsiTheme="majorBidi" w:cstheme="majorBidi"/>
          <w:sz w:val="24"/>
          <w:szCs w:val="24"/>
        </w:rPr>
        <w:t xml:space="preserve">, 6.92 (1H, d, </w:t>
      </w:r>
      <w:r w:rsidR="008649D7" w:rsidRPr="00F1562C">
        <w:rPr>
          <w:rFonts w:asciiTheme="majorBidi" w:hAnsiTheme="majorBidi" w:cstheme="majorBidi"/>
          <w:i/>
          <w:iCs/>
          <w:sz w:val="24"/>
          <w:szCs w:val="24"/>
        </w:rPr>
        <w:t>J</w:t>
      </w:r>
      <w:r w:rsidR="008649D7" w:rsidRPr="00F1562C">
        <w:rPr>
          <w:rFonts w:asciiTheme="majorBidi" w:hAnsiTheme="majorBidi" w:cstheme="majorBidi"/>
          <w:sz w:val="24"/>
          <w:szCs w:val="24"/>
        </w:rPr>
        <w:t xml:space="preserve"> = 10.0 Hz) </w:t>
      </w:r>
      <w:r w:rsidRPr="00F1562C">
        <w:rPr>
          <w:rFonts w:asciiTheme="majorBidi" w:hAnsiTheme="majorBidi" w:cstheme="majorBidi"/>
          <w:sz w:val="24"/>
          <w:szCs w:val="24"/>
        </w:rPr>
        <w:t xml:space="preserve">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δ</w:t>
      </w:r>
      <w:r w:rsidR="00326B67" w:rsidRPr="00F1562C">
        <w:rPr>
          <w:rFonts w:asciiTheme="majorBidi" w:hAnsiTheme="majorBidi" w:cstheme="majorBidi"/>
          <w:bCs/>
          <w:sz w:val="24"/>
          <w:szCs w:val="24"/>
        </w:rPr>
        <w:t xml:space="preserve"> 43.4, 55.9, 56.0, 72.8, 111.0, 112.4, 119.1, 119.3, 136.4, 148.4, 149.2, 151.3</w:t>
      </w:r>
      <w:r w:rsidRPr="00F1562C">
        <w:rPr>
          <w:rFonts w:asciiTheme="majorBidi" w:hAnsiTheme="majorBidi" w:cstheme="majorBidi"/>
          <w:bCs/>
          <w:sz w:val="24"/>
          <w:szCs w:val="24"/>
        </w:rPr>
        <w:t>; 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ν= 34</w:t>
      </w:r>
      <w:r w:rsidR="00326B67" w:rsidRPr="00F1562C">
        <w:rPr>
          <w:rFonts w:asciiTheme="majorBidi" w:hAnsiTheme="majorBidi" w:cstheme="majorBidi"/>
          <w:bCs/>
          <w:sz w:val="24"/>
          <w:szCs w:val="24"/>
        </w:rPr>
        <w:t>50</w:t>
      </w:r>
      <w:r w:rsidRPr="00F1562C">
        <w:rPr>
          <w:rFonts w:asciiTheme="majorBidi" w:hAnsiTheme="majorBidi" w:cstheme="majorBidi"/>
          <w:bCs/>
          <w:sz w:val="24"/>
          <w:szCs w:val="24"/>
        </w:rPr>
        <w:t>, 33</w:t>
      </w:r>
      <w:r w:rsidR="00326B67" w:rsidRPr="00F1562C">
        <w:rPr>
          <w:rFonts w:asciiTheme="majorBidi" w:hAnsiTheme="majorBidi" w:cstheme="majorBidi"/>
          <w:bCs/>
          <w:sz w:val="24"/>
          <w:szCs w:val="24"/>
        </w:rPr>
        <w:t>9</w:t>
      </w:r>
      <w:r w:rsidRPr="00F1562C">
        <w:rPr>
          <w:rFonts w:asciiTheme="majorBidi" w:hAnsiTheme="majorBidi" w:cstheme="majorBidi"/>
          <w:bCs/>
          <w:sz w:val="24"/>
          <w:szCs w:val="24"/>
        </w:rPr>
        <w:t>5, 33</w:t>
      </w:r>
      <w:r w:rsidR="00326B67" w:rsidRPr="00F1562C">
        <w:rPr>
          <w:rFonts w:asciiTheme="majorBidi" w:hAnsiTheme="majorBidi" w:cstheme="majorBidi"/>
          <w:bCs/>
          <w:sz w:val="24"/>
          <w:szCs w:val="24"/>
        </w:rPr>
        <w:t>13</w:t>
      </w:r>
      <w:r w:rsidRPr="00F1562C">
        <w:rPr>
          <w:rFonts w:asciiTheme="majorBidi" w:hAnsiTheme="majorBidi" w:cstheme="majorBidi"/>
          <w:bCs/>
          <w:sz w:val="24"/>
          <w:szCs w:val="24"/>
        </w:rPr>
        <w:t>, 31</w:t>
      </w:r>
      <w:r w:rsidR="00326B67" w:rsidRPr="00F1562C">
        <w:rPr>
          <w:rFonts w:asciiTheme="majorBidi" w:hAnsiTheme="majorBidi" w:cstheme="majorBidi"/>
          <w:bCs/>
          <w:sz w:val="24"/>
          <w:szCs w:val="24"/>
        </w:rPr>
        <w:t>8</w:t>
      </w:r>
      <w:r w:rsidRPr="00F1562C">
        <w:rPr>
          <w:rFonts w:asciiTheme="majorBidi" w:hAnsiTheme="majorBidi" w:cstheme="majorBidi"/>
          <w:bCs/>
          <w:sz w:val="24"/>
          <w:szCs w:val="24"/>
        </w:rPr>
        <w:t>4, 21</w:t>
      </w:r>
      <w:r w:rsidR="00326B67" w:rsidRPr="00F1562C">
        <w:rPr>
          <w:rFonts w:asciiTheme="majorBidi" w:hAnsiTheme="majorBidi" w:cstheme="majorBidi"/>
          <w:bCs/>
          <w:sz w:val="24"/>
          <w:szCs w:val="24"/>
        </w:rPr>
        <w:t>7</w:t>
      </w:r>
      <w:r w:rsidRPr="00F1562C">
        <w:rPr>
          <w:rFonts w:asciiTheme="majorBidi" w:hAnsiTheme="majorBidi" w:cstheme="majorBidi"/>
          <w:bCs/>
          <w:sz w:val="24"/>
          <w:szCs w:val="24"/>
        </w:rPr>
        <w:t>0, 16</w:t>
      </w:r>
      <w:r w:rsidR="00326B67" w:rsidRPr="00F1562C">
        <w:rPr>
          <w:rFonts w:asciiTheme="majorBidi" w:hAnsiTheme="majorBidi" w:cstheme="majorBidi"/>
          <w:bCs/>
          <w:sz w:val="24"/>
          <w:szCs w:val="24"/>
        </w:rPr>
        <w:t>00</w:t>
      </w:r>
      <w:r w:rsidRPr="00F1562C">
        <w:rPr>
          <w:rFonts w:asciiTheme="majorBidi" w:hAnsiTheme="majorBidi" w:cstheme="majorBidi"/>
          <w:bCs/>
          <w:sz w:val="24"/>
          <w:szCs w:val="24"/>
        </w:rPr>
        <w:t xml:space="preserve"> cm</w:t>
      </w:r>
      <w:r w:rsidRPr="00F1562C">
        <w:rPr>
          <w:rFonts w:asciiTheme="majorBidi" w:hAnsiTheme="majorBidi" w:cstheme="majorBidi"/>
          <w:bCs/>
          <w:sz w:val="24"/>
          <w:szCs w:val="24"/>
          <w:vertAlign w:val="superscript"/>
        </w:rPr>
        <w:t>-1</w:t>
      </w:r>
      <w:r w:rsidRPr="00F1562C">
        <w:rPr>
          <w:rFonts w:asciiTheme="majorBidi" w:hAnsiTheme="majorBidi" w:cstheme="majorBidi"/>
          <w:bCs/>
          <w:sz w:val="24"/>
          <w:szCs w:val="24"/>
        </w:rPr>
        <w:t xml:space="preserve"> .</w:t>
      </w:r>
    </w:p>
    <w:p w:rsidR="00B524A9" w:rsidRPr="00F1562C" w:rsidRDefault="00B524A9" w:rsidP="000B2907">
      <w:pPr>
        <w:rPr>
          <w:rFonts w:asciiTheme="majorBidi" w:hAnsiTheme="majorBidi" w:cstheme="majorBidi"/>
          <w:b/>
          <w:bCs/>
        </w:rPr>
      </w:pPr>
    </w:p>
    <w:p w:rsidR="00B524A9" w:rsidRPr="00F1562C" w:rsidRDefault="00114255" w:rsidP="00114255">
      <w:pPr>
        <w:jc w:val="center"/>
        <w:rPr>
          <w:rFonts w:asciiTheme="majorBidi" w:hAnsiTheme="majorBidi" w:cstheme="majorBidi"/>
          <w:b/>
          <w:bCs/>
          <w:rtl/>
          <w:lang w:bidi="fa-IR"/>
        </w:rPr>
      </w:pPr>
      <w:r w:rsidRPr="00F1562C">
        <w:object w:dxaOrig="1624" w:dyaOrig="1584">
          <v:shape id="_x0000_i1037" type="#_x0000_t75" style="width:81pt;height:79.5pt" o:ole="">
            <v:imagedata r:id="rId31" o:title=""/>
          </v:shape>
          <o:OLEObject Type="Embed" ProgID="ChemDraw.Document.6.0" ShapeID="_x0000_i1037" DrawAspect="Content" ObjectID="_1704283734" r:id="rId32"/>
        </w:object>
      </w:r>
    </w:p>
    <w:p w:rsidR="00C57366" w:rsidRPr="00F1562C" w:rsidRDefault="00114255" w:rsidP="00626D09">
      <w:pPr>
        <w:rPr>
          <w:rFonts w:asciiTheme="majorBidi" w:hAnsiTheme="majorBidi" w:cstheme="majorBidi"/>
          <w:b/>
          <w:bCs/>
        </w:rPr>
      </w:pPr>
      <w:r w:rsidRPr="00F1562C">
        <w:rPr>
          <w:rFonts w:asciiTheme="majorBidi" w:hAnsiTheme="majorBidi" w:cstheme="majorBidi"/>
          <w:b/>
          <w:bCs/>
        </w:rPr>
        <w:t xml:space="preserve">2,6-diamino-4-(2-chloro-6-fluorophenyl)-4H-thiopyran-3,5-dicarbonitrile </w:t>
      </w:r>
      <w:r w:rsidR="00620B84" w:rsidRPr="00F1562C">
        <w:rPr>
          <w:rFonts w:asciiTheme="majorBidi" w:hAnsiTheme="majorBidi" w:cstheme="majorBidi"/>
          <w:b/>
          <w:bCs/>
        </w:rPr>
        <w:t>(5</w:t>
      </w:r>
      <w:r w:rsidR="00626D09" w:rsidRPr="00F1562C">
        <w:rPr>
          <w:rFonts w:asciiTheme="majorBidi" w:hAnsiTheme="majorBidi" w:cstheme="majorBidi"/>
          <w:b/>
          <w:bCs/>
        </w:rPr>
        <w:t>m</w:t>
      </w:r>
      <w:r w:rsidR="00620B84" w:rsidRPr="00F1562C">
        <w:rPr>
          <w:rFonts w:asciiTheme="majorBidi" w:hAnsiTheme="majorBidi" w:cstheme="majorBidi"/>
          <w:b/>
          <w:bCs/>
        </w:rPr>
        <w:t>)</w:t>
      </w:r>
    </w:p>
    <w:p w:rsidR="00486192" w:rsidRPr="00F1562C" w:rsidRDefault="00486192" w:rsidP="005E6603">
      <w:pPr>
        <w:jc w:val="both"/>
        <w:rPr>
          <w:rFonts w:asciiTheme="majorBidi" w:hAnsiTheme="majorBidi" w:cstheme="majorBidi"/>
          <w:b/>
          <w:bCs/>
        </w:rPr>
      </w:pPr>
      <w:r w:rsidRPr="00F1562C">
        <w:rPr>
          <w:rFonts w:asciiTheme="majorBidi" w:hAnsiTheme="majorBidi" w:cstheme="majorBidi"/>
          <w:sz w:val="24"/>
          <w:szCs w:val="24"/>
        </w:rPr>
        <w:t xml:space="preserve">Yellow solid; yield 75 %; m.p. 170-172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w:t>
      </w:r>
      <w:r w:rsidR="00567790" w:rsidRPr="00F1562C">
        <w:rPr>
          <w:rFonts w:asciiTheme="majorBidi" w:hAnsiTheme="majorBidi" w:cstheme="majorBidi"/>
          <w:sz w:val="24"/>
          <w:szCs w:val="24"/>
        </w:rPr>
        <w:t>5.09</w:t>
      </w:r>
      <w:r w:rsidRPr="00F1562C">
        <w:rPr>
          <w:rFonts w:asciiTheme="majorBidi" w:hAnsiTheme="majorBidi" w:cstheme="majorBidi"/>
          <w:sz w:val="24"/>
          <w:szCs w:val="24"/>
        </w:rPr>
        <w:t xml:space="preserve"> (1H, s), </w:t>
      </w:r>
      <w:r w:rsidR="00567790" w:rsidRPr="00F1562C">
        <w:rPr>
          <w:rFonts w:asciiTheme="majorBidi" w:hAnsiTheme="majorBidi" w:cstheme="majorBidi"/>
          <w:sz w:val="24"/>
          <w:szCs w:val="24"/>
        </w:rPr>
        <w:t>6.93</w:t>
      </w:r>
      <w:r w:rsidRPr="00F1562C">
        <w:rPr>
          <w:rFonts w:asciiTheme="majorBidi" w:hAnsiTheme="majorBidi" w:cstheme="majorBidi"/>
          <w:sz w:val="24"/>
          <w:szCs w:val="24"/>
        </w:rPr>
        <w:t xml:space="preserve"> (4H, s), 7.</w:t>
      </w:r>
      <w:r w:rsidR="00567790" w:rsidRPr="00F1562C">
        <w:rPr>
          <w:rFonts w:asciiTheme="majorBidi" w:hAnsiTheme="majorBidi" w:cstheme="majorBidi"/>
          <w:sz w:val="24"/>
          <w:szCs w:val="24"/>
        </w:rPr>
        <w:t>29-7.20</w:t>
      </w:r>
      <w:r w:rsidRPr="00F1562C">
        <w:rPr>
          <w:rFonts w:asciiTheme="majorBidi" w:hAnsiTheme="majorBidi" w:cstheme="majorBidi"/>
          <w:sz w:val="24"/>
          <w:szCs w:val="24"/>
        </w:rPr>
        <w:t xml:space="preserve"> (</w:t>
      </w:r>
      <w:r w:rsidR="00567790" w:rsidRPr="00F1562C">
        <w:rPr>
          <w:rFonts w:asciiTheme="majorBidi" w:hAnsiTheme="majorBidi" w:cstheme="majorBidi"/>
          <w:sz w:val="24"/>
          <w:szCs w:val="24"/>
        </w:rPr>
        <w:t>1</w:t>
      </w:r>
      <w:r w:rsidRPr="00F1562C">
        <w:rPr>
          <w:rFonts w:asciiTheme="majorBidi" w:hAnsiTheme="majorBidi" w:cstheme="majorBidi"/>
          <w:sz w:val="24"/>
          <w:szCs w:val="24"/>
        </w:rPr>
        <w:t xml:space="preserve">H, </w:t>
      </w:r>
      <w:r w:rsidR="00567790" w:rsidRPr="00F1562C">
        <w:rPr>
          <w:rFonts w:asciiTheme="majorBidi" w:hAnsiTheme="majorBidi" w:cstheme="majorBidi"/>
          <w:sz w:val="24"/>
          <w:szCs w:val="24"/>
        </w:rPr>
        <w:t>m</w:t>
      </w:r>
      <w:r w:rsidRPr="00F1562C">
        <w:rPr>
          <w:rFonts w:asciiTheme="majorBidi" w:hAnsiTheme="majorBidi" w:cstheme="majorBidi"/>
          <w:sz w:val="24"/>
          <w:szCs w:val="24"/>
        </w:rPr>
        <w:t>), 7.</w:t>
      </w:r>
      <w:r w:rsidR="00567790" w:rsidRPr="00F1562C">
        <w:rPr>
          <w:rFonts w:asciiTheme="majorBidi" w:hAnsiTheme="majorBidi" w:cstheme="majorBidi"/>
          <w:sz w:val="24"/>
          <w:szCs w:val="24"/>
        </w:rPr>
        <w:t>41-7.34</w:t>
      </w:r>
      <w:r w:rsidRPr="00F1562C">
        <w:rPr>
          <w:rFonts w:asciiTheme="majorBidi" w:hAnsiTheme="majorBidi" w:cstheme="majorBidi"/>
          <w:sz w:val="24"/>
          <w:szCs w:val="24"/>
        </w:rPr>
        <w:t xml:space="preserve"> (</w:t>
      </w:r>
      <w:r w:rsidR="00567790" w:rsidRPr="00F1562C">
        <w:rPr>
          <w:rFonts w:asciiTheme="majorBidi" w:hAnsiTheme="majorBidi" w:cstheme="majorBidi"/>
          <w:sz w:val="24"/>
          <w:szCs w:val="24"/>
        </w:rPr>
        <w:t>2</w:t>
      </w:r>
      <w:r w:rsidRPr="00F1562C">
        <w:rPr>
          <w:rFonts w:asciiTheme="majorBidi" w:hAnsiTheme="majorBidi" w:cstheme="majorBidi"/>
          <w:sz w:val="24"/>
          <w:szCs w:val="24"/>
        </w:rPr>
        <w:t xml:space="preserve">H, </w:t>
      </w:r>
      <w:r w:rsidR="00567790" w:rsidRPr="00F1562C">
        <w:rPr>
          <w:rFonts w:asciiTheme="majorBidi" w:hAnsiTheme="majorBidi" w:cstheme="majorBidi"/>
          <w:sz w:val="24"/>
          <w:szCs w:val="24"/>
        </w:rPr>
        <w:t>m</w:t>
      </w:r>
      <w:r w:rsidRPr="00F1562C">
        <w:rPr>
          <w:rFonts w:asciiTheme="majorBidi" w:hAnsiTheme="majorBidi" w:cstheme="majorBidi"/>
          <w:sz w:val="24"/>
          <w:szCs w:val="24"/>
        </w:rPr>
        <w:t>)</w:t>
      </w:r>
      <w:r w:rsidR="00567790" w:rsidRPr="00F1562C">
        <w:rPr>
          <w:rFonts w:asciiTheme="majorBidi" w:hAnsiTheme="majorBidi" w:cstheme="majorBidi"/>
          <w:sz w:val="24"/>
          <w:szCs w:val="24"/>
        </w:rPr>
        <w:t xml:space="preserve"> </w:t>
      </w:r>
      <w:r w:rsidRPr="00F1562C">
        <w:rPr>
          <w:rFonts w:asciiTheme="majorBidi" w:hAnsiTheme="majorBidi" w:cstheme="majorBidi"/>
          <w:sz w:val="24"/>
          <w:szCs w:val="24"/>
        </w:rPr>
        <w:t xml:space="preserve">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xml:space="preserve">) δ </w:t>
      </w:r>
      <w:r w:rsidR="006C7152" w:rsidRPr="00F1562C">
        <w:rPr>
          <w:rFonts w:asciiTheme="majorBidi" w:hAnsiTheme="majorBidi" w:cstheme="majorBidi"/>
          <w:sz w:val="24"/>
          <w:szCs w:val="24"/>
        </w:rPr>
        <w:t>36.7, 68.2, 115.7, 118.5, 126.5, 127.5, 130.5, 134.0, 151.8, 160.9, 163.3</w:t>
      </w:r>
      <w:r w:rsidRPr="00F1562C">
        <w:rPr>
          <w:rFonts w:asciiTheme="majorBidi" w:hAnsiTheme="majorBidi" w:cstheme="majorBidi"/>
          <w:sz w:val="24"/>
          <w:szCs w:val="24"/>
        </w:rPr>
        <w:t xml:space="preserve"> ppm;  </w:t>
      </w:r>
      <w:r w:rsidRPr="00F1562C">
        <w:rPr>
          <w:rFonts w:asciiTheme="majorBidi" w:hAnsiTheme="majorBidi" w:cstheme="majorBidi"/>
          <w:bCs/>
          <w:sz w:val="24"/>
          <w:szCs w:val="24"/>
        </w:rPr>
        <w:t>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ν= 34</w:t>
      </w:r>
      <w:r w:rsidR="005E6603" w:rsidRPr="00F1562C">
        <w:rPr>
          <w:rFonts w:asciiTheme="majorBidi" w:hAnsiTheme="majorBidi" w:cstheme="majorBidi"/>
          <w:bCs/>
          <w:sz w:val="24"/>
          <w:szCs w:val="24"/>
        </w:rPr>
        <w:t>25</w:t>
      </w:r>
      <w:r w:rsidRPr="00F1562C">
        <w:rPr>
          <w:rFonts w:asciiTheme="majorBidi" w:hAnsiTheme="majorBidi" w:cstheme="majorBidi"/>
          <w:bCs/>
          <w:sz w:val="24"/>
          <w:szCs w:val="24"/>
        </w:rPr>
        <w:t>, 34</w:t>
      </w:r>
      <w:r w:rsidR="005E6603" w:rsidRPr="00F1562C">
        <w:rPr>
          <w:rFonts w:asciiTheme="majorBidi" w:hAnsiTheme="majorBidi" w:cstheme="majorBidi"/>
          <w:bCs/>
          <w:sz w:val="24"/>
          <w:szCs w:val="24"/>
        </w:rPr>
        <w:t>07</w:t>
      </w:r>
      <w:r w:rsidRPr="00F1562C">
        <w:rPr>
          <w:rFonts w:asciiTheme="majorBidi" w:hAnsiTheme="majorBidi" w:cstheme="majorBidi"/>
          <w:bCs/>
          <w:sz w:val="24"/>
          <w:szCs w:val="24"/>
        </w:rPr>
        <w:t>, 3306, 32</w:t>
      </w:r>
      <w:r w:rsidR="005E6603" w:rsidRPr="00F1562C">
        <w:rPr>
          <w:rFonts w:asciiTheme="majorBidi" w:hAnsiTheme="majorBidi" w:cstheme="majorBidi"/>
          <w:bCs/>
          <w:sz w:val="24"/>
          <w:szCs w:val="24"/>
        </w:rPr>
        <w:t>21</w:t>
      </w:r>
      <w:r w:rsidRPr="00F1562C">
        <w:rPr>
          <w:rFonts w:asciiTheme="majorBidi" w:hAnsiTheme="majorBidi" w:cstheme="majorBidi"/>
          <w:bCs/>
          <w:sz w:val="24"/>
          <w:szCs w:val="24"/>
        </w:rPr>
        <w:t>, 21</w:t>
      </w:r>
      <w:r w:rsidR="005E6603" w:rsidRPr="00F1562C">
        <w:rPr>
          <w:rFonts w:asciiTheme="majorBidi" w:hAnsiTheme="majorBidi" w:cstheme="majorBidi"/>
          <w:bCs/>
          <w:sz w:val="24"/>
          <w:szCs w:val="24"/>
        </w:rPr>
        <w:t>5</w:t>
      </w:r>
      <w:r w:rsidRPr="00F1562C">
        <w:rPr>
          <w:rFonts w:asciiTheme="majorBidi" w:hAnsiTheme="majorBidi" w:cstheme="majorBidi"/>
          <w:bCs/>
          <w:sz w:val="24"/>
          <w:szCs w:val="24"/>
        </w:rPr>
        <w:t>8,</w:t>
      </w:r>
      <w:r w:rsidR="005E6603" w:rsidRPr="00F1562C">
        <w:rPr>
          <w:rFonts w:asciiTheme="majorBidi" w:hAnsiTheme="majorBidi" w:cstheme="majorBidi"/>
          <w:bCs/>
          <w:sz w:val="24"/>
          <w:szCs w:val="24"/>
        </w:rPr>
        <w:t xml:space="preserve"> </w:t>
      </w:r>
      <w:r w:rsidRPr="00F1562C">
        <w:rPr>
          <w:rFonts w:asciiTheme="majorBidi" w:hAnsiTheme="majorBidi" w:cstheme="majorBidi"/>
          <w:bCs/>
          <w:sz w:val="24"/>
          <w:szCs w:val="24"/>
        </w:rPr>
        <w:t>16</w:t>
      </w:r>
      <w:r w:rsidR="005E6603" w:rsidRPr="00F1562C">
        <w:rPr>
          <w:rFonts w:asciiTheme="majorBidi" w:hAnsiTheme="majorBidi" w:cstheme="majorBidi"/>
          <w:bCs/>
          <w:sz w:val="24"/>
          <w:szCs w:val="24"/>
        </w:rPr>
        <w:t>3</w:t>
      </w:r>
      <w:r w:rsidRPr="00F1562C">
        <w:rPr>
          <w:rFonts w:asciiTheme="majorBidi" w:hAnsiTheme="majorBidi" w:cstheme="majorBidi"/>
          <w:bCs/>
          <w:sz w:val="24"/>
          <w:szCs w:val="24"/>
        </w:rPr>
        <w:t>7 cm</w:t>
      </w:r>
      <w:r w:rsidRPr="00F1562C">
        <w:rPr>
          <w:rFonts w:asciiTheme="majorBidi" w:hAnsiTheme="majorBidi" w:cstheme="majorBidi"/>
          <w:bCs/>
          <w:sz w:val="24"/>
          <w:szCs w:val="24"/>
          <w:vertAlign w:val="superscript"/>
        </w:rPr>
        <w:t>-1</w:t>
      </w:r>
      <w:r w:rsidRPr="00F1562C">
        <w:rPr>
          <w:rFonts w:asciiTheme="majorBidi" w:hAnsiTheme="majorBidi" w:cstheme="majorBidi"/>
          <w:bCs/>
          <w:sz w:val="24"/>
          <w:szCs w:val="24"/>
        </w:rPr>
        <w:t xml:space="preserve"> .</w:t>
      </w:r>
    </w:p>
    <w:p w:rsidR="00C57366" w:rsidRPr="00F1562C" w:rsidRDefault="00620B84" w:rsidP="00620B84">
      <w:pPr>
        <w:jc w:val="center"/>
        <w:rPr>
          <w:rFonts w:asciiTheme="majorBidi" w:hAnsiTheme="majorBidi" w:cstheme="majorBidi"/>
          <w:b/>
          <w:bCs/>
        </w:rPr>
      </w:pPr>
      <w:r w:rsidRPr="00F1562C">
        <w:object w:dxaOrig="1627" w:dyaOrig="1604">
          <v:shape id="_x0000_i1038" type="#_x0000_t75" style="width:81pt;height:80.25pt" o:ole="">
            <v:imagedata r:id="rId33" o:title=""/>
          </v:shape>
          <o:OLEObject Type="Embed" ProgID="ChemDraw.Document.6.0" ShapeID="_x0000_i1038" DrawAspect="Content" ObjectID="_1704283735" r:id="rId34"/>
        </w:object>
      </w:r>
    </w:p>
    <w:p w:rsidR="00C57366" w:rsidRPr="00F1562C" w:rsidRDefault="00620B84" w:rsidP="00626D09">
      <w:pPr>
        <w:rPr>
          <w:rFonts w:asciiTheme="majorBidi" w:hAnsiTheme="majorBidi" w:cstheme="majorBidi"/>
          <w:b/>
          <w:bCs/>
        </w:rPr>
      </w:pPr>
      <w:r w:rsidRPr="00F1562C">
        <w:rPr>
          <w:rFonts w:asciiTheme="majorBidi" w:hAnsiTheme="majorBidi" w:cstheme="majorBidi"/>
          <w:b/>
          <w:bCs/>
        </w:rPr>
        <w:t>2,6-diamino-4-(3-bromophenyl)-4H-thiopyran-3,5-dicarbonitrile (5</w:t>
      </w:r>
      <w:r w:rsidR="00626D09" w:rsidRPr="00F1562C">
        <w:rPr>
          <w:rFonts w:asciiTheme="majorBidi" w:hAnsiTheme="majorBidi" w:cstheme="majorBidi"/>
          <w:b/>
          <w:bCs/>
        </w:rPr>
        <w:t>n</w:t>
      </w:r>
      <w:r w:rsidRPr="00F1562C">
        <w:rPr>
          <w:rFonts w:asciiTheme="majorBidi" w:hAnsiTheme="majorBidi" w:cstheme="majorBidi"/>
          <w:b/>
          <w:bCs/>
        </w:rPr>
        <w:t>)</w:t>
      </w:r>
    </w:p>
    <w:p w:rsidR="001B335F" w:rsidRPr="00F1562C" w:rsidRDefault="001B335F" w:rsidP="00247BB3">
      <w:pPr>
        <w:jc w:val="both"/>
        <w:rPr>
          <w:rFonts w:asciiTheme="majorBidi" w:hAnsiTheme="majorBidi" w:cstheme="majorBidi"/>
          <w:b/>
          <w:bCs/>
        </w:rPr>
      </w:pPr>
      <w:r w:rsidRPr="00F1562C">
        <w:rPr>
          <w:rFonts w:asciiTheme="majorBidi" w:hAnsiTheme="majorBidi" w:cstheme="majorBidi"/>
          <w:sz w:val="24"/>
          <w:szCs w:val="24"/>
        </w:rPr>
        <w:t xml:space="preserve">White solid; yield 92 %; m.p. 198-200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w:t>
      </w:r>
      <w:r w:rsidR="00DB710A" w:rsidRPr="00F1562C">
        <w:rPr>
          <w:rFonts w:asciiTheme="majorBidi" w:hAnsiTheme="majorBidi" w:cstheme="majorBidi"/>
          <w:sz w:val="24"/>
          <w:szCs w:val="24"/>
        </w:rPr>
        <w:t>4</w:t>
      </w:r>
      <w:r w:rsidRPr="00F1562C">
        <w:rPr>
          <w:rFonts w:asciiTheme="majorBidi" w:hAnsiTheme="majorBidi" w:cstheme="majorBidi"/>
          <w:sz w:val="24"/>
          <w:szCs w:val="24"/>
        </w:rPr>
        <w:t>.</w:t>
      </w:r>
      <w:r w:rsidR="00DB710A" w:rsidRPr="00F1562C">
        <w:rPr>
          <w:rFonts w:asciiTheme="majorBidi" w:hAnsiTheme="majorBidi" w:cstheme="majorBidi"/>
          <w:sz w:val="24"/>
          <w:szCs w:val="24"/>
        </w:rPr>
        <w:t>36</w:t>
      </w:r>
      <w:r w:rsidRPr="00F1562C">
        <w:rPr>
          <w:rFonts w:asciiTheme="majorBidi" w:hAnsiTheme="majorBidi" w:cstheme="majorBidi"/>
          <w:sz w:val="24"/>
          <w:szCs w:val="24"/>
        </w:rPr>
        <w:t xml:space="preserve"> (1H, s), </w:t>
      </w:r>
      <w:r w:rsidR="00DB710A" w:rsidRPr="00F1562C">
        <w:rPr>
          <w:rFonts w:asciiTheme="majorBidi" w:hAnsiTheme="majorBidi" w:cstheme="majorBidi"/>
          <w:sz w:val="24"/>
          <w:szCs w:val="24"/>
        </w:rPr>
        <w:t>7.03</w:t>
      </w:r>
      <w:r w:rsidRPr="00F1562C">
        <w:rPr>
          <w:rFonts w:asciiTheme="majorBidi" w:hAnsiTheme="majorBidi" w:cstheme="majorBidi"/>
          <w:sz w:val="24"/>
          <w:szCs w:val="24"/>
        </w:rPr>
        <w:t xml:space="preserve"> (4H, s), </w:t>
      </w:r>
      <w:r w:rsidR="00DB710A" w:rsidRPr="00F1562C">
        <w:rPr>
          <w:rFonts w:asciiTheme="majorBidi" w:hAnsiTheme="majorBidi" w:cstheme="majorBidi"/>
          <w:sz w:val="24"/>
          <w:szCs w:val="24"/>
        </w:rPr>
        <w:t>7.26</w:t>
      </w:r>
      <w:r w:rsidRPr="00F1562C">
        <w:rPr>
          <w:rFonts w:asciiTheme="majorBidi" w:hAnsiTheme="majorBidi" w:cstheme="majorBidi"/>
          <w:sz w:val="24"/>
          <w:szCs w:val="24"/>
        </w:rPr>
        <w:t xml:space="preserve"> (1H,</w:t>
      </w:r>
      <w:r w:rsidR="00DB710A" w:rsidRPr="00F1562C">
        <w:rPr>
          <w:rFonts w:asciiTheme="majorBidi" w:hAnsiTheme="majorBidi" w:cstheme="majorBidi"/>
          <w:sz w:val="24"/>
          <w:szCs w:val="24"/>
        </w:rPr>
        <w:t xml:space="preserve"> d, </w:t>
      </w:r>
      <w:r w:rsidR="00DB710A" w:rsidRPr="00F1562C">
        <w:rPr>
          <w:rFonts w:asciiTheme="majorBidi" w:hAnsiTheme="majorBidi" w:cstheme="majorBidi"/>
          <w:i/>
          <w:iCs/>
          <w:sz w:val="24"/>
          <w:szCs w:val="24"/>
        </w:rPr>
        <w:t>J</w:t>
      </w:r>
      <w:r w:rsidR="00DB710A"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 </w:t>
      </w:r>
      <w:r w:rsidR="00DB710A" w:rsidRPr="00F1562C">
        <w:rPr>
          <w:rFonts w:asciiTheme="majorBidi" w:hAnsiTheme="majorBidi" w:cstheme="majorBidi"/>
          <w:sz w:val="24"/>
          <w:szCs w:val="24"/>
        </w:rPr>
        <w:t>7.34</w:t>
      </w:r>
      <w:r w:rsidRPr="00F1562C">
        <w:rPr>
          <w:rFonts w:asciiTheme="majorBidi" w:hAnsiTheme="majorBidi" w:cstheme="majorBidi"/>
          <w:sz w:val="24"/>
          <w:szCs w:val="24"/>
        </w:rPr>
        <w:t xml:space="preserve"> (</w:t>
      </w:r>
      <w:r w:rsidR="00DB710A" w:rsidRPr="00F1562C">
        <w:rPr>
          <w:rFonts w:asciiTheme="majorBidi" w:hAnsiTheme="majorBidi" w:cstheme="majorBidi"/>
          <w:sz w:val="24"/>
          <w:szCs w:val="24"/>
        </w:rPr>
        <w:t>1</w:t>
      </w:r>
      <w:r w:rsidRPr="00F1562C">
        <w:rPr>
          <w:rFonts w:asciiTheme="majorBidi" w:hAnsiTheme="majorBidi" w:cstheme="majorBidi"/>
          <w:sz w:val="24"/>
          <w:szCs w:val="24"/>
        </w:rPr>
        <w:t xml:space="preserve">H, </w:t>
      </w:r>
      <w:r w:rsidR="00DB710A" w:rsidRPr="00F1562C">
        <w:rPr>
          <w:rFonts w:asciiTheme="majorBidi" w:hAnsiTheme="majorBidi" w:cstheme="majorBidi"/>
          <w:sz w:val="24"/>
          <w:szCs w:val="24"/>
        </w:rPr>
        <w:t xml:space="preserve">t, d, </w:t>
      </w:r>
      <w:r w:rsidR="00DB710A" w:rsidRPr="00F1562C">
        <w:rPr>
          <w:rFonts w:asciiTheme="majorBidi" w:hAnsiTheme="majorBidi" w:cstheme="majorBidi"/>
          <w:i/>
          <w:iCs/>
          <w:sz w:val="24"/>
          <w:szCs w:val="24"/>
        </w:rPr>
        <w:t>J</w:t>
      </w:r>
      <w:r w:rsidR="00DB710A" w:rsidRPr="00F1562C">
        <w:rPr>
          <w:rFonts w:asciiTheme="majorBidi" w:hAnsiTheme="majorBidi" w:cstheme="majorBidi"/>
          <w:sz w:val="24"/>
          <w:szCs w:val="24"/>
        </w:rPr>
        <w:t xml:space="preserve"> = 10.0 Hz</w:t>
      </w:r>
      <w:r w:rsidRPr="00F1562C">
        <w:rPr>
          <w:rFonts w:asciiTheme="majorBidi" w:hAnsiTheme="majorBidi" w:cstheme="majorBidi"/>
          <w:sz w:val="24"/>
          <w:szCs w:val="24"/>
        </w:rPr>
        <w:t>)</w:t>
      </w:r>
      <w:r w:rsidR="00DB710A" w:rsidRPr="00F1562C">
        <w:rPr>
          <w:rFonts w:asciiTheme="majorBidi" w:hAnsiTheme="majorBidi" w:cstheme="majorBidi"/>
          <w:sz w:val="24"/>
          <w:szCs w:val="24"/>
        </w:rPr>
        <w:t xml:space="preserve">, 7.39 (1H, s), 7.48 (1H, d, </w:t>
      </w:r>
      <w:r w:rsidR="00DB710A" w:rsidRPr="00F1562C">
        <w:rPr>
          <w:rFonts w:asciiTheme="majorBidi" w:hAnsiTheme="majorBidi" w:cstheme="majorBidi"/>
          <w:i/>
          <w:iCs/>
          <w:sz w:val="24"/>
          <w:szCs w:val="24"/>
        </w:rPr>
        <w:t>J</w:t>
      </w:r>
      <w:r w:rsidR="00DB710A" w:rsidRPr="00F1562C">
        <w:rPr>
          <w:rFonts w:asciiTheme="majorBidi" w:hAnsiTheme="majorBidi" w:cstheme="majorBidi"/>
          <w:sz w:val="24"/>
          <w:szCs w:val="24"/>
        </w:rPr>
        <w:t xml:space="preserve"> = 10.0 Hz)</w:t>
      </w:r>
      <w:r w:rsidRPr="00F1562C">
        <w:rPr>
          <w:rFonts w:asciiTheme="majorBidi" w:hAnsiTheme="majorBidi" w:cstheme="majorBidi"/>
          <w:sz w:val="24"/>
          <w:szCs w:val="24"/>
        </w:rPr>
        <w:t xml:space="preserve">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xml:space="preserve">) δ </w:t>
      </w:r>
      <w:r w:rsidR="00247BB3" w:rsidRPr="00F1562C">
        <w:rPr>
          <w:rFonts w:asciiTheme="majorBidi" w:hAnsiTheme="majorBidi" w:cstheme="majorBidi"/>
          <w:sz w:val="24"/>
          <w:szCs w:val="24"/>
        </w:rPr>
        <w:t>43</w:t>
      </w:r>
      <w:r w:rsidRPr="00F1562C">
        <w:rPr>
          <w:rFonts w:asciiTheme="majorBidi" w:hAnsiTheme="majorBidi" w:cstheme="majorBidi"/>
          <w:sz w:val="24"/>
          <w:szCs w:val="24"/>
        </w:rPr>
        <w:t>.</w:t>
      </w:r>
      <w:r w:rsidR="00247BB3" w:rsidRPr="00F1562C">
        <w:rPr>
          <w:rFonts w:asciiTheme="majorBidi" w:hAnsiTheme="majorBidi" w:cstheme="majorBidi"/>
          <w:sz w:val="24"/>
          <w:szCs w:val="24"/>
        </w:rPr>
        <w:t>0</w:t>
      </w:r>
      <w:r w:rsidRPr="00F1562C">
        <w:rPr>
          <w:rFonts w:asciiTheme="majorBidi" w:hAnsiTheme="majorBidi" w:cstheme="majorBidi"/>
          <w:sz w:val="24"/>
          <w:szCs w:val="24"/>
        </w:rPr>
        <w:t xml:space="preserve">, </w:t>
      </w:r>
      <w:r w:rsidR="00247BB3" w:rsidRPr="00F1562C">
        <w:rPr>
          <w:rFonts w:asciiTheme="majorBidi" w:hAnsiTheme="majorBidi" w:cstheme="majorBidi"/>
          <w:sz w:val="24"/>
          <w:szCs w:val="24"/>
        </w:rPr>
        <w:t>71.7</w:t>
      </w:r>
      <w:r w:rsidRPr="00F1562C">
        <w:rPr>
          <w:rFonts w:asciiTheme="majorBidi" w:hAnsiTheme="majorBidi" w:cstheme="majorBidi"/>
          <w:sz w:val="24"/>
          <w:szCs w:val="24"/>
        </w:rPr>
        <w:t xml:space="preserve">, </w:t>
      </w:r>
      <w:r w:rsidR="00247BB3" w:rsidRPr="00F1562C">
        <w:rPr>
          <w:rFonts w:asciiTheme="majorBidi" w:hAnsiTheme="majorBidi" w:cstheme="majorBidi"/>
          <w:sz w:val="24"/>
          <w:szCs w:val="24"/>
        </w:rPr>
        <w:t xml:space="preserve">119.1, 122.3, 126.3, 129.7, 130.5, 131.5, 146.7, 152.0 </w:t>
      </w:r>
      <w:r w:rsidRPr="00F1562C">
        <w:rPr>
          <w:rFonts w:asciiTheme="majorBidi" w:hAnsiTheme="majorBidi" w:cstheme="majorBidi"/>
          <w:sz w:val="24"/>
          <w:szCs w:val="24"/>
        </w:rPr>
        <w:t xml:space="preserve">ppm;  </w:t>
      </w:r>
      <w:r w:rsidRPr="00F1562C">
        <w:rPr>
          <w:rFonts w:asciiTheme="majorBidi" w:hAnsiTheme="majorBidi" w:cstheme="majorBidi"/>
          <w:bCs/>
          <w:sz w:val="24"/>
          <w:szCs w:val="24"/>
        </w:rPr>
        <w:t>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ν= 34</w:t>
      </w:r>
      <w:r w:rsidR="00247BB3" w:rsidRPr="00F1562C">
        <w:rPr>
          <w:rFonts w:asciiTheme="majorBidi" w:hAnsiTheme="majorBidi" w:cstheme="majorBidi"/>
          <w:bCs/>
          <w:sz w:val="24"/>
          <w:szCs w:val="24"/>
        </w:rPr>
        <w:t>00</w:t>
      </w:r>
      <w:r w:rsidRPr="00F1562C">
        <w:rPr>
          <w:rFonts w:asciiTheme="majorBidi" w:hAnsiTheme="majorBidi" w:cstheme="majorBidi"/>
          <w:bCs/>
          <w:sz w:val="24"/>
          <w:szCs w:val="24"/>
        </w:rPr>
        <w:t>, 3</w:t>
      </w:r>
      <w:r w:rsidR="00247BB3" w:rsidRPr="00F1562C">
        <w:rPr>
          <w:rFonts w:asciiTheme="majorBidi" w:hAnsiTheme="majorBidi" w:cstheme="majorBidi"/>
          <w:bCs/>
          <w:sz w:val="24"/>
          <w:szCs w:val="24"/>
        </w:rPr>
        <w:t>395</w:t>
      </w:r>
      <w:r w:rsidRPr="00F1562C">
        <w:rPr>
          <w:rFonts w:asciiTheme="majorBidi" w:hAnsiTheme="majorBidi" w:cstheme="majorBidi"/>
          <w:bCs/>
          <w:sz w:val="24"/>
          <w:szCs w:val="24"/>
        </w:rPr>
        <w:t>, 330</w:t>
      </w:r>
      <w:r w:rsidR="00247BB3" w:rsidRPr="00F1562C">
        <w:rPr>
          <w:rFonts w:asciiTheme="majorBidi" w:hAnsiTheme="majorBidi" w:cstheme="majorBidi"/>
          <w:bCs/>
          <w:sz w:val="24"/>
          <w:szCs w:val="24"/>
        </w:rPr>
        <w:t>2</w:t>
      </w:r>
      <w:r w:rsidRPr="00F1562C">
        <w:rPr>
          <w:rFonts w:asciiTheme="majorBidi" w:hAnsiTheme="majorBidi" w:cstheme="majorBidi"/>
          <w:bCs/>
          <w:sz w:val="24"/>
          <w:szCs w:val="24"/>
        </w:rPr>
        <w:t>, 32</w:t>
      </w:r>
      <w:r w:rsidR="00247BB3" w:rsidRPr="00F1562C">
        <w:rPr>
          <w:rFonts w:asciiTheme="majorBidi" w:hAnsiTheme="majorBidi" w:cstheme="majorBidi"/>
          <w:bCs/>
          <w:sz w:val="24"/>
          <w:szCs w:val="24"/>
        </w:rPr>
        <w:t>4</w:t>
      </w:r>
      <w:r w:rsidRPr="00F1562C">
        <w:rPr>
          <w:rFonts w:asciiTheme="majorBidi" w:hAnsiTheme="majorBidi" w:cstheme="majorBidi"/>
          <w:bCs/>
          <w:sz w:val="24"/>
          <w:szCs w:val="24"/>
        </w:rPr>
        <w:t>1, 21</w:t>
      </w:r>
      <w:r w:rsidR="00247BB3" w:rsidRPr="00F1562C">
        <w:rPr>
          <w:rFonts w:asciiTheme="majorBidi" w:hAnsiTheme="majorBidi" w:cstheme="majorBidi"/>
          <w:bCs/>
          <w:sz w:val="24"/>
          <w:szCs w:val="24"/>
        </w:rPr>
        <w:t>6</w:t>
      </w:r>
      <w:r w:rsidRPr="00F1562C">
        <w:rPr>
          <w:rFonts w:asciiTheme="majorBidi" w:hAnsiTheme="majorBidi" w:cstheme="majorBidi"/>
          <w:bCs/>
          <w:sz w:val="24"/>
          <w:szCs w:val="24"/>
        </w:rPr>
        <w:t xml:space="preserve">8, </w:t>
      </w:r>
      <w:r w:rsidR="00247BB3" w:rsidRPr="00F1562C">
        <w:rPr>
          <w:rFonts w:asciiTheme="majorBidi" w:hAnsiTheme="majorBidi" w:cstheme="majorBidi"/>
          <w:bCs/>
          <w:sz w:val="24"/>
          <w:szCs w:val="24"/>
        </w:rPr>
        <w:t>1635</w:t>
      </w:r>
      <w:r w:rsidRPr="00F1562C">
        <w:rPr>
          <w:rFonts w:asciiTheme="majorBidi" w:hAnsiTheme="majorBidi" w:cstheme="majorBidi"/>
          <w:bCs/>
          <w:sz w:val="24"/>
          <w:szCs w:val="24"/>
        </w:rPr>
        <w:t xml:space="preserve"> cm</w:t>
      </w:r>
      <w:r w:rsidRPr="00F1562C">
        <w:rPr>
          <w:rFonts w:asciiTheme="majorBidi" w:hAnsiTheme="majorBidi" w:cstheme="majorBidi"/>
          <w:bCs/>
          <w:sz w:val="24"/>
          <w:szCs w:val="24"/>
          <w:vertAlign w:val="superscript"/>
        </w:rPr>
        <w:t>-1</w:t>
      </w:r>
      <w:r w:rsidRPr="00F1562C">
        <w:rPr>
          <w:rFonts w:asciiTheme="majorBidi" w:hAnsiTheme="majorBidi" w:cstheme="majorBidi"/>
          <w:bCs/>
          <w:sz w:val="24"/>
          <w:szCs w:val="24"/>
        </w:rPr>
        <w:t xml:space="preserve"> .</w:t>
      </w:r>
    </w:p>
    <w:p w:rsidR="00C57366" w:rsidRPr="00F1562C" w:rsidRDefault="00C57366" w:rsidP="000B2907">
      <w:pPr>
        <w:rPr>
          <w:rFonts w:asciiTheme="majorBidi" w:hAnsiTheme="majorBidi" w:cstheme="majorBidi"/>
          <w:b/>
          <w:bCs/>
        </w:rPr>
      </w:pPr>
    </w:p>
    <w:p w:rsidR="00C57366" w:rsidRPr="00F1562C" w:rsidRDefault="00C57366" w:rsidP="000B2907">
      <w:pPr>
        <w:rPr>
          <w:rFonts w:asciiTheme="majorBidi" w:hAnsiTheme="majorBidi" w:cstheme="majorBidi"/>
          <w:b/>
          <w:bCs/>
          <w:rtl/>
        </w:rPr>
      </w:pPr>
    </w:p>
    <w:p w:rsidR="00486192" w:rsidRPr="00F1562C" w:rsidRDefault="00486192" w:rsidP="000B2907">
      <w:pPr>
        <w:rPr>
          <w:rFonts w:asciiTheme="majorBidi" w:hAnsiTheme="majorBidi" w:cstheme="majorBidi"/>
          <w:b/>
          <w:bCs/>
          <w:rtl/>
        </w:rPr>
      </w:pPr>
    </w:p>
    <w:p w:rsidR="00486192" w:rsidRPr="00F1562C" w:rsidRDefault="00250022" w:rsidP="00250022">
      <w:pPr>
        <w:jc w:val="center"/>
        <w:rPr>
          <w:rFonts w:asciiTheme="majorBidi" w:hAnsiTheme="majorBidi" w:cstheme="majorBidi"/>
          <w:b/>
          <w:bCs/>
          <w:rtl/>
        </w:rPr>
      </w:pPr>
      <w:r w:rsidRPr="00F1562C">
        <w:object w:dxaOrig="1627" w:dyaOrig="1603">
          <v:shape id="_x0000_i1039" type="#_x0000_t75" style="width:81pt;height:80.25pt" o:ole="">
            <v:imagedata r:id="rId35" o:title=""/>
          </v:shape>
          <o:OLEObject Type="Embed" ProgID="ChemDraw.Document.6.0" ShapeID="_x0000_i1039" DrawAspect="Content" ObjectID="_1704283736" r:id="rId36"/>
        </w:object>
      </w:r>
    </w:p>
    <w:p w:rsidR="00486192" w:rsidRPr="00F1562C" w:rsidRDefault="00250022" w:rsidP="00626D09">
      <w:pPr>
        <w:rPr>
          <w:rFonts w:asciiTheme="majorBidi" w:hAnsiTheme="majorBidi" w:cstheme="majorBidi"/>
          <w:b/>
          <w:bCs/>
        </w:rPr>
      </w:pPr>
      <w:r w:rsidRPr="00F1562C">
        <w:rPr>
          <w:rFonts w:asciiTheme="majorBidi" w:hAnsiTheme="majorBidi" w:cstheme="majorBidi"/>
          <w:b/>
          <w:bCs/>
        </w:rPr>
        <w:t>2,6-diamino-4-(3-methoxyphenyl)-4H-thiopyran-3,5-dicarbonitrile (5</w:t>
      </w:r>
      <w:r w:rsidR="00626D09" w:rsidRPr="00F1562C">
        <w:rPr>
          <w:rFonts w:asciiTheme="majorBidi" w:hAnsiTheme="majorBidi" w:cstheme="majorBidi"/>
          <w:b/>
          <w:bCs/>
        </w:rPr>
        <w:t>o</w:t>
      </w:r>
      <w:r w:rsidRPr="00F1562C">
        <w:rPr>
          <w:rFonts w:asciiTheme="majorBidi" w:hAnsiTheme="majorBidi" w:cstheme="majorBidi"/>
          <w:b/>
          <w:bCs/>
        </w:rPr>
        <w:t>)</w:t>
      </w:r>
    </w:p>
    <w:p w:rsidR="00250022" w:rsidRPr="00F1562C" w:rsidRDefault="00250022" w:rsidP="006B112F">
      <w:pPr>
        <w:jc w:val="both"/>
        <w:rPr>
          <w:rFonts w:asciiTheme="majorBidi" w:hAnsiTheme="majorBidi" w:cstheme="majorBidi"/>
          <w:b/>
          <w:bCs/>
        </w:rPr>
      </w:pPr>
      <w:r w:rsidRPr="00F1562C">
        <w:rPr>
          <w:rFonts w:asciiTheme="majorBidi" w:hAnsiTheme="majorBidi" w:cstheme="majorBidi"/>
          <w:sz w:val="24"/>
          <w:szCs w:val="24"/>
        </w:rPr>
        <w:t xml:space="preserve">White solid; yield 90 %; m.p. 168-170 </w:t>
      </w:r>
      <w:r w:rsidRPr="00F1562C">
        <w:rPr>
          <w:rFonts w:asciiTheme="majorBidi" w:hAnsiTheme="majorBidi" w:cstheme="majorBidi"/>
          <w:sz w:val="24"/>
          <w:szCs w:val="24"/>
          <w:vertAlign w:val="superscript"/>
        </w:rPr>
        <w:t>°</w:t>
      </w:r>
      <w:r w:rsidRPr="00F1562C">
        <w:rPr>
          <w:rFonts w:asciiTheme="majorBidi" w:hAnsiTheme="majorBidi" w:cstheme="majorBidi"/>
          <w:sz w:val="24"/>
          <w:szCs w:val="24"/>
        </w:rPr>
        <w:t xml:space="preserve">C; </w:t>
      </w:r>
      <w:r w:rsidRPr="00F1562C">
        <w:rPr>
          <w:rFonts w:asciiTheme="majorBidi" w:hAnsiTheme="majorBidi" w:cstheme="majorBidi"/>
          <w:sz w:val="24"/>
          <w:szCs w:val="24"/>
          <w:vertAlign w:val="superscript"/>
        </w:rPr>
        <w:t>1</w:t>
      </w:r>
      <w:r w:rsidRPr="00F1562C">
        <w:rPr>
          <w:rFonts w:asciiTheme="majorBidi" w:hAnsiTheme="majorBidi" w:cstheme="majorBidi"/>
          <w:sz w:val="24"/>
          <w:szCs w:val="24"/>
        </w:rPr>
        <w:t>H NMR (500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sz w:val="24"/>
          <w:szCs w:val="24"/>
        </w:rPr>
        <w:t xml:space="preserve">δ 3.74 (3H, s), 4.21 (1H, s), 6.77 (1H, s), 6.83 (2H, t, </w:t>
      </w:r>
      <w:r w:rsidRPr="00F1562C">
        <w:rPr>
          <w:rFonts w:asciiTheme="majorBidi" w:hAnsiTheme="majorBidi" w:cstheme="majorBidi"/>
          <w:i/>
          <w:iCs/>
          <w:sz w:val="24"/>
          <w:szCs w:val="24"/>
        </w:rPr>
        <w:t>J</w:t>
      </w:r>
      <w:r w:rsidRPr="00F1562C">
        <w:rPr>
          <w:rFonts w:asciiTheme="majorBidi" w:hAnsiTheme="majorBidi" w:cstheme="majorBidi"/>
          <w:sz w:val="24"/>
          <w:szCs w:val="24"/>
        </w:rPr>
        <w:t xml:space="preserve"> = 10.0 Hz ), 6.93 (4H, s), 7.28 (1H, t, </w:t>
      </w:r>
      <w:r w:rsidRPr="00F1562C">
        <w:rPr>
          <w:rFonts w:asciiTheme="majorBidi" w:hAnsiTheme="majorBidi" w:cstheme="majorBidi"/>
          <w:i/>
          <w:iCs/>
          <w:sz w:val="24"/>
          <w:szCs w:val="24"/>
        </w:rPr>
        <w:t>J</w:t>
      </w:r>
      <w:r w:rsidRPr="00F1562C">
        <w:rPr>
          <w:rFonts w:asciiTheme="majorBidi" w:hAnsiTheme="majorBidi" w:cstheme="majorBidi"/>
          <w:sz w:val="24"/>
          <w:szCs w:val="24"/>
        </w:rPr>
        <w:t xml:space="preserve"> = 10.0 Hz) ppm; </w:t>
      </w:r>
      <w:r w:rsidRPr="00F1562C">
        <w:rPr>
          <w:rFonts w:asciiTheme="majorBidi" w:hAnsiTheme="majorBidi" w:cstheme="majorBidi"/>
          <w:sz w:val="24"/>
          <w:szCs w:val="24"/>
          <w:vertAlign w:val="superscript"/>
        </w:rPr>
        <w:t>13</w:t>
      </w:r>
      <w:r w:rsidRPr="00F1562C">
        <w:rPr>
          <w:rFonts w:asciiTheme="majorBidi" w:hAnsiTheme="majorBidi" w:cstheme="majorBidi"/>
          <w:sz w:val="24"/>
          <w:szCs w:val="24"/>
        </w:rPr>
        <w:t>C NMR (125 MHz, DMSO-</w:t>
      </w:r>
      <w:r w:rsidRPr="00F1562C">
        <w:rPr>
          <w:rFonts w:asciiTheme="majorBidi" w:hAnsiTheme="majorBidi" w:cstheme="majorBidi"/>
          <w:i/>
          <w:iCs/>
          <w:sz w:val="24"/>
          <w:szCs w:val="24"/>
        </w:rPr>
        <w:t>d</w:t>
      </w:r>
      <w:r w:rsidRPr="00F1562C">
        <w:rPr>
          <w:rFonts w:asciiTheme="majorBidi" w:hAnsiTheme="majorBidi" w:cstheme="majorBidi"/>
          <w:i/>
          <w:iCs/>
          <w:sz w:val="24"/>
          <w:szCs w:val="24"/>
          <w:vertAlign w:val="subscript"/>
        </w:rPr>
        <w:t>6</w:t>
      </w:r>
      <w:r w:rsidRPr="00F1562C">
        <w:rPr>
          <w:rFonts w:asciiTheme="majorBidi" w:hAnsiTheme="majorBidi" w:cstheme="majorBidi"/>
          <w:sz w:val="24"/>
          <w:szCs w:val="24"/>
        </w:rPr>
        <w:t xml:space="preserve">) δ </w:t>
      </w:r>
      <w:r w:rsidR="006B112F" w:rsidRPr="00F1562C">
        <w:rPr>
          <w:rFonts w:asciiTheme="majorBidi" w:hAnsiTheme="majorBidi" w:cstheme="majorBidi"/>
          <w:sz w:val="24"/>
          <w:szCs w:val="24"/>
        </w:rPr>
        <w:t xml:space="preserve">43.7, 55.4, 72.3, 112.3, 113.3, 119.3, 130.3, 145.5, 151.7, 159.9 </w:t>
      </w:r>
      <w:r w:rsidRPr="00F1562C">
        <w:rPr>
          <w:rFonts w:asciiTheme="majorBidi" w:hAnsiTheme="majorBidi" w:cstheme="majorBidi"/>
          <w:sz w:val="24"/>
          <w:szCs w:val="24"/>
        </w:rPr>
        <w:t xml:space="preserve">ppm;  </w:t>
      </w:r>
      <w:r w:rsidRPr="00F1562C">
        <w:rPr>
          <w:rFonts w:asciiTheme="majorBidi" w:hAnsiTheme="majorBidi" w:cstheme="majorBidi"/>
          <w:bCs/>
          <w:sz w:val="24"/>
          <w:szCs w:val="24"/>
        </w:rPr>
        <w:t>IR (KBr)</w:t>
      </w:r>
      <w:r w:rsidRPr="00F1562C">
        <w:rPr>
          <w:rStyle w:val="Heading3Char"/>
          <w:rFonts w:asciiTheme="majorBidi" w:eastAsiaTheme="minorHAnsi" w:hAnsiTheme="majorBidi" w:cstheme="majorBidi"/>
          <w:sz w:val="24"/>
          <w:szCs w:val="24"/>
        </w:rPr>
        <w:t xml:space="preserve"> </w:t>
      </w:r>
      <w:r w:rsidRPr="00F1562C">
        <w:rPr>
          <w:rFonts w:asciiTheme="majorBidi" w:hAnsiTheme="majorBidi" w:cstheme="majorBidi"/>
          <w:bCs/>
          <w:sz w:val="24"/>
          <w:szCs w:val="24"/>
        </w:rPr>
        <w:t>ν= 3400, 3395, 3302, 3241, 2168, 1635 cm</w:t>
      </w:r>
      <w:r w:rsidRPr="00F1562C">
        <w:rPr>
          <w:rFonts w:asciiTheme="majorBidi" w:hAnsiTheme="majorBidi" w:cstheme="majorBidi"/>
          <w:bCs/>
          <w:sz w:val="24"/>
          <w:szCs w:val="24"/>
          <w:vertAlign w:val="superscript"/>
        </w:rPr>
        <w:t>-1</w:t>
      </w:r>
      <w:r w:rsidRPr="00F1562C">
        <w:rPr>
          <w:rFonts w:asciiTheme="majorBidi" w:hAnsiTheme="majorBidi" w:cstheme="majorBidi"/>
          <w:bCs/>
          <w:sz w:val="24"/>
          <w:szCs w:val="24"/>
        </w:rPr>
        <w:t xml:space="preserve"> .</w:t>
      </w:r>
    </w:p>
    <w:p w:rsidR="00250022" w:rsidRPr="00F1562C" w:rsidRDefault="00250022" w:rsidP="000B2907">
      <w:pPr>
        <w:rPr>
          <w:rFonts w:asciiTheme="majorBidi" w:hAnsiTheme="majorBidi" w:cstheme="majorBidi"/>
          <w:b/>
          <w:bCs/>
        </w:rPr>
      </w:pPr>
    </w:p>
    <w:p w:rsidR="00B524A9" w:rsidRPr="00F1562C" w:rsidRDefault="00B524A9" w:rsidP="000B2907">
      <w:pPr>
        <w:rPr>
          <w:rFonts w:asciiTheme="majorBidi" w:hAnsiTheme="majorBidi" w:cstheme="majorBidi"/>
          <w:b/>
          <w:bCs/>
        </w:rPr>
      </w:pPr>
    </w:p>
    <w:p w:rsidR="000B2907" w:rsidRPr="00F1562C" w:rsidRDefault="00F723C8" w:rsidP="00D82519">
      <w:pPr>
        <w:rPr>
          <w:rFonts w:asciiTheme="majorBidi" w:hAnsiTheme="majorBidi" w:cstheme="majorBidi"/>
          <w:b/>
          <w:bCs/>
        </w:rPr>
      </w:pPr>
      <w:r w:rsidRPr="00F1562C">
        <w:rPr>
          <w:rFonts w:asciiTheme="majorBidi" w:hAnsiTheme="majorBidi" w:cstheme="majorBidi"/>
          <w:b/>
          <w:bCs/>
        </w:rPr>
        <w:lastRenderedPageBreak/>
        <w:t>4.</w:t>
      </w:r>
      <w:r w:rsidRPr="00F1562C">
        <w:rPr>
          <w:rFonts w:asciiTheme="majorBidi" w:hAnsiTheme="majorBidi" w:cstheme="majorBidi"/>
          <w:b/>
          <w:bCs/>
          <w:vertAlign w:val="superscript"/>
        </w:rPr>
        <w:t xml:space="preserve"> </w:t>
      </w:r>
      <w:r w:rsidR="000B2907" w:rsidRPr="00F1562C">
        <w:rPr>
          <w:rFonts w:asciiTheme="majorBidi" w:hAnsiTheme="majorBidi" w:cstheme="majorBidi"/>
          <w:b/>
          <w:bCs/>
          <w:vertAlign w:val="superscript"/>
        </w:rPr>
        <w:t>1</w:t>
      </w:r>
      <w:r w:rsidR="000B2907" w:rsidRPr="00F1562C">
        <w:rPr>
          <w:rFonts w:asciiTheme="majorBidi" w:hAnsiTheme="majorBidi" w:cstheme="majorBidi"/>
          <w:b/>
          <w:bCs/>
        </w:rPr>
        <w:t xml:space="preserve">H NMR, </w:t>
      </w:r>
      <w:r w:rsidR="000B2907" w:rsidRPr="00F1562C">
        <w:rPr>
          <w:rFonts w:asciiTheme="majorBidi" w:hAnsiTheme="majorBidi" w:cstheme="majorBidi"/>
          <w:b/>
          <w:bCs/>
          <w:vertAlign w:val="superscript"/>
        </w:rPr>
        <w:t>13</w:t>
      </w:r>
      <w:r w:rsidR="000B2907" w:rsidRPr="00F1562C">
        <w:rPr>
          <w:rFonts w:asciiTheme="majorBidi" w:hAnsiTheme="majorBidi" w:cstheme="majorBidi"/>
          <w:b/>
          <w:bCs/>
        </w:rPr>
        <w:t xml:space="preserve">C NMR Spectra of Products </w:t>
      </w:r>
      <w:r w:rsidR="00D82519" w:rsidRPr="00F1562C">
        <w:rPr>
          <w:rFonts w:asciiTheme="majorBidi" w:hAnsiTheme="majorBidi" w:cstheme="majorBidi"/>
          <w:b/>
          <w:bCs/>
        </w:rPr>
        <w:t>5</w:t>
      </w:r>
      <w:r w:rsidR="000B2907" w:rsidRPr="00F1562C">
        <w:rPr>
          <w:rFonts w:asciiTheme="majorBidi" w:hAnsiTheme="majorBidi" w:cstheme="majorBidi"/>
          <w:b/>
          <w:bCs/>
        </w:rPr>
        <w:t>a-</w:t>
      </w:r>
      <w:r w:rsidR="00D82519" w:rsidRPr="00F1562C">
        <w:rPr>
          <w:rFonts w:asciiTheme="majorBidi" w:hAnsiTheme="majorBidi" w:cstheme="majorBidi"/>
          <w:b/>
          <w:bCs/>
        </w:rPr>
        <w:t>5</w:t>
      </w:r>
      <w:r w:rsidR="00C86CE4" w:rsidRPr="00F1562C">
        <w:rPr>
          <w:rFonts w:asciiTheme="majorBidi" w:hAnsiTheme="majorBidi" w:cstheme="majorBidi"/>
          <w:b/>
          <w:bCs/>
        </w:rPr>
        <w:t>o</w:t>
      </w:r>
      <w:r w:rsidR="000B2907" w:rsidRPr="00F1562C">
        <w:rPr>
          <w:rFonts w:asciiTheme="majorBidi" w:hAnsiTheme="majorBidi" w:cstheme="majorBidi"/>
          <w:b/>
          <w:bCs/>
        </w:rPr>
        <w:t>.</w:t>
      </w:r>
    </w:p>
    <w:p w:rsidR="00E02071" w:rsidRPr="00F1562C" w:rsidRDefault="000B2907" w:rsidP="004A1BB4">
      <w:pPr>
        <w:rPr>
          <w:rFonts w:asciiTheme="majorBidi" w:hAnsiTheme="majorBidi" w:cstheme="majorBidi"/>
          <w:b/>
          <w:bCs/>
          <w:noProof/>
        </w:rPr>
      </w:pPr>
      <w:r w:rsidRPr="00F1562C">
        <w:rPr>
          <w:rFonts w:asciiTheme="majorBidi" w:hAnsiTheme="majorBidi" w:cstheme="majorBidi"/>
          <w:b/>
          <w:bCs/>
        </w:rPr>
        <w:t>2,6-diamino-4-phenyl-4H-thiopyran-3,5-dicarbonitrile (</w:t>
      </w:r>
      <w:r w:rsidR="004A1BB4" w:rsidRPr="00F1562C">
        <w:rPr>
          <w:rFonts w:asciiTheme="majorBidi" w:hAnsiTheme="majorBidi" w:cstheme="majorBidi"/>
          <w:b/>
          <w:bCs/>
        </w:rPr>
        <w:t>5</w:t>
      </w:r>
      <w:r w:rsidRPr="00F1562C">
        <w:rPr>
          <w:rFonts w:asciiTheme="majorBidi" w:hAnsiTheme="majorBidi" w:cstheme="majorBidi"/>
          <w:b/>
          <w:bCs/>
        </w:rPr>
        <w:t>a)</w:t>
      </w:r>
      <w:r w:rsidR="000F4843" w:rsidRPr="00F1562C">
        <w:rPr>
          <w:rFonts w:asciiTheme="majorBidi" w:hAnsiTheme="majorBidi" w:cstheme="majorBidi"/>
          <w:b/>
          <w:bCs/>
          <w:noProof/>
        </w:rPr>
        <w:t xml:space="preserve"> </w:t>
      </w:r>
    </w:p>
    <w:p w:rsidR="000B2907" w:rsidRPr="00F1562C" w:rsidRDefault="000F4843" w:rsidP="004A1BB4">
      <w:pPr>
        <w:rPr>
          <w:rFonts w:asciiTheme="majorBidi" w:hAnsiTheme="majorBidi" w:cstheme="majorBidi"/>
          <w:b/>
          <w:bCs/>
        </w:rPr>
      </w:pPr>
      <w:r w:rsidRPr="00F1562C">
        <w:rPr>
          <w:rFonts w:asciiTheme="majorBidi" w:hAnsiTheme="majorBidi" w:cstheme="majorBidi"/>
          <w:b/>
          <w:bCs/>
          <w:noProof/>
        </w:rPr>
        <w:drawing>
          <wp:inline distT="0" distB="0" distL="0" distR="0" wp14:anchorId="01C33EC4" wp14:editId="3A4B9ED3">
            <wp:extent cx="5864361" cy="32253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65870" cy="3281167"/>
                    </a:xfrm>
                    <a:prstGeom prst="rect">
                      <a:avLst/>
                    </a:prstGeom>
                    <a:noFill/>
                    <a:ln>
                      <a:noFill/>
                    </a:ln>
                  </pic:spPr>
                </pic:pic>
              </a:graphicData>
            </a:graphic>
          </wp:inline>
        </w:drawing>
      </w:r>
    </w:p>
    <w:p w:rsidR="000F4843" w:rsidRPr="00F1562C" w:rsidRDefault="000F4843" w:rsidP="000B2907">
      <w:pPr>
        <w:rPr>
          <w:rFonts w:asciiTheme="majorBidi" w:hAnsiTheme="majorBidi" w:cstheme="majorBidi"/>
          <w:b/>
          <w:bCs/>
        </w:rPr>
      </w:pPr>
      <w:r w:rsidRPr="00F1562C">
        <w:rPr>
          <w:rFonts w:asciiTheme="majorBidi" w:hAnsiTheme="majorBidi" w:cstheme="majorBidi"/>
          <w:b/>
          <w:bCs/>
          <w:noProof/>
        </w:rPr>
        <w:drawing>
          <wp:inline distT="0" distB="0" distL="0" distR="0">
            <wp:extent cx="5924204" cy="36171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038786" cy="3687146"/>
                    </a:xfrm>
                    <a:prstGeom prst="rect">
                      <a:avLst/>
                    </a:prstGeom>
                    <a:noFill/>
                    <a:ln>
                      <a:noFill/>
                    </a:ln>
                  </pic:spPr>
                </pic:pic>
              </a:graphicData>
            </a:graphic>
          </wp:inline>
        </w:drawing>
      </w:r>
    </w:p>
    <w:p w:rsidR="00E30BBC" w:rsidRPr="00F1562C" w:rsidRDefault="00E30BBC" w:rsidP="009A13C1">
      <w:pPr>
        <w:rPr>
          <w:rFonts w:asciiTheme="majorBidi" w:hAnsiTheme="majorBidi" w:cstheme="majorBidi"/>
          <w:b/>
          <w:bCs/>
        </w:rPr>
      </w:pPr>
    </w:p>
    <w:p w:rsidR="00E30BBC" w:rsidRPr="00F1562C" w:rsidRDefault="00E30BBC" w:rsidP="009A13C1">
      <w:pPr>
        <w:rPr>
          <w:rFonts w:asciiTheme="majorBidi" w:hAnsiTheme="majorBidi" w:cstheme="majorBidi"/>
          <w:b/>
          <w:bCs/>
        </w:rPr>
      </w:pPr>
    </w:p>
    <w:p w:rsidR="009A13C1" w:rsidRPr="00F1562C" w:rsidRDefault="009A13C1" w:rsidP="004A1BB4">
      <w:pPr>
        <w:rPr>
          <w:rFonts w:asciiTheme="majorBidi" w:hAnsiTheme="majorBidi" w:cstheme="majorBidi"/>
          <w:b/>
          <w:bCs/>
        </w:rPr>
      </w:pPr>
      <w:r w:rsidRPr="00F1562C">
        <w:rPr>
          <w:rFonts w:asciiTheme="majorBidi" w:hAnsiTheme="majorBidi" w:cstheme="majorBidi"/>
          <w:b/>
          <w:bCs/>
        </w:rPr>
        <w:lastRenderedPageBreak/>
        <w:t>2,6-diamino-4-(2-chlorophenyl)-4H-thiopyran-3,5-dicarbonitrile (</w:t>
      </w:r>
      <w:r w:rsidR="004A1BB4" w:rsidRPr="00F1562C">
        <w:rPr>
          <w:rFonts w:asciiTheme="majorBidi" w:hAnsiTheme="majorBidi" w:cstheme="majorBidi"/>
          <w:b/>
          <w:bCs/>
        </w:rPr>
        <w:t>5</w:t>
      </w:r>
      <w:r w:rsidRPr="00F1562C">
        <w:rPr>
          <w:rFonts w:asciiTheme="majorBidi" w:hAnsiTheme="majorBidi" w:cstheme="majorBidi"/>
          <w:b/>
          <w:bCs/>
        </w:rPr>
        <w:t>b)</w:t>
      </w:r>
    </w:p>
    <w:p w:rsidR="000F4843" w:rsidRPr="00F1562C" w:rsidRDefault="009A13C1" w:rsidP="000F4843">
      <w:pPr>
        <w:rPr>
          <w:rFonts w:asciiTheme="majorBidi" w:hAnsiTheme="majorBidi" w:cstheme="majorBidi"/>
        </w:rPr>
      </w:pPr>
      <w:r w:rsidRPr="00F1562C">
        <w:rPr>
          <w:rFonts w:asciiTheme="majorBidi" w:hAnsiTheme="majorBidi" w:cstheme="majorBidi"/>
          <w:noProof/>
        </w:rPr>
        <w:drawing>
          <wp:inline distT="0" distB="0" distL="0" distR="0">
            <wp:extent cx="5802284" cy="356185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849648" cy="3590934"/>
                    </a:xfrm>
                    <a:prstGeom prst="rect">
                      <a:avLst/>
                    </a:prstGeom>
                    <a:noFill/>
                    <a:ln>
                      <a:noFill/>
                    </a:ln>
                  </pic:spPr>
                </pic:pic>
              </a:graphicData>
            </a:graphic>
          </wp:inline>
        </w:drawing>
      </w:r>
    </w:p>
    <w:p w:rsidR="000B2907" w:rsidRPr="00F1562C" w:rsidRDefault="00E30BBC" w:rsidP="000F4843">
      <w:pPr>
        <w:tabs>
          <w:tab w:val="left" w:pos="6684"/>
        </w:tabs>
        <w:rPr>
          <w:rFonts w:asciiTheme="majorBidi" w:hAnsiTheme="majorBidi" w:cstheme="majorBidi"/>
          <w:b/>
          <w:bCs/>
        </w:rPr>
      </w:pPr>
      <w:r w:rsidRPr="00F1562C">
        <w:rPr>
          <w:rFonts w:asciiTheme="majorBidi" w:hAnsiTheme="majorBidi" w:cstheme="majorBidi"/>
          <w:b/>
          <w:bCs/>
          <w:noProof/>
        </w:rPr>
        <w:drawing>
          <wp:inline distT="0" distB="0" distL="0" distR="0" wp14:anchorId="37E5E871" wp14:editId="0A131AB6">
            <wp:extent cx="5807825" cy="405127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868559" cy="4093641"/>
                    </a:xfrm>
                    <a:prstGeom prst="rect">
                      <a:avLst/>
                    </a:prstGeom>
                    <a:noFill/>
                    <a:ln>
                      <a:noFill/>
                    </a:ln>
                  </pic:spPr>
                </pic:pic>
              </a:graphicData>
            </a:graphic>
          </wp:inline>
        </w:drawing>
      </w:r>
    </w:p>
    <w:p w:rsidR="00E02071" w:rsidRPr="00F1562C" w:rsidRDefault="00E02071" w:rsidP="00E02071">
      <w:pPr>
        <w:jc w:val="both"/>
        <w:rPr>
          <w:rFonts w:asciiTheme="majorBidi" w:hAnsiTheme="majorBidi" w:cstheme="majorBidi"/>
          <w:b/>
          <w:sz w:val="24"/>
          <w:szCs w:val="24"/>
        </w:rPr>
      </w:pPr>
      <w:r w:rsidRPr="00F1562C">
        <w:rPr>
          <w:rFonts w:asciiTheme="majorBidi" w:hAnsiTheme="majorBidi" w:cstheme="majorBidi"/>
          <w:b/>
          <w:sz w:val="24"/>
          <w:szCs w:val="24"/>
        </w:rPr>
        <w:lastRenderedPageBreak/>
        <w:t>2,6-diamino-4-(4-chlorophenyl)-4H-thiopyran-3,5-dicarbonitrile (5c)</w:t>
      </w:r>
    </w:p>
    <w:p w:rsidR="00E02071" w:rsidRPr="00F1562C" w:rsidRDefault="00E02071" w:rsidP="00E02071">
      <w:pPr>
        <w:tabs>
          <w:tab w:val="left" w:pos="3700"/>
        </w:tabs>
        <w:rPr>
          <w:rFonts w:asciiTheme="majorBidi" w:hAnsiTheme="majorBidi" w:cstheme="majorBidi"/>
          <w:sz w:val="24"/>
          <w:szCs w:val="24"/>
        </w:rPr>
      </w:pPr>
      <w:r w:rsidRPr="00F1562C">
        <w:rPr>
          <w:rFonts w:asciiTheme="majorBidi" w:hAnsiTheme="majorBidi" w:cstheme="majorBidi"/>
          <w:b/>
          <w:bCs/>
          <w:noProof/>
        </w:rPr>
        <w:drawing>
          <wp:inline distT="0" distB="0" distL="0" distR="0" wp14:anchorId="1F00F850" wp14:editId="0342C5D8">
            <wp:extent cx="5817013" cy="376843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68318" cy="3801673"/>
                    </a:xfrm>
                    <a:prstGeom prst="rect">
                      <a:avLst/>
                    </a:prstGeom>
                    <a:noFill/>
                    <a:ln>
                      <a:noFill/>
                    </a:ln>
                  </pic:spPr>
                </pic:pic>
              </a:graphicData>
            </a:graphic>
          </wp:inline>
        </w:drawing>
      </w:r>
    </w:p>
    <w:p w:rsidR="00E30BBC" w:rsidRPr="00F1562C" w:rsidRDefault="00E30BBC" w:rsidP="00E02071">
      <w:pPr>
        <w:tabs>
          <w:tab w:val="left" w:pos="2156"/>
        </w:tabs>
        <w:rPr>
          <w:rFonts w:asciiTheme="majorBidi" w:hAnsiTheme="majorBidi" w:cstheme="majorBidi"/>
          <w:b/>
          <w:bCs/>
        </w:rPr>
      </w:pPr>
      <w:r w:rsidRPr="00F1562C">
        <w:rPr>
          <w:rFonts w:asciiTheme="majorBidi" w:hAnsiTheme="majorBidi" w:cstheme="majorBidi"/>
          <w:b/>
          <w:bCs/>
          <w:noProof/>
        </w:rPr>
        <w:drawing>
          <wp:inline distT="0" distB="0" distL="0" distR="0" wp14:anchorId="35C3D66C" wp14:editId="3505CFD7">
            <wp:extent cx="5802284" cy="404740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869357" cy="4094196"/>
                    </a:xfrm>
                    <a:prstGeom prst="rect">
                      <a:avLst/>
                    </a:prstGeom>
                    <a:noFill/>
                    <a:ln>
                      <a:noFill/>
                    </a:ln>
                  </pic:spPr>
                </pic:pic>
              </a:graphicData>
            </a:graphic>
          </wp:inline>
        </w:drawing>
      </w:r>
    </w:p>
    <w:p w:rsidR="00FA69B0" w:rsidRPr="00F1562C" w:rsidRDefault="00FA69B0" w:rsidP="004A1BB4">
      <w:pPr>
        <w:rPr>
          <w:rFonts w:asciiTheme="majorBidi" w:hAnsiTheme="majorBidi" w:cstheme="majorBidi"/>
          <w:b/>
          <w:bCs/>
        </w:rPr>
      </w:pPr>
      <w:r w:rsidRPr="00F1562C">
        <w:rPr>
          <w:rFonts w:asciiTheme="majorBidi" w:hAnsiTheme="majorBidi" w:cstheme="majorBidi"/>
          <w:b/>
          <w:bCs/>
        </w:rPr>
        <w:lastRenderedPageBreak/>
        <w:t>2,6-diamino-4-(2-nitrophenyl)-4H-thiopyran-3,5-dicarbonitrile (</w:t>
      </w:r>
      <w:r w:rsidR="004A1BB4" w:rsidRPr="00F1562C">
        <w:rPr>
          <w:rFonts w:asciiTheme="majorBidi" w:hAnsiTheme="majorBidi" w:cstheme="majorBidi"/>
          <w:b/>
          <w:bCs/>
        </w:rPr>
        <w:t>5</w:t>
      </w:r>
      <w:r w:rsidRPr="00F1562C">
        <w:rPr>
          <w:rFonts w:asciiTheme="majorBidi" w:hAnsiTheme="majorBidi" w:cstheme="majorBidi"/>
          <w:b/>
          <w:bCs/>
        </w:rPr>
        <w:t>d)</w:t>
      </w:r>
    </w:p>
    <w:p w:rsidR="00E30BBC" w:rsidRPr="00F1562C" w:rsidRDefault="00E02071" w:rsidP="000B2907">
      <w:pPr>
        <w:rPr>
          <w:rFonts w:asciiTheme="majorBidi" w:hAnsiTheme="majorBidi" w:cstheme="majorBidi"/>
          <w:b/>
          <w:bCs/>
        </w:rPr>
      </w:pPr>
      <w:r w:rsidRPr="00F1562C">
        <w:rPr>
          <w:rFonts w:asciiTheme="majorBidi" w:hAnsiTheme="majorBidi" w:cstheme="majorBidi"/>
          <w:b/>
          <w:bCs/>
          <w:noProof/>
        </w:rPr>
        <w:drawing>
          <wp:inline distT="0" distB="0" distL="0" distR="0" wp14:anchorId="0FE744A2" wp14:editId="3640C69B">
            <wp:extent cx="5643950" cy="3762894"/>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83328" cy="3789148"/>
                    </a:xfrm>
                    <a:prstGeom prst="rect">
                      <a:avLst/>
                    </a:prstGeom>
                    <a:noFill/>
                    <a:ln>
                      <a:noFill/>
                    </a:ln>
                  </pic:spPr>
                </pic:pic>
              </a:graphicData>
            </a:graphic>
          </wp:inline>
        </w:drawing>
      </w:r>
    </w:p>
    <w:p w:rsidR="000B2907" w:rsidRPr="00F1562C" w:rsidRDefault="00E02071" w:rsidP="000B2907">
      <w:pPr>
        <w:rPr>
          <w:rFonts w:asciiTheme="majorBidi" w:hAnsiTheme="majorBidi" w:cstheme="majorBidi"/>
          <w:b/>
          <w:bCs/>
        </w:rPr>
      </w:pPr>
      <w:r w:rsidRPr="00F1562C">
        <w:rPr>
          <w:rFonts w:asciiTheme="majorBidi" w:hAnsiTheme="majorBidi" w:cstheme="majorBidi"/>
          <w:b/>
          <w:bCs/>
          <w:noProof/>
        </w:rPr>
        <w:drawing>
          <wp:inline distT="0" distB="0" distL="0" distR="0" wp14:anchorId="0F78AAB8" wp14:editId="233A0E51">
            <wp:extent cx="5641571" cy="3937944"/>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90883" cy="3972365"/>
                    </a:xfrm>
                    <a:prstGeom prst="rect">
                      <a:avLst/>
                    </a:prstGeom>
                    <a:noFill/>
                    <a:ln>
                      <a:noFill/>
                    </a:ln>
                  </pic:spPr>
                </pic:pic>
              </a:graphicData>
            </a:graphic>
          </wp:inline>
        </w:drawing>
      </w:r>
    </w:p>
    <w:p w:rsidR="00C335FE" w:rsidRPr="00F1562C" w:rsidRDefault="00C335FE" w:rsidP="004A1BB4">
      <w:pPr>
        <w:rPr>
          <w:rFonts w:asciiTheme="majorBidi" w:hAnsiTheme="majorBidi" w:cstheme="majorBidi"/>
          <w:b/>
          <w:bCs/>
        </w:rPr>
      </w:pPr>
      <w:r w:rsidRPr="00F1562C">
        <w:rPr>
          <w:rFonts w:asciiTheme="majorBidi" w:hAnsiTheme="majorBidi" w:cstheme="majorBidi"/>
          <w:b/>
          <w:bCs/>
        </w:rPr>
        <w:lastRenderedPageBreak/>
        <w:t>2,6-diamino-4-(4-fluorophenyl)-4H-thiopyran-3,5-dicarbonitrile (</w:t>
      </w:r>
      <w:r w:rsidR="004A1BB4" w:rsidRPr="00F1562C">
        <w:rPr>
          <w:rFonts w:asciiTheme="majorBidi" w:hAnsiTheme="majorBidi" w:cstheme="majorBidi"/>
          <w:b/>
          <w:bCs/>
        </w:rPr>
        <w:t>5</w:t>
      </w:r>
      <w:r w:rsidRPr="00F1562C">
        <w:rPr>
          <w:rFonts w:asciiTheme="majorBidi" w:hAnsiTheme="majorBidi" w:cstheme="majorBidi"/>
          <w:b/>
          <w:bCs/>
        </w:rPr>
        <w:t>e)</w:t>
      </w:r>
    </w:p>
    <w:p w:rsidR="00C335FE" w:rsidRPr="00F1562C" w:rsidRDefault="00C335FE" w:rsidP="00297C18">
      <w:pPr>
        <w:rPr>
          <w:rFonts w:asciiTheme="majorBidi" w:hAnsiTheme="majorBidi" w:cstheme="majorBidi"/>
          <w:b/>
          <w:bCs/>
        </w:rPr>
      </w:pPr>
      <w:r w:rsidRPr="00F1562C">
        <w:rPr>
          <w:rFonts w:asciiTheme="majorBidi" w:hAnsiTheme="majorBidi" w:cstheme="majorBidi"/>
          <w:b/>
          <w:bCs/>
          <w:noProof/>
        </w:rPr>
        <w:drawing>
          <wp:inline distT="0" distB="0" distL="0" distR="0" wp14:anchorId="2476241F" wp14:editId="63548589">
            <wp:extent cx="5636029" cy="393143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56409" cy="3945655"/>
                    </a:xfrm>
                    <a:prstGeom prst="rect">
                      <a:avLst/>
                    </a:prstGeom>
                    <a:noFill/>
                    <a:ln>
                      <a:noFill/>
                    </a:ln>
                  </pic:spPr>
                </pic:pic>
              </a:graphicData>
            </a:graphic>
          </wp:inline>
        </w:drawing>
      </w:r>
    </w:p>
    <w:p w:rsidR="00B524A9" w:rsidRPr="00F1562C" w:rsidRDefault="000D3575" w:rsidP="00297C18">
      <w:pPr>
        <w:rPr>
          <w:rFonts w:asciiTheme="majorBidi" w:hAnsiTheme="majorBidi" w:cstheme="majorBidi"/>
          <w:b/>
          <w:bCs/>
        </w:rPr>
      </w:pPr>
      <w:r w:rsidRPr="00F1562C">
        <w:rPr>
          <w:rFonts w:asciiTheme="majorBidi" w:hAnsiTheme="majorBidi" w:cstheme="majorBidi"/>
          <w:b/>
          <w:bCs/>
          <w:noProof/>
        </w:rPr>
        <w:drawing>
          <wp:inline distT="0" distB="0" distL="0" distR="0">
            <wp:extent cx="5569527" cy="388504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592978" cy="3901408"/>
                    </a:xfrm>
                    <a:prstGeom prst="rect">
                      <a:avLst/>
                    </a:prstGeom>
                    <a:noFill/>
                    <a:ln>
                      <a:noFill/>
                    </a:ln>
                  </pic:spPr>
                </pic:pic>
              </a:graphicData>
            </a:graphic>
          </wp:inline>
        </w:drawing>
      </w:r>
    </w:p>
    <w:p w:rsidR="00B524A9" w:rsidRPr="00F1562C" w:rsidRDefault="00B524A9" w:rsidP="004A1BB4">
      <w:pPr>
        <w:rPr>
          <w:rFonts w:asciiTheme="majorBidi" w:hAnsiTheme="majorBidi" w:cstheme="majorBidi"/>
          <w:b/>
          <w:bCs/>
        </w:rPr>
      </w:pPr>
      <w:r w:rsidRPr="00F1562C">
        <w:rPr>
          <w:rFonts w:asciiTheme="majorBidi" w:hAnsiTheme="majorBidi" w:cstheme="majorBidi"/>
          <w:b/>
          <w:bCs/>
        </w:rPr>
        <w:lastRenderedPageBreak/>
        <w:t>2,6-diamino-4-(3-nitrophenyl)-4H-thiopyran-3,5-dicarbonitrile (</w:t>
      </w:r>
      <w:r w:rsidR="004A1BB4" w:rsidRPr="00F1562C">
        <w:rPr>
          <w:rFonts w:asciiTheme="majorBidi" w:hAnsiTheme="majorBidi" w:cstheme="majorBidi"/>
          <w:b/>
          <w:bCs/>
        </w:rPr>
        <w:t>5</w:t>
      </w:r>
      <w:r w:rsidRPr="00F1562C">
        <w:rPr>
          <w:rFonts w:asciiTheme="majorBidi" w:hAnsiTheme="majorBidi" w:cstheme="majorBidi"/>
          <w:b/>
          <w:bCs/>
        </w:rPr>
        <w:t>f)</w:t>
      </w:r>
    </w:p>
    <w:p w:rsidR="00B524A9" w:rsidRPr="00F1562C" w:rsidRDefault="00B524A9" w:rsidP="00006C3D">
      <w:pPr>
        <w:tabs>
          <w:tab w:val="left" w:pos="3137"/>
        </w:tabs>
        <w:jc w:val="center"/>
        <w:rPr>
          <w:rFonts w:asciiTheme="majorBidi" w:hAnsiTheme="majorBidi" w:cstheme="majorBidi"/>
        </w:rPr>
      </w:pPr>
      <w:r w:rsidRPr="00F1562C">
        <w:rPr>
          <w:rFonts w:asciiTheme="majorBidi" w:hAnsiTheme="majorBidi" w:cstheme="majorBidi"/>
          <w:noProof/>
        </w:rPr>
        <w:drawing>
          <wp:inline distT="0" distB="0" distL="0" distR="0">
            <wp:extent cx="5680364" cy="39623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03852" cy="3978749"/>
                    </a:xfrm>
                    <a:prstGeom prst="rect">
                      <a:avLst/>
                    </a:prstGeom>
                    <a:noFill/>
                    <a:ln>
                      <a:noFill/>
                    </a:ln>
                  </pic:spPr>
                </pic:pic>
              </a:graphicData>
            </a:graphic>
          </wp:inline>
        </w:drawing>
      </w:r>
    </w:p>
    <w:p w:rsidR="00B524A9" w:rsidRPr="00F1562C" w:rsidRDefault="003B159E" w:rsidP="00006C3D">
      <w:pPr>
        <w:tabs>
          <w:tab w:val="left" w:pos="3137"/>
        </w:tabs>
        <w:jc w:val="center"/>
        <w:rPr>
          <w:rFonts w:asciiTheme="majorBidi" w:hAnsiTheme="majorBidi" w:cstheme="majorBidi"/>
        </w:rPr>
      </w:pPr>
      <w:r w:rsidRPr="00F1562C">
        <w:rPr>
          <w:rFonts w:asciiTheme="majorBidi" w:hAnsiTheme="majorBidi" w:cstheme="majorBidi"/>
          <w:noProof/>
        </w:rPr>
        <w:drawing>
          <wp:inline distT="0" distB="0" distL="0" distR="0">
            <wp:extent cx="5558155" cy="387711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89554" cy="3899021"/>
                    </a:xfrm>
                    <a:prstGeom prst="rect">
                      <a:avLst/>
                    </a:prstGeom>
                    <a:noFill/>
                    <a:ln>
                      <a:noFill/>
                    </a:ln>
                  </pic:spPr>
                </pic:pic>
              </a:graphicData>
            </a:graphic>
          </wp:inline>
        </w:drawing>
      </w:r>
    </w:p>
    <w:p w:rsidR="00F0435C" w:rsidRPr="00F1562C" w:rsidRDefault="00F0435C" w:rsidP="009010FA">
      <w:pPr>
        <w:rPr>
          <w:rFonts w:asciiTheme="majorBidi" w:hAnsiTheme="majorBidi" w:cstheme="majorBidi"/>
          <w:b/>
          <w:bCs/>
        </w:rPr>
      </w:pPr>
    </w:p>
    <w:p w:rsidR="009010FA" w:rsidRPr="00F1562C" w:rsidRDefault="009010FA" w:rsidP="004A1BB4">
      <w:pPr>
        <w:rPr>
          <w:rFonts w:asciiTheme="majorBidi" w:hAnsiTheme="majorBidi" w:cstheme="majorBidi"/>
          <w:b/>
          <w:bCs/>
        </w:rPr>
      </w:pPr>
      <w:r w:rsidRPr="00F1562C">
        <w:rPr>
          <w:rFonts w:asciiTheme="majorBidi" w:hAnsiTheme="majorBidi" w:cstheme="majorBidi"/>
          <w:b/>
          <w:bCs/>
        </w:rPr>
        <w:t>4-(2,6-diamino-3,5-dicyano-4H-thiopyran-4-yl)phenyl methyl carbonate (</w:t>
      </w:r>
      <w:r w:rsidR="004A1BB4" w:rsidRPr="00F1562C">
        <w:rPr>
          <w:rFonts w:asciiTheme="majorBidi" w:hAnsiTheme="majorBidi" w:cstheme="majorBidi"/>
          <w:b/>
          <w:bCs/>
        </w:rPr>
        <w:t>5</w:t>
      </w:r>
      <w:r w:rsidRPr="00F1562C">
        <w:rPr>
          <w:rFonts w:asciiTheme="majorBidi" w:hAnsiTheme="majorBidi" w:cstheme="majorBidi"/>
          <w:b/>
          <w:bCs/>
        </w:rPr>
        <w:t>g)</w:t>
      </w:r>
    </w:p>
    <w:p w:rsidR="009010FA" w:rsidRPr="00F1562C" w:rsidRDefault="009010FA" w:rsidP="00297C18">
      <w:pPr>
        <w:tabs>
          <w:tab w:val="left" w:pos="3137"/>
        </w:tabs>
        <w:rPr>
          <w:rFonts w:asciiTheme="majorBidi" w:hAnsiTheme="majorBidi" w:cstheme="majorBidi"/>
        </w:rPr>
      </w:pPr>
      <w:r w:rsidRPr="00F1562C">
        <w:rPr>
          <w:rFonts w:asciiTheme="majorBidi" w:hAnsiTheme="majorBidi" w:cstheme="majorBidi"/>
          <w:noProof/>
        </w:rPr>
        <w:drawing>
          <wp:inline distT="0" distB="0" distL="0" distR="0">
            <wp:extent cx="5641271" cy="372964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675407" cy="3752213"/>
                    </a:xfrm>
                    <a:prstGeom prst="rect">
                      <a:avLst/>
                    </a:prstGeom>
                    <a:noFill/>
                    <a:ln>
                      <a:noFill/>
                    </a:ln>
                  </pic:spPr>
                </pic:pic>
              </a:graphicData>
            </a:graphic>
          </wp:inline>
        </w:drawing>
      </w:r>
    </w:p>
    <w:p w:rsidR="009010FA" w:rsidRPr="00F1562C" w:rsidRDefault="009010FA" w:rsidP="00297C18">
      <w:pPr>
        <w:tabs>
          <w:tab w:val="left" w:pos="3137"/>
        </w:tabs>
        <w:rPr>
          <w:rFonts w:asciiTheme="majorBidi" w:hAnsiTheme="majorBidi" w:cstheme="majorBidi"/>
        </w:rPr>
      </w:pPr>
      <w:r w:rsidRPr="00F1562C">
        <w:rPr>
          <w:rFonts w:asciiTheme="majorBidi" w:hAnsiTheme="majorBidi" w:cstheme="majorBidi"/>
          <w:noProof/>
        </w:rPr>
        <w:drawing>
          <wp:inline distT="0" distB="0" distL="0" distR="0">
            <wp:extent cx="5475316" cy="381933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25957" cy="3854659"/>
                    </a:xfrm>
                    <a:prstGeom prst="rect">
                      <a:avLst/>
                    </a:prstGeom>
                    <a:noFill/>
                    <a:ln>
                      <a:noFill/>
                    </a:ln>
                  </pic:spPr>
                </pic:pic>
              </a:graphicData>
            </a:graphic>
          </wp:inline>
        </w:drawing>
      </w:r>
    </w:p>
    <w:p w:rsidR="007E5634" w:rsidRPr="00F1562C" w:rsidRDefault="007E5634" w:rsidP="004A1BB4">
      <w:pPr>
        <w:tabs>
          <w:tab w:val="left" w:pos="1825"/>
        </w:tabs>
        <w:rPr>
          <w:rFonts w:asciiTheme="majorBidi" w:hAnsiTheme="majorBidi" w:cstheme="majorBidi"/>
          <w:b/>
          <w:bCs/>
        </w:rPr>
      </w:pPr>
      <w:r w:rsidRPr="00F1562C">
        <w:rPr>
          <w:rFonts w:asciiTheme="majorBidi" w:hAnsiTheme="majorBidi" w:cstheme="majorBidi"/>
          <w:b/>
          <w:bCs/>
        </w:rPr>
        <w:lastRenderedPageBreak/>
        <w:t>2,6-diamino-4-(2,4-dichlorophenyl)-4H-thiopyran-3,5-dicarbonitrile (</w:t>
      </w:r>
      <w:r w:rsidR="004A1BB4" w:rsidRPr="00F1562C">
        <w:rPr>
          <w:rFonts w:asciiTheme="majorBidi" w:hAnsiTheme="majorBidi" w:cstheme="majorBidi"/>
          <w:b/>
          <w:bCs/>
        </w:rPr>
        <w:t>5</w:t>
      </w:r>
      <w:r w:rsidRPr="00F1562C">
        <w:rPr>
          <w:rFonts w:asciiTheme="majorBidi" w:hAnsiTheme="majorBidi" w:cstheme="majorBidi"/>
          <w:b/>
          <w:bCs/>
        </w:rPr>
        <w:t>h)</w:t>
      </w:r>
    </w:p>
    <w:p w:rsidR="009010FA" w:rsidRPr="00F1562C" w:rsidRDefault="007E5634" w:rsidP="00297C18">
      <w:pPr>
        <w:tabs>
          <w:tab w:val="left" w:pos="3137"/>
        </w:tabs>
        <w:rPr>
          <w:rFonts w:asciiTheme="majorBidi" w:hAnsiTheme="majorBidi" w:cstheme="majorBidi"/>
        </w:rPr>
      </w:pPr>
      <w:r w:rsidRPr="00F1562C">
        <w:rPr>
          <w:rFonts w:asciiTheme="majorBidi" w:hAnsiTheme="majorBidi" w:cstheme="majorBidi"/>
          <w:noProof/>
        </w:rPr>
        <w:drawing>
          <wp:inline distT="0" distB="0" distL="0" distR="0" wp14:anchorId="7DA4AA67" wp14:editId="312A2DE0">
            <wp:extent cx="5863244" cy="375598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05083" cy="3782787"/>
                    </a:xfrm>
                    <a:prstGeom prst="rect">
                      <a:avLst/>
                    </a:prstGeom>
                    <a:noFill/>
                    <a:ln>
                      <a:noFill/>
                    </a:ln>
                  </pic:spPr>
                </pic:pic>
              </a:graphicData>
            </a:graphic>
          </wp:inline>
        </w:drawing>
      </w:r>
      <w:r w:rsidRPr="00F1562C">
        <w:rPr>
          <w:rFonts w:asciiTheme="majorBidi" w:hAnsiTheme="majorBidi" w:cstheme="majorBidi"/>
          <w:noProof/>
        </w:rPr>
        <w:drawing>
          <wp:inline distT="0" distB="0" distL="0" distR="0">
            <wp:extent cx="5824451" cy="406287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861881" cy="4088984"/>
                    </a:xfrm>
                    <a:prstGeom prst="rect">
                      <a:avLst/>
                    </a:prstGeom>
                    <a:noFill/>
                    <a:ln>
                      <a:noFill/>
                    </a:ln>
                  </pic:spPr>
                </pic:pic>
              </a:graphicData>
            </a:graphic>
          </wp:inline>
        </w:drawing>
      </w:r>
    </w:p>
    <w:p w:rsidR="00BF1F4D" w:rsidRPr="00F1562C" w:rsidRDefault="00BF1F4D" w:rsidP="007E5634">
      <w:pPr>
        <w:tabs>
          <w:tab w:val="left" w:pos="3137"/>
        </w:tabs>
        <w:rPr>
          <w:rFonts w:asciiTheme="majorBidi" w:hAnsiTheme="majorBidi" w:cstheme="majorBidi"/>
        </w:rPr>
      </w:pPr>
    </w:p>
    <w:p w:rsidR="00BF1F4D" w:rsidRPr="00F1562C" w:rsidRDefault="00BF1F4D" w:rsidP="004A1BB4">
      <w:pPr>
        <w:rPr>
          <w:rFonts w:asciiTheme="majorBidi" w:hAnsiTheme="majorBidi" w:cstheme="majorBidi"/>
          <w:b/>
          <w:bCs/>
        </w:rPr>
      </w:pPr>
      <w:r w:rsidRPr="00F1562C">
        <w:rPr>
          <w:rFonts w:asciiTheme="majorBidi" w:hAnsiTheme="majorBidi" w:cstheme="majorBidi"/>
          <w:b/>
          <w:bCs/>
        </w:rPr>
        <w:t>2,6-diamino-4-(p-tolyl)-4H-thiopyran-3,5-dicarbonitrile (</w:t>
      </w:r>
      <w:r w:rsidR="004A1BB4" w:rsidRPr="00F1562C">
        <w:rPr>
          <w:rFonts w:asciiTheme="majorBidi" w:hAnsiTheme="majorBidi" w:cstheme="majorBidi"/>
          <w:b/>
          <w:bCs/>
        </w:rPr>
        <w:t>5</w:t>
      </w:r>
      <w:r w:rsidRPr="00F1562C">
        <w:rPr>
          <w:rFonts w:asciiTheme="majorBidi" w:hAnsiTheme="majorBidi" w:cstheme="majorBidi"/>
          <w:b/>
          <w:bCs/>
        </w:rPr>
        <w:t>i)</w:t>
      </w:r>
    </w:p>
    <w:p w:rsidR="00BF1F4D" w:rsidRPr="00F1562C" w:rsidRDefault="00517D30" w:rsidP="00297C18">
      <w:pPr>
        <w:tabs>
          <w:tab w:val="left" w:pos="3137"/>
        </w:tabs>
        <w:rPr>
          <w:rFonts w:asciiTheme="majorBidi" w:hAnsiTheme="majorBidi" w:cstheme="majorBidi"/>
        </w:rPr>
      </w:pPr>
      <w:r w:rsidRPr="00F1562C">
        <w:rPr>
          <w:rFonts w:asciiTheme="majorBidi" w:hAnsiTheme="majorBidi" w:cstheme="majorBidi"/>
          <w:noProof/>
        </w:rPr>
        <w:drawing>
          <wp:inline distT="0" distB="0" distL="0" distR="0" wp14:anchorId="58DFE172" wp14:editId="1FD8C103">
            <wp:extent cx="5473855" cy="381831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84515" cy="3825749"/>
                    </a:xfrm>
                    <a:prstGeom prst="rect">
                      <a:avLst/>
                    </a:prstGeom>
                    <a:noFill/>
                    <a:ln>
                      <a:noFill/>
                    </a:ln>
                  </pic:spPr>
                </pic:pic>
              </a:graphicData>
            </a:graphic>
          </wp:inline>
        </w:drawing>
      </w:r>
      <w:r w:rsidRPr="00F1562C">
        <w:rPr>
          <w:rFonts w:asciiTheme="majorBidi" w:hAnsiTheme="majorBidi" w:cstheme="majorBidi"/>
          <w:noProof/>
        </w:rPr>
        <w:drawing>
          <wp:inline distT="0" distB="0" distL="0" distR="0">
            <wp:extent cx="5508567" cy="384252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560478" cy="3878739"/>
                    </a:xfrm>
                    <a:prstGeom prst="rect">
                      <a:avLst/>
                    </a:prstGeom>
                    <a:noFill/>
                    <a:ln>
                      <a:noFill/>
                    </a:ln>
                  </pic:spPr>
                </pic:pic>
              </a:graphicData>
            </a:graphic>
          </wp:inline>
        </w:drawing>
      </w:r>
    </w:p>
    <w:p w:rsidR="00C57366" w:rsidRPr="00F1562C" w:rsidRDefault="00C57366" w:rsidP="00517D30">
      <w:pPr>
        <w:tabs>
          <w:tab w:val="left" w:pos="3137"/>
        </w:tabs>
        <w:rPr>
          <w:rFonts w:asciiTheme="majorBidi" w:hAnsiTheme="majorBidi" w:cstheme="majorBidi"/>
        </w:rPr>
      </w:pPr>
    </w:p>
    <w:p w:rsidR="00C57366" w:rsidRPr="00F1562C" w:rsidRDefault="00C57366" w:rsidP="004A1BB4">
      <w:pPr>
        <w:tabs>
          <w:tab w:val="left" w:pos="3137"/>
        </w:tabs>
        <w:rPr>
          <w:rFonts w:asciiTheme="majorBidi" w:hAnsiTheme="majorBidi" w:cstheme="majorBidi"/>
          <w:b/>
          <w:bCs/>
        </w:rPr>
      </w:pPr>
      <w:r w:rsidRPr="00F1562C">
        <w:rPr>
          <w:rFonts w:asciiTheme="majorBidi" w:hAnsiTheme="majorBidi" w:cstheme="majorBidi"/>
          <w:b/>
          <w:bCs/>
        </w:rPr>
        <w:t>2,6-diamino-4-(4-(methylthio)phenyl)-4H-thiopyran-3,5-dicarbonitrile (</w:t>
      </w:r>
      <w:r w:rsidR="004A1BB4" w:rsidRPr="00F1562C">
        <w:rPr>
          <w:rFonts w:asciiTheme="majorBidi" w:hAnsiTheme="majorBidi" w:cstheme="majorBidi"/>
          <w:b/>
          <w:bCs/>
        </w:rPr>
        <w:t>5</w:t>
      </w:r>
      <w:r w:rsidRPr="00F1562C">
        <w:rPr>
          <w:rFonts w:asciiTheme="majorBidi" w:hAnsiTheme="majorBidi" w:cstheme="majorBidi"/>
          <w:b/>
          <w:bCs/>
        </w:rPr>
        <w:t>j)</w:t>
      </w:r>
    </w:p>
    <w:p w:rsidR="00C57366" w:rsidRPr="00F1562C" w:rsidRDefault="00C57366" w:rsidP="00297C18">
      <w:pPr>
        <w:tabs>
          <w:tab w:val="left" w:pos="3137"/>
        </w:tabs>
        <w:rPr>
          <w:rFonts w:asciiTheme="majorBidi" w:hAnsiTheme="majorBidi" w:cstheme="majorBidi"/>
        </w:rPr>
      </w:pPr>
      <w:r w:rsidRPr="00F1562C">
        <w:rPr>
          <w:rFonts w:asciiTheme="majorBidi" w:hAnsiTheme="majorBidi" w:cstheme="majorBidi"/>
          <w:noProof/>
        </w:rPr>
        <w:drawing>
          <wp:inline distT="0" distB="0" distL="0" distR="0" wp14:anchorId="5E45406E" wp14:editId="21C5ADC7">
            <wp:extent cx="5486400" cy="382706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90222" cy="3829731"/>
                    </a:xfrm>
                    <a:prstGeom prst="rect">
                      <a:avLst/>
                    </a:prstGeom>
                    <a:noFill/>
                    <a:ln>
                      <a:noFill/>
                    </a:ln>
                  </pic:spPr>
                </pic:pic>
              </a:graphicData>
            </a:graphic>
          </wp:inline>
        </w:drawing>
      </w:r>
      <w:r w:rsidRPr="00F1562C">
        <w:rPr>
          <w:rFonts w:asciiTheme="majorBidi" w:hAnsiTheme="majorBidi" w:cstheme="majorBidi"/>
          <w:noProof/>
        </w:rPr>
        <w:drawing>
          <wp:inline distT="0" distB="0" distL="0" distR="0">
            <wp:extent cx="5491942" cy="383093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524862" cy="3853894"/>
                    </a:xfrm>
                    <a:prstGeom prst="rect">
                      <a:avLst/>
                    </a:prstGeom>
                    <a:noFill/>
                    <a:ln>
                      <a:noFill/>
                    </a:ln>
                  </pic:spPr>
                </pic:pic>
              </a:graphicData>
            </a:graphic>
          </wp:inline>
        </w:drawing>
      </w:r>
    </w:p>
    <w:p w:rsidR="00006C3D" w:rsidRPr="00F1562C" w:rsidRDefault="00006C3D" w:rsidP="00006C3D">
      <w:pPr>
        <w:rPr>
          <w:rFonts w:asciiTheme="majorBidi" w:hAnsiTheme="majorBidi" w:cstheme="majorBidi"/>
          <w:b/>
          <w:bCs/>
        </w:rPr>
      </w:pPr>
      <w:r w:rsidRPr="00F1562C">
        <w:rPr>
          <w:rFonts w:asciiTheme="majorBidi" w:hAnsiTheme="majorBidi" w:cstheme="majorBidi"/>
          <w:b/>
          <w:bCs/>
        </w:rPr>
        <w:lastRenderedPageBreak/>
        <w:t>2,6-diamino-4-(4-methoxyphenyl)-4H-thiopyran-3,5-dicarbonitrile (5k)</w:t>
      </w:r>
    </w:p>
    <w:p w:rsidR="00297C18" w:rsidRPr="00F1562C" w:rsidRDefault="00006C3D" w:rsidP="00297C18">
      <w:pPr>
        <w:tabs>
          <w:tab w:val="left" w:pos="3137"/>
        </w:tabs>
        <w:rPr>
          <w:rFonts w:asciiTheme="majorBidi" w:hAnsiTheme="majorBidi" w:cstheme="majorBidi"/>
        </w:rPr>
      </w:pPr>
      <w:r w:rsidRPr="00F1562C">
        <w:rPr>
          <w:rFonts w:asciiTheme="majorBidi" w:hAnsiTheme="majorBidi" w:cstheme="majorBidi"/>
          <w:noProof/>
        </w:rPr>
        <w:drawing>
          <wp:inline distT="0" distB="0" distL="0" distR="0">
            <wp:extent cx="5568950" cy="388632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02551" cy="3909771"/>
                    </a:xfrm>
                    <a:prstGeom prst="rect">
                      <a:avLst/>
                    </a:prstGeom>
                    <a:noFill/>
                    <a:ln>
                      <a:noFill/>
                    </a:ln>
                  </pic:spPr>
                </pic:pic>
              </a:graphicData>
            </a:graphic>
          </wp:inline>
        </w:drawing>
      </w:r>
    </w:p>
    <w:p w:rsidR="00297C18" w:rsidRPr="00F1562C" w:rsidRDefault="00297C18" w:rsidP="00297C18">
      <w:pPr>
        <w:rPr>
          <w:rFonts w:asciiTheme="majorBidi" w:hAnsiTheme="majorBidi" w:cstheme="majorBidi"/>
        </w:rPr>
      </w:pPr>
      <w:r w:rsidRPr="00F1562C">
        <w:rPr>
          <w:rFonts w:asciiTheme="majorBidi" w:hAnsiTheme="majorBidi" w:cstheme="majorBidi"/>
          <w:noProof/>
        </w:rPr>
        <w:drawing>
          <wp:inline distT="0" distB="0" distL="0" distR="0" wp14:anchorId="3ABB1F1E" wp14:editId="37A59286">
            <wp:extent cx="5569527" cy="38867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571028" cy="3887772"/>
                    </a:xfrm>
                    <a:prstGeom prst="rect">
                      <a:avLst/>
                    </a:prstGeom>
                    <a:noFill/>
                    <a:ln>
                      <a:noFill/>
                    </a:ln>
                  </pic:spPr>
                </pic:pic>
              </a:graphicData>
            </a:graphic>
          </wp:inline>
        </w:drawing>
      </w:r>
    </w:p>
    <w:p w:rsidR="00486192" w:rsidRPr="00F1562C" w:rsidRDefault="00486192" w:rsidP="00486192">
      <w:pPr>
        <w:rPr>
          <w:rFonts w:asciiTheme="majorBidi" w:hAnsiTheme="majorBidi" w:cstheme="majorBidi"/>
          <w:b/>
          <w:bCs/>
        </w:rPr>
      </w:pPr>
      <w:r w:rsidRPr="00F1562C">
        <w:rPr>
          <w:rFonts w:asciiTheme="majorBidi" w:hAnsiTheme="majorBidi" w:cstheme="majorBidi"/>
          <w:b/>
          <w:bCs/>
        </w:rPr>
        <w:lastRenderedPageBreak/>
        <w:t>2,6-diamino-4-(3,4-dimethoxyphenyl)-4H-thiopyran-3,5-dicarbonitrile</w:t>
      </w:r>
      <w:r w:rsidR="00C86CE4" w:rsidRPr="00F1562C">
        <w:rPr>
          <w:rFonts w:asciiTheme="majorBidi" w:hAnsiTheme="majorBidi" w:cstheme="majorBidi"/>
          <w:b/>
          <w:bCs/>
        </w:rPr>
        <w:t xml:space="preserve"> (5l</w:t>
      </w:r>
      <w:r w:rsidRPr="00F1562C">
        <w:rPr>
          <w:rFonts w:asciiTheme="majorBidi" w:hAnsiTheme="majorBidi" w:cstheme="majorBidi"/>
          <w:b/>
          <w:bCs/>
        </w:rPr>
        <w:t>)</w:t>
      </w:r>
    </w:p>
    <w:p w:rsidR="00486192" w:rsidRPr="00F1562C" w:rsidRDefault="00486192" w:rsidP="00297C18">
      <w:pPr>
        <w:rPr>
          <w:rFonts w:asciiTheme="majorBidi" w:hAnsiTheme="majorBidi" w:cstheme="majorBidi"/>
        </w:rPr>
      </w:pPr>
      <w:r w:rsidRPr="00F1562C">
        <w:rPr>
          <w:rFonts w:asciiTheme="majorBidi" w:hAnsiTheme="majorBidi" w:cstheme="majorBidi"/>
          <w:noProof/>
        </w:rPr>
        <w:drawing>
          <wp:inline distT="0" distB="0" distL="0" distR="0">
            <wp:extent cx="5590614" cy="390144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34694" cy="3932201"/>
                    </a:xfrm>
                    <a:prstGeom prst="rect">
                      <a:avLst/>
                    </a:prstGeom>
                    <a:noFill/>
                    <a:ln>
                      <a:noFill/>
                    </a:ln>
                  </pic:spPr>
                </pic:pic>
              </a:graphicData>
            </a:graphic>
          </wp:inline>
        </w:drawing>
      </w:r>
    </w:p>
    <w:p w:rsidR="00486192" w:rsidRPr="00F1562C" w:rsidRDefault="00297C18" w:rsidP="00486192">
      <w:pPr>
        <w:rPr>
          <w:rFonts w:asciiTheme="majorBidi" w:hAnsiTheme="majorBidi" w:cstheme="majorBidi"/>
        </w:rPr>
      </w:pPr>
      <w:r w:rsidRPr="00F1562C">
        <w:rPr>
          <w:rFonts w:asciiTheme="majorBidi" w:hAnsiTheme="majorBidi" w:cstheme="majorBidi"/>
          <w:noProof/>
        </w:rPr>
        <w:drawing>
          <wp:inline distT="0" distB="0" distL="0" distR="0" wp14:anchorId="75E7C388" wp14:editId="57451F5B">
            <wp:extent cx="5541818" cy="386738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44088" cy="3868971"/>
                    </a:xfrm>
                    <a:prstGeom prst="rect">
                      <a:avLst/>
                    </a:prstGeom>
                    <a:noFill/>
                    <a:ln>
                      <a:noFill/>
                    </a:ln>
                  </pic:spPr>
                </pic:pic>
              </a:graphicData>
            </a:graphic>
          </wp:inline>
        </w:drawing>
      </w:r>
    </w:p>
    <w:p w:rsidR="00620B84" w:rsidRPr="00F1562C" w:rsidRDefault="00620B84" w:rsidP="00620B84">
      <w:pPr>
        <w:rPr>
          <w:rFonts w:asciiTheme="majorBidi" w:hAnsiTheme="majorBidi" w:cstheme="majorBidi"/>
          <w:b/>
          <w:bCs/>
        </w:rPr>
      </w:pPr>
      <w:r w:rsidRPr="00F1562C">
        <w:rPr>
          <w:rFonts w:asciiTheme="majorBidi" w:hAnsiTheme="majorBidi" w:cstheme="majorBidi"/>
          <w:b/>
          <w:bCs/>
        </w:rPr>
        <w:lastRenderedPageBreak/>
        <w:t>2,6-diamino-4-(2-chloro-6-fluorophenyl)-4H-thiopyran-3,5-dicarbonitrile</w:t>
      </w:r>
      <w:r w:rsidR="00C86CE4" w:rsidRPr="00F1562C">
        <w:rPr>
          <w:rFonts w:asciiTheme="majorBidi" w:hAnsiTheme="majorBidi" w:cstheme="majorBidi"/>
          <w:b/>
          <w:bCs/>
        </w:rPr>
        <w:t xml:space="preserve"> (5m</w:t>
      </w:r>
      <w:r w:rsidRPr="00F1562C">
        <w:rPr>
          <w:rFonts w:asciiTheme="majorBidi" w:hAnsiTheme="majorBidi" w:cstheme="majorBidi"/>
          <w:b/>
          <w:bCs/>
        </w:rPr>
        <w:t>)</w:t>
      </w:r>
    </w:p>
    <w:p w:rsidR="00620B84" w:rsidRPr="00F1562C" w:rsidRDefault="00297C18" w:rsidP="00297C18">
      <w:pPr>
        <w:jc w:val="both"/>
        <w:rPr>
          <w:rFonts w:asciiTheme="majorBidi" w:hAnsiTheme="majorBidi" w:cstheme="majorBidi"/>
          <w:b/>
          <w:bCs/>
        </w:rPr>
      </w:pPr>
      <w:r w:rsidRPr="00F1562C">
        <w:rPr>
          <w:rFonts w:asciiTheme="majorBidi" w:hAnsiTheme="majorBidi" w:cstheme="majorBidi"/>
          <w:b/>
          <w:bCs/>
          <w:noProof/>
        </w:rPr>
        <w:drawing>
          <wp:inline distT="0" distB="0" distL="0" distR="0" wp14:anchorId="2F3739C9" wp14:editId="74B0A790">
            <wp:extent cx="5563985" cy="388285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20488" cy="3922287"/>
                    </a:xfrm>
                    <a:prstGeom prst="rect">
                      <a:avLst/>
                    </a:prstGeom>
                    <a:noFill/>
                    <a:ln>
                      <a:noFill/>
                    </a:ln>
                  </pic:spPr>
                </pic:pic>
              </a:graphicData>
            </a:graphic>
          </wp:inline>
        </w:drawing>
      </w:r>
    </w:p>
    <w:p w:rsidR="00620B84" w:rsidRPr="00F1562C" w:rsidRDefault="00297C18" w:rsidP="00620B84">
      <w:pPr>
        <w:rPr>
          <w:rFonts w:asciiTheme="majorBidi" w:hAnsiTheme="majorBidi" w:cstheme="majorBidi"/>
          <w:b/>
          <w:bCs/>
        </w:rPr>
      </w:pPr>
      <w:r w:rsidRPr="00F1562C">
        <w:rPr>
          <w:rFonts w:asciiTheme="majorBidi" w:hAnsiTheme="majorBidi" w:cstheme="majorBidi"/>
          <w:noProof/>
        </w:rPr>
        <w:drawing>
          <wp:inline distT="0" distB="0" distL="0" distR="0" wp14:anchorId="025073F7" wp14:editId="637D8E8A">
            <wp:extent cx="5652655" cy="394473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57580" cy="3948173"/>
                    </a:xfrm>
                    <a:prstGeom prst="rect">
                      <a:avLst/>
                    </a:prstGeom>
                    <a:noFill/>
                    <a:ln>
                      <a:noFill/>
                    </a:ln>
                  </pic:spPr>
                </pic:pic>
              </a:graphicData>
            </a:graphic>
          </wp:inline>
        </w:drawing>
      </w:r>
    </w:p>
    <w:p w:rsidR="00247BB3" w:rsidRPr="00F1562C" w:rsidRDefault="00247BB3" w:rsidP="00247BB3">
      <w:pPr>
        <w:rPr>
          <w:rFonts w:asciiTheme="majorBidi" w:hAnsiTheme="majorBidi" w:cstheme="majorBidi"/>
          <w:b/>
          <w:bCs/>
        </w:rPr>
      </w:pPr>
      <w:r w:rsidRPr="00F1562C">
        <w:rPr>
          <w:rFonts w:asciiTheme="majorBidi" w:hAnsiTheme="majorBidi" w:cstheme="majorBidi"/>
          <w:b/>
          <w:bCs/>
        </w:rPr>
        <w:lastRenderedPageBreak/>
        <w:t>2,6-diamino-4-(3-bromophenyl)-4H-thiopyran-3,5-dicarbonitrile</w:t>
      </w:r>
      <w:r w:rsidR="00C86CE4" w:rsidRPr="00F1562C">
        <w:rPr>
          <w:rFonts w:asciiTheme="majorBidi" w:hAnsiTheme="majorBidi" w:cstheme="majorBidi"/>
          <w:b/>
          <w:bCs/>
        </w:rPr>
        <w:t xml:space="preserve"> (5n</w:t>
      </w:r>
      <w:r w:rsidRPr="00F1562C">
        <w:rPr>
          <w:rFonts w:asciiTheme="majorBidi" w:hAnsiTheme="majorBidi" w:cstheme="majorBidi"/>
          <w:b/>
          <w:bCs/>
        </w:rPr>
        <w:t>)</w:t>
      </w:r>
    </w:p>
    <w:p w:rsidR="00247BB3" w:rsidRPr="00F1562C" w:rsidRDefault="00571417" w:rsidP="00571417">
      <w:pPr>
        <w:tabs>
          <w:tab w:val="left" w:pos="3665"/>
        </w:tabs>
        <w:rPr>
          <w:rFonts w:asciiTheme="majorBidi" w:hAnsiTheme="majorBidi" w:cstheme="majorBidi"/>
        </w:rPr>
      </w:pPr>
      <w:r w:rsidRPr="00F1562C">
        <w:rPr>
          <w:rFonts w:asciiTheme="majorBidi" w:hAnsiTheme="majorBidi" w:cstheme="majorBidi"/>
          <w:noProof/>
        </w:rPr>
        <w:drawing>
          <wp:inline distT="0" distB="0" distL="0" distR="0" wp14:anchorId="6C182270" wp14:editId="74EE0896">
            <wp:extent cx="5580611" cy="389446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619604" cy="3921671"/>
                    </a:xfrm>
                    <a:prstGeom prst="rect">
                      <a:avLst/>
                    </a:prstGeom>
                    <a:noFill/>
                    <a:ln>
                      <a:noFill/>
                    </a:ln>
                  </pic:spPr>
                </pic:pic>
              </a:graphicData>
            </a:graphic>
          </wp:inline>
        </w:drawing>
      </w:r>
      <w:r w:rsidRPr="00F1562C">
        <w:rPr>
          <w:rFonts w:asciiTheme="majorBidi" w:hAnsiTheme="majorBidi" w:cstheme="majorBidi"/>
          <w:noProof/>
        </w:rPr>
        <w:drawing>
          <wp:inline distT="0" distB="0" distL="0" distR="0" wp14:anchorId="28D1A22F" wp14:editId="0D47A404">
            <wp:extent cx="5566789" cy="388481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606087" cy="3912239"/>
                    </a:xfrm>
                    <a:prstGeom prst="rect">
                      <a:avLst/>
                    </a:prstGeom>
                    <a:noFill/>
                    <a:ln>
                      <a:noFill/>
                    </a:ln>
                  </pic:spPr>
                </pic:pic>
              </a:graphicData>
            </a:graphic>
          </wp:inline>
        </w:drawing>
      </w:r>
    </w:p>
    <w:p w:rsidR="004A1BB4" w:rsidRPr="00F1562C" w:rsidRDefault="004A1BB4" w:rsidP="004A1BB4">
      <w:pPr>
        <w:rPr>
          <w:rFonts w:asciiTheme="majorBidi" w:hAnsiTheme="majorBidi" w:cstheme="majorBidi"/>
          <w:b/>
          <w:bCs/>
        </w:rPr>
      </w:pPr>
      <w:r w:rsidRPr="00F1562C">
        <w:rPr>
          <w:rFonts w:asciiTheme="majorBidi" w:hAnsiTheme="majorBidi" w:cstheme="majorBidi"/>
          <w:b/>
          <w:bCs/>
        </w:rPr>
        <w:lastRenderedPageBreak/>
        <w:t>2,6-diamino-4-(3-methoxyphenyl)-4H-thiopyran-3,5-dicarbonitrile</w:t>
      </w:r>
      <w:r w:rsidR="00C86CE4" w:rsidRPr="00F1562C">
        <w:rPr>
          <w:rFonts w:asciiTheme="majorBidi" w:hAnsiTheme="majorBidi" w:cstheme="majorBidi"/>
          <w:b/>
          <w:bCs/>
        </w:rPr>
        <w:t xml:space="preserve"> (5o</w:t>
      </w:r>
      <w:r w:rsidRPr="00F1562C">
        <w:rPr>
          <w:rFonts w:asciiTheme="majorBidi" w:hAnsiTheme="majorBidi" w:cstheme="majorBidi"/>
          <w:b/>
          <w:bCs/>
        </w:rPr>
        <w:t>)</w:t>
      </w:r>
    </w:p>
    <w:p w:rsidR="004A1BB4" w:rsidRPr="00F1562C" w:rsidRDefault="004A1BB4" w:rsidP="004A1BB4">
      <w:pPr>
        <w:rPr>
          <w:rFonts w:asciiTheme="majorBidi" w:hAnsiTheme="majorBidi" w:cstheme="majorBidi"/>
          <w:b/>
          <w:bCs/>
        </w:rPr>
      </w:pPr>
      <w:r w:rsidRPr="00F1562C">
        <w:rPr>
          <w:rFonts w:asciiTheme="majorBidi" w:hAnsiTheme="majorBidi" w:cstheme="majorBidi"/>
          <w:b/>
          <w:bCs/>
          <w:noProof/>
        </w:rPr>
        <w:drawing>
          <wp:inline distT="0" distB="0" distL="0" distR="0">
            <wp:extent cx="5491942" cy="38325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522815" cy="3854125"/>
                    </a:xfrm>
                    <a:prstGeom prst="rect">
                      <a:avLst/>
                    </a:prstGeom>
                    <a:noFill/>
                    <a:ln>
                      <a:noFill/>
                    </a:ln>
                  </pic:spPr>
                </pic:pic>
              </a:graphicData>
            </a:graphic>
          </wp:inline>
        </w:drawing>
      </w:r>
    </w:p>
    <w:p w:rsidR="00247BB3" w:rsidRPr="00F1562C" w:rsidRDefault="004A1BB4" w:rsidP="00247BB3">
      <w:pPr>
        <w:tabs>
          <w:tab w:val="left" w:pos="1536"/>
        </w:tabs>
        <w:rPr>
          <w:rFonts w:asciiTheme="majorBidi" w:hAnsiTheme="majorBidi" w:cstheme="majorBidi"/>
        </w:rPr>
      </w:pPr>
      <w:r w:rsidRPr="00F1562C">
        <w:rPr>
          <w:rFonts w:asciiTheme="majorBidi" w:hAnsiTheme="majorBidi" w:cstheme="majorBidi"/>
          <w:noProof/>
        </w:rPr>
        <w:drawing>
          <wp:inline distT="0" distB="0" distL="0" distR="0">
            <wp:extent cx="5447607" cy="380164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482271" cy="3825832"/>
                    </a:xfrm>
                    <a:prstGeom prst="rect">
                      <a:avLst/>
                    </a:prstGeom>
                    <a:noFill/>
                    <a:ln>
                      <a:noFill/>
                    </a:ln>
                  </pic:spPr>
                </pic:pic>
              </a:graphicData>
            </a:graphic>
          </wp:inline>
        </w:drawing>
      </w:r>
    </w:p>
    <w:p w:rsidR="00F723C8" w:rsidRPr="00F1562C" w:rsidRDefault="00F723C8" w:rsidP="00F723C8">
      <w:pPr>
        <w:rPr>
          <w:rFonts w:asciiTheme="majorBidi" w:hAnsiTheme="majorBidi" w:cstheme="majorBidi"/>
          <w:b/>
          <w:bCs/>
        </w:rPr>
      </w:pPr>
      <w:r w:rsidRPr="00F1562C">
        <w:rPr>
          <w:rFonts w:asciiTheme="majorBidi" w:hAnsiTheme="majorBidi" w:cstheme="majorBidi"/>
          <w:b/>
          <w:bCs/>
        </w:rPr>
        <w:lastRenderedPageBreak/>
        <w:t>5. Figures</w:t>
      </w:r>
    </w:p>
    <w:p w:rsidR="00F723C8" w:rsidRPr="00F1562C" w:rsidRDefault="00F723C8" w:rsidP="00F723C8"/>
    <w:p w:rsidR="00F723C8" w:rsidRPr="00F1562C" w:rsidRDefault="00F723C8" w:rsidP="00F723C8">
      <w:pPr>
        <w:jc w:val="center"/>
      </w:pPr>
      <w:r w:rsidRPr="00F1562C">
        <w:rPr>
          <w:noProof/>
          <w:kern w:val="20"/>
        </w:rPr>
        <w:drawing>
          <wp:inline distT="0" distB="0" distL="0" distR="0" wp14:anchorId="3DB3A011" wp14:editId="2F107E99">
            <wp:extent cx="2198717" cy="2225560"/>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198717" cy="2225560"/>
                    </a:xfrm>
                    <a:prstGeom prst="rect">
                      <a:avLst/>
                    </a:prstGeom>
                    <a:noFill/>
                    <a:ln>
                      <a:noFill/>
                    </a:ln>
                  </pic:spPr>
                </pic:pic>
              </a:graphicData>
            </a:graphic>
          </wp:inline>
        </w:drawing>
      </w:r>
    </w:p>
    <w:p w:rsidR="00F723C8" w:rsidRPr="00F1562C" w:rsidRDefault="00F723C8" w:rsidP="00F723C8">
      <w:pPr>
        <w:spacing w:before="200" w:after="120"/>
        <w:jc w:val="center"/>
        <w:rPr>
          <w:kern w:val="20"/>
          <w:sz w:val="20"/>
          <w:szCs w:val="20"/>
          <w:lang w:bidi="fa-IR"/>
        </w:rPr>
      </w:pPr>
      <w:r w:rsidRPr="00F1562C">
        <w:rPr>
          <w:rFonts w:eastAsia="Calibri"/>
          <w:b/>
          <w:bCs/>
          <w:sz w:val="20"/>
          <w:szCs w:val="20"/>
          <w:lang w:bidi="fa-IR"/>
        </w:rPr>
        <w:t>Figure S1</w:t>
      </w:r>
      <w:r w:rsidRPr="00F1562C">
        <w:rPr>
          <w:rFonts w:eastAsia="Calibri"/>
          <w:sz w:val="20"/>
          <w:szCs w:val="20"/>
          <w:lang w:bidi="fa-IR"/>
        </w:rPr>
        <w:t>. Single-crystal structure of 5a</w:t>
      </w:r>
    </w:p>
    <w:p w:rsidR="00F723C8" w:rsidRPr="00F1562C" w:rsidRDefault="00F723C8" w:rsidP="00F723C8"/>
    <w:p w:rsidR="00F723C8" w:rsidRPr="00F1562C" w:rsidRDefault="00F723C8" w:rsidP="00F723C8">
      <w:pPr>
        <w:jc w:val="center"/>
      </w:pPr>
      <w:r w:rsidRPr="00F1562C">
        <w:object w:dxaOrig="9431" w:dyaOrig="2145">
          <v:shape id="_x0000_i1040" type="#_x0000_t75" style="width:357pt;height:81pt" o:ole="">
            <v:imagedata r:id="rId68" o:title=""/>
          </v:shape>
          <o:OLEObject Type="Embed" ProgID="ChemDraw.Document.6.0" ShapeID="_x0000_i1040" DrawAspect="Content" ObjectID="_1704283737" r:id="rId69"/>
        </w:object>
      </w:r>
    </w:p>
    <w:p w:rsidR="00F723C8" w:rsidRPr="00F1562C" w:rsidRDefault="00F723C8" w:rsidP="00F723C8">
      <w:pPr>
        <w:spacing w:before="200" w:after="120"/>
        <w:jc w:val="center"/>
        <w:rPr>
          <w:rFonts w:eastAsia="Calibri"/>
          <w:sz w:val="20"/>
          <w:szCs w:val="20"/>
          <w:lang w:bidi="fa-IR"/>
        </w:rPr>
      </w:pPr>
      <w:r w:rsidRPr="00F1562C">
        <w:rPr>
          <w:rFonts w:eastAsia="Calibri"/>
          <w:b/>
          <w:bCs/>
          <w:sz w:val="20"/>
          <w:szCs w:val="20"/>
          <w:lang w:bidi="fa-IR"/>
        </w:rPr>
        <w:t>Figure S2</w:t>
      </w:r>
      <w:r w:rsidRPr="00F1562C">
        <w:rPr>
          <w:rFonts w:eastAsia="Calibri"/>
          <w:sz w:val="20"/>
          <w:szCs w:val="20"/>
          <w:lang w:bidi="fa-IR"/>
        </w:rPr>
        <w:t>. Scale up reacion</w:t>
      </w:r>
    </w:p>
    <w:p w:rsidR="00F723C8" w:rsidRPr="00F1562C" w:rsidRDefault="00F723C8" w:rsidP="00F723C8"/>
    <w:p w:rsidR="00F723C8" w:rsidRPr="00F1562C" w:rsidRDefault="00F723C8" w:rsidP="00F723C8">
      <w:pPr>
        <w:jc w:val="center"/>
      </w:pPr>
      <w:r w:rsidRPr="00F1562C">
        <w:rPr>
          <w:noProof/>
        </w:rPr>
        <w:drawing>
          <wp:inline distT="0" distB="0" distL="0" distR="0" wp14:anchorId="26D585EE" wp14:editId="687FC6D6">
            <wp:extent cx="4572000" cy="2743200"/>
            <wp:effectExtent l="0" t="0" r="0" b="0"/>
            <wp:docPr id="96" name="Chart 96"/>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F723C8" w:rsidRPr="00F1562C" w:rsidRDefault="00F723C8" w:rsidP="00F723C8">
      <w:pPr>
        <w:jc w:val="center"/>
        <w:rPr>
          <w:lang w:bidi="fa-IR"/>
        </w:rPr>
      </w:pPr>
      <w:r w:rsidRPr="00F1562C">
        <w:rPr>
          <w:b/>
          <w:bCs/>
          <w:lang w:bidi="fa-IR"/>
        </w:rPr>
        <w:t>Figure S3</w:t>
      </w:r>
      <w:r w:rsidRPr="00F1562C">
        <w:rPr>
          <w:lang w:bidi="fa-IR"/>
        </w:rPr>
        <w:t xml:space="preserve">. The recyclability of </w:t>
      </w:r>
      <w:r w:rsidRPr="00F1562C">
        <w:t>magnetic NH</w:t>
      </w:r>
      <w:r w:rsidRPr="00F1562C">
        <w:rPr>
          <w:vertAlign w:val="subscript"/>
        </w:rPr>
        <w:t>2</w:t>
      </w:r>
      <w:r w:rsidRPr="00F1562C">
        <w:t>.MIL-101(Fe)/ED</w:t>
      </w:r>
      <w:r w:rsidRPr="00F1562C">
        <w:rPr>
          <w:lang w:bidi="fa-IR"/>
        </w:rPr>
        <w:t>.</w:t>
      </w:r>
    </w:p>
    <w:p w:rsidR="00F723C8" w:rsidRPr="00F1562C" w:rsidRDefault="00F723C8" w:rsidP="00F723C8"/>
    <w:p w:rsidR="00F723C8" w:rsidRPr="00F1562C" w:rsidRDefault="00F723C8" w:rsidP="00F723C8"/>
    <w:p w:rsidR="00F723C8" w:rsidRPr="00F1562C" w:rsidRDefault="00F723C8" w:rsidP="00F723C8"/>
    <w:p w:rsidR="00F723C8" w:rsidRPr="00F1562C" w:rsidRDefault="00F723C8" w:rsidP="00F723C8">
      <w:pPr>
        <w:jc w:val="center"/>
      </w:pPr>
      <w:r w:rsidRPr="00F1562C">
        <w:rPr>
          <w:noProof/>
        </w:rPr>
        <w:drawing>
          <wp:inline distT="0" distB="0" distL="0" distR="0" wp14:anchorId="08FBF59C" wp14:editId="450A0A6F">
            <wp:extent cx="5609967" cy="2678644"/>
            <wp:effectExtent l="0" t="0" r="0" b="7620"/>
            <wp:docPr id="24" name="Picture 24" descr="D:\SUT+PhD. Projects\4. Projects\P5. Yazdani\Modified\Recycl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UT+PhD. Projects\4. Projects\P5. Yazdani\Modified\Recycled.tif"/>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609967" cy="2678644"/>
                    </a:xfrm>
                    <a:prstGeom prst="rect">
                      <a:avLst/>
                    </a:prstGeom>
                    <a:noFill/>
                    <a:ln>
                      <a:noFill/>
                    </a:ln>
                  </pic:spPr>
                </pic:pic>
              </a:graphicData>
            </a:graphic>
          </wp:inline>
        </w:drawing>
      </w:r>
    </w:p>
    <w:p w:rsidR="00F723C8" w:rsidRPr="00F1562C" w:rsidRDefault="00F723C8" w:rsidP="00F723C8">
      <w:pPr>
        <w:jc w:val="center"/>
        <w:rPr>
          <w:sz w:val="20"/>
          <w:szCs w:val="20"/>
          <w:lang w:bidi="fa-IR"/>
        </w:rPr>
      </w:pPr>
      <w:r w:rsidRPr="00F1562C">
        <w:rPr>
          <w:b/>
          <w:bCs/>
          <w:sz w:val="20"/>
          <w:szCs w:val="20"/>
          <w:lang w:bidi="fa-IR"/>
        </w:rPr>
        <w:t>Figure S4</w:t>
      </w:r>
      <w:r w:rsidRPr="00F1562C">
        <w:rPr>
          <w:sz w:val="20"/>
          <w:szCs w:val="20"/>
          <w:lang w:bidi="fa-IR"/>
        </w:rPr>
        <w:t xml:space="preserve">. (a) FE-SEM and (b) TEM images of the recovered </w:t>
      </w:r>
      <w:r w:rsidRPr="00F1562C">
        <w:rPr>
          <w:sz w:val="20"/>
          <w:szCs w:val="20"/>
        </w:rPr>
        <w:t>magnetic NH</w:t>
      </w:r>
      <w:r w:rsidRPr="00F1562C">
        <w:rPr>
          <w:sz w:val="20"/>
          <w:szCs w:val="20"/>
          <w:vertAlign w:val="subscript"/>
        </w:rPr>
        <w:t>2</w:t>
      </w:r>
      <w:r w:rsidRPr="00F1562C">
        <w:rPr>
          <w:sz w:val="20"/>
          <w:szCs w:val="20"/>
        </w:rPr>
        <w:t>.MIL-101(Fe)/ED</w:t>
      </w:r>
      <w:r w:rsidRPr="00F1562C">
        <w:rPr>
          <w:sz w:val="20"/>
          <w:szCs w:val="20"/>
          <w:lang w:bidi="fa-IR"/>
        </w:rPr>
        <w:t>.</w:t>
      </w:r>
    </w:p>
    <w:p w:rsidR="00F723C8" w:rsidRPr="00F1562C" w:rsidRDefault="00F723C8" w:rsidP="00F723C8"/>
    <w:p w:rsidR="00290C32" w:rsidRPr="00F1562C" w:rsidRDefault="00290C32" w:rsidP="00290C32">
      <w:pPr>
        <w:tabs>
          <w:tab w:val="left" w:pos="1536"/>
        </w:tabs>
        <w:jc w:val="center"/>
        <w:rPr>
          <w:rFonts w:asciiTheme="majorBidi" w:hAnsiTheme="majorBidi" w:cstheme="majorBidi"/>
          <w:b/>
          <w:bCs/>
        </w:rPr>
      </w:pPr>
    </w:p>
    <w:sectPr w:rsidR="00290C32" w:rsidRPr="00F1562C">
      <w:footerReference w:type="even" r:id="rId72"/>
      <w:footerReference w:type="default" r:id="rId73"/>
      <w:headerReference w:type="first" r:id="rId74"/>
      <w:footerReference w:type="first" r:id="rId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4DA5" w:rsidRDefault="00584DA5" w:rsidP="00B524A9">
      <w:pPr>
        <w:spacing w:after="0" w:line="240" w:lineRule="auto"/>
      </w:pPr>
      <w:r>
        <w:separator/>
      </w:r>
    </w:p>
  </w:endnote>
  <w:endnote w:type="continuationSeparator" w:id="0">
    <w:p w:rsidR="00584DA5" w:rsidRDefault="00584DA5" w:rsidP="00B52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Lotus">
    <w:altName w:val="Courier New"/>
    <w:charset w:val="B2"/>
    <w:family w:val="auto"/>
    <w:pitch w:val="variable"/>
    <w:sig w:usb0="00002000"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10002FF" w:usb1="4000FCFF" w:usb2="00000009" w:usb3="00000000" w:csb0="0000019F" w:csb1="00000000"/>
  </w:font>
  <w:font w:name="Arno Pro">
    <w:altName w:val="Times New Roman"/>
    <w:charset w:val="00"/>
    <w:family w:val="roman"/>
    <w:pitch w:val="default"/>
  </w:font>
  <w:font w:name="Italic">
    <w:altName w:val="Cambria"/>
    <w:panose1 w:val="00000000000000000000"/>
    <w:charset w:val="00"/>
    <w:family w:val="roman"/>
    <w:notTrueType/>
    <w:pitch w:val="default"/>
  </w:font>
  <w:font w:name="BoldItalic">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BA5" w:rsidRDefault="00174BA5">
    <w:pPr>
      <w:framePr w:wrap="around" w:vAnchor="text" w:hAnchor="margin" w:xAlign="right" w:y="1"/>
      <w:rPr>
        <w:rStyle w:val="PageNumber"/>
      </w:rPr>
    </w:pPr>
    <w:r>
      <w:rPr>
        <w:rStyle w:val="PageNumber"/>
      </w:rPr>
      <w:t xml:space="preserve">PAGE  </w:t>
    </w:r>
    <w:r>
      <w:rPr>
        <w:rStyle w:val="PageNumber"/>
        <w:noProof/>
      </w:rPr>
      <w:t>2</w:t>
    </w:r>
  </w:p>
  <w:p w:rsidR="00174BA5" w:rsidRDefault="00174BA5">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2229017"/>
      <w:docPartObj>
        <w:docPartGallery w:val="Page Numbers (Bottom of Page)"/>
        <w:docPartUnique/>
      </w:docPartObj>
    </w:sdtPr>
    <w:sdtEndPr>
      <w:rPr>
        <w:noProof/>
      </w:rPr>
    </w:sdtEndPr>
    <w:sdtContent>
      <w:p w:rsidR="00181F51" w:rsidRDefault="00181F51">
        <w:pPr>
          <w:pStyle w:val="Footer"/>
          <w:jc w:val="center"/>
        </w:pPr>
        <w:r>
          <w:fldChar w:fldCharType="begin"/>
        </w:r>
        <w:r>
          <w:instrText xml:space="preserve"> PAGE   \* MERGEFORMAT </w:instrText>
        </w:r>
        <w:r>
          <w:fldChar w:fldCharType="separate"/>
        </w:r>
        <w:r w:rsidR="00121162">
          <w:rPr>
            <w:noProof/>
          </w:rPr>
          <w:t>1</w:t>
        </w:r>
        <w:r>
          <w:rPr>
            <w:noProof/>
          </w:rPr>
          <w:fldChar w:fldCharType="end"/>
        </w:r>
      </w:p>
    </w:sdtContent>
  </w:sdt>
  <w:p w:rsidR="00174BA5" w:rsidRDefault="00174BA5">
    <w:pP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BA5" w:rsidRDefault="00174BA5" w:rsidP="00181F51">
    <w:pPr>
      <w:pStyle w:val="Footer"/>
    </w:pPr>
  </w:p>
  <w:p w:rsidR="00174BA5" w:rsidRDefault="00174B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4DA5" w:rsidRDefault="00584DA5" w:rsidP="00B524A9">
      <w:pPr>
        <w:spacing w:after="0" w:line="240" w:lineRule="auto"/>
      </w:pPr>
      <w:r>
        <w:separator/>
      </w:r>
    </w:p>
  </w:footnote>
  <w:footnote w:type="continuationSeparator" w:id="0">
    <w:p w:rsidR="00584DA5" w:rsidRDefault="00584DA5" w:rsidP="00B524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BA5" w:rsidRPr="001D5D13" w:rsidRDefault="00174BA5" w:rsidP="00E967DF">
    <w:pPr>
      <w:pStyle w:val="Header"/>
      <w:rPr>
        <w:b/>
        <w:bCs/>
        <w:i/>
        <w:iCs/>
      </w:rPr>
    </w:pPr>
    <w:r w:rsidRPr="001D5D13">
      <w:rPr>
        <w:b/>
        <w:bCs/>
        <w:i/>
        <w:iCs/>
      </w:rPr>
      <w:t>Supporting Information</w:t>
    </w:r>
  </w:p>
  <w:p w:rsidR="00174BA5" w:rsidRDefault="00174B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1323C8"/>
    <w:multiLevelType w:val="hybridMultilevel"/>
    <w:tmpl w:val="89A62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322B9F"/>
    <w:multiLevelType w:val="multilevel"/>
    <w:tmpl w:val="0EFC4B52"/>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lvlText w:val="%1.%2.%3.%4.%5."/>
      <w:lvlJc w:val="left"/>
      <w:pPr>
        <w:tabs>
          <w:tab w:val="num" w:pos="324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2">
    <w:nsid w:val="31A40FCA"/>
    <w:multiLevelType w:val="hybridMultilevel"/>
    <w:tmpl w:val="CC22B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E0E261D"/>
    <w:multiLevelType w:val="multilevel"/>
    <w:tmpl w:val="2E0CE758"/>
    <w:lvl w:ilvl="0">
      <w:start w:val="1"/>
      <w:numFmt w:val="decimal"/>
      <w:pStyle w:val="Heading1"/>
      <w:suff w:val="space"/>
      <w:lvlText w:val=" فصل%1"/>
      <w:lvlJc w:val="left"/>
      <w:pPr>
        <w:ind w:left="0" w:firstLine="0"/>
      </w:pPr>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suff w:val="space"/>
      <w:lvlText w:val="%1-%2"/>
      <w:lvlJc w:val="left"/>
      <w:pPr>
        <w:ind w:left="-3261" w:firstLine="0"/>
      </w:pPr>
    </w:lvl>
    <w:lvl w:ilvl="2">
      <w:start w:val="1"/>
      <w:numFmt w:val="decimal"/>
      <w:pStyle w:val="Heading3"/>
      <w:suff w:val="space"/>
      <w:lvlText w:val="%1-%2-%3"/>
      <w:lvlJc w:val="left"/>
      <w:pPr>
        <w:ind w:left="-3261" w:firstLine="0"/>
      </w:pPr>
    </w:lvl>
    <w:lvl w:ilvl="3">
      <w:start w:val="1"/>
      <w:numFmt w:val="decimal"/>
      <w:pStyle w:val="Heading4"/>
      <w:suff w:val="space"/>
      <w:lvlText w:val="%1-%2-%3-%4"/>
      <w:lvlJc w:val="left"/>
      <w:pPr>
        <w:ind w:left="-3969" w:firstLine="0"/>
      </w:pPr>
    </w:lvl>
    <w:lvl w:ilvl="4">
      <w:start w:val="1"/>
      <w:numFmt w:val="decimal"/>
      <w:lvlText w:val="%1.%2.%3.%4.%5"/>
      <w:lvlJc w:val="left"/>
      <w:pPr>
        <w:ind w:left="-3969" w:firstLine="0"/>
      </w:pPr>
    </w:lvl>
    <w:lvl w:ilvl="5">
      <w:start w:val="1"/>
      <w:numFmt w:val="decimal"/>
      <w:lvlText w:val="%1.%2.%3.%4.%5.%6"/>
      <w:lvlJc w:val="left"/>
      <w:pPr>
        <w:ind w:left="-2817" w:hanging="1152"/>
      </w:pPr>
    </w:lvl>
    <w:lvl w:ilvl="6">
      <w:start w:val="1"/>
      <w:numFmt w:val="decimal"/>
      <w:lvlText w:val="%1.%2.%3.%4.%5.%6.%7"/>
      <w:lvlJc w:val="left"/>
      <w:pPr>
        <w:ind w:left="-2673" w:hanging="1296"/>
      </w:pPr>
    </w:lvl>
    <w:lvl w:ilvl="7">
      <w:start w:val="1"/>
      <w:numFmt w:val="decimal"/>
      <w:lvlText w:val="%1.%2.%3.%4.%5.%6.%7.%8"/>
      <w:lvlJc w:val="left"/>
      <w:pPr>
        <w:ind w:left="-2529" w:hanging="1440"/>
      </w:pPr>
    </w:lvl>
    <w:lvl w:ilvl="8">
      <w:start w:val="1"/>
      <w:numFmt w:val="decimal"/>
      <w:lvlText w:val="%1.%2.%3.%4.%5.%6.%7.%8.%9"/>
      <w:lvlJc w:val="left"/>
      <w:pPr>
        <w:ind w:left="-2385" w:hanging="1584"/>
      </w:pPr>
    </w:lvl>
  </w:abstractNum>
  <w:abstractNum w:abstractNumId="5">
    <w:nsid w:val="5D054433"/>
    <w:multiLevelType w:val="hybridMultilevel"/>
    <w:tmpl w:val="ABBE3D62"/>
    <w:lvl w:ilvl="0" w:tplc="1BFCF4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D09"/>
    <w:rsid w:val="0000045B"/>
    <w:rsid w:val="0000348F"/>
    <w:rsid w:val="000056E9"/>
    <w:rsid w:val="0000615D"/>
    <w:rsid w:val="00006C3D"/>
    <w:rsid w:val="00015ECB"/>
    <w:rsid w:val="000161F0"/>
    <w:rsid w:val="00020222"/>
    <w:rsid w:val="00022179"/>
    <w:rsid w:val="00022E6E"/>
    <w:rsid w:val="000240D4"/>
    <w:rsid w:val="0002514E"/>
    <w:rsid w:val="000320E6"/>
    <w:rsid w:val="00042330"/>
    <w:rsid w:val="0007003C"/>
    <w:rsid w:val="00073F15"/>
    <w:rsid w:val="00074A49"/>
    <w:rsid w:val="0007712F"/>
    <w:rsid w:val="00083855"/>
    <w:rsid w:val="000845B9"/>
    <w:rsid w:val="000852A9"/>
    <w:rsid w:val="00093644"/>
    <w:rsid w:val="0009377D"/>
    <w:rsid w:val="000952CA"/>
    <w:rsid w:val="000A2E8F"/>
    <w:rsid w:val="000A482D"/>
    <w:rsid w:val="000A6499"/>
    <w:rsid w:val="000B016B"/>
    <w:rsid w:val="000B1B53"/>
    <w:rsid w:val="000B2907"/>
    <w:rsid w:val="000C01C7"/>
    <w:rsid w:val="000C4C25"/>
    <w:rsid w:val="000C548F"/>
    <w:rsid w:val="000D13B9"/>
    <w:rsid w:val="000D3575"/>
    <w:rsid w:val="000D3EED"/>
    <w:rsid w:val="000D58C4"/>
    <w:rsid w:val="000E2993"/>
    <w:rsid w:val="000E7B26"/>
    <w:rsid w:val="000F041C"/>
    <w:rsid w:val="000F215E"/>
    <w:rsid w:val="000F2A7C"/>
    <w:rsid w:val="000F4843"/>
    <w:rsid w:val="000F67B4"/>
    <w:rsid w:val="0010270F"/>
    <w:rsid w:val="001075B5"/>
    <w:rsid w:val="00112DD2"/>
    <w:rsid w:val="00113E9C"/>
    <w:rsid w:val="00114255"/>
    <w:rsid w:val="00115457"/>
    <w:rsid w:val="00116580"/>
    <w:rsid w:val="00121162"/>
    <w:rsid w:val="001405AB"/>
    <w:rsid w:val="00142C1A"/>
    <w:rsid w:val="00155B09"/>
    <w:rsid w:val="00161C6F"/>
    <w:rsid w:val="0016266A"/>
    <w:rsid w:val="00164B5D"/>
    <w:rsid w:val="00166778"/>
    <w:rsid w:val="00166A50"/>
    <w:rsid w:val="00171AFE"/>
    <w:rsid w:val="00173AEE"/>
    <w:rsid w:val="00174BA5"/>
    <w:rsid w:val="00176EF8"/>
    <w:rsid w:val="00181F51"/>
    <w:rsid w:val="0018344E"/>
    <w:rsid w:val="00191B43"/>
    <w:rsid w:val="00194D14"/>
    <w:rsid w:val="00195E9A"/>
    <w:rsid w:val="001B21C3"/>
    <w:rsid w:val="001B335F"/>
    <w:rsid w:val="001B4D49"/>
    <w:rsid w:val="001C2446"/>
    <w:rsid w:val="001D2F06"/>
    <w:rsid w:val="001D3DC9"/>
    <w:rsid w:val="001E09F6"/>
    <w:rsid w:val="001E4D9C"/>
    <w:rsid w:val="001F7E51"/>
    <w:rsid w:val="00203A2F"/>
    <w:rsid w:val="00205FD7"/>
    <w:rsid w:val="00215FB4"/>
    <w:rsid w:val="002176C1"/>
    <w:rsid w:val="00224AB8"/>
    <w:rsid w:val="00226548"/>
    <w:rsid w:val="00226FA3"/>
    <w:rsid w:val="00230FFD"/>
    <w:rsid w:val="00233171"/>
    <w:rsid w:val="00233283"/>
    <w:rsid w:val="00247BB3"/>
    <w:rsid w:val="00250022"/>
    <w:rsid w:val="00255709"/>
    <w:rsid w:val="00257DC8"/>
    <w:rsid w:val="00266C94"/>
    <w:rsid w:val="00272859"/>
    <w:rsid w:val="00276A41"/>
    <w:rsid w:val="00281607"/>
    <w:rsid w:val="00283DF2"/>
    <w:rsid w:val="002872E2"/>
    <w:rsid w:val="00290C32"/>
    <w:rsid w:val="00293A70"/>
    <w:rsid w:val="00297C18"/>
    <w:rsid w:val="002B55E3"/>
    <w:rsid w:val="002B5C19"/>
    <w:rsid w:val="002B5DEC"/>
    <w:rsid w:val="002C4EE4"/>
    <w:rsid w:val="002C72F7"/>
    <w:rsid w:val="002D1B24"/>
    <w:rsid w:val="002D7891"/>
    <w:rsid w:val="002E23A2"/>
    <w:rsid w:val="002E6A7C"/>
    <w:rsid w:val="002F60FF"/>
    <w:rsid w:val="0030354A"/>
    <w:rsid w:val="00310B5D"/>
    <w:rsid w:val="003220B0"/>
    <w:rsid w:val="00326B67"/>
    <w:rsid w:val="00326F56"/>
    <w:rsid w:val="00331D2C"/>
    <w:rsid w:val="00335841"/>
    <w:rsid w:val="003368C6"/>
    <w:rsid w:val="00337A41"/>
    <w:rsid w:val="00341D6F"/>
    <w:rsid w:val="00351CE5"/>
    <w:rsid w:val="00355DD9"/>
    <w:rsid w:val="00355F4A"/>
    <w:rsid w:val="00360DEE"/>
    <w:rsid w:val="003668A1"/>
    <w:rsid w:val="0037214F"/>
    <w:rsid w:val="00383C43"/>
    <w:rsid w:val="003A45CC"/>
    <w:rsid w:val="003A73C9"/>
    <w:rsid w:val="003B159E"/>
    <w:rsid w:val="003D08B7"/>
    <w:rsid w:val="003E2CFA"/>
    <w:rsid w:val="003E3380"/>
    <w:rsid w:val="003E65B1"/>
    <w:rsid w:val="003F119C"/>
    <w:rsid w:val="004013FD"/>
    <w:rsid w:val="00402734"/>
    <w:rsid w:val="004027AC"/>
    <w:rsid w:val="004028D7"/>
    <w:rsid w:val="0040387D"/>
    <w:rsid w:val="00405532"/>
    <w:rsid w:val="004062C2"/>
    <w:rsid w:val="004123D7"/>
    <w:rsid w:val="00420954"/>
    <w:rsid w:val="004250BB"/>
    <w:rsid w:val="00434F15"/>
    <w:rsid w:val="00437862"/>
    <w:rsid w:val="004508A0"/>
    <w:rsid w:val="004524A7"/>
    <w:rsid w:val="00453579"/>
    <w:rsid w:val="004573E6"/>
    <w:rsid w:val="004608A8"/>
    <w:rsid w:val="004614D3"/>
    <w:rsid w:val="004640F0"/>
    <w:rsid w:val="00477F3D"/>
    <w:rsid w:val="00484B8D"/>
    <w:rsid w:val="00485F8D"/>
    <w:rsid w:val="00486192"/>
    <w:rsid w:val="0049430E"/>
    <w:rsid w:val="004A1BB4"/>
    <w:rsid w:val="004A52D4"/>
    <w:rsid w:val="004C2639"/>
    <w:rsid w:val="004C75E8"/>
    <w:rsid w:val="004D4A84"/>
    <w:rsid w:val="004E1FEF"/>
    <w:rsid w:val="004E4265"/>
    <w:rsid w:val="004F1CC7"/>
    <w:rsid w:val="004F56A0"/>
    <w:rsid w:val="004F7987"/>
    <w:rsid w:val="00500612"/>
    <w:rsid w:val="00501D5E"/>
    <w:rsid w:val="005053CA"/>
    <w:rsid w:val="0050651D"/>
    <w:rsid w:val="00506B16"/>
    <w:rsid w:val="0051213D"/>
    <w:rsid w:val="0051613F"/>
    <w:rsid w:val="005169D6"/>
    <w:rsid w:val="0051747C"/>
    <w:rsid w:val="00517D30"/>
    <w:rsid w:val="005202C2"/>
    <w:rsid w:val="00527FB0"/>
    <w:rsid w:val="00531886"/>
    <w:rsid w:val="00533371"/>
    <w:rsid w:val="0053741E"/>
    <w:rsid w:val="00540BDD"/>
    <w:rsid w:val="005415F1"/>
    <w:rsid w:val="00544A31"/>
    <w:rsid w:val="00544E6B"/>
    <w:rsid w:val="00545FFE"/>
    <w:rsid w:val="00550431"/>
    <w:rsid w:val="00550905"/>
    <w:rsid w:val="00555FF8"/>
    <w:rsid w:val="0055679C"/>
    <w:rsid w:val="00564AD0"/>
    <w:rsid w:val="00567790"/>
    <w:rsid w:val="00567D07"/>
    <w:rsid w:val="00571417"/>
    <w:rsid w:val="00581405"/>
    <w:rsid w:val="005814C8"/>
    <w:rsid w:val="00584DA5"/>
    <w:rsid w:val="005855A0"/>
    <w:rsid w:val="00586D57"/>
    <w:rsid w:val="005934F9"/>
    <w:rsid w:val="00594B73"/>
    <w:rsid w:val="005A0B82"/>
    <w:rsid w:val="005A2354"/>
    <w:rsid w:val="005A2B1A"/>
    <w:rsid w:val="005B07B9"/>
    <w:rsid w:val="005B27E1"/>
    <w:rsid w:val="005C041F"/>
    <w:rsid w:val="005C14B9"/>
    <w:rsid w:val="005C273C"/>
    <w:rsid w:val="005C3B18"/>
    <w:rsid w:val="005D6092"/>
    <w:rsid w:val="005E3B79"/>
    <w:rsid w:val="005E59C6"/>
    <w:rsid w:val="005E6603"/>
    <w:rsid w:val="005F730E"/>
    <w:rsid w:val="0060452F"/>
    <w:rsid w:val="00610060"/>
    <w:rsid w:val="006172BB"/>
    <w:rsid w:val="00620B84"/>
    <w:rsid w:val="00626D09"/>
    <w:rsid w:val="00634F12"/>
    <w:rsid w:val="00640D01"/>
    <w:rsid w:val="00646AA0"/>
    <w:rsid w:val="00647713"/>
    <w:rsid w:val="00650CCC"/>
    <w:rsid w:val="00652ED8"/>
    <w:rsid w:val="00654952"/>
    <w:rsid w:val="00662372"/>
    <w:rsid w:val="0066768D"/>
    <w:rsid w:val="00674AF0"/>
    <w:rsid w:val="006804CC"/>
    <w:rsid w:val="00683CE1"/>
    <w:rsid w:val="00684B67"/>
    <w:rsid w:val="0068555A"/>
    <w:rsid w:val="00687BC0"/>
    <w:rsid w:val="00690980"/>
    <w:rsid w:val="00691E39"/>
    <w:rsid w:val="00692145"/>
    <w:rsid w:val="00697D4E"/>
    <w:rsid w:val="006A0DE4"/>
    <w:rsid w:val="006A1F2A"/>
    <w:rsid w:val="006A45AA"/>
    <w:rsid w:val="006A53BB"/>
    <w:rsid w:val="006B045D"/>
    <w:rsid w:val="006B112F"/>
    <w:rsid w:val="006B15A6"/>
    <w:rsid w:val="006B53B4"/>
    <w:rsid w:val="006C2466"/>
    <w:rsid w:val="006C6623"/>
    <w:rsid w:val="006C7152"/>
    <w:rsid w:val="006C7853"/>
    <w:rsid w:val="006D137C"/>
    <w:rsid w:val="006E33F8"/>
    <w:rsid w:val="006E5A7E"/>
    <w:rsid w:val="006E6733"/>
    <w:rsid w:val="006E7844"/>
    <w:rsid w:val="006E7AEA"/>
    <w:rsid w:val="006F541D"/>
    <w:rsid w:val="00700699"/>
    <w:rsid w:val="00706F75"/>
    <w:rsid w:val="007157FB"/>
    <w:rsid w:val="0071701F"/>
    <w:rsid w:val="007266AF"/>
    <w:rsid w:val="0073107B"/>
    <w:rsid w:val="007345E8"/>
    <w:rsid w:val="00742DCA"/>
    <w:rsid w:val="007463BE"/>
    <w:rsid w:val="00746521"/>
    <w:rsid w:val="007510DB"/>
    <w:rsid w:val="00757AF8"/>
    <w:rsid w:val="007614C7"/>
    <w:rsid w:val="00776977"/>
    <w:rsid w:val="00785BF9"/>
    <w:rsid w:val="007912BA"/>
    <w:rsid w:val="007920BC"/>
    <w:rsid w:val="00797153"/>
    <w:rsid w:val="007A5730"/>
    <w:rsid w:val="007B08F0"/>
    <w:rsid w:val="007C258B"/>
    <w:rsid w:val="007C3DF9"/>
    <w:rsid w:val="007C56AE"/>
    <w:rsid w:val="007C5AF5"/>
    <w:rsid w:val="007D27D9"/>
    <w:rsid w:val="007E466E"/>
    <w:rsid w:val="007E4AC4"/>
    <w:rsid w:val="007E5634"/>
    <w:rsid w:val="007E7004"/>
    <w:rsid w:val="007F4360"/>
    <w:rsid w:val="007F65D8"/>
    <w:rsid w:val="00801438"/>
    <w:rsid w:val="0080678A"/>
    <w:rsid w:val="00821D23"/>
    <w:rsid w:val="00830A2C"/>
    <w:rsid w:val="00833742"/>
    <w:rsid w:val="00841269"/>
    <w:rsid w:val="00841DB5"/>
    <w:rsid w:val="008604BB"/>
    <w:rsid w:val="008649D7"/>
    <w:rsid w:val="00865048"/>
    <w:rsid w:val="00870F2A"/>
    <w:rsid w:val="008752DE"/>
    <w:rsid w:val="00892241"/>
    <w:rsid w:val="00894E45"/>
    <w:rsid w:val="008953CA"/>
    <w:rsid w:val="00897927"/>
    <w:rsid w:val="008A048E"/>
    <w:rsid w:val="008A49EF"/>
    <w:rsid w:val="008A75D6"/>
    <w:rsid w:val="008B505D"/>
    <w:rsid w:val="008C587C"/>
    <w:rsid w:val="008C6ED4"/>
    <w:rsid w:val="008D4878"/>
    <w:rsid w:val="008D6CD6"/>
    <w:rsid w:val="008F3A91"/>
    <w:rsid w:val="008F6F17"/>
    <w:rsid w:val="009010FA"/>
    <w:rsid w:val="00901CF6"/>
    <w:rsid w:val="00905789"/>
    <w:rsid w:val="00907846"/>
    <w:rsid w:val="00910195"/>
    <w:rsid w:val="00921427"/>
    <w:rsid w:val="00923D46"/>
    <w:rsid w:val="00930E73"/>
    <w:rsid w:val="00936233"/>
    <w:rsid w:val="00936FA0"/>
    <w:rsid w:val="009375A2"/>
    <w:rsid w:val="00940060"/>
    <w:rsid w:val="00947E18"/>
    <w:rsid w:val="00951610"/>
    <w:rsid w:val="00952709"/>
    <w:rsid w:val="0096153E"/>
    <w:rsid w:val="00975F7E"/>
    <w:rsid w:val="00977760"/>
    <w:rsid w:val="00981B9E"/>
    <w:rsid w:val="00981E17"/>
    <w:rsid w:val="00982185"/>
    <w:rsid w:val="009878F9"/>
    <w:rsid w:val="00993819"/>
    <w:rsid w:val="009A13C1"/>
    <w:rsid w:val="009C0E8F"/>
    <w:rsid w:val="009C28D7"/>
    <w:rsid w:val="009E1928"/>
    <w:rsid w:val="00A00CE4"/>
    <w:rsid w:val="00A02008"/>
    <w:rsid w:val="00A100EF"/>
    <w:rsid w:val="00A25DF8"/>
    <w:rsid w:val="00A265F2"/>
    <w:rsid w:val="00A3392D"/>
    <w:rsid w:val="00A362B7"/>
    <w:rsid w:val="00A37D65"/>
    <w:rsid w:val="00A40CB6"/>
    <w:rsid w:val="00A46551"/>
    <w:rsid w:val="00A55CC2"/>
    <w:rsid w:val="00A60572"/>
    <w:rsid w:val="00A6161A"/>
    <w:rsid w:val="00A65E88"/>
    <w:rsid w:val="00A8082E"/>
    <w:rsid w:val="00A844BA"/>
    <w:rsid w:val="00A84620"/>
    <w:rsid w:val="00A85686"/>
    <w:rsid w:val="00A87736"/>
    <w:rsid w:val="00A95ED3"/>
    <w:rsid w:val="00AA13E0"/>
    <w:rsid w:val="00AA177D"/>
    <w:rsid w:val="00AA3BC2"/>
    <w:rsid w:val="00AA74AC"/>
    <w:rsid w:val="00AB6B8D"/>
    <w:rsid w:val="00AD4446"/>
    <w:rsid w:val="00AD5EAF"/>
    <w:rsid w:val="00AD6693"/>
    <w:rsid w:val="00AE2E24"/>
    <w:rsid w:val="00AE3E96"/>
    <w:rsid w:val="00AF03C3"/>
    <w:rsid w:val="00B0742E"/>
    <w:rsid w:val="00B1380C"/>
    <w:rsid w:val="00B13FCE"/>
    <w:rsid w:val="00B174C2"/>
    <w:rsid w:val="00B179A6"/>
    <w:rsid w:val="00B223AD"/>
    <w:rsid w:val="00B234BA"/>
    <w:rsid w:val="00B307D6"/>
    <w:rsid w:val="00B311EE"/>
    <w:rsid w:val="00B336A3"/>
    <w:rsid w:val="00B37104"/>
    <w:rsid w:val="00B37EB2"/>
    <w:rsid w:val="00B45D09"/>
    <w:rsid w:val="00B524A9"/>
    <w:rsid w:val="00B531A8"/>
    <w:rsid w:val="00B54C1F"/>
    <w:rsid w:val="00B57153"/>
    <w:rsid w:val="00B6197F"/>
    <w:rsid w:val="00B6342F"/>
    <w:rsid w:val="00B765C8"/>
    <w:rsid w:val="00B81A29"/>
    <w:rsid w:val="00B85191"/>
    <w:rsid w:val="00B928E6"/>
    <w:rsid w:val="00BA013B"/>
    <w:rsid w:val="00BA3C90"/>
    <w:rsid w:val="00BB1396"/>
    <w:rsid w:val="00BB2994"/>
    <w:rsid w:val="00BB2F48"/>
    <w:rsid w:val="00BC2252"/>
    <w:rsid w:val="00BC2EDE"/>
    <w:rsid w:val="00BC6BC4"/>
    <w:rsid w:val="00BD10BF"/>
    <w:rsid w:val="00BD5A21"/>
    <w:rsid w:val="00BD5CA1"/>
    <w:rsid w:val="00BE1749"/>
    <w:rsid w:val="00BE5025"/>
    <w:rsid w:val="00BF1F4D"/>
    <w:rsid w:val="00BF4B38"/>
    <w:rsid w:val="00BF611B"/>
    <w:rsid w:val="00C05B63"/>
    <w:rsid w:val="00C2060E"/>
    <w:rsid w:val="00C210B5"/>
    <w:rsid w:val="00C272C8"/>
    <w:rsid w:val="00C335FE"/>
    <w:rsid w:val="00C36C74"/>
    <w:rsid w:val="00C40398"/>
    <w:rsid w:val="00C43EB2"/>
    <w:rsid w:val="00C50B82"/>
    <w:rsid w:val="00C51213"/>
    <w:rsid w:val="00C54F8D"/>
    <w:rsid w:val="00C558DF"/>
    <w:rsid w:val="00C57366"/>
    <w:rsid w:val="00C607A4"/>
    <w:rsid w:val="00C75C39"/>
    <w:rsid w:val="00C77679"/>
    <w:rsid w:val="00C80EC1"/>
    <w:rsid w:val="00C861C0"/>
    <w:rsid w:val="00C864C8"/>
    <w:rsid w:val="00C86CE4"/>
    <w:rsid w:val="00C8757E"/>
    <w:rsid w:val="00C87890"/>
    <w:rsid w:val="00C93952"/>
    <w:rsid w:val="00C94CDE"/>
    <w:rsid w:val="00C967E0"/>
    <w:rsid w:val="00CA0B18"/>
    <w:rsid w:val="00CA3B4B"/>
    <w:rsid w:val="00CA67D0"/>
    <w:rsid w:val="00CB7A4E"/>
    <w:rsid w:val="00CB7B3E"/>
    <w:rsid w:val="00CC56E8"/>
    <w:rsid w:val="00CD111F"/>
    <w:rsid w:val="00CD548E"/>
    <w:rsid w:val="00CD64CB"/>
    <w:rsid w:val="00CE4CDB"/>
    <w:rsid w:val="00CF0528"/>
    <w:rsid w:val="00CF1BA4"/>
    <w:rsid w:val="00D0425B"/>
    <w:rsid w:val="00D118A2"/>
    <w:rsid w:val="00D1370B"/>
    <w:rsid w:val="00D16D8F"/>
    <w:rsid w:val="00D423E8"/>
    <w:rsid w:val="00D427CB"/>
    <w:rsid w:val="00D52240"/>
    <w:rsid w:val="00D61662"/>
    <w:rsid w:val="00D72348"/>
    <w:rsid w:val="00D8155A"/>
    <w:rsid w:val="00D82519"/>
    <w:rsid w:val="00D92875"/>
    <w:rsid w:val="00DA1754"/>
    <w:rsid w:val="00DA2285"/>
    <w:rsid w:val="00DA4928"/>
    <w:rsid w:val="00DB710A"/>
    <w:rsid w:val="00DC168F"/>
    <w:rsid w:val="00DD12BC"/>
    <w:rsid w:val="00DD155B"/>
    <w:rsid w:val="00DD309A"/>
    <w:rsid w:val="00DD4AE2"/>
    <w:rsid w:val="00DD612A"/>
    <w:rsid w:val="00DE106C"/>
    <w:rsid w:val="00DE40C0"/>
    <w:rsid w:val="00DE5A19"/>
    <w:rsid w:val="00DF36CF"/>
    <w:rsid w:val="00DF7240"/>
    <w:rsid w:val="00E02071"/>
    <w:rsid w:val="00E03AE3"/>
    <w:rsid w:val="00E043B0"/>
    <w:rsid w:val="00E05C6F"/>
    <w:rsid w:val="00E12716"/>
    <w:rsid w:val="00E1479E"/>
    <w:rsid w:val="00E20D16"/>
    <w:rsid w:val="00E24E7B"/>
    <w:rsid w:val="00E2786D"/>
    <w:rsid w:val="00E27F90"/>
    <w:rsid w:val="00E30BBC"/>
    <w:rsid w:val="00E30F22"/>
    <w:rsid w:val="00E3175F"/>
    <w:rsid w:val="00E34807"/>
    <w:rsid w:val="00E37E5A"/>
    <w:rsid w:val="00E40813"/>
    <w:rsid w:val="00E57F94"/>
    <w:rsid w:val="00E61913"/>
    <w:rsid w:val="00E666F4"/>
    <w:rsid w:val="00E67F4B"/>
    <w:rsid w:val="00E80FF0"/>
    <w:rsid w:val="00E84E08"/>
    <w:rsid w:val="00E94DA2"/>
    <w:rsid w:val="00E95F9D"/>
    <w:rsid w:val="00EB1C3E"/>
    <w:rsid w:val="00EC1A82"/>
    <w:rsid w:val="00ED4BCC"/>
    <w:rsid w:val="00ED6862"/>
    <w:rsid w:val="00EE2516"/>
    <w:rsid w:val="00EE44E7"/>
    <w:rsid w:val="00EE4779"/>
    <w:rsid w:val="00EE729A"/>
    <w:rsid w:val="00EF544D"/>
    <w:rsid w:val="00F02825"/>
    <w:rsid w:val="00F0435C"/>
    <w:rsid w:val="00F043FF"/>
    <w:rsid w:val="00F045F0"/>
    <w:rsid w:val="00F04AF6"/>
    <w:rsid w:val="00F0659B"/>
    <w:rsid w:val="00F13821"/>
    <w:rsid w:val="00F138AF"/>
    <w:rsid w:val="00F1562C"/>
    <w:rsid w:val="00F17336"/>
    <w:rsid w:val="00F20887"/>
    <w:rsid w:val="00F24416"/>
    <w:rsid w:val="00F2536F"/>
    <w:rsid w:val="00F37E70"/>
    <w:rsid w:val="00F44A61"/>
    <w:rsid w:val="00F45F97"/>
    <w:rsid w:val="00F46347"/>
    <w:rsid w:val="00F46BD1"/>
    <w:rsid w:val="00F54CC1"/>
    <w:rsid w:val="00F56A72"/>
    <w:rsid w:val="00F723C8"/>
    <w:rsid w:val="00F72B86"/>
    <w:rsid w:val="00F74CBE"/>
    <w:rsid w:val="00F759B2"/>
    <w:rsid w:val="00F769A6"/>
    <w:rsid w:val="00F76F94"/>
    <w:rsid w:val="00F87731"/>
    <w:rsid w:val="00F96378"/>
    <w:rsid w:val="00F976E4"/>
    <w:rsid w:val="00FA69B0"/>
    <w:rsid w:val="00FA74F5"/>
    <w:rsid w:val="00FB5117"/>
    <w:rsid w:val="00FC56E3"/>
    <w:rsid w:val="00FD09F9"/>
    <w:rsid w:val="00FD1446"/>
    <w:rsid w:val="00FD4C34"/>
    <w:rsid w:val="00FD56F0"/>
    <w:rsid w:val="00FD56F5"/>
    <w:rsid w:val="00FD7DA9"/>
    <w:rsid w:val="00FE460B"/>
    <w:rsid w:val="00FE69EB"/>
    <w:rsid w:val="00FE7726"/>
    <w:rsid w:val="00FF0ADD"/>
    <w:rsid w:val="00FF26A6"/>
    <w:rsid w:val="00FF37CC"/>
    <w:rsid w:val="00FF5F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984E14-FF35-449E-9206-CEEA33F0C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BodyText"/>
    <w:link w:val="Heading1Char"/>
    <w:qFormat/>
    <w:rsid w:val="00DF7240"/>
    <w:pPr>
      <w:keepNext/>
      <w:keepLines/>
      <w:numPr>
        <w:numId w:val="1"/>
      </w:numPr>
      <w:suppressAutoHyphens/>
      <w:bidi/>
      <w:spacing w:before="480" w:after="480" w:line="360" w:lineRule="auto"/>
      <w:contextualSpacing/>
      <w:outlineLvl w:val="0"/>
    </w:pPr>
    <w:rPr>
      <w:rFonts w:ascii="Calibri" w:eastAsia="Times New Roman" w:hAnsi="Calibri" w:cs="B Lotus"/>
      <w:b/>
      <w:bCs/>
      <w:kern w:val="32"/>
      <w:sz w:val="36"/>
      <w:szCs w:val="36"/>
      <w:lang w:bidi="fa-IR"/>
    </w:rPr>
  </w:style>
  <w:style w:type="paragraph" w:styleId="Heading2">
    <w:name w:val="heading 2"/>
    <w:basedOn w:val="Heading1"/>
    <w:next w:val="BodyText"/>
    <w:link w:val="Heading2Char"/>
    <w:semiHidden/>
    <w:unhideWhenUsed/>
    <w:qFormat/>
    <w:rsid w:val="00DF7240"/>
    <w:pPr>
      <w:numPr>
        <w:ilvl w:val="1"/>
      </w:numPr>
      <w:spacing w:after="0"/>
      <w:outlineLvl w:val="1"/>
    </w:pPr>
    <w:rPr>
      <w:sz w:val="26"/>
      <w:szCs w:val="32"/>
    </w:rPr>
  </w:style>
  <w:style w:type="paragraph" w:styleId="Heading3">
    <w:name w:val="heading 3"/>
    <w:basedOn w:val="Heading2"/>
    <w:next w:val="BodyText"/>
    <w:link w:val="Heading3Char"/>
    <w:semiHidden/>
    <w:unhideWhenUsed/>
    <w:qFormat/>
    <w:rsid w:val="00DF7240"/>
    <w:pPr>
      <w:numPr>
        <w:ilvl w:val="2"/>
      </w:numPr>
      <w:outlineLvl w:val="2"/>
    </w:pPr>
    <w:rPr>
      <w:szCs w:val="28"/>
    </w:rPr>
  </w:style>
  <w:style w:type="paragraph" w:styleId="Heading4">
    <w:name w:val="heading 4"/>
    <w:basedOn w:val="Heading3"/>
    <w:next w:val="BodyText"/>
    <w:link w:val="Heading4Char"/>
    <w:semiHidden/>
    <w:unhideWhenUsed/>
    <w:qFormat/>
    <w:rsid w:val="00DF7240"/>
    <w:pPr>
      <w:numPr>
        <w:ilvl w:val="3"/>
      </w:numPr>
      <w:ind w:left="0"/>
      <w:outlineLvl w:val="3"/>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7240"/>
    <w:rPr>
      <w:rFonts w:ascii="Calibri" w:eastAsia="Times New Roman" w:hAnsi="Calibri" w:cs="B Lotus"/>
      <w:b/>
      <w:bCs/>
      <w:kern w:val="32"/>
      <w:sz w:val="36"/>
      <w:szCs w:val="36"/>
      <w:lang w:bidi="fa-IR"/>
    </w:rPr>
  </w:style>
  <w:style w:type="character" w:customStyle="1" w:styleId="Heading2Char">
    <w:name w:val="Heading 2 Char"/>
    <w:basedOn w:val="DefaultParagraphFont"/>
    <w:link w:val="Heading2"/>
    <w:semiHidden/>
    <w:rsid w:val="00DF7240"/>
    <w:rPr>
      <w:rFonts w:ascii="Calibri" w:eastAsia="Times New Roman" w:hAnsi="Calibri" w:cs="B Lotus"/>
      <w:b/>
      <w:bCs/>
      <w:kern w:val="32"/>
      <w:sz w:val="26"/>
      <w:szCs w:val="32"/>
      <w:lang w:bidi="fa-IR"/>
    </w:rPr>
  </w:style>
  <w:style w:type="character" w:customStyle="1" w:styleId="Heading3Char">
    <w:name w:val="Heading 3 Char"/>
    <w:basedOn w:val="DefaultParagraphFont"/>
    <w:link w:val="Heading3"/>
    <w:semiHidden/>
    <w:rsid w:val="00DF7240"/>
    <w:rPr>
      <w:rFonts w:ascii="Calibri" w:eastAsia="Times New Roman" w:hAnsi="Calibri" w:cs="B Lotus"/>
      <w:b/>
      <w:bCs/>
      <w:kern w:val="32"/>
      <w:sz w:val="26"/>
      <w:szCs w:val="28"/>
      <w:lang w:bidi="fa-IR"/>
    </w:rPr>
  </w:style>
  <w:style w:type="character" w:customStyle="1" w:styleId="Heading4Char">
    <w:name w:val="Heading 4 Char"/>
    <w:basedOn w:val="DefaultParagraphFont"/>
    <w:link w:val="Heading4"/>
    <w:semiHidden/>
    <w:rsid w:val="00DF7240"/>
    <w:rPr>
      <w:rFonts w:ascii="Calibri" w:eastAsia="Times New Roman" w:hAnsi="Calibri" w:cs="B Lotus"/>
      <w:b/>
      <w:bCs/>
      <w:kern w:val="32"/>
      <w:sz w:val="26"/>
      <w:szCs w:val="24"/>
      <w:lang w:bidi="fa-IR"/>
    </w:rPr>
  </w:style>
  <w:style w:type="paragraph" w:styleId="BodyText">
    <w:name w:val="Body Text"/>
    <w:basedOn w:val="Normal"/>
    <w:link w:val="BodyTextChar"/>
    <w:uiPriority w:val="99"/>
    <w:semiHidden/>
    <w:unhideWhenUsed/>
    <w:rsid w:val="00DF7240"/>
    <w:pPr>
      <w:spacing w:after="120"/>
    </w:pPr>
  </w:style>
  <w:style w:type="character" w:customStyle="1" w:styleId="BodyTextChar">
    <w:name w:val="Body Text Char"/>
    <w:basedOn w:val="DefaultParagraphFont"/>
    <w:link w:val="BodyText"/>
    <w:uiPriority w:val="99"/>
    <w:semiHidden/>
    <w:rsid w:val="00DF7240"/>
  </w:style>
  <w:style w:type="paragraph" w:styleId="Header">
    <w:name w:val="header"/>
    <w:basedOn w:val="Normal"/>
    <w:link w:val="HeaderChar"/>
    <w:uiPriority w:val="99"/>
    <w:unhideWhenUsed/>
    <w:rsid w:val="00B524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4A9"/>
  </w:style>
  <w:style w:type="paragraph" w:styleId="Footer">
    <w:name w:val="footer"/>
    <w:basedOn w:val="Normal"/>
    <w:link w:val="FooterChar"/>
    <w:uiPriority w:val="99"/>
    <w:unhideWhenUsed/>
    <w:rsid w:val="00B524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4A9"/>
  </w:style>
  <w:style w:type="paragraph" w:customStyle="1" w:styleId="Author">
    <w:name w:val="Author"/>
    <w:basedOn w:val="PlainText"/>
    <w:next w:val="Normal"/>
    <w:link w:val="AuthorChar"/>
    <w:rsid w:val="00174BA5"/>
    <w:pPr>
      <w:framePr w:hSpace="180" w:wrap="around" w:vAnchor="text" w:hAnchor="margin" w:y="125"/>
    </w:pPr>
    <w:rPr>
      <w:rFonts w:ascii="Calibri Light" w:eastAsia="Times New Roman" w:hAnsi="Calibri Light" w:cs="Consolas"/>
      <w:b/>
      <w:sz w:val="15"/>
      <w:lang w:val="en-CA" w:eastAsia="en-CA"/>
    </w:rPr>
  </w:style>
  <w:style w:type="character" w:customStyle="1" w:styleId="AuthorChar">
    <w:name w:val="Author Char"/>
    <w:link w:val="Author"/>
    <w:rsid w:val="00174BA5"/>
    <w:rPr>
      <w:rFonts w:ascii="Calibri Light" w:eastAsia="Times New Roman" w:hAnsi="Calibri Light" w:cs="Consolas"/>
      <w:b/>
      <w:sz w:val="15"/>
      <w:szCs w:val="21"/>
      <w:lang w:val="en-CA" w:eastAsia="en-CA"/>
    </w:rPr>
  </w:style>
  <w:style w:type="paragraph" w:customStyle="1" w:styleId="RSCF01FootnoteAuthorAddress">
    <w:name w:val="RSC F01 Footnote Author Address"/>
    <w:link w:val="RSCF01FootnoteAuthorAddressChar"/>
    <w:qFormat/>
    <w:rsid w:val="00174BA5"/>
    <w:pPr>
      <w:numPr>
        <w:numId w:val="2"/>
      </w:numPr>
      <w:pBdr>
        <w:top w:val="single" w:sz="12" w:space="1" w:color="A6A6A6"/>
      </w:pBdr>
      <w:spacing w:after="0" w:line="240" w:lineRule="auto"/>
      <w:ind w:left="85" w:hanging="85"/>
      <w:suppressOverlap/>
    </w:pPr>
    <w:rPr>
      <w:rFonts w:ascii="Calibri" w:eastAsia="Calibri" w:hAnsi="Calibri" w:cs="Times New Roman"/>
      <w:i/>
      <w:w w:val="105"/>
      <w:sz w:val="14"/>
      <w:szCs w:val="14"/>
      <w:lang w:val="en-GB"/>
    </w:rPr>
  </w:style>
  <w:style w:type="character" w:customStyle="1" w:styleId="RSCF01FootnoteAuthorAddressChar">
    <w:name w:val="RSC F01 Footnote Author Address Char"/>
    <w:link w:val="RSCF01FootnoteAuthorAddress"/>
    <w:rsid w:val="00174BA5"/>
    <w:rPr>
      <w:rFonts w:ascii="Calibri" w:eastAsia="Calibri" w:hAnsi="Calibri" w:cs="Times New Roman"/>
      <w:i/>
      <w:w w:val="105"/>
      <w:sz w:val="14"/>
      <w:szCs w:val="14"/>
      <w:lang w:val="en-GB"/>
    </w:rPr>
  </w:style>
  <w:style w:type="paragraph" w:styleId="PlainText">
    <w:name w:val="Plain Text"/>
    <w:basedOn w:val="Normal"/>
    <w:link w:val="PlainTextChar"/>
    <w:uiPriority w:val="99"/>
    <w:semiHidden/>
    <w:unhideWhenUsed/>
    <w:rsid w:val="00174BA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174BA5"/>
    <w:rPr>
      <w:rFonts w:ascii="Consolas" w:hAnsi="Consolas"/>
      <w:sz w:val="21"/>
      <w:szCs w:val="21"/>
    </w:rPr>
  </w:style>
  <w:style w:type="paragraph" w:customStyle="1" w:styleId="BCAuthorAddress">
    <w:name w:val="BC_Author_Address"/>
    <w:basedOn w:val="Normal"/>
    <w:next w:val="Normal"/>
    <w:autoRedefine/>
    <w:rsid w:val="00174BA5"/>
    <w:pPr>
      <w:spacing w:after="60" w:line="240" w:lineRule="auto"/>
    </w:pPr>
    <w:rPr>
      <w:rFonts w:ascii="Arno Pro" w:eastAsia="Times New Roman" w:hAnsi="Arno Pro" w:cs="Times New Roman"/>
      <w:kern w:val="22"/>
      <w:sz w:val="20"/>
      <w:szCs w:val="20"/>
    </w:rPr>
  </w:style>
  <w:style w:type="character" w:styleId="PageNumber">
    <w:name w:val="page number"/>
    <w:basedOn w:val="DefaultParagraphFont"/>
    <w:rsid w:val="00174BA5"/>
  </w:style>
  <w:style w:type="character" w:customStyle="1" w:styleId="fontstyle01">
    <w:name w:val="fontstyle01"/>
    <w:basedOn w:val="DefaultParagraphFont"/>
    <w:rsid w:val="00174BA5"/>
    <w:rPr>
      <w:rFonts w:ascii="Italic" w:hAnsi="Italic" w:hint="default"/>
      <w:b w:val="0"/>
      <w:bCs w:val="0"/>
      <w:i/>
      <w:iCs/>
      <w:color w:val="000000"/>
      <w:sz w:val="20"/>
      <w:szCs w:val="20"/>
    </w:rPr>
  </w:style>
  <w:style w:type="character" w:customStyle="1" w:styleId="fontstyle21">
    <w:name w:val="fontstyle21"/>
    <w:basedOn w:val="DefaultParagraphFont"/>
    <w:rsid w:val="00174BA5"/>
    <w:rPr>
      <w:rFonts w:ascii="BoldItalic" w:hAnsi="BoldItalic" w:hint="default"/>
      <w:b/>
      <w:bCs/>
      <w:i/>
      <w:iCs/>
      <w:color w:val="0000FF"/>
      <w:sz w:val="20"/>
      <w:szCs w:val="20"/>
    </w:rPr>
  </w:style>
  <w:style w:type="character" w:customStyle="1" w:styleId="title-text">
    <w:name w:val="title-text"/>
    <w:rsid w:val="00174BA5"/>
  </w:style>
  <w:style w:type="paragraph" w:styleId="ListParagraph">
    <w:name w:val="List Paragraph"/>
    <w:basedOn w:val="Normal"/>
    <w:uiPriority w:val="34"/>
    <w:qFormat/>
    <w:rsid w:val="00164B5D"/>
    <w:pPr>
      <w:ind w:left="720"/>
      <w:contextualSpacing/>
    </w:pPr>
  </w:style>
  <w:style w:type="table" w:styleId="TableGrid">
    <w:name w:val="Table Grid"/>
    <w:basedOn w:val="TableNormal"/>
    <w:uiPriority w:val="39"/>
    <w:rsid w:val="002728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1Light-Accent5">
    <w:name w:val="Grid Table 1 Light Accent 5"/>
    <w:basedOn w:val="TableNormal"/>
    <w:uiPriority w:val="46"/>
    <w:rsid w:val="00272859"/>
    <w:pPr>
      <w:spacing w:after="0" w:line="240" w:lineRule="auto"/>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5Dark-Accent5">
    <w:name w:val="Grid Table 5 Dark Accent 5"/>
    <w:basedOn w:val="TableNormal"/>
    <w:uiPriority w:val="50"/>
    <w:rsid w:val="00A4655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4-Accent6">
    <w:name w:val="Grid Table 4 Accent 6"/>
    <w:basedOn w:val="TableNormal"/>
    <w:uiPriority w:val="49"/>
    <w:rsid w:val="00A46551"/>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PlainTable2">
    <w:name w:val="Plain Table 2"/>
    <w:basedOn w:val="TableNormal"/>
    <w:uiPriority w:val="42"/>
    <w:rsid w:val="00CF0528"/>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CF0528"/>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7Colorful-Accent6">
    <w:name w:val="Grid Table 7 Colorful Accent 6"/>
    <w:basedOn w:val="TableNormal"/>
    <w:uiPriority w:val="52"/>
    <w:rsid w:val="00CF0528"/>
    <w:pPr>
      <w:spacing w:after="0" w:line="240" w:lineRule="auto"/>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7Colorful-Accent5">
    <w:name w:val="Grid Table 7 Colorful Accent 5"/>
    <w:basedOn w:val="TableNormal"/>
    <w:uiPriority w:val="52"/>
    <w:rsid w:val="00CF0528"/>
    <w:pPr>
      <w:spacing w:after="0" w:line="240" w:lineRule="auto"/>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6Colorful-Accent1">
    <w:name w:val="Grid Table 6 Colorful Accent 1"/>
    <w:basedOn w:val="TableNormal"/>
    <w:uiPriority w:val="51"/>
    <w:rsid w:val="00CF0528"/>
    <w:pPr>
      <w:spacing w:after="0" w:line="240" w:lineRule="auto"/>
    </w:pPr>
    <w:rPr>
      <w:color w:val="2F5496" w:themeColor="accent1" w:themeShade="BF"/>
    </w:r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8.emf"/><Relationship Id="rId21" Type="http://schemas.openxmlformats.org/officeDocument/2006/relationships/image" Target="media/image8.emf"/><Relationship Id="rId34" Type="http://schemas.openxmlformats.org/officeDocument/2006/relationships/oleObject" Target="embeddings/oleObject14.bin"/><Relationship Id="rId42" Type="http://schemas.openxmlformats.org/officeDocument/2006/relationships/image" Target="media/image21.emf"/><Relationship Id="rId47" Type="http://schemas.openxmlformats.org/officeDocument/2006/relationships/image" Target="media/image26.emf"/><Relationship Id="rId50" Type="http://schemas.openxmlformats.org/officeDocument/2006/relationships/image" Target="media/image29.emf"/><Relationship Id="rId55" Type="http://schemas.openxmlformats.org/officeDocument/2006/relationships/image" Target="media/image34.emf"/><Relationship Id="rId63" Type="http://schemas.openxmlformats.org/officeDocument/2006/relationships/image" Target="media/image42.emf"/><Relationship Id="rId68" Type="http://schemas.openxmlformats.org/officeDocument/2006/relationships/image" Target="media/image47.emf"/><Relationship Id="rId76" Type="http://schemas.openxmlformats.org/officeDocument/2006/relationships/fontTable" Target="fontTable.xml"/><Relationship Id="rId7" Type="http://schemas.openxmlformats.org/officeDocument/2006/relationships/image" Target="media/image1.emf"/><Relationship Id="rId71" Type="http://schemas.openxmlformats.org/officeDocument/2006/relationships/image" Target="media/image48.tif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emf"/><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emf"/><Relationship Id="rId40" Type="http://schemas.openxmlformats.org/officeDocument/2006/relationships/image" Target="media/image19.emf"/><Relationship Id="rId45" Type="http://schemas.openxmlformats.org/officeDocument/2006/relationships/image" Target="media/image24.emf"/><Relationship Id="rId53" Type="http://schemas.openxmlformats.org/officeDocument/2006/relationships/image" Target="media/image32.emf"/><Relationship Id="rId58" Type="http://schemas.openxmlformats.org/officeDocument/2006/relationships/image" Target="media/image37.emf"/><Relationship Id="rId66" Type="http://schemas.openxmlformats.org/officeDocument/2006/relationships/image" Target="media/image45.emf"/><Relationship Id="rId7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8.emf"/><Relationship Id="rId57" Type="http://schemas.openxmlformats.org/officeDocument/2006/relationships/image" Target="media/image36.emf"/><Relationship Id="rId61" Type="http://schemas.openxmlformats.org/officeDocument/2006/relationships/image" Target="media/image40.emf"/><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image" Target="media/image23.png"/><Relationship Id="rId52" Type="http://schemas.openxmlformats.org/officeDocument/2006/relationships/image" Target="media/image31.emf"/><Relationship Id="rId60" Type="http://schemas.openxmlformats.org/officeDocument/2006/relationships/image" Target="media/image39.emf"/><Relationship Id="rId65" Type="http://schemas.openxmlformats.org/officeDocument/2006/relationships/image" Target="media/image44.emf"/><Relationship Id="rId73"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image" Target="media/image15.emf"/><Relationship Id="rId43" Type="http://schemas.openxmlformats.org/officeDocument/2006/relationships/image" Target="media/image22.png"/><Relationship Id="rId48" Type="http://schemas.openxmlformats.org/officeDocument/2006/relationships/image" Target="media/image27.emf"/><Relationship Id="rId56" Type="http://schemas.openxmlformats.org/officeDocument/2006/relationships/image" Target="media/image35.emf"/><Relationship Id="rId64" Type="http://schemas.openxmlformats.org/officeDocument/2006/relationships/image" Target="media/image43.emf"/><Relationship Id="rId69" Type="http://schemas.openxmlformats.org/officeDocument/2006/relationships/oleObject" Target="embeddings/oleObject16.bin"/><Relationship Id="rId77"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image" Target="media/image30.emf"/><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image" Target="media/image17.emf"/><Relationship Id="rId46" Type="http://schemas.openxmlformats.org/officeDocument/2006/relationships/image" Target="media/image25.emf"/><Relationship Id="rId59" Type="http://schemas.openxmlformats.org/officeDocument/2006/relationships/image" Target="media/image38.emf"/><Relationship Id="rId67" Type="http://schemas.openxmlformats.org/officeDocument/2006/relationships/image" Target="media/image46.png"/><Relationship Id="rId20" Type="http://schemas.openxmlformats.org/officeDocument/2006/relationships/oleObject" Target="embeddings/oleObject7.bin"/><Relationship Id="rId41" Type="http://schemas.openxmlformats.org/officeDocument/2006/relationships/image" Target="media/image20.emf"/><Relationship Id="rId54" Type="http://schemas.openxmlformats.org/officeDocument/2006/relationships/image" Target="media/image33.emf"/><Relationship Id="rId62" Type="http://schemas.openxmlformats.org/officeDocument/2006/relationships/image" Target="media/image41.emf"/><Relationship Id="rId70" Type="http://schemas.openxmlformats.org/officeDocument/2006/relationships/chart" Target="charts/chart1.xml"/><Relationship Id="rId75"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EMKING\Desktop\New%20Microsoft%20Excel%20Workshee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spPr>
            <a:solidFill>
              <a:schemeClr val="accent5">
                <a:alpha val="85000"/>
              </a:schemeClr>
            </a:solidFill>
            <a:ln w="9525" cap="flat" cmpd="sng" algn="ctr">
              <a:solidFill>
                <a:schemeClr val="lt1">
                  <a:alpha val="50000"/>
                </a:schemeClr>
              </a:solidFill>
              <a:round/>
            </a:ln>
            <a:effectLst/>
          </c:spPr>
          <c:invertIfNegative val="0"/>
          <c:val>
            <c:numRef>
              <c:f>Sheet1!$B$1:$B$5</c:f>
              <c:numCache>
                <c:formatCode>General</c:formatCode>
                <c:ptCount val="5"/>
                <c:pt idx="0">
                  <c:v>95</c:v>
                </c:pt>
                <c:pt idx="1">
                  <c:v>95</c:v>
                </c:pt>
                <c:pt idx="2">
                  <c:v>92</c:v>
                </c:pt>
                <c:pt idx="3">
                  <c:v>91</c:v>
                </c:pt>
                <c:pt idx="4">
                  <c:v>88</c:v>
                </c:pt>
              </c:numCache>
            </c:numRef>
          </c:val>
          <c:extLst xmlns:c16r2="http://schemas.microsoft.com/office/drawing/2015/06/chart">
            <c:ext xmlns:c16="http://schemas.microsoft.com/office/drawing/2014/chart" uri="{C3380CC4-5D6E-409C-BE32-E72D297353CC}">
              <c16:uniqueId val="{00000000-16CD-44BC-A89A-38886B8AAC2C}"/>
            </c:ext>
          </c:extLst>
        </c:ser>
        <c:dLbls>
          <c:showLegendKey val="0"/>
          <c:showVal val="0"/>
          <c:showCatName val="0"/>
          <c:showSerName val="0"/>
          <c:showPercent val="0"/>
          <c:showBubbleSize val="0"/>
        </c:dLbls>
        <c:gapWidth val="300"/>
        <c:axId val="425923432"/>
        <c:axId val="204994328"/>
      </c:barChart>
      <c:catAx>
        <c:axId val="425923432"/>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en-US"/>
                  <a:t>Catalytic</a:t>
                </a:r>
                <a:r>
                  <a:rPr lang="en-US" baseline="0"/>
                  <a:t> runs</a:t>
                </a:r>
                <a:endParaRPr lang="en-US"/>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en-US"/>
            </a:p>
          </c:txPr>
        </c:title>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204994328"/>
        <c:crosses val="autoZero"/>
        <c:auto val="1"/>
        <c:lblAlgn val="ctr"/>
        <c:lblOffset val="100"/>
        <c:noMultiLvlLbl val="0"/>
      </c:catAx>
      <c:valAx>
        <c:axId val="204994328"/>
        <c:scaling>
          <c:orientation val="minMax"/>
        </c:scaling>
        <c:delete val="0"/>
        <c:axPos val="l"/>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en-US"/>
                  <a:t>Yields</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crossAx val="425923432"/>
        <c:crosses val="autoZero"/>
        <c:crossBetween val="between"/>
      </c:valAx>
      <c:spPr>
        <a:noFill/>
        <a:ln w="25400">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1596</Words>
  <Characters>9103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EMKING</dc:creator>
  <cp:keywords/>
  <dc:description/>
  <cp:lastModifiedBy>user</cp:lastModifiedBy>
  <cp:revision>2</cp:revision>
  <dcterms:created xsi:type="dcterms:W3CDTF">2022-01-21T11:51:00Z</dcterms:created>
  <dcterms:modified xsi:type="dcterms:W3CDTF">2022-01-21T11:51:00Z</dcterms:modified>
</cp:coreProperties>
</file>