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b/>
          <w:bCs/>
          <w:sz w:val="28"/>
          <w:szCs w:val="28"/>
        </w:rPr>
        <w:t>Supplementary Figure 2.</w:t>
      </w:r>
      <w:r>
        <w:rPr>
          <w:rFonts w:hint="eastAsia" w:ascii="Times New Roman" w:hAnsi="Times New Roman"/>
          <w:sz w:val="28"/>
          <w:szCs w:val="28"/>
        </w:rPr>
        <w:t xml:space="preserve"> Phylogenetic tree of the </w:t>
      </w:r>
      <w:r>
        <w:rPr>
          <w:rFonts w:hint="eastAsia" w:ascii="Times New Roman" w:hAnsi="Times New Roman"/>
          <w:i/>
          <w:iCs/>
          <w:sz w:val="28"/>
          <w:szCs w:val="28"/>
        </w:rPr>
        <w:t>17-kDa</w:t>
      </w:r>
      <w:r>
        <w:rPr>
          <w:rFonts w:hint="eastAsia" w:ascii="Times New Roman" w:hAnsi="Times New Roman"/>
          <w:sz w:val="28"/>
          <w:szCs w:val="28"/>
        </w:rPr>
        <w:t>-</w:t>
      </w:r>
      <w:r>
        <w:rPr>
          <w:rFonts w:hint="eastAsia" w:ascii="Times New Roman" w:hAnsi="Times New Roman"/>
          <w:i/>
          <w:iCs/>
          <w:sz w:val="28"/>
          <w:szCs w:val="28"/>
        </w:rPr>
        <w:t>ompA</w:t>
      </w:r>
      <w:r>
        <w:rPr>
          <w:rFonts w:hint="eastAsia" w:ascii="Times New Roman" w:hAnsi="Times New Roman"/>
          <w:sz w:val="28"/>
          <w:szCs w:val="28"/>
        </w:rPr>
        <w:t>-</w:t>
      </w:r>
      <w:r>
        <w:rPr>
          <w:rFonts w:hint="eastAsia" w:ascii="Times New Roman" w:hAnsi="Times New Roman"/>
          <w:i/>
          <w:iCs/>
          <w:sz w:val="28"/>
          <w:szCs w:val="28"/>
        </w:rPr>
        <w:t>gltA</w:t>
      </w:r>
      <w:r>
        <w:rPr>
          <w:rFonts w:hint="eastAsia" w:ascii="Times New Roman" w:hAnsi="Times New Roman"/>
          <w:sz w:val="28"/>
          <w:szCs w:val="28"/>
        </w:rPr>
        <w:t>-</w:t>
      </w:r>
      <w:r>
        <w:rPr>
          <w:rFonts w:hint="eastAsia" w:ascii="Times New Roman" w:hAnsi="Times New Roman"/>
          <w:i/>
          <w:iCs/>
          <w:sz w:val="28"/>
          <w:szCs w:val="28"/>
        </w:rPr>
        <w:t>sca1</w:t>
      </w:r>
      <w:r>
        <w:rPr>
          <w:rFonts w:hint="eastAsia" w:ascii="Times New Roman" w:hAnsi="Times New Roman"/>
          <w:sz w:val="28"/>
          <w:szCs w:val="28"/>
        </w:rPr>
        <w:t xml:space="preserve"> concatenated sequences of </w:t>
      </w:r>
      <w:r>
        <w:rPr>
          <w:rFonts w:hint="eastAsia" w:ascii="Times New Roman" w:hAnsi="Times New Roman"/>
          <w:i/>
          <w:iCs/>
          <w:sz w:val="28"/>
          <w:szCs w:val="28"/>
        </w:rPr>
        <w:t>Rickettsia raoultii</w:t>
      </w:r>
      <w:r>
        <w:rPr>
          <w:rFonts w:hint="eastAsia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>from</w:t>
      </w:r>
      <w:r>
        <w:rPr>
          <w:rFonts w:hint="eastAsia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Ixodes canisuga</w:t>
      </w:r>
      <w:r>
        <w:rPr>
          <w:rFonts w:hint="eastAsia" w:ascii="Times New Roman" w:hAnsi="Times New Roman"/>
          <w:sz w:val="28"/>
          <w:szCs w:val="28"/>
        </w:rPr>
        <w:t xml:space="preserve"> and </w:t>
      </w:r>
      <w:r>
        <w:rPr>
          <w:rFonts w:hint="eastAsia" w:ascii="Times New Roman" w:hAnsi="Times New Roman"/>
          <w:i/>
          <w:iCs/>
          <w:sz w:val="28"/>
          <w:szCs w:val="28"/>
        </w:rPr>
        <w:t xml:space="preserve">Dermacentor marginatus </w:t>
      </w:r>
      <w:r>
        <w:rPr>
          <w:rFonts w:hint="eastAsia" w:ascii="Times New Roman" w:hAnsi="Times New Roman"/>
          <w:sz w:val="28"/>
          <w:szCs w:val="28"/>
        </w:rPr>
        <w:t>ticks.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drawing>
          <wp:inline distT="0" distB="0" distL="114300" distR="114300">
            <wp:extent cx="5273675" cy="4450715"/>
            <wp:effectExtent l="0" t="0" r="9525" b="6985"/>
            <wp:docPr id="1" name="图片 1" descr="联合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联合树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The tree was constructed with the </w:t>
      </w:r>
      <w:r>
        <w:rPr>
          <w:rFonts w:ascii="Times New Roman" w:hAnsi="Times New Roman"/>
          <w:sz w:val="28"/>
          <w:szCs w:val="28"/>
          <w:highlight w:val="none"/>
        </w:rPr>
        <w:t>M</w:t>
      </w:r>
      <w:r>
        <w:rPr>
          <w:rFonts w:hint="eastAsia" w:ascii="Times New Roman" w:hAnsi="Times New Roman"/>
          <w:sz w:val="28"/>
          <w:szCs w:val="28"/>
        </w:rPr>
        <w:t xml:space="preserve">aximum </w:t>
      </w:r>
      <w:r>
        <w:rPr>
          <w:rFonts w:ascii="Times New Roman" w:hAnsi="Times New Roman"/>
          <w:sz w:val="28"/>
          <w:szCs w:val="28"/>
          <w:highlight w:val="none"/>
        </w:rPr>
        <w:t>L</w:t>
      </w:r>
      <w:r>
        <w:rPr>
          <w:rFonts w:hint="eastAsia" w:ascii="Times New Roman" w:hAnsi="Times New Roman"/>
          <w:sz w:val="28"/>
          <w:szCs w:val="28"/>
        </w:rPr>
        <w:t xml:space="preserve">ikelihood </w:t>
      </w:r>
      <w:r>
        <w:rPr>
          <w:rFonts w:hint="eastAsia" w:ascii="Times New Roman" w:hAnsi="Times New Roman"/>
          <w:sz w:val="28"/>
          <w:szCs w:val="28"/>
          <w:highlight w:val="none"/>
        </w:rPr>
        <w:t>(b</w:t>
      </w:r>
      <w:r>
        <w:rPr>
          <w:rFonts w:hint="eastAsia" w:ascii="Times New Roman" w:hAnsi="Times New Roman"/>
          <w:sz w:val="28"/>
          <w:szCs w:val="28"/>
        </w:rPr>
        <w:t>ootstrap replicates: 1000) with MEG</w:t>
      </w:r>
      <w:r>
        <w:rPr>
          <w:rFonts w:hint="eastAsia" w:ascii="Times New Roman" w:hAnsi="Times New Roman"/>
          <w:sz w:val="28"/>
          <w:szCs w:val="28"/>
          <w:highlight w:val="none"/>
        </w:rPr>
        <w:t>A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/>
          <w:sz w:val="28"/>
          <w:szCs w:val="28"/>
          <w:highlight w:val="none"/>
        </w:rPr>
        <w:t>7</w:t>
      </w:r>
      <w:r>
        <w:rPr>
          <w:rFonts w:hint="eastAsia" w:ascii="Times New Roman" w:hAnsi="Times New Roman"/>
          <w:sz w:val="28"/>
          <w:szCs w:val="28"/>
        </w:rPr>
        <w:t xml:space="preserve">.0. </w:t>
      </w:r>
      <w:r>
        <w:rPr>
          <w:rFonts w:ascii="Times New Roman" w:hAnsi="Times New Roman"/>
          <w:sz w:val="28"/>
          <w:szCs w:val="28"/>
        </w:rPr>
        <w:t xml:space="preserve">The </w:t>
      </w:r>
      <w:r>
        <w:rPr>
          <w:rFonts w:ascii="Times New Roman" w:hAnsi="Times New Roman"/>
          <w:sz w:val="28"/>
          <w:szCs w:val="28"/>
          <w:highlight w:val="none"/>
        </w:rPr>
        <w:t>concatenated</w:t>
      </w:r>
      <w:r>
        <w:rPr>
          <w:rFonts w:hint="eastAsia" w:ascii="Times New Roman" w:hAnsi="Times New Roman"/>
          <w:sz w:val="28"/>
          <w:szCs w:val="28"/>
        </w:rPr>
        <w:t xml:space="preserve"> sequence </w:t>
      </w:r>
      <w:r>
        <w:rPr>
          <w:rFonts w:ascii="Times New Roman" w:hAnsi="Times New Roman"/>
          <w:sz w:val="28"/>
          <w:szCs w:val="28"/>
          <w:highlight w:val="none"/>
        </w:rPr>
        <w:t>obtained in</w:t>
      </w:r>
      <w:r>
        <w:rPr>
          <w:rFonts w:hint="eastAsia" w:ascii="Times New Roman" w:hAnsi="Times New Roman"/>
          <w:sz w:val="28"/>
          <w:szCs w:val="28"/>
        </w:rPr>
        <w:t xml:space="preserve"> the present study</w:t>
      </w:r>
      <w:r>
        <w:rPr>
          <w:rFonts w:hint="eastAsia"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>is</w:t>
      </w:r>
      <w:r>
        <w:rPr>
          <w:rFonts w:hint="eastAsia" w:ascii="Times New Roman" w:hAnsi="Times New Roman"/>
          <w:sz w:val="28"/>
          <w:szCs w:val="28"/>
          <w:highlight w:val="none"/>
        </w:rPr>
        <w:t xml:space="preserve"> </w:t>
      </w:r>
      <w:r>
        <w:rPr>
          <w:rFonts w:hint="eastAsia" w:ascii="Times New Roman" w:hAnsi="Times New Roman"/>
          <w:sz w:val="28"/>
          <w:szCs w:val="28"/>
        </w:rPr>
        <w:t>indica</w:t>
      </w:r>
      <w:bookmarkStart w:id="0" w:name="_GoBack"/>
      <w:bookmarkEnd w:id="0"/>
      <w:r>
        <w:rPr>
          <w:rFonts w:hint="eastAsia" w:ascii="Times New Roman" w:hAnsi="Times New Roman"/>
          <w:sz w:val="28"/>
          <w:szCs w:val="28"/>
        </w:rPr>
        <w:t xml:space="preserve">ted by a black triangle.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EE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bordersDoNotSurroundHeader w:val="1"/>
  <w:bordersDoNotSurroundFooter w:val="1"/>
  <w:documentProtection w:enforcement="0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00C12"/>
    <w:rsid w:val="001B3F42"/>
    <w:rsid w:val="00801DE7"/>
    <w:rsid w:val="00AF4A17"/>
    <w:rsid w:val="20700C12"/>
    <w:rsid w:val="316F68AF"/>
    <w:rsid w:val="6D06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317</Characters>
  <Lines>2</Lines>
  <Paragraphs>1</Paragraphs>
  <TotalTime>9</TotalTime>
  <ScaleCrop>false</ScaleCrop>
  <LinksUpToDate>false</LinksUpToDate>
  <CharactersWithSpaces>361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2020-11-04T11:12:00Z</dcterms:created>
  <dc:creator>Admin</dc:creator>
  <cp:lastModifiedBy>Administrator</cp:lastModifiedBy>
  <dcterms:modified xsi:type="dcterms:W3CDTF">2020-12-01T09:52:33Z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