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B7167" w14:textId="7BE83BCC" w:rsidR="001D7881" w:rsidRPr="002930D3" w:rsidRDefault="00616E2A" w:rsidP="001D7881">
      <w:pPr>
        <w:widowControl/>
        <w:spacing w:line="480" w:lineRule="auto"/>
        <w:jc w:val="center"/>
        <w:rPr>
          <w:rFonts w:cs="Calibri"/>
          <w:b/>
          <w:kern w:val="0"/>
          <w:sz w:val="24"/>
          <w:szCs w:val="24"/>
        </w:rPr>
      </w:pPr>
      <w:r>
        <w:rPr>
          <w:rFonts w:cs="Calibri"/>
          <w:b/>
          <w:kern w:val="0"/>
          <w:sz w:val="24"/>
          <w:szCs w:val="24"/>
        </w:rPr>
        <w:t>Supplemental</w:t>
      </w:r>
      <w:r w:rsidR="001D7881" w:rsidRPr="002930D3">
        <w:rPr>
          <w:rFonts w:cs="Calibri"/>
          <w:b/>
          <w:kern w:val="0"/>
          <w:sz w:val="24"/>
          <w:szCs w:val="24"/>
        </w:rPr>
        <w:t xml:space="preserve"> Materials</w:t>
      </w:r>
    </w:p>
    <w:p w14:paraId="1DCA57E8" w14:textId="77777777" w:rsidR="00F85CB2" w:rsidRPr="002930D3" w:rsidRDefault="00F85CB2" w:rsidP="001D7881">
      <w:pPr>
        <w:widowControl/>
        <w:spacing w:line="480" w:lineRule="auto"/>
        <w:jc w:val="center"/>
        <w:rPr>
          <w:rFonts w:cs="Calibri"/>
          <w:b/>
          <w:kern w:val="0"/>
          <w:sz w:val="24"/>
          <w:szCs w:val="24"/>
          <w:lang w:val="pt-BR"/>
        </w:rPr>
      </w:pPr>
    </w:p>
    <w:p w14:paraId="769B30CD" w14:textId="6A917EC8" w:rsidR="00D05E50" w:rsidRPr="002930D3" w:rsidRDefault="00EA7C1C" w:rsidP="00D05E50">
      <w:pPr>
        <w:widowControl/>
        <w:jc w:val="left"/>
        <w:rPr>
          <w:rFonts w:cs="Calibri"/>
          <w:b/>
          <w:sz w:val="24"/>
        </w:rPr>
      </w:pPr>
      <w:r>
        <w:rPr>
          <w:rFonts w:cs="Calibri"/>
          <w:b/>
          <w:sz w:val="24"/>
        </w:rPr>
        <w:t>Table S</w:t>
      </w:r>
      <w:r w:rsidR="00D05E50" w:rsidRPr="002930D3">
        <w:rPr>
          <w:rFonts w:cs="Calibri"/>
          <w:b/>
          <w:sz w:val="24"/>
        </w:rPr>
        <w:t>1.</w:t>
      </w:r>
      <w:r w:rsidR="00D05E50" w:rsidRPr="002930D3">
        <w:rPr>
          <w:rFonts w:cs="Calibri"/>
          <w:sz w:val="24"/>
        </w:rPr>
        <w:t xml:space="preserve"> Effects of N </w:t>
      </w:r>
      <w:r w:rsidR="00D40DF9">
        <w:rPr>
          <w:rFonts w:cs="Calibri"/>
          <w:sz w:val="24"/>
        </w:rPr>
        <w:t>deposition</w:t>
      </w:r>
      <w:r w:rsidR="00D05E50" w:rsidRPr="002930D3">
        <w:rPr>
          <w:rFonts w:cs="Calibri"/>
          <w:sz w:val="24"/>
        </w:rPr>
        <w:t xml:space="preserve"> on </w:t>
      </w:r>
      <w:r w:rsidR="00151853" w:rsidRPr="002930D3">
        <w:rPr>
          <w:rFonts w:cs="Calibri"/>
          <w:sz w:val="24"/>
        </w:rPr>
        <w:t xml:space="preserve">microbial </w:t>
      </w:r>
      <w:r w:rsidR="00D05E50" w:rsidRPr="002930D3">
        <w:rPr>
          <w:rFonts w:cs="Calibri"/>
          <w:sz w:val="24"/>
        </w:rPr>
        <w:t xml:space="preserve">taxonomic </w:t>
      </w:r>
      <w:r w:rsidR="00550824" w:rsidRPr="002930D3">
        <w:rPr>
          <w:rFonts w:cs="Calibri"/>
          <w:sz w:val="24"/>
        </w:rPr>
        <w:t xml:space="preserve">and functional </w:t>
      </w:r>
      <w:r w:rsidR="00151853">
        <w:rPr>
          <w:rFonts w:cs="Calibri"/>
          <w:sz w:val="24"/>
        </w:rPr>
        <w:t>diversity, as assessed by Shannon index.</w:t>
      </w:r>
    </w:p>
    <w:tbl>
      <w:tblPr>
        <w:tblpPr w:leftFromText="180" w:rightFromText="180" w:vertAnchor="text" w:horzAnchor="margin" w:tblpXSpec="center" w:tblpY="237"/>
        <w:tblW w:w="833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329"/>
        <w:gridCol w:w="1895"/>
        <w:gridCol w:w="1872"/>
      </w:tblGrid>
      <w:tr w:rsidR="00D05E50" w:rsidRPr="002930D3" w14:paraId="7A0FA808" w14:textId="77777777" w:rsidTr="00DC3D4F">
        <w:trPr>
          <w:trHeight w:val="453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AAC1A4A" w14:textId="77777777" w:rsidR="00D05E50" w:rsidRPr="002930D3" w:rsidRDefault="00D05E50" w:rsidP="00AC3095">
            <w:pPr>
              <w:rPr>
                <w:rFonts w:cs="Calibri"/>
                <w:sz w:val="24"/>
                <w:szCs w:val="28"/>
              </w:rPr>
            </w:pPr>
          </w:p>
        </w:tc>
        <w:tc>
          <w:tcPr>
            <w:tcW w:w="23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95F6C" w14:textId="77777777" w:rsidR="00D05E50" w:rsidRPr="002930D3" w:rsidRDefault="00DD1CEB" w:rsidP="00DC3D4F">
            <w:pPr>
              <w:jc w:val="center"/>
              <w:rPr>
                <w:rFonts w:cs="Calibri"/>
                <w:sz w:val="24"/>
                <w:szCs w:val="28"/>
              </w:rPr>
            </w:pPr>
            <w:r>
              <w:rPr>
                <w:rFonts w:cs="Calibri"/>
                <w:sz w:val="24"/>
                <w:szCs w:val="28"/>
              </w:rPr>
              <w:t>Control samples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EAA93" w14:textId="77777777" w:rsidR="00D05E50" w:rsidRPr="002930D3" w:rsidRDefault="00DD1CEB" w:rsidP="00DC3D4F">
            <w:pPr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N</w:t>
            </w:r>
            <w:r>
              <w:rPr>
                <w:rFonts w:cs="Calibri"/>
                <w:sz w:val="24"/>
                <w:szCs w:val="28"/>
              </w:rPr>
              <w:t xml:space="preserve"> deposited samples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27217" w14:textId="77777777" w:rsidR="00D05E50" w:rsidRPr="002930D3" w:rsidRDefault="00D05E50" w:rsidP="00DC3D4F">
            <w:pPr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i/>
                <w:sz w:val="24"/>
                <w:szCs w:val="28"/>
              </w:rPr>
              <w:t>P</w:t>
            </w:r>
            <w:r w:rsidR="001E2339">
              <w:rPr>
                <w:rFonts w:cs="Calibri"/>
                <w:sz w:val="24"/>
                <w:szCs w:val="28"/>
              </w:rPr>
              <w:t>-</w:t>
            </w:r>
            <w:r w:rsidRPr="002930D3">
              <w:rPr>
                <w:rFonts w:cs="Calibri"/>
                <w:sz w:val="24"/>
                <w:szCs w:val="28"/>
              </w:rPr>
              <w:t>value</w:t>
            </w:r>
          </w:p>
        </w:tc>
      </w:tr>
      <w:tr w:rsidR="00E3345A" w:rsidRPr="002930D3" w14:paraId="7F7D442D" w14:textId="77777777" w:rsidTr="00B54A00">
        <w:trPr>
          <w:trHeight w:val="453"/>
        </w:trPr>
        <w:tc>
          <w:tcPr>
            <w:tcW w:w="223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AE2647" w14:textId="6D0B9D7D" w:rsidR="00E3345A" w:rsidRPr="002930D3" w:rsidRDefault="00E3345A" w:rsidP="00B54A00">
            <w:pPr>
              <w:spacing w:line="360" w:lineRule="auto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Taxonomic diversity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F56DF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8.21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48421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8.19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D94AB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0.48</w:t>
            </w:r>
            <w:r w:rsidR="00293A75">
              <w:rPr>
                <w:rFonts w:cs="Calibri"/>
                <w:sz w:val="24"/>
                <w:szCs w:val="28"/>
              </w:rPr>
              <w:t>0</w:t>
            </w:r>
          </w:p>
        </w:tc>
      </w:tr>
      <w:tr w:rsidR="00E3345A" w:rsidRPr="002930D3" w14:paraId="6D76FB2F" w14:textId="77777777" w:rsidTr="00B54A00">
        <w:trPr>
          <w:trHeight w:val="453"/>
        </w:trPr>
        <w:tc>
          <w:tcPr>
            <w:tcW w:w="2235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3AD6D4F" w14:textId="71A5B387" w:rsidR="00E3345A" w:rsidRPr="002930D3" w:rsidRDefault="00E3345A" w:rsidP="000E5874">
            <w:pPr>
              <w:spacing w:line="360" w:lineRule="auto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Functional diversity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F472606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10.42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78A821B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10.36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7AE1C0C" w14:textId="77777777" w:rsidR="00E3345A" w:rsidRPr="002930D3" w:rsidRDefault="00E3345A" w:rsidP="00E3345A">
            <w:pPr>
              <w:spacing w:line="360" w:lineRule="auto"/>
              <w:jc w:val="center"/>
              <w:rPr>
                <w:rFonts w:cs="Calibri"/>
                <w:sz w:val="24"/>
                <w:szCs w:val="28"/>
              </w:rPr>
            </w:pPr>
            <w:r w:rsidRPr="002930D3">
              <w:rPr>
                <w:rFonts w:cs="Calibri"/>
                <w:sz w:val="24"/>
                <w:szCs w:val="28"/>
              </w:rPr>
              <w:t>0.20</w:t>
            </w:r>
            <w:r w:rsidR="00293A75">
              <w:rPr>
                <w:rFonts w:cs="Calibri"/>
                <w:sz w:val="24"/>
                <w:szCs w:val="28"/>
              </w:rPr>
              <w:t>0</w:t>
            </w:r>
          </w:p>
        </w:tc>
      </w:tr>
    </w:tbl>
    <w:p w14:paraId="088F199D" w14:textId="77777777" w:rsidR="00D05E50" w:rsidRPr="002930D3" w:rsidRDefault="00D05E50" w:rsidP="00974419">
      <w:pPr>
        <w:widowControl/>
        <w:jc w:val="left"/>
        <w:rPr>
          <w:rFonts w:cs="Calibri"/>
          <w:b/>
          <w:sz w:val="24"/>
        </w:rPr>
      </w:pPr>
    </w:p>
    <w:p w14:paraId="74D63FEC" w14:textId="3A6F1E2A" w:rsidR="00436147" w:rsidRPr="002930D3" w:rsidRDefault="00B575FB" w:rsidP="00DC3D4F">
      <w:pPr>
        <w:widowControl/>
        <w:spacing w:afterLines="50" w:after="156"/>
        <w:jc w:val="left"/>
        <w:rPr>
          <w:rFonts w:cs="Calibri"/>
          <w:b/>
          <w:sz w:val="24"/>
          <w:szCs w:val="24"/>
        </w:rPr>
      </w:pPr>
      <w:r w:rsidRPr="002930D3">
        <w:rPr>
          <w:rFonts w:cs="Calibri"/>
          <w:b/>
          <w:sz w:val="24"/>
          <w:szCs w:val="24"/>
        </w:rPr>
        <w:br w:type="page"/>
      </w:r>
      <w:r w:rsidR="00EA7C1C">
        <w:rPr>
          <w:rFonts w:cs="Calibri"/>
          <w:b/>
          <w:sz w:val="24"/>
          <w:szCs w:val="24"/>
        </w:rPr>
        <w:lastRenderedPageBreak/>
        <w:t>Table S</w:t>
      </w:r>
      <w:r w:rsidR="002D1976" w:rsidRPr="002930D3">
        <w:rPr>
          <w:rFonts w:cs="Calibri"/>
          <w:b/>
          <w:sz w:val="24"/>
          <w:szCs w:val="24"/>
        </w:rPr>
        <w:t>2</w:t>
      </w:r>
      <w:r w:rsidR="00436147" w:rsidRPr="002930D3">
        <w:rPr>
          <w:rFonts w:cs="Calibri"/>
          <w:b/>
          <w:sz w:val="24"/>
          <w:szCs w:val="24"/>
        </w:rPr>
        <w:t>.</w:t>
      </w:r>
      <w:r w:rsidR="00967A1C" w:rsidRPr="002930D3">
        <w:rPr>
          <w:rFonts w:cs="Calibri"/>
          <w:b/>
          <w:sz w:val="24"/>
          <w:szCs w:val="24"/>
        </w:rPr>
        <w:t xml:space="preserve"> </w:t>
      </w:r>
      <w:r w:rsidR="00967A1C" w:rsidRPr="002930D3">
        <w:rPr>
          <w:rFonts w:cs="Calibri"/>
          <w:sz w:val="24"/>
          <w:szCs w:val="24"/>
        </w:rPr>
        <w:t>S</w:t>
      </w:r>
      <w:r w:rsidR="00AB5916" w:rsidRPr="002930D3">
        <w:rPr>
          <w:rFonts w:cs="Calibri"/>
          <w:sz w:val="24"/>
          <w:szCs w:val="24"/>
        </w:rPr>
        <w:t>ignificantly changed</w:t>
      </w:r>
      <w:r w:rsidR="00436147" w:rsidRPr="002930D3">
        <w:rPr>
          <w:rFonts w:cs="Calibri"/>
          <w:b/>
          <w:sz w:val="24"/>
          <w:szCs w:val="24"/>
        </w:rPr>
        <w:t xml:space="preserve"> </w:t>
      </w:r>
      <w:r w:rsidR="002B323E" w:rsidRPr="002930D3">
        <w:rPr>
          <w:rFonts w:cs="Calibri"/>
          <w:sz w:val="24"/>
          <w:szCs w:val="24"/>
        </w:rPr>
        <w:t>representative</w:t>
      </w:r>
      <w:r w:rsidR="00AB5916" w:rsidRPr="002930D3">
        <w:rPr>
          <w:rFonts w:cs="Calibri"/>
          <w:sz w:val="24"/>
          <w:szCs w:val="24"/>
        </w:rPr>
        <w:t xml:space="preserve"> OTUs </w:t>
      </w:r>
      <w:r w:rsidR="00BE4D1E" w:rsidRPr="002930D3">
        <w:rPr>
          <w:rFonts w:cs="Calibri"/>
          <w:sz w:val="24"/>
          <w:szCs w:val="24"/>
        </w:rPr>
        <w:t xml:space="preserve">calculated by </w:t>
      </w:r>
      <w:r w:rsidR="00550824" w:rsidRPr="002930D3">
        <w:rPr>
          <w:rFonts w:cs="Calibri"/>
          <w:sz w:val="24"/>
          <w:szCs w:val="24"/>
        </w:rPr>
        <w:t>difference</w:t>
      </w:r>
      <w:r w:rsidR="00715EC0" w:rsidRPr="002930D3">
        <w:rPr>
          <w:rFonts w:cs="Calibri"/>
          <w:sz w:val="24"/>
          <w:szCs w:val="24"/>
        </w:rPr>
        <w:t xml:space="preserve"> ana</w:t>
      </w:r>
      <w:r w:rsidR="00151853">
        <w:rPr>
          <w:rFonts w:cs="Calibri"/>
          <w:sz w:val="24"/>
          <w:szCs w:val="24"/>
        </w:rPr>
        <w:t>lyse</w:t>
      </w:r>
      <w:bookmarkStart w:id="0" w:name="_GoBack"/>
      <w:bookmarkEnd w:id="0"/>
      <w:r w:rsidR="00BE4D1E" w:rsidRPr="002930D3">
        <w:rPr>
          <w:rFonts w:cs="Calibri"/>
          <w:sz w:val="24"/>
          <w:szCs w:val="24"/>
        </w:rPr>
        <w:t>s</w:t>
      </w:r>
      <w:r w:rsidR="00BC1D9F">
        <w:rPr>
          <w:rFonts w:cs="Calibri"/>
          <w:sz w:val="24"/>
          <w:szCs w:val="24"/>
        </w:rPr>
        <w:t xml:space="preserve">. </w:t>
      </w:r>
    </w:p>
    <w:tbl>
      <w:tblPr>
        <w:tblW w:w="9660" w:type="dxa"/>
        <w:jc w:val="center"/>
        <w:tblLook w:val="04A0" w:firstRow="1" w:lastRow="0" w:firstColumn="1" w:lastColumn="0" w:noHBand="0" w:noVBand="1"/>
      </w:tblPr>
      <w:tblGrid>
        <w:gridCol w:w="1751"/>
        <w:gridCol w:w="1664"/>
        <w:gridCol w:w="2059"/>
        <w:gridCol w:w="1241"/>
        <w:gridCol w:w="1751"/>
        <w:gridCol w:w="1194"/>
      </w:tblGrid>
      <w:tr w:rsidR="00436147" w:rsidRPr="002930D3" w14:paraId="629E2608" w14:textId="77777777" w:rsidTr="00881BAA">
        <w:trPr>
          <w:trHeight w:val="206"/>
          <w:tblHeader/>
          <w:jc w:val="center"/>
        </w:trPr>
        <w:tc>
          <w:tcPr>
            <w:tcW w:w="17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4129" w14:textId="541D753B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</w:t>
            </w:r>
          </w:p>
        </w:tc>
        <w:tc>
          <w:tcPr>
            <w:tcW w:w="16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A8A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Phylum</w:t>
            </w:r>
          </w:p>
        </w:tc>
        <w:tc>
          <w:tcPr>
            <w:tcW w:w="20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B6BA" w14:textId="77777777" w:rsidR="00436147" w:rsidRPr="002930D3" w:rsidRDefault="00436147" w:rsidP="00DC3D4F">
            <w:pPr>
              <w:widowControl/>
              <w:ind w:firstLineChars="150" w:firstLine="360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Genus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C4A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sz w:val="24"/>
                <w:szCs w:val="24"/>
              </w:rPr>
              <w:t>BaseMean</w:t>
            </w:r>
            <w:proofErr w:type="spellEnd"/>
          </w:p>
        </w:tc>
        <w:tc>
          <w:tcPr>
            <w:tcW w:w="17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092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log</w:t>
            </w:r>
            <w:r w:rsidRPr="002930D3">
              <w:rPr>
                <w:rFonts w:cs="Calibri"/>
                <w:sz w:val="24"/>
                <w:szCs w:val="24"/>
                <w:vertAlign w:val="subscript"/>
              </w:rPr>
              <w:t>2</w:t>
            </w:r>
            <w:r w:rsidRPr="002930D3">
              <w:rPr>
                <w:rFonts w:cs="Calibri"/>
                <w:sz w:val="24"/>
                <w:szCs w:val="24"/>
              </w:rPr>
              <w:t>FoldChange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CAA6" w14:textId="1BD04A1D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 xml:space="preserve">Adjust </w:t>
            </w:r>
            <w:r w:rsidRPr="002930D3">
              <w:rPr>
                <w:rFonts w:cs="Calibri"/>
                <w:i/>
                <w:sz w:val="24"/>
                <w:szCs w:val="24"/>
              </w:rPr>
              <w:t>P</w:t>
            </w:r>
            <w:r w:rsidR="00881BAA" w:rsidRPr="002930D3">
              <w:rPr>
                <w:rFonts w:cs="Calibri"/>
                <w:sz w:val="24"/>
                <w:szCs w:val="24"/>
                <w:vertAlign w:val="superscript"/>
              </w:rPr>
              <w:t>§</w:t>
            </w:r>
          </w:p>
        </w:tc>
      </w:tr>
      <w:tr w:rsidR="0068173B" w:rsidRPr="002930D3" w14:paraId="744F014D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65E87CE9" w14:textId="501F1961" w:rsidR="0068173B" w:rsidRPr="002930D3" w:rsidRDefault="0068173B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Increased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OTU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0CDFFF" w14:textId="77777777" w:rsidR="0068173B" w:rsidRPr="002930D3" w:rsidRDefault="0068173B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FF9FBF3" w14:textId="77777777" w:rsidR="0068173B" w:rsidRPr="002930D3" w:rsidRDefault="0068173B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436999" w14:textId="77777777" w:rsidR="0068173B" w:rsidRPr="002930D3" w:rsidRDefault="0068173B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3707FE" w14:textId="77777777" w:rsidR="0068173B" w:rsidRPr="002930D3" w:rsidRDefault="0068173B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3A8D64" w14:textId="77777777" w:rsidR="0068173B" w:rsidRPr="002930D3" w:rsidRDefault="0068173B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36147" w:rsidRPr="002930D3" w14:paraId="6A41D171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25F81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OTU_59267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3AC705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95F74F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Pseudomonas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E1788D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2.14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E8864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E742F2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62EECD0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A0CD9E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OTU_541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A115F4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6781A65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Pseudomonas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3D87A7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DE9C3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11BCF5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0.016</w:t>
            </w:r>
          </w:p>
        </w:tc>
      </w:tr>
      <w:tr w:rsidR="00436147" w:rsidRPr="002930D3" w14:paraId="04E0157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E3D09E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OTU_29947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6B25DE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3CA3A1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02475C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6.58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C6335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BABB23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63EE456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3A4587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OTU_23187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2E285B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73108C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F29F2B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3.74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5204A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089DCF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0.049</w:t>
            </w:r>
          </w:p>
        </w:tc>
      </w:tr>
      <w:tr w:rsidR="00436147" w:rsidRPr="002930D3" w14:paraId="2FB7381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6E91BD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OTU_34480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7DDF36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8CE95C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85495F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2.15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00AC23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7C9470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0.019</w:t>
            </w:r>
          </w:p>
        </w:tc>
      </w:tr>
      <w:tr w:rsidR="00436147" w:rsidRPr="002930D3" w14:paraId="2CA1867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2F025B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OTU_17675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1E4E43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5148F1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0C22F5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49DCE5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501442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0.027</w:t>
            </w:r>
          </w:p>
        </w:tc>
      </w:tr>
      <w:tr w:rsidR="00436147" w:rsidRPr="002930D3" w14:paraId="2F51C38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BB0FA7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OTU_18113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F869D7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4A54F64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87956F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2.84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0A12A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77A711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0.009</w:t>
            </w:r>
          </w:p>
        </w:tc>
      </w:tr>
      <w:tr w:rsidR="00436147" w:rsidRPr="002930D3" w14:paraId="04719D7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EC68D7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OTU_85448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22E31B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1366D3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009674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5.06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3CB9F0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5A19F8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482880A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5B1AFA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OTU_79487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CAC449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7D0A4D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A51486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52EE3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78944F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0.041</w:t>
            </w:r>
          </w:p>
        </w:tc>
      </w:tr>
      <w:tr w:rsidR="00436147" w:rsidRPr="002930D3" w14:paraId="467FA20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4DCE30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OTU_25095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8FE8B9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83EDA7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E506F5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CCEB9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6780C6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0.038</w:t>
            </w:r>
          </w:p>
        </w:tc>
      </w:tr>
      <w:tr w:rsidR="00436147" w:rsidRPr="002930D3" w14:paraId="76E659C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976E61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OTU_18853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166DA0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1C6085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539EED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3.13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8D22E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380952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0.047</w:t>
            </w:r>
          </w:p>
        </w:tc>
      </w:tr>
      <w:tr w:rsidR="00436147" w:rsidRPr="002930D3" w14:paraId="468B045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E0ED6A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OTU_41997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A4D705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7DC02A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E5E0E2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11.32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952512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5FF19B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0.019</w:t>
            </w:r>
          </w:p>
        </w:tc>
      </w:tr>
      <w:tr w:rsidR="00436147" w:rsidRPr="002930D3" w14:paraId="08E2458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E3306B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OTU_13142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694F3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B51DDA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EB0CB1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22.77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F6C54E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0.65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A02CF9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0.009</w:t>
            </w:r>
          </w:p>
        </w:tc>
      </w:tr>
      <w:tr w:rsidR="00436147" w:rsidRPr="002930D3" w14:paraId="5DF2977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B92CB1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OTU_19070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986639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3A8364F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738380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CB7C9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378020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0.034</w:t>
            </w:r>
          </w:p>
        </w:tc>
      </w:tr>
      <w:tr w:rsidR="00436147" w:rsidRPr="002930D3" w14:paraId="6D0C319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EA990A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OTU_26226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A1F9AD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983A56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Fluviicola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A6C8FC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D54DD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F18FF7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0.049</w:t>
            </w:r>
          </w:p>
        </w:tc>
      </w:tr>
      <w:tr w:rsidR="00436147" w:rsidRPr="002930D3" w14:paraId="00357D5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7D7801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OTU_18080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15AC7F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42B5B94D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0929AE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4DB19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6A3AD1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3D90AB5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F164ED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OTU_106695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5DB7EF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40A20745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2FDB77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74EC9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2A4F67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0F72DA5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2092C2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OTU_29992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4EF92F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5E5A33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5B413A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62EC3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3.40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60D188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759A501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430347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OTU_11281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85AB8A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B6A308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3D3EFA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9CA56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2.98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881C61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1C406A1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BFFE22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OTU_19061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29454A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6F814E8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EADAD0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D3398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2.66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D540B3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0.002</w:t>
            </w:r>
          </w:p>
        </w:tc>
      </w:tr>
      <w:tr w:rsidR="00436147" w:rsidRPr="002930D3" w14:paraId="5BC0DD56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E32FE7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OTU_48464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558528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863BDD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577D4E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12F60E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1A6817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0.019</w:t>
            </w:r>
          </w:p>
        </w:tc>
      </w:tr>
      <w:tr w:rsidR="00436147" w:rsidRPr="002930D3" w14:paraId="433F003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0F80DC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OTU_28836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73637F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60E6F1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2C906E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2.81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51A5FD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FDBEDC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0.002</w:t>
            </w:r>
          </w:p>
        </w:tc>
      </w:tr>
      <w:tr w:rsidR="00436147" w:rsidRPr="002930D3" w14:paraId="61523CD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2F7BB3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OTU_84843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4D5C4C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7EC09E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544881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3.03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256B1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389320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0.016</w:t>
            </w:r>
          </w:p>
        </w:tc>
      </w:tr>
      <w:tr w:rsidR="00436147" w:rsidRPr="002930D3" w14:paraId="002F711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AF50AA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OTU_76917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5A7716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3B56A9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1C7AA6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6.17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3E01E9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8012D3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1C5F58E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712535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OTU_126479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5146EE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BF04A0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C5580E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400AB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EE9048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0.020</w:t>
            </w:r>
          </w:p>
        </w:tc>
      </w:tr>
      <w:tr w:rsidR="00436147" w:rsidRPr="002930D3" w14:paraId="24D3D72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0E36A8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OTU_89477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F7B264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278F63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58B910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2.60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48621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1E8A37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0.014</w:t>
            </w:r>
          </w:p>
        </w:tc>
      </w:tr>
      <w:tr w:rsidR="00436147" w:rsidRPr="002930D3" w14:paraId="6922A66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DF20BF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OTU_19969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9C12AC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29271C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722B6C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9CADCF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68AE29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0.025</w:t>
            </w:r>
          </w:p>
        </w:tc>
      </w:tr>
      <w:tr w:rsidR="00436147" w:rsidRPr="002930D3" w14:paraId="6FA71DE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1575D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OTU_26206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FAE5A5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ECBEE5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083E87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27.53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F7AA53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F2092A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0.004</w:t>
            </w:r>
          </w:p>
        </w:tc>
      </w:tr>
      <w:tr w:rsidR="00436147" w:rsidRPr="002930D3" w14:paraId="42A4A08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933362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OTU_129324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CB267F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34A4B5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4380FD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5.95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C43B1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41AC92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0.004</w:t>
            </w:r>
          </w:p>
        </w:tc>
      </w:tr>
      <w:tr w:rsidR="00436147" w:rsidRPr="002930D3" w14:paraId="17B447E3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0B0664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OTU_17095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A5104A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12BE6A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C3CCE7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12.03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3CA7D3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A3328E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0.015</w:t>
            </w:r>
          </w:p>
        </w:tc>
      </w:tr>
      <w:tr w:rsidR="00436147" w:rsidRPr="002930D3" w14:paraId="0C87252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A36849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OTU_16850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889666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6A2962B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Flavobacterium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0BBF6C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18.79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F6AE9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393EA0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0.016</w:t>
            </w:r>
          </w:p>
        </w:tc>
      </w:tr>
      <w:tr w:rsidR="00436147" w:rsidRPr="002930D3" w14:paraId="409B2A7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7AA268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OTU_30355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596156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9C058B4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317B90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021E78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FBC29C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79992A8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BB9883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OTU_88250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7AAEC5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33A6B7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Chitinophaga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339E9E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FD03BA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28D80F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6E182AA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401F3C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OTU_31009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9F21F0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89DA53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2D8F08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3.53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8F221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3.00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91B79B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42E388D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029411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OTU_112311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9B2723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DD4423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2FCB4C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4.95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3AF579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8BFD88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71EC1E5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E0678D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OTU_18079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957129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C7225E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2257F2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2.41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38B489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1.46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16CB1C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0.009</w:t>
            </w:r>
          </w:p>
        </w:tc>
      </w:tr>
      <w:tr w:rsidR="00436147" w:rsidRPr="002930D3" w14:paraId="63CFC11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A54D8B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OTU_113080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40B51C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14D22F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7428E3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F57521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1.44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3F4077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4432B65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42F6D2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OTU_44662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A7BCDF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A99FB5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04BF45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6.16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E8E51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DA8EA5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37B39D54" w14:textId="77777777" w:rsidTr="00881BAA">
        <w:trPr>
          <w:trHeight w:val="282"/>
          <w:jc w:val="center"/>
        </w:trPr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889096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OTU_39127</w:t>
            </w:r>
          </w:p>
        </w:tc>
        <w:tc>
          <w:tcPr>
            <w:tcW w:w="166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C3BB02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8E1B74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153B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1.28</w:t>
            </w:r>
          </w:p>
        </w:tc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36934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1.23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C591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0.016</w:t>
            </w:r>
          </w:p>
        </w:tc>
      </w:tr>
      <w:tr w:rsidR="00436147" w:rsidRPr="002930D3" w14:paraId="05A3E9E1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0A779A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lastRenderedPageBreak/>
              <w:t>OTU_55603</w:t>
            </w:r>
          </w:p>
        </w:tc>
        <w:tc>
          <w:tcPr>
            <w:tcW w:w="166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3F2E93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8E9ABE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3FEB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2.65</w:t>
            </w:r>
          </w:p>
        </w:tc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E989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1AC1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0.027</w:t>
            </w:r>
          </w:p>
        </w:tc>
      </w:tr>
      <w:tr w:rsidR="00436147" w:rsidRPr="002930D3" w14:paraId="48102C1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C500DB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OTU_25973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62C03E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19F3CB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4EA0DD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4.39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22535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9E317A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0.039</w:t>
            </w:r>
          </w:p>
        </w:tc>
      </w:tr>
      <w:tr w:rsidR="00436147" w:rsidRPr="002930D3" w14:paraId="072B252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F78BCA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OTU_48613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5E96ED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74EF03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Ferruginibacter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A628FA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17.27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2EB8F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579A7E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0.002</w:t>
            </w:r>
          </w:p>
        </w:tc>
      </w:tr>
      <w:tr w:rsidR="00436147" w:rsidRPr="002930D3" w14:paraId="152982D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D3D3A0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OTU_16990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0E74DB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49C7FE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Flavitalea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2E2A8E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7.21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75F79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4A9122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0.018</w:t>
            </w:r>
          </w:p>
        </w:tc>
      </w:tr>
      <w:tr w:rsidR="00436147" w:rsidRPr="002930D3" w14:paraId="576C1D1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48E09F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OTU_18074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8210C9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6EDD2C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Niabella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CBB094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3.05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E6000F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41226E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0.023</w:t>
            </w:r>
          </w:p>
        </w:tc>
      </w:tr>
      <w:tr w:rsidR="00436147" w:rsidRPr="002930D3" w14:paraId="2F858336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9A5417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OTU_19334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3CD55F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7678F2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Niastella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AEB2A9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12.33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ACD22C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ABC93F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254D4F4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0077AA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OTU_56646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9F9D9F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12BF5D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Sediminibacterium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E83A89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6.48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BE6FD5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7911E8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0.007</w:t>
            </w:r>
          </w:p>
        </w:tc>
      </w:tr>
      <w:tr w:rsidR="00436147" w:rsidRPr="002930D3" w14:paraId="749F175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1E6302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OTU_117823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6D2233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69D765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Segetibacter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1D158B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5.12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74478E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8DE563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0.009</w:t>
            </w:r>
          </w:p>
        </w:tc>
      </w:tr>
      <w:tr w:rsidR="00436147" w:rsidRPr="002930D3" w14:paraId="75F90CE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64FFCE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OTU_9280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5A6646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B67145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Terrimonas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C83512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4.27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CD03F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2.52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81DB01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57596B4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E714D7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OTU_25305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BB4B93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F31A89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Terrimonas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F1D017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2.57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CD376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9D40F3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540554B3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C76689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OTU_161598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596B60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1D30B1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Terrimonas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85CEFD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06A8C7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29C5F6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0.020</w:t>
            </w:r>
          </w:p>
        </w:tc>
      </w:tr>
      <w:tr w:rsidR="00436147" w:rsidRPr="002930D3" w14:paraId="6B6C58B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B8F462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OTU_33709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282E1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2154A4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Terrimonas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5CF595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3.52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EA3266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4047E4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38356FA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694E4F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OTU_21521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92081E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F24D1F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Terrimonas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297B00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12.61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49827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F1FF63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0.045</w:t>
            </w:r>
          </w:p>
        </w:tc>
      </w:tr>
      <w:tr w:rsidR="00436147" w:rsidRPr="002930D3" w14:paraId="70BE021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50A15A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OTU_24513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EED0D9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72F51F8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D68511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FBA97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2A0E00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1D63F52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4631F0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OTU_34668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9A90A1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4F5961C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C8C840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4.23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B1711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34D092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50BEBA2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EC1B66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OTU_18296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87FA5A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40394EC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874E89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80CC8C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D7FF3F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0.005</w:t>
            </w:r>
          </w:p>
        </w:tc>
      </w:tr>
      <w:tr w:rsidR="00436147" w:rsidRPr="002930D3" w14:paraId="343A767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FF8FE5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OTU_85176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E42B0C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6F842285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B2D47E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32CE91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CF73F0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0.012</w:t>
            </w:r>
          </w:p>
        </w:tc>
      </w:tr>
      <w:tr w:rsidR="00436147" w:rsidRPr="002930D3" w14:paraId="255A0CF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1DF9B9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OTU_16931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A61641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454AD8CC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36BD44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8.60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ABBEDF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6A57A8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199FC83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AB058F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OTU_22589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A51D18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FDFDAB2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9D5B06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6.03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5DD8C8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F63FAF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0.002</w:t>
            </w:r>
          </w:p>
        </w:tc>
      </w:tr>
      <w:tr w:rsidR="00436147" w:rsidRPr="002930D3" w14:paraId="5D5CDE1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1D0FB2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OTU_18742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940468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61DECC29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B4B2B4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2.15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C8B36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1.48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796C05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0.008</w:t>
            </w:r>
          </w:p>
        </w:tc>
      </w:tr>
      <w:tr w:rsidR="00436147" w:rsidRPr="002930D3" w14:paraId="020BF633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EC0B2B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OTU_89651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195876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07746BD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AE1AAD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9.82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63960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D80676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509757A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FF0A7D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OTU_143142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E63CE7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5F51A55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6FFD3A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6.69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F68281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9D662C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2F2B5E1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909D3A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OTU_73044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90A1D9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441DF4DC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C476EF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3.38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B77F74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45655E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6D76274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DC6192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OTU_17204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3BF19B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549B487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79F8A5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8B09A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6FDB0D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0.048</w:t>
            </w:r>
          </w:p>
        </w:tc>
      </w:tr>
      <w:tr w:rsidR="00436147" w:rsidRPr="002930D3" w14:paraId="7EB6680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8CCF22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OTU_18127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973BB6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7EA5A4F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497390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2.01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873A17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705A5C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0.021</w:t>
            </w:r>
          </w:p>
        </w:tc>
      </w:tr>
      <w:tr w:rsidR="00436147" w:rsidRPr="002930D3" w14:paraId="5FF148C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6C214C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OTU_19091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EA526A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0C80219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4054C7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9.62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A53C48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AA7519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58B4BB4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6819BA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OTU_19982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53C8F8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F5B5403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DB2B77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2.51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C34B81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D87AAE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0.028</w:t>
            </w:r>
          </w:p>
        </w:tc>
      </w:tr>
      <w:tr w:rsidR="00436147" w:rsidRPr="002930D3" w14:paraId="266AB05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882998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OTU_30812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5494D2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8219AF9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C43191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7.91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25C6D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54A174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0.006</w:t>
            </w:r>
          </w:p>
        </w:tc>
      </w:tr>
      <w:tr w:rsidR="00436147" w:rsidRPr="002930D3" w14:paraId="338616B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5FCCFE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OTU_72139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EBFBA6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C5E4507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78AE7F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8.73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6F116E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A08ED5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0.005</w:t>
            </w:r>
          </w:p>
        </w:tc>
      </w:tr>
      <w:tr w:rsidR="00436147" w:rsidRPr="002930D3" w14:paraId="43E5E2D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A2365B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OTU_76350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B011C0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49C30FF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710905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82.49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7EFEA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FFC0F5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2BC5ED0F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53CF2B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OTU_105375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E38BD7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1CA17D0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100516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24.08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4403AF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F228E9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72A3610E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32431F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OTU_17090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E9E931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47D036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Adhaeribacter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AF8C64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6.94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4DCA58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FC639C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143605A3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0CF474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OTU_41270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AEF407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78A14B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Adhaeribacter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74987E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18.89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EED1B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6EFAFB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53AECA80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782EA1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OTU_25503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45C920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E5B36F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Adhaeribacter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C58778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10.99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8EE28B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0.67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39C066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0.045</w:t>
            </w:r>
          </w:p>
        </w:tc>
      </w:tr>
      <w:tr w:rsidR="00436147" w:rsidRPr="002930D3" w14:paraId="5EA19D5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39B80F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OTU_18230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FAF763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957312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Cytophaga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105E48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11.27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1D324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D1FF90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4975E83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91D1E7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OTU_4372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D26A69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ED2470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Sporocytophaga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3FB8C5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44CE3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EA8B6B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0.039</w:t>
            </w:r>
          </w:p>
        </w:tc>
      </w:tr>
      <w:tr w:rsidR="00436147" w:rsidRPr="002930D3" w14:paraId="157B8784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B5B45A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OTU_33961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78AE05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5CC716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Cesiribacter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F28089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DE3FE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247545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0.024</w:t>
            </w:r>
          </w:p>
        </w:tc>
      </w:tr>
      <w:tr w:rsidR="00436147" w:rsidRPr="002930D3" w14:paraId="2B30F2D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F0A9AB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OTU_76402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4DEF8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48F3679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Fabibacter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CDAB2B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D064D8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5D8047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0.004</w:t>
            </w:r>
          </w:p>
        </w:tc>
      </w:tr>
      <w:tr w:rsidR="00436147" w:rsidRPr="002930D3" w14:paraId="3B81B7A6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FE1349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OTU_18259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DAB62D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42FABD39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83A109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2.99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69C603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824815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0.023</w:t>
            </w:r>
          </w:p>
        </w:tc>
      </w:tr>
      <w:tr w:rsidR="00436147" w:rsidRPr="002930D3" w14:paraId="6448D5E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A6F301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OTU_18321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69606C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48EE15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Pedobacter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8670F9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4CEA11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1.93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60621B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2A80DEC0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941F59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OTU_26812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276E44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61FD2B4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DE3209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668C4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220AC5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17F4D41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CEE2E5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OTU_21016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8756B9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BAE7153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E3E70B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5.24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C76139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3.03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8DA40C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4DAABE03" w14:textId="77777777" w:rsidTr="00881BAA">
        <w:trPr>
          <w:trHeight w:val="282"/>
          <w:jc w:val="center"/>
        </w:trPr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67A15A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OTU_29297</w:t>
            </w:r>
          </w:p>
        </w:tc>
        <w:tc>
          <w:tcPr>
            <w:tcW w:w="166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49CAB1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95B5C07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E662D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1.32</w:t>
            </w:r>
          </w:p>
        </w:tc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6BAEE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2.38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175A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628F2503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A48642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lastRenderedPageBreak/>
              <w:t>OTU_40756</w:t>
            </w:r>
          </w:p>
        </w:tc>
        <w:tc>
          <w:tcPr>
            <w:tcW w:w="166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3637686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6AC8299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1AD8E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1.15</w:t>
            </w:r>
          </w:p>
        </w:tc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F43D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1.16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B9FD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0.025</w:t>
            </w:r>
          </w:p>
        </w:tc>
      </w:tr>
      <w:tr w:rsidR="00436147" w:rsidRPr="002930D3" w14:paraId="14C4EBD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88BC95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OTU_21809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5B7117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B264220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5C3801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815001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8B14C3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0.023</w:t>
            </w:r>
          </w:p>
        </w:tc>
      </w:tr>
      <w:tr w:rsidR="00436147" w:rsidRPr="002930D3" w14:paraId="0937DFE0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1984A2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OTU_62337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A60C89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DFBA184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970374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11.29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106192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0.95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1FEDB8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0.038</w:t>
            </w:r>
          </w:p>
        </w:tc>
      </w:tr>
      <w:tr w:rsidR="00436147" w:rsidRPr="002930D3" w14:paraId="406025B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F94448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OTU_18471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616CD8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3D8B5DA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BC529F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16.94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E6A97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CFF11F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0.005</w:t>
            </w:r>
          </w:p>
        </w:tc>
      </w:tr>
      <w:tr w:rsidR="00436147" w:rsidRPr="002930D3" w14:paraId="4A282E3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3949FA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OTU_119048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7BE656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E45B535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34564F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3FC9E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3.08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23158C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043539B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2822FA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OTU_97392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76BDA0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F9965F7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AE9908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2.68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5A055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2.11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18C08A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753A188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8F4517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OTU_19521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FE6F5B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A6E1884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CAF7D6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69F52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2EE2625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436147" w:rsidRPr="002930D3" w14:paraId="3513B7A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0CBF0F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OTU_10064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AE94D8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34F837E" w14:textId="77777777" w:rsidR="00436147" w:rsidRPr="002930D3" w:rsidRDefault="00D05E50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C7437A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29.54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187514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F456A8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D05E50" w:rsidRPr="002930D3" w14:paraId="3E135A3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07A0F0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OTU_19963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59FA608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8B171F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A6E3B0C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DBE9D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CA5C21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0.003</w:t>
            </w:r>
          </w:p>
        </w:tc>
      </w:tr>
      <w:tr w:rsidR="00D05E50" w:rsidRPr="002930D3" w14:paraId="237C965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779183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OTU_72001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BA207B0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20DB66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31AF0CD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B948D1D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CF6648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D05E50" w:rsidRPr="002930D3" w14:paraId="12104BC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D9F8F7E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OTU_100887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D50CE7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00D37BE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6205AC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1.60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24652B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EDFFD9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0.004</w:t>
            </w:r>
          </w:p>
        </w:tc>
      </w:tr>
      <w:tr w:rsidR="00D05E50" w:rsidRPr="002930D3" w14:paraId="3683CE8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6387E98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OTU_31229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05D4A8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66004D6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4A5F24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3.76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D4D99A3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1.46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50BF35C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D05E50" w:rsidRPr="002930D3" w14:paraId="6E85FBB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9974DD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OTU_46231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C92E6EF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6AB23BF5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2B31DBD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C88BF8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528EFD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D05E50" w:rsidRPr="002930D3" w14:paraId="3195221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516C24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OTU_20516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527B7C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FC2C1B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D8E2A60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7.99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FC74C0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D17B55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D05E50" w:rsidRPr="002930D3" w14:paraId="7A90A0CC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14A0235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OTU_33281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F437F0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6B6CE5DD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BBB4393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10.66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1C34A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71C7A6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D05E50" w:rsidRPr="002930D3" w14:paraId="6D3E5B2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975BB15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OTU_52833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496C99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7C102E5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298DEE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1.89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DAB802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7615D1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0.036</w:t>
            </w:r>
          </w:p>
        </w:tc>
      </w:tr>
      <w:tr w:rsidR="00D05E50" w:rsidRPr="002930D3" w14:paraId="6A9B1CF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C3AFE5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OTU_21922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E3C4B7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A27D15E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4980BBE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2.21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80756F5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C9FD42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0.029</w:t>
            </w:r>
          </w:p>
        </w:tc>
      </w:tr>
      <w:tr w:rsidR="00D05E50" w:rsidRPr="002930D3" w14:paraId="0E8C3624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BB2CAB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OTU_21989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517443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8A0D03E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C61A17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2.93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87CC60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5C69698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0.040</w:t>
            </w:r>
          </w:p>
        </w:tc>
      </w:tr>
      <w:tr w:rsidR="00D05E50" w:rsidRPr="002930D3" w14:paraId="066066F5" w14:textId="77777777" w:rsidTr="00881BAA">
        <w:trPr>
          <w:trHeight w:val="282"/>
          <w:jc w:val="center"/>
        </w:trPr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405AC4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OTU_74737</w:t>
            </w:r>
          </w:p>
        </w:tc>
        <w:tc>
          <w:tcPr>
            <w:tcW w:w="166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8AF68F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5C5B0D58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1BD099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16.57</w:t>
            </w:r>
          </w:p>
        </w:tc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1E3913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0.58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807049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0.048</w:t>
            </w:r>
          </w:p>
        </w:tc>
      </w:tr>
      <w:tr w:rsidR="00436147" w:rsidRPr="002930D3" w14:paraId="1EC0A7DF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hideMark/>
          </w:tcPr>
          <w:p w14:paraId="3B5A6E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Decreased OTU</w:t>
            </w:r>
          </w:p>
        </w:tc>
        <w:tc>
          <w:tcPr>
            <w:tcW w:w="166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751696E" w14:textId="44076F50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9465AE2" w14:textId="6C4632F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9533E" w14:textId="0B7C0B18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9B1B68" w14:textId="30C24D85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77533B" w14:textId="7EBA53BD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36147" w:rsidRPr="002930D3" w14:paraId="51F128D3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5FF4DAA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OTU_52819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F74D47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007C1F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4A9917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3EC04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-1.48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A62234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0.032</w:t>
            </w:r>
          </w:p>
        </w:tc>
      </w:tr>
      <w:tr w:rsidR="00436147" w:rsidRPr="002930D3" w14:paraId="0670E11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BB7F70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OTU_42440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B8D83B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F03D79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Ohtaekwangia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172348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7.80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5556713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-0.51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860037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0.049</w:t>
            </w:r>
          </w:p>
        </w:tc>
      </w:tr>
      <w:tr w:rsidR="00D05E50" w:rsidRPr="002930D3" w14:paraId="5D44B5E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377FD6F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OTU_15251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D42492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2FCBE4D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51D49B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5.57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FA2D996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-1.68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58227FC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D05E50" w:rsidRPr="002930D3" w14:paraId="5ACB5285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0024F95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OTU_17111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3B3CE9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40A1B7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2CBF062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4.15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4D19EC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8C4A3C3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0.012</w:t>
            </w:r>
          </w:p>
        </w:tc>
      </w:tr>
      <w:tr w:rsidR="00436147" w:rsidRPr="002930D3" w14:paraId="56939F9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5299A9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OTU_18664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81DAB9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54C93E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Flavisolibacter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5D3BD4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3.76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711CA0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0812C7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14796AA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85ED6F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OTU_121490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96ADEB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43EFB3E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Flavitalea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DD67EE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5.84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D08FF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430855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7C7C2667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0FD33A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OTU_19791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CB457B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D96594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Hydrotalea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BEBE96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1.59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663B3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-1.09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0FA46D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0.023</w:t>
            </w:r>
          </w:p>
        </w:tc>
      </w:tr>
      <w:tr w:rsidR="00436147" w:rsidRPr="002930D3" w14:paraId="11BE543A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1DA332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OTU_17536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AE8609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6FCF48E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Niastella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E2C355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107DED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-1.10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5FDB96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0.044</w:t>
            </w:r>
          </w:p>
        </w:tc>
      </w:tr>
      <w:tr w:rsidR="00436147" w:rsidRPr="002930D3" w14:paraId="16CDC0F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DB1EFB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OTU_105475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E45982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EEBFF5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Niastella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EAEA1C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2.86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C809FC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D7EDC1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0.015</w:t>
            </w:r>
          </w:p>
        </w:tc>
      </w:tr>
      <w:tr w:rsidR="00436147" w:rsidRPr="002930D3" w14:paraId="0608359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E71559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OTU_136639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CED7E1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E0AF22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Sediminibacterium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4F7913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1.45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889B6E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-2.12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63B8FC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78A016C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3FCA95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OTU_37300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EF92D0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840FE6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Sediminibacterium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06D346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2.49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8800B9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-0.87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34A68B8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0.040</w:t>
            </w:r>
          </w:p>
        </w:tc>
      </w:tr>
      <w:tr w:rsidR="00D05E50" w:rsidRPr="002930D3" w14:paraId="58CE3F59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09702D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OTU_30027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C5512F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56C5D9F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F48783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1.75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A39478D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-1.44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27AB71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0.004</w:t>
            </w:r>
          </w:p>
        </w:tc>
      </w:tr>
      <w:tr w:rsidR="00D05E50" w:rsidRPr="002930D3" w14:paraId="775B4CE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B61254D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OTU_23626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8E0F15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48982FF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174CC88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D740E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-1.36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4E2441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0.029</w:t>
            </w:r>
          </w:p>
        </w:tc>
      </w:tr>
      <w:tr w:rsidR="00D05E50" w:rsidRPr="002930D3" w14:paraId="18D5E0E1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04A2CB6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OTU_42664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4622E51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597DBF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DDDE34D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1.39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465DBB6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2AAADAE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0.016</w:t>
            </w:r>
          </w:p>
        </w:tc>
      </w:tr>
      <w:tr w:rsidR="00D05E50" w:rsidRPr="002930D3" w14:paraId="6A180218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020C42B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OTU_294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4129ACF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8C9D456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1E3B89E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2.24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2E42E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-1.04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1C9E9B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0.020</w:t>
            </w:r>
          </w:p>
        </w:tc>
      </w:tr>
      <w:tr w:rsidR="00D05E50" w:rsidRPr="002930D3" w14:paraId="5B83491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6155339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OTU_18642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B2678E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DF88BB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3157B19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5.36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2032B7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-0.90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0467F0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0.007</w:t>
            </w:r>
          </w:p>
        </w:tc>
      </w:tr>
      <w:tr w:rsidR="00D05E50" w:rsidRPr="002930D3" w14:paraId="762C7BB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698D23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OTU_22058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FC4C140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A367C1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743F91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3.29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B6D253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-0.79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1AF8920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0.024</w:t>
            </w:r>
          </w:p>
        </w:tc>
      </w:tr>
      <w:tr w:rsidR="00D05E50" w:rsidRPr="002930D3" w14:paraId="3E80018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23924B3C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OTU_18654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E5D021B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1126A05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1E153D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22.97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C592D3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-0.68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5428DBAB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5724F43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FC803D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OTU_27943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74840D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9EC945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Cytophaga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4403500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E21090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-3.38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46378F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436147" w:rsidRPr="002930D3" w14:paraId="70B1706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3FB91927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OTU_19490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3B06B1B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0ADD0E2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Cytophaga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D73CE7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1.10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EC5B50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1BFA88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0.031</w:t>
            </w:r>
          </w:p>
        </w:tc>
      </w:tr>
      <w:tr w:rsidR="00436147" w:rsidRPr="002930D3" w14:paraId="191375D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232EB9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OTU_4196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5684487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BDD8DF9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Sporocytophaga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D9C438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2.39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ED7631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-1.36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8023E0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50D78A00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1A9D131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OTU_43195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16F18271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4A25E7E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Mucilaginibacter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2B3EE50F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1.05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6E63D4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-1.48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9C8A10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0.020</w:t>
            </w:r>
          </w:p>
        </w:tc>
      </w:tr>
      <w:tr w:rsidR="00436147" w:rsidRPr="002930D3" w14:paraId="72994753" w14:textId="77777777" w:rsidTr="00881BAA">
        <w:trPr>
          <w:trHeight w:val="282"/>
          <w:jc w:val="center"/>
        </w:trPr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7D5FBC3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OTU_120</w:t>
            </w:r>
          </w:p>
        </w:tc>
        <w:tc>
          <w:tcPr>
            <w:tcW w:w="166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72858E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11E799DF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Mucilaginibacter</w:t>
            </w:r>
            <w:proofErr w:type="spellEnd"/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6AE7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1.16</w:t>
            </w:r>
          </w:p>
        </w:tc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5FFCC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-1.45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700C6B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0.010</w:t>
            </w:r>
          </w:p>
        </w:tc>
      </w:tr>
      <w:tr w:rsidR="00D05E50" w:rsidRPr="002930D3" w14:paraId="0917C515" w14:textId="77777777" w:rsidTr="00881BAA">
        <w:trPr>
          <w:trHeight w:val="282"/>
          <w:jc w:val="center"/>
        </w:trPr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D522F10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lastRenderedPageBreak/>
              <w:t>OTU_18163</w:t>
            </w:r>
          </w:p>
        </w:tc>
        <w:tc>
          <w:tcPr>
            <w:tcW w:w="166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4E47904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C03603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E64E4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4.95</w:t>
            </w:r>
          </w:p>
        </w:tc>
        <w:tc>
          <w:tcPr>
            <w:tcW w:w="175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C12291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-2.30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8072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0.000</w:t>
            </w:r>
          </w:p>
        </w:tc>
      </w:tr>
      <w:tr w:rsidR="00D05E50" w:rsidRPr="002930D3" w14:paraId="07120A64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FF05C8A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OTU_21842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731B16E3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Bacteroidetes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149ECEF" w14:textId="77777777" w:rsidR="00D05E50" w:rsidRPr="002930D3" w:rsidRDefault="00D05E50" w:rsidP="00D05E50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Unclassified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C13915F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3.88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BCCFCA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-0.84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477C4FE6" w14:textId="77777777" w:rsidR="00D05E50" w:rsidRPr="002930D3" w:rsidRDefault="00D05E50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0.014</w:t>
            </w:r>
          </w:p>
        </w:tc>
      </w:tr>
      <w:tr w:rsidR="00436147" w:rsidRPr="002930D3" w14:paraId="4075084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5A255E04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OTU_43427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694A86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Actinobacteria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00E49C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Mycobacterium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F31D5AC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0.92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DF1B1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-1.27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B1F7269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0.041</w:t>
            </w:r>
          </w:p>
        </w:tc>
      </w:tr>
      <w:tr w:rsidR="00436147" w:rsidRPr="002930D3" w14:paraId="2453EB8B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64CC49D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OTU_25203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0C3A7F9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Actinobacteria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3B3DE20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Mycobacterium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015116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1.11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34903E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-1.24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3328190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0.022</w:t>
            </w:r>
          </w:p>
        </w:tc>
      </w:tr>
      <w:tr w:rsidR="00436147" w:rsidRPr="002930D3" w14:paraId="1D9BCF5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2800578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OTU_17016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445E9B7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C8014E0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Anaeromyxobacter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8ADC8F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30.54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E04763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-0.98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2C38E45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0.002</w:t>
            </w:r>
          </w:p>
        </w:tc>
      </w:tr>
      <w:tr w:rsidR="00436147" w:rsidRPr="002930D3" w14:paraId="26E54F02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7D6D32BC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OTU_111042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61404E1B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7B014CBA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Anaeromyxobacter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7BE9837D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2.15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663F6E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-0.93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159C43E4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0.045</w:t>
            </w:r>
          </w:p>
        </w:tc>
      </w:tr>
      <w:tr w:rsidR="00436147" w:rsidRPr="002930D3" w14:paraId="7D314F6D" w14:textId="77777777" w:rsidTr="00881BAA">
        <w:trPr>
          <w:trHeight w:val="282"/>
          <w:jc w:val="center"/>
        </w:trPr>
        <w:tc>
          <w:tcPr>
            <w:tcW w:w="1751" w:type="dxa"/>
            <w:shd w:val="clear" w:color="auto" w:fill="auto"/>
            <w:noWrap/>
            <w:hideMark/>
          </w:tcPr>
          <w:p w14:paraId="4614B6A6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OTU_3076</w:t>
            </w:r>
          </w:p>
        </w:tc>
        <w:tc>
          <w:tcPr>
            <w:tcW w:w="1664" w:type="dxa"/>
            <w:shd w:val="clear" w:color="auto" w:fill="auto"/>
            <w:noWrap/>
            <w:hideMark/>
          </w:tcPr>
          <w:p w14:paraId="23AFDD9E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</w:p>
        </w:tc>
        <w:tc>
          <w:tcPr>
            <w:tcW w:w="2059" w:type="dxa"/>
            <w:shd w:val="clear" w:color="auto" w:fill="auto"/>
            <w:noWrap/>
            <w:hideMark/>
          </w:tcPr>
          <w:p w14:paraId="2CD5ABAD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Anaeromyxobacter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1C27C4F2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81.21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CBB3B20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-0.92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75D811D7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0.001</w:t>
            </w:r>
          </w:p>
        </w:tc>
      </w:tr>
      <w:tr w:rsidR="00436147" w:rsidRPr="002930D3" w14:paraId="57F343CE" w14:textId="77777777" w:rsidTr="00881BAA">
        <w:trPr>
          <w:trHeight w:val="282"/>
          <w:jc w:val="center"/>
        </w:trPr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7C0FF3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OTU_43651</w:t>
            </w:r>
          </w:p>
        </w:tc>
        <w:tc>
          <w:tcPr>
            <w:tcW w:w="166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720B82C5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r w:rsidRPr="002930D3">
              <w:rPr>
                <w:rFonts w:cs="Calibri"/>
                <w:i/>
                <w:sz w:val="24"/>
                <w:szCs w:val="24"/>
              </w:rPr>
              <w:t>Proteobacteria</w:t>
            </w:r>
          </w:p>
        </w:tc>
        <w:tc>
          <w:tcPr>
            <w:tcW w:w="2059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EA4BCB2" w14:textId="77777777" w:rsidR="00436147" w:rsidRPr="002930D3" w:rsidRDefault="00436147" w:rsidP="008666C3">
            <w:pPr>
              <w:widowControl/>
              <w:jc w:val="left"/>
              <w:rPr>
                <w:rFonts w:cs="Calibri"/>
                <w:i/>
                <w:sz w:val="24"/>
                <w:szCs w:val="24"/>
              </w:rPr>
            </w:pPr>
            <w:proofErr w:type="spellStart"/>
            <w:r w:rsidRPr="002930D3">
              <w:rPr>
                <w:rFonts w:cs="Calibri"/>
                <w:i/>
                <w:sz w:val="24"/>
                <w:szCs w:val="24"/>
              </w:rPr>
              <w:t>Anaeromyxobacter</w:t>
            </w:r>
            <w:proofErr w:type="spellEnd"/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E7DFB1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17.69</w:t>
            </w:r>
          </w:p>
        </w:tc>
        <w:tc>
          <w:tcPr>
            <w:tcW w:w="17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D59C6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-0.41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9DDEA" w14:textId="77777777" w:rsidR="00436147" w:rsidRPr="002930D3" w:rsidRDefault="00436147" w:rsidP="00DC3D4F">
            <w:pPr>
              <w:widowControl/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0.047</w:t>
            </w:r>
          </w:p>
        </w:tc>
      </w:tr>
    </w:tbl>
    <w:p w14:paraId="2A7D21F6" w14:textId="303BA0D2" w:rsidR="00974419" w:rsidRPr="002930D3" w:rsidRDefault="00881BAA" w:rsidP="00FC3399">
      <w:pPr>
        <w:widowControl/>
        <w:jc w:val="left"/>
        <w:rPr>
          <w:rFonts w:cs="Calibri"/>
          <w:sz w:val="24"/>
          <w:szCs w:val="24"/>
        </w:rPr>
      </w:pPr>
      <w:bookmarkStart w:id="1" w:name="OLE_LINK16"/>
      <w:bookmarkStart w:id="2" w:name="OLE_LINK17"/>
      <w:r w:rsidRPr="002930D3">
        <w:rPr>
          <w:rFonts w:cs="Calibri"/>
          <w:sz w:val="24"/>
          <w:szCs w:val="24"/>
          <w:vertAlign w:val="superscript"/>
        </w:rPr>
        <w:t>§</w:t>
      </w:r>
      <w:r w:rsidRPr="00563976">
        <w:rPr>
          <w:rFonts w:cs="Calibri"/>
          <w:i/>
          <w:sz w:val="24"/>
          <w:szCs w:val="24"/>
        </w:rPr>
        <w:t>P</w:t>
      </w:r>
      <w:r w:rsidRPr="002930D3">
        <w:rPr>
          <w:rFonts w:cs="Calibri"/>
          <w:sz w:val="24"/>
          <w:szCs w:val="24"/>
        </w:rPr>
        <w:t xml:space="preserve">-values </w:t>
      </w:r>
      <w:r>
        <w:rPr>
          <w:rFonts w:cs="Calibri"/>
          <w:sz w:val="24"/>
          <w:szCs w:val="24"/>
        </w:rPr>
        <w:t>we</w:t>
      </w:r>
      <w:r w:rsidRPr="002930D3">
        <w:rPr>
          <w:rFonts w:cs="Calibri"/>
          <w:sz w:val="24"/>
          <w:szCs w:val="24"/>
        </w:rPr>
        <w:t xml:space="preserve">re adjusted with the </w:t>
      </w:r>
      <w:proofErr w:type="spellStart"/>
      <w:r w:rsidRPr="002930D3">
        <w:rPr>
          <w:rFonts w:cs="Calibri"/>
          <w:sz w:val="24"/>
          <w:szCs w:val="24"/>
        </w:rPr>
        <w:t>Benjamini</w:t>
      </w:r>
      <w:proofErr w:type="spellEnd"/>
      <w:r w:rsidRPr="002930D3">
        <w:rPr>
          <w:rFonts w:cs="Calibri"/>
          <w:sz w:val="24"/>
          <w:szCs w:val="24"/>
        </w:rPr>
        <w:t xml:space="preserve"> and Hochberg correction method.</w:t>
      </w:r>
      <w:bookmarkEnd w:id="1"/>
      <w:bookmarkEnd w:id="2"/>
      <w:r w:rsidR="00451406" w:rsidRPr="002930D3">
        <w:rPr>
          <w:rFonts w:cs="Calibri"/>
          <w:b/>
          <w:sz w:val="24"/>
          <w:szCs w:val="24"/>
        </w:rPr>
        <w:br w:type="page"/>
      </w:r>
      <w:r w:rsidR="00EA7C1C">
        <w:rPr>
          <w:rFonts w:cs="Calibri"/>
          <w:b/>
          <w:sz w:val="24"/>
          <w:szCs w:val="24"/>
        </w:rPr>
        <w:lastRenderedPageBreak/>
        <w:t>Table S</w:t>
      </w:r>
      <w:r w:rsidR="00383000" w:rsidRPr="002930D3">
        <w:rPr>
          <w:rFonts w:cs="Calibri"/>
          <w:b/>
          <w:sz w:val="24"/>
          <w:szCs w:val="24"/>
        </w:rPr>
        <w:t>3.</w:t>
      </w:r>
      <w:r w:rsidR="00383000" w:rsidRPr="002930D3">
        <w:rPr>
          <w:rFonts w:cs="Calibri"/>
          <w:sz w:val="24"/>
          <w:szCs w:val="24"/>
        </w:rPr>
        <w:t xml:space="preserve"> Topological properties of microbial functional gene networks</w:t>
      </w:r>
    </w:p>
    <w:tbl>
      <w:tblPr>
        <w:tblpPr w:leftFromText="180" w:rightFromText="180" w:vertAnchor="page" w:horzAnchor="margin" w:tblpY="2046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970"/>
        <w:gridCol w:w="2313"/>
        <w:gridCol w:w="2023"/>
      </w:tblGrid>
      <w:tr w:rsidR="00383000" w:rsidRPr="002930D3" w14:paraId="7729FBF8" w14:textId="77777777" w:rsidTr="00DC3D4F">
        <w:trPr>
          <w:trHeight w:val="375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91F7" w14:textId="77777777" w:rsidR="00383000" w:rsidRPr="002930D3" w:rsidRDefault="00383000" w:rsidP="00444020">
            <w:pPr>
              <w:jc w:val="left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Network properties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8207" w14:textId="77777777" w:rsidR="00383000" w:rsidRPr="002930D3" w:rsidRDefault="00485E61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>
              <w:rPr>
                <w:rFonts w:eastAsia="DengXian" w:cs="Calibri"/>
                <w:sz w:val="24"/>
                <w:szCs w:val="24"/>
              </w:rPr>
              <w:t>Control samples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2375" w14:textId="77777777" w:rsidR="00383000" w:rsidRPr="002930D3" w:rsidRDefault="00064E16" w:rsidP="00DC3D4F">
            <w:pPr>
              <w:jc w:val="center"/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8"/>
              </w:rPr>
              <w:t>N</w:t>
            </w:r>
            <w:r w:rsidR="00485E61">
              <w:rPr>
                <w:rFonts w:cs="Calibri"/>
                <w:sz w:val="24"/>
                <w:szCs w:val="28"/>
              </w:rPr>
              <w:t xml:space="preserve"> deposited samples</w:t>
            </w:r>
          </w:p>
        </w:tc>
      </w:tr>
      <w:tr w:rsidR="00383000" w:rsidRPr="002930D3" w14:paraId="272872AE" w14:textId="77777777" w:rsidTr="00DC3D4F">
        <w:trPr>
          <w:trHeight w:val="37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B44957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Total nodes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45FA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6A9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61</w:t>
            </w:r>
          </w:p>
        </w:tc>
      </w:tr>
      <w:tr w:rsidR="00383000" w:rsidRPr="002930D3" w14:paraId="04689455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55C4388E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Total links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A7407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22596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207</w:t>
            </w:r>
          </w:p>
        </w:tc>
      </w:tr>
      <w:tr w:rsidR="00383000" w:rsidRPr="002930D3" w14:paraId="70238403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3B0F3422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Positive links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FD01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FB5EF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77</w:t>
            </w:r>
          </w:p>
        </w:tc>
      </w:tr>
      <w:tr w:rsidR="00383000" w:rsidRPr="002930D3" w14:paraId="00486F4E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1D8C6067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Negative links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B05E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DD7B1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23</w:t>
            </w:r>
          </w:p>
        </w:tc>
      </w:tr>
      <w:tr w:rsidR="00383000" w:rsidRPr="002930D3" w14:paraId="46722DD4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75E2BA2E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R square of power-law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D756B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E51BB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0.75</w:t>
            </w:r>
          </w:p>
        </w:tc>
      </w:tr>
      <w:tr w:rsidR="00383000" w:rsidRPr="002930D3" w14:paraId="7ACD32F3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</w:tcPr>
          <w:p w14:paraId="2554EF04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Modularity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622D7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7807BA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0.33</w:t>
            </w:r>
          </w:p>
        </w:tc>
      </w:tr>
      <w:tr w:rsidR="00383000" w:rsidRPr="002930D3" w14:paraId="77F1CC55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2D287FF3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Average degree (</w:t>
            </w:r>
            <w:proofErr w:type="spellStart"/>
            <w:r w:rsidRPr="002930D3">
              <w:rPr>
                <w:rFonts w:eastAsia="DengXian" w:cs="Calibri"/>
                <w:bCs/>
                <w:sz w:val="24"/>
                <w:szCs w:val="24"/>
              </w:rPr>
              <w:t>avgK</w:t>
            </w:r>
            <w:proofErr w:type="spellEnd"/>
            <w:r w:rsidRPr="002930D3">
              <w:rPr>
                <w:rFonts w:eastAsia="DengXian" w:cs="Calibri"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167DF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8.43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A7A46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6.79</w:t>
            </w:r>
          </w:p>
        </w:tc>
      </w:tr>
      <w:tr w:rsidR="00383000" w:rsidRPr="002930D3" w14:paraId="0570CF81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1238D138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Average clustering coefficient (</w:t>
            </w:r>
            <w:proofErr w:type="spellStart"/>
            <w:r w:rsidRPr="002930D3">
              <w:rPr>
                <w:rFonts w:eastAsia="DengXian" w:cs="Calibri"/>
                <w:bCs/>
                <w:sz w:val="24"/>
                <w:szCs w:val="24"/>
              </w:rPr>
              <w:t>avgCC</w:t>
            </w:r>
            <w:proofErr w:type="spellEnd"/>
            <w:r w:rsidRPr="002930D3">
              <w:rPr>
                <w:rFonts w:eastAsia="DengXian" w:cs="Calibri"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EFA08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AD096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0.51</w:t>
            </w:r>
          </w:p>
        </w:tc>
      </w:tr>
      <w:tr w:rsidR="00383000" w:rsidRPr="002930D3" w14:paraId="77D30A82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53D54681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Average path distance (GD)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E9702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3.28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F400E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2.94</w:t>
            </w:r>
          </w:p>
        </w:tc>
      </w:tr>
      <w:tr w:rsidR="00383000" w:rsidRPr="002930D3" w14:paraId="526069F4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76471BB4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Geodesic efficiency (E)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EB99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35AD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0.43</w:t>
            </w:r>
          </w:p>
        </w:tc>
      </w:tr>
      <w:tr w:rsidR="00383000" w:rsidRPr="002930D3" w14:paraId="5ED8431A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57CDA7E8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Harmonic geodesic distance (HD)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F4933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97DBC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2.31</w:t>
            </w:r>
          </w:p>
        </w:tc>
      </w:tr>
      <w:tr w:rsidR="00383000" w:rsidRPr="002930D3" w14:paraId="038A1C6E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29933169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Maximal degree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B5161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DAD9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26</w:t>
            </w:r>
          </w:p>
        </w:tc>
      </w:tr>
      <w:tr w:rsidR="00383000" w:rsidRPr="002930D3" w14:paraId="208C0EA2" w14:textId="77777777" w:rsidTr="0068173B">
        <w:trPr>
          <w:trHeight w:val="37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16ADF" w14:textId="77777777" w:rsidR="00383000" w:rsidRPr="002930D3" w:rsidRDefault="00383000" w:rsidP="0068173B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Nodes with max degree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DCEB7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acetyl_CoA_carboxylase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03D4B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cutinase</w:t>
            </w:r>
            <w:proofErr w:type="spellEnd"/>
          </w:p>
        </w:tc>
      </w:tr>
      <w:tr w:rsidR="00383000" w:rsidRPr="002930D3" w14:paraId="27B23B20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381A3305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Centralization of degree (CD)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41C4F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EE63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0.33</w:t>
            </w:r>
          </w:p>
        </w:tc>
      </w:tr>
      <w:tr w:rsidR="00383000" w:rsidRPr="002930D3" w14:paraId="5E7A0F90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7B92F31E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Maximal betweenness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5C47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1178.31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E6809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337.05</w:t>
            </w:r>
          </w:p>
        </w:tc>
      </w:tr>
      <w:tr w:rsidR="00383000" w:rsidRPr="002930D3" w14:paraId="78F8404A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0BB3EF8B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Nodes with max betweenness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94E03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nosZ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28A81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cutinase</w:t>
            </w:r>
            <w:proofErr w:type="spellEnd"/>
          </w:p>
        </w:tc>
      </w:tr>
      <w:tr w:rsidR="00383000" w:rsidRPr="002930D3" w14:paraId="5EB4C9BB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66C75762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Centralization of betweenness (CB)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0383A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9B294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0.16</w:t>
            </w:r>
          </w:p>
        </w:tc>
      </w:tr>
      <w:tr w:rsidR="00383000" w:rsidRPr="002930D3" w14:paraId="047D9010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58ABEF56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Maximal stress centrality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99F5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8182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3ACE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1407</w:t>
            </w:r>
          </w:p>
        </w:tc>
      </w:tr>
      <w:tr w:rsidR="00383000" w:rsidRPr="002930D3" w14:paraId="1C4549CF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600C5D5F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Nodes with max stress centrality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7021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nosZ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9155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cutinase</w:t>
            </w:r>
            <w:proofErr w:type="spellEnd"/>
          </w:p>
        </w:tc>
      </w:tr>
      <w:tr w:rsidR="00383000" w:rsidRPr="002930D3" w14:paraId="73028FE7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292D4685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Centralization of stress centrality (CS)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71842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A81C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0.67</w:t>
            </w:r>
          </w:p>
        </w:tc>
      </w:tr>
      <w:tr w:rsidR="00383000" w:rsidRPr="002930D3" w14:paraId="43AEBE6A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4457897A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Maximal eigenvector centrality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1F133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F103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0.33</w:t>
            </w:r>
          </w:p>
        </w:tc>
      </w:tr>
      <w:tr w:rsidR="00383000" w:rsidRPr="002930D3" w14:paraId="143D7FF3" w14:textId="77777777" w:rsidTr="0068173B">
        <w:trPr>
          <w:trHeight w:val="37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BC293" w14:textId="77777777" w:rsidR="00383000" w:rsidRPr="002930D3" w:rsidRDefault="00383000" w:rsidP="0068173B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Nodes with max eigenvector centrality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4419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acetyl_CoA_carboxylase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6176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proofErr w:type="spellStart"/>
            <w:r w:rsidRPr="002930D3">
              <w:rPr>
                <w:rFonts w:eastAsia="DengXian" w:cs="Calibri"/>
                <w:sz w:val="24"/>
                <w:szCs w:val="24"/>
              </w:rPr>
              <w:t>cutinase</w:t>
            </w:r>
            <w:proofErr w:type="spellEnd"/>
          </w:p>
        </w:tc>
      </w:tr>
      <w:tr w:rsidR="00383000" w:rsidRPr="002930D3" w14:paraId="4F4F9C7A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16624E78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Centralization of eigenvector centrality (CE)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9061E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C9366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0.25</w:t>
            </w:r>
          </w:p>
        </w:tc>
      </w:tr>
      <w:tr w:rsidR="00383000" w:rsidRPr="002930D3" w14:paraId="73AFA92A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3C32C7CA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Density (D)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77790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2875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0.11</w:t>
            </w:r>
          </w:p>
        </w:tc>
      </w:tr>
      <w:tr w:rsidR="00383000" w:rsidRPr="002930D3" w14:paraId="13CFEB73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34F9B1CF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Transitivity (Trans)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72E49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7896C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0.51</w:t>
            </w:r>
          </w:p>
        </w:tc>
      </w:tr>
      <w:tr w:rsidR="00383000" w:rsidRPr="002930D3" w14:paraId="265B4A0F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2A884DF4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Connectedness (Con)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365C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55359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0.91</w:t>
            </w:r>
          </w:p>
        </w:tc>
      </w:tr>
      <w:tr w:rsidR="00383000" w:rsidRPr="002930D3" w14:paraId="4485F40C" w14:textId="77777777" w:rsidTr="00DC3D4F">
        <w:trPr>
          <w:trHeight w:val="375"/>
        </w:trPr>
        <w:tc>
          <w:tcPr>
            <w:tcW w:w="0" w:type="auto"/>
            <w:shd w:val="clear" w:color="auto" w:fill="auto"/>
            <w:noWrap/>
            <w:hideMark/>
          </w:tcPr>
          <w:p w14:paraId="1734FB4B" w14:textId="77777777" w:rsidR="00383000" w:rsidRPr="002930D3" w:rsidRDefault="00383000" w:rsidP="00D15FC6">
            <w:pPr>
              <w:rPr>
                <w:rFonts w:eastAsia="DengXian" w:cs="Calibri"/>
                <w:b/>
                <w:bCs/>
                <w:sz w:val="24"/>
                <w:szCs w:val="24"/>
              </w:rPr>
            </w:pPr>
            <w:r w:rsidRPr="002930D3">
              <w:rPr>
                <w:rFonts w:eastAsia="DengXian" w:cs="Calibri"/>
                <w:bCs/>
                <w:sz w:val="24"/>
                <w:szCs w:val="24"/>
              </w:rPr>
              <w:t>Efficiency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9178D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97BFA" w14:textId="77777777" w:rsidR="00383000" w:rsidRPr="002930D3" w:rsidRDefault="00383000" w:rsidP="00DC3D4F">
            <w:pPr>
              <w:jc w:val="center"/>
              <w:rPr>
                <w:rFonts w:eastAsia="DengXian" w:cs="Calibri"/>
                <w:sz w:val="24"/>
                <w:szCs w:val="24"/>
              </w:rPr>
            </w:pPr>
            <w:r w:rsidRPr="002930D3">
              <w:rPr>
                <w:rFonts w:eastAsia="DengXian" w:cs="Calibri"/>
                <w:sz w:val="24"/>
                <w:szCs w:val="24"/>
              </w:rPr>
              <w:t>0.89</w:t>
            </w:r>
          </w:p>
        </w:tc>
      </w:tr>
    </w:tbl>
    <w:p w14:paraId="61F03C1C" w14:textId="77777777" w:rsidR="00DC3D4F" w:rsidRDefault="00DC3D4F" w:rsidP="00974419">
      <w:pPr>
        <w:rPr>
          <w:rFonts w:cs="Calibri"/>
          <w:b/>
          <w:sz w:val="24"/>
          <w:szCs w:val="24"/>
        </w:rPr>
      </w:pPr>
    </w:p>
    <w:p w14:paraId="583EF083" w14:textId="77777777" w:rsidR="00DC3D4F" w:rsidRDefault="00DC3D4F">
      <w:pPr>
        <w:widowControl/>
        <w:jc w:val="lef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</w:p>
    <w:p w14:paraId="019DB27A" w14:textId="2E21889E" w:rsidR="00974419" w:rsidRPr="002930D3" w:rsidRDefault="00EA7C1C" w:rsidP="00924175">
      <w:pPr>
        <w:spacing w:afterLines="50" w:after="156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Table S</w:t>
      </w:r>
      <w:r w:rsidR="00451406" w:rsidRPr="002930D3">
        <w:rPr>
          <w:rFonts w:cs="Calibri"/>
          <w:b/>
          <w:sz w:val="24"/>
          <w:szCs w:val="24"/>
        </w:rPr>
        <w:t>4</w:t>
      </w:r>
      <w:r w:rsidR="00974419" w:rsidRPr="002930D3">
        <w:rPr>
          <w:rFonts w:cs="Calibri"/>
          <w:b/>
          <w:sz w:val="24"/>
          <w:szCs w:val="24"/>
        </w:rPr>
        <w:t xml:space="preserve">. </w:t>
      </w:r>
      <w:r w:rsidR="00974419" w:rsidRPr="002930D3">
        <w:rPr>
          <w:rFonts w:cs="Calibri"/>
          <w:sz w:val="24"/>
          <w:szCs w:val="24"/>
        </w:rPr>
        <w:t xml:space="preserve">Summary of soil and vegetation attributes in </w:t>
      </w:r>
      <w:r w:rsidR="00485E61">
        <w:rPr>
          <w:rFonts w:cs="Calibri"/>
          <w:sz w:val="24"/>
          <w:szCs w:val="24"/>
        </w:rPr>
        <w:t>control</w:t>
      </w:r>
      <w:r w:rsidR="00974419" w:rsidRPr="002930D3">
        <w:rPr>
          <w:rFonts w:cs="Calibri"/>
          <w:sz w:val="24"/>
          <w:szCs w:val="24"/>
        </w:rPr>
        <w:t xml:space="preserve"> and </w:t>
      </w:r>
      <w:r w:rsidR="00485E61" w:rsidRPr="002930D3">
        <w:rPr>
          <w:rFonts w:cs="Calibri"/>
          <w:sz w:val="24"/>
          <w:szCs w:val="28"/>
        </w:rPr>
        <w:t>N</w:t>
      </w:r>
      <w:r w:rsidR="00485E61">
        <w:rPr>
          <w:rFonts w:cs="Calibri"/>
          <w:sz w:val="24"/>
          <w:szCs w:val="28"/>
        </w:rPr>
        <w:t xml:space="preserve"> deposited</w:t>
      </w:r>
      <w:r w:rsidR="00974419" w:rsidRPr="002930D3">
        <w:rPr>
          <w:rFonts w:cs="Calibri"/>
          <w:sz w:val="24"/>
          <w:szCs w:val="24"/>
        </w:rPr>
        <w:t xml:space="preserve"> s</w:t>
      </w:r>
      <w:r w:rsidR="0029645A" w:rsidRPr="002930D3">
        <w:rPr>
          <w:rFonts w:cs="Calibri"/>
          <w:sz w:val="24"/>
          <w:szCs w:val="24"/>
        </w:rPr>
        <w:t>amples</w:t>
      </w:r>
    </w:p>
    <w:tbl>
      <w:tblPr>
        <w:tblW w:w="8376" w:type="dxa"/>
        <w:jc w:val="center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3530"/>
        <w:gridCol w:w="1748"/>
        <w:gridCol w:w="1700"/>
        <w:gridCol w:w="1398"/>
      </w:tblGrid>
      <w:tr w:rsidR="00924175" w:rsidRPr="002930D3" w14:paraId="138A3B92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single" w:sz="12" w:space="0" w:color="000000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D3DF8" w14:textId="77777777" w:rsidR="00924175" w:rsidRPr="002930D3" w:rsidRDefault="00924175" w:rsidP="0081567E">
            <w:pPr>
              <w:rPr>
                <w:rFonts w:cs="Calibri"/>
                <w:sz w:val="24"/>
                <w:szCs w:val="24"/>
              </w:rPr>
            </w:pPr>
            <w:bookmarkStart w:id="3" w:name="_Hlk26137141"/>
            <w:r w:rsidRPr="002930D3">
              <w:rPr>
                <w:rFonts w:cs="Calibri"/>
                <w:sz w:val="24"/>
                <w:szCs w:val="24"/>
              </w:rPr>
              <w:t>Environmental attributes</w:t>
            </w:r>
          </w:p>
        </w:tc>
        <w:tc>
          <w:tcPr>
            <w:tcW w:w="1748" w:type="dxa"/>
            <w:tcBorders>
              <w:top w:val="single" w:sz="12" w:space="0" w:color="000000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F0350" w14:textId="77777777" w:rsidR="00924175" w:rsidRPr="002930D3" w:rsidRDefault="00924175" w:rsidP="0081567E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Control samples</w:t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ED656" w14:textId="77777777" w:rsidR="00924175" w:rsidRPr="002930D3" w:rsidRDefault="00924175" w:rsidP="0081567E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8"/>
              </w:rPr>
              <w:t>N</w:t>
            </w:r>
            <w:r>
              <w:rPr>
                <w:rFonts w:cs="Calibri"/>
                <w:sz w:val="24"/>
                <w:szCs w:val="28"/>
              </w:rPr>
              <w:t xml:space="preserve"> deposited samples</w:t>
            </w:r>
          </w:p>
        </w:tc>
        <w:tc>
          <w:tcPr>
            <w:tcW w:w="1398" w:type="dxa"/>
            <w:tcBorders>
              <w:top w:val="single" w:sz="12" w:space="0" w:color="000000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1814D" w14:textId="77777777" w:rsidR="00924175" w:rsidRPr="002930D3" w:rsidRDefault="00924175" w:rsidP="0081567E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i/>
                <w:iCs/>
                <w:sz w:val="24"/>
                <w:szCs w:val="24"/>
              </w:rPr>
              <w:t>P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2930D3">
              <w:rPr>
                <w:rFonts w:cs="Calibri"/>
                <w:sz w:val="24"/>
                <w:szCs w:val="24"/>
              </w:rPr>
              <w:t>value</w:t>
            </w:r>
          </w:p>
        </w:tc>
      </w:tr>
      <w:tr w:rsidR="00924175" w:rsidRPr="002930D3" w14:paraId="0FBF9503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3417DCD3" w14:textId="6692FDDB" w:rsidR="00924175" w:rsidRPr="002930D3" w:rsidRDefault="00924175" w:rsidP="00D205D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</w:rPr>
              <w:t>Soil attributes</w:t>
            </w:r>
          </w:p>
        </w:tc>
        <w:tc>
          <w:tcPr>
            <w:tcW w:w="174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127F4806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37FAB897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28884B5A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24175" w:rsidRPr="002930D3" w14:paraId="30D24A0B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32A0BD8" w14:textId="77777777" w:rsidR="00924175" w:rsidRPr="002930D3" w:rsidRDefault="00924175" w:rsidP="00D205D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 xml:space="preserve">Temperature </w:t>
            </w:r>
            <w:r w:rsidRPr="002930D3">
              <w:rPr>
                <w:rFonts w:cs="Calibri"/>
                <w:sz w:val="24"/>
              </w:rPr>
              <w:t>(</w:t>
            </w:r>
            <w:proofErr w:type="spellStart"/>
            <w:r w:rsidRPr="002930D3">
              <w:rPr>
                <w:rFonts w:cs="Calibri"/>
                <w:kern w:val="0"/>
                <w:sz w:val="24"/>
                <w:szCs w:val="24"/>
                <w:vertAlign w:val="superscript"/>
              </w:rPr>
              <w:t>o</w:t>
            </w:r>
            <w:r w:rsidRPr="002930D3">
              <w:rPr>
                <w:rFonts w:cs="Calibri"/>
                <w:kern w:val="0"/>
                <w:sz w:val="24"/>
                <w:szCs w:val="24"/>
              </w:rPr>
              <w:t>C</w:t>
            </w:r>
            <w:proofErr w:type="spellEnd"/>
            <w:r w:rsidRPr="002930D3">
              <w:rPr>
                <w:rFonts w:cs="Calibri"/>
                <w:sz w:val="24"/>
              </w:rPr>
              <w:t>)</w:t>
            </w:r>
          </w:p>
        </w:tc>
        <w:tc>
          <w:tcPr>
            <w:tcW w:w="1748" w:type="dxa"/>
            <w:tcBorders>
              <w:top w:val="nil"/>
            </w:tcBorders>
            <w:shd w:val="clear" w:color="auto" w:fill="auto"/>
            <w:noWrap/>
            <w:hideMark/>
          </w:tcPr>
          <w:p w14:paraId="7F151177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16.13 (0.97)</w:t>
            </w:r>
            <w:r w:rsidRPr="002930D3">
              <w:rPr>
                <w:rFonts w:cs="Calibr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noWrap/>
            <w:hideMark/>
          </w:tcPr>
          <w:p w14:paraId="664C04AE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15.55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(0.96)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hideMark/>
          </w:tcPr>
          <w:p w14:paraId="0D5C811F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b/>
                <w:sz w:val="24"/>
                <w:szCs w:val="24"/>
              </w:rPr>
              <w:t>0.001</w:t>
            </w:r>
            <w:r w:rsidRPr="002930D3">
              <w:rPr>
                <w:rFonts w:cs="Calibri"/>
                <w:kern w:val="0"/>
                <w:sz w:val="24"/>
                <w:szCs w:val="24"/>
                <w:vertAlign w:val="superscript"/>
              </w:rPr>
              <w:t>†</w:t>
            </w:r>
          </w:p>
        </w:tc>
      </w:tr>
      <w:tr w:rsidR="00924175" w:rsidRPr="002930D3" w14:paraId="0E2C4190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nil"/>
            </w:tcBorders>
            <w:shd w:val="clear" w:color="auto" w:fill="auto"/>
            <w:noWrap/>
          </w:tcPr>
          <w:p w14:paraId="621A5FA3" w14:textId="77777777" w:rsidR="00924175" w:rsidRPr="002930D3" w:rsidRDefault="00924175" w:rsidP="001163EC">
            <w:pPr>
              <w:rPr>
                <w:rFonts w:cs="Calibri"/>
                <w:sz w:val="24"/>
              </w:rPr>
            </w:pPr>
            <w:r w:rsidRPr="002930D3">
              <w:rPr>
                <w:rFonts w:cs="Calibri"/>
                <w:sz w:val="24"/>
              </w:rPr>
              <w:t>pH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3D73E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</w:rPr>
            </w:pPr>
            <w:r w:rsidRPr="002930D3">
              <w:rPr>
                <w:rFonts w:cs="Calibri"/>
                <w:sz w:val="24"/>
              </w:rPr>
              <w:t xml:space="preserve">6.20 </w:t>
            </w:r>
            <w:r w:rsidRPr="002930D3">
              <w:rPr>
                <w:rFonts w:cs="Calibri"/>
                <w:sz w:val="24"/>
                <w:szCs w:val="24"/>
              </w:rPr>
              <w:t>(0.18)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535FF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</w:rPr>
            </w:pPr>
            <w:r w:rsidRPr="002930D3">
              <w:rPr>
                <w:rFonts w:cs="Calibri"/>
                <w:sz w:val="24"/>
              </w:rPr>
              <w:t xml:space="preserve">6.34 </w:t>
            </w:r>
            <w:r w:rsidRPr="002930D3">
              <w:rPr>
                <w:rFonts w:cs="Calibri"/>
                <w:sz w:val="24"/>
                <w:szCs w:val="24"/>
              </w:rPr>
              <w:t>(0.23)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554A0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</w:rPr>
            </w:pPr>
            <w:r w:rsidRPr="002930D3">
              <w:rPr>
                <w:rFonts w:cs="Calibri"/>
                <w:b/>
                <w:sz w:val="24"/>
              </w:rPr>
              <w:t>0.005</w:t>
            </w:r>
          </w:p>
        </w:tc>
      </w:tr>
      <w:tr w:rsidR="00924175" w:rsidRPr="002930D3" w14:paraId="5BB6E142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</w:tcPr>
          <w:p w14:paraId="5BA24B7F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  <w:highlight w:val="green"/>
              </w:rPr>
            </w:pPr>
            <w:r w:rsidRPr="002930D3">
              <w:rPr>
                <w:rFonts w:cs="Calibri"/>
                <w:sz w:val="24"/>
                <w:szCs w:val="24"/>
              </w:rPr>
              <w:t>Moisture Fraction (%)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73ECB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  <w:highlight w:val="green"/>
              </w:rPr>
            </w:pPr>
            <w:r w:rsidRPr="002930D3">
              <w:rPr>
                <w:rFonts w:cs="Calibri"/>
                <w:sz w:val="24"/>
                <w:szCs w:val="24"/>
              </w:rPr>
              <w:t>8.52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(2.01)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0F505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  <w:highlight w:val="green"/>
              </w:rPr>
            </w:pPr>
            <w:r w:rsidRPr="002930D3">
              <w:rPr>
                <w:rFonts w:cs="Calibri"/>
                <w:sz w:val="24"/>
                <w:szCs w:val="24"/>
              </w:rPr>
              <w:t>8.35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(2.08)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4A3A5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  <w:highlight w:val="green"/>
              </w:rPr>
            </w:pPr>
            <w:r w:rsidRPr="002930D3">
              <w:rPr>
                <w:rFonts w:cs="Calibri"/>
                <w:sz w:val="24"/>
                <w:szCs w:val="24"/>
              </w:rPr>
              <w:t>0.732</w:t>
            </w:r>
          </w:p>
        </w:tc>
      </w:tr>
      <w:tr w:rsidR="00924175" w:rsidRPr="002930D3" w14:paraId="640EC705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  <w:hideMark/>
          </w:tcPr>
          <w:p w14:paraId="39CE62FA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NO</w:t>
            </w:r>
            <w:r w:rsidRPr="002930D3">
              <w:rPr>
                <w:rFonts w:cs="Calibri"/>
                <w:sz w:val="24"/>
                <w:szCs w:val="24"/>
                <w:vertAlign w:val="subscript"/>
              </w:rPr>
              <w:t>3</w:t>
            </w:r>
            <w:r w:rsidRPr="002930D3">
              <w:rPr>
                <w:rFonts w:cs="Calibri"/>
                <w:sz w:val="24"/>
                <w:szCs w:val="24"/>
                <w:vertAlign w:val="superscript"/>
              </w:rPr>
              <w:t>-</w:t>
            </w:r>
            <w:r w:rsidRPr="002930D3">
              <w:rPr>
                <w:rFonts w:cs="Calibri"/>
                <w:sz w:val="24"/>
                <w:szCs w:val="24"/>
              </w:rPr>
              <w:t xml:space="preserve"> (mg/L)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7D83A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79.7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(44.24)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F06E1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612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(337.67)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7CF75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b/>
                <w:sz w:val="24"/>
                <w:szCs w:val="24"/>
              </w:rPr>
              <w:t>0.001</w:t>
            </w:r>
          </w:p>
        </w:tc>
      </w:tr>
      <w:tr w:rsidR="00924175" w:rsidRPr="00010552" w14:paraId="54D94A22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</w:tcPr>
          <w:p w14:paraId="6693C437" w14:textId="77777777" w:rsidR="00924175" w:rsidRPr="00010552" w:rsidRDefault="00924175" w:rsidP="001163EC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NH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 xml:space="preserve"> (mg/L)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B7089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666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(128)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790997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1001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(461)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1CD2F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0.349</w:t>
            </w:r>
          </w:p>
        </w:tc>
      </w:tr>
      <w:tr w:rsidR="00924175" w:rsidRPr="00010552" w14:paraId="66872B52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</w:tcPr>
          <w:p w14:paraId="59CDD877" w14:textId="77777777" w:rsidR="00924175" w:rsidRPr="00010552" w:rsidRDefault="00924175" w:rsidP="00C343B9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TC (%)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62BA4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1.23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(0.19)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50753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1.39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(0.22)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6BF57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</w:rPr>
            </w:pPr>
            <w:r w:rsidRPr="00010552">
              <w:rPr>
                <w:rFonts w:cs="Calibri"/>
                <w:b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924175" w:rsidRPr="00010552" w14:paraId="7E27D176" w14:textId="77777777" w:rsidTr="00CC010B">
        <w:trPr>
          <w:trHeight w:val="251"/>
          <w:jc w:val="center"/>
        </w:trPr>
        <w:tc>
          <w:tcPr>
            <w:tcW w:w="3530" w:type="dxa"/>
            <w:tcBorders>
              <w:bottom w:val="nil"/>
            </w:tcBorders>
            <w:shd w:val="clear" w:color="auto" w:fill="auto"/>
            <w:noWrap/>
          </w:tcPr>
          <w:p w14:paraId="0E8949F7" w14:textId="77777777" w:rsidR="00924175" w:rsidRPr="00010552" w:rsidRDefault="00924175" w:rsidP="00C343B9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TN (%)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7426D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0.12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(0.01)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EC2432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0.13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(0.02)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35486A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</w:rPr>
            </w:pPr>
            <w:r w:rsidRPr="00010552">
              <w:rPr>
                <w:rFonts w:cs="Calibri"/>
                <w:b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CC010B" w:rsidRPr="00010552" w14:paraId="3E90BC7D" w14:textId="77777777" w:rsidTr="0081567E">
        <w:trPr>
          <w:trHeight w:val="251"/>
          <w:jc w:val="center"/>
        </w:trPr>
        <w:tc>
          <w:tcPr>
            <w:tcW w:w="3530" w:type="dxa"/>
            <w:tcBorders>
              <w:bottom w:val="nil"/>
            </w:tcBorders>
            <w:shd w:val="clear" w:color="auto" w:fill="auto"/>
            <w:noWrap/>
          </w:tcPr>
          <w:p w14:paraId="1F6F26A3" w14:textId="73AF2060" w:rsidR="00CC010B" w:rsidRPr="00010552" w:rsidRDefault="00CC010B" w:rsidP="00C343B9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Soil CO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 xml:space="preserve"> efflux </w:t>
            </w:r>
            <w:r w:rsidRPr="00010552">
              <w:rPr>
                <w:rFonts w:cs="Calibri" w:hint="eastAsia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μmol</w:t>
            </w:r>
            <w:proofErr w:type="spellEnd"/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 xml:space="preserve"> m</w:t>
            </w:r>
            <w:r w:rsidRPr="00010552">
              <w:rPr>
                <w:rFonts w:cs="Calibri" w:hint="eastAsia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 xml:space="preserve"> s</w:t>
            </w:r>
            <w:r w:rsidRPr="00010552">
              <w:rPr>
                <w:rFonts w:cs="Calibri" w:hint="eastAsia"/>
                <w:color w:val="000000" w:themeColor="text1"/>
                <w:sz w:val="24"/>
                <w:szCs w:val="24"/>
                <w:vertAlign w:val="superscript"/>
              </w:rPr>
              <w:t>-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629FA4F" w14:textId="43AB4D75" w:rsidR="00CC010B" w:rsidRPr="00010552" w:rsidRDefault="00CC010B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 w:hint="eastAsia"/>
                <w:color w:val="000000" w:themeColor="text1"/>
                <w:sz w:val="24"/>
                <w:szCs w:val="24"/>
              </w:rPr>
              <w:t>5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.04 (1.67)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7459EE" w14:textId="12E6AB5E" w:rsidR="00CC010B" w:rsidRPr="00010552" w:rsidRDefault="00CC010B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 w:hint="eastAsia"/>
                <w:color w:val="000000" w:themeColor="text1"/>
                <w:sz w:val="24"/>
                <w:szCs w:val="24"/>
              </w:rPr>
              <w:t>6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.03 (2.13)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AABFE6" w14:textId="556B9E8B" w:rsidR="00CC010B" w:rsidRPr="00010552" w:rsidRDefault="00CC010B" w:rsidP="00924175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 w:hint="eastAsia"/>
                <w:b/>
                <w:color w:val="000000" w:themeColor="text1"/>
                <w:sz w:val="24"/>
                <w:szCs w:val="24"/>
              </w:rPr>
              <w:t>0</w:t>
            </w:r>
            <w:r w:rsidRPr="00010552">
              <w:rPr>
                <w:rFonts w:cs="Calibri"/>
                <w:b/>
                <w:color w:val="000000" w:themeColor="text1"/>
                <w:sz w:val="24"/>
                <w:szCs w:val="24"/>
              </w:rPr>
              <w:t>.019</w:t>
            </w:r>
          </w:p>
        </w:tc>
      </w:tr>
      <w:tr w:rsidR="00924175" w:rsidRPr="00010552" w14:paraId="181E008B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E6E1112" w14:textId="77777777" w:rsidR="00924175" w:rsidRPr="00010552" w:rsidRDefault="00924175" w:rsidP="00924175">
            <w:pPr>
              <w:rPr>
                <w:rFonts w:cs="Calibri"/>
                <w:color w:val="000000" w:themeColor="text1"/>
                <w:sz w:val="24"/>
              </w:rPr>
            </w:pPr>
            <w:r w:rsidRPr="00010552">
              <w:rPr>
                <w:rFonts w:cs="Calibri"/>
                <w:color w:val="000000" w:themeColor="text1"/>
                <w:sz w:val="24"/>
              </w:rPr>
              <w:t>Vegetation attributes</w:t>
            </w:r>
          </w:p>
          <w:p w14:paraId="53193BFC" w14:textId="7BC2B4FA" w:rsidR="00924175" w:rsidRPr="00010552" w:rsidRDefault="00924175" w:rsidP="00924175">
            <w:pPr>
              <w:rPr>
                <w:rFonts w:cs="Calibri"/>
                <w:color w:val="000000" w:themeColor="text1"/>
                <w:sz w:val="24"/>
                <w:szCs w:val="24"/>
              </w:rPr>
            </w:pP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(g/141cm</w:t>
            </w:r>
            <w:r w:rsidRPr="00010552">
              <w:rPr>
                <w:rFonts w:cs="Calibri"/>
                <w:color w:val="000000" w:themeColor="text1"/>
                <w:sz w:val="24"/>
                <w:szCs w:val="24"/>
                <w:vertAlign w:val="superscript"/>
              </w:rPr>
              <w:t>-2</w:t>
            </w:r>
            <w:r w:rsidRPr="00010552">
              <w:rPr>
                <w:rFonts w:cs="Calibri"/>
                <w:color w:val="000000" w:themeColor="text1"/>
                <w:sz w:val="24"/>
                <w:szCs w:val="24"/>
              </w:rPr>
              <w:t>)</w:t>
            </w:r>
            <w:r w:rsidRPr="00010552">
              <w:rPr>
                <w:rFonts w:cs="Calibri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A1F11EF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4FFBA11" w14:textId="77777777" w:rsidR="00924175" w:rsidRPr="00010552" w:rsidRDefault="00924175" w:rsidP="00924175">
            <w:pPr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191F983" w14:textId="77777777" w:rsidR="00924175" w:rsidRPr="00010552" w:rsidRDefault="00924175" w:rsidP="00924175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924175" w:rsidRPr="002930D3" w14:paraId="5A522CC0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4D34F74" w14:textId="77777777" w:rsidR="00924175" w:rsidRPr="002930D3" w:rsidRDefault="00924175" w:rsidP="0071030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 xml:space="preserve">AG </w:t>
            </w:r>
          </w:p>
        </w:tc>
        <w:tc>
          <w:tcPr>
            <w:tcW w:w="1748" w:type="dxa"/>
            <w:tcBorders>
              <w:top w:val="nil"/>
              <w:bottom w:val="nil"/>
            </w:tcBorders>
            <w:shd w:val="clear" w:color="auto" w:fill="auto"/>
            <w:noWrap/>
          </w:tcPr>
          <w:p w14:paraId="199C05FC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2.22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(0.96)</w:t>
            </w:r>
          </w:p>
        </w:tc>
        <w:tc>
          <w:tcPr>
            <w:tcW w:w="17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19E5D28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2.90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(1.71)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auto"/>
            <w:noWrap/>
          </w:tcPr>
          <w:p w14:paraId="03687B63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b/>
                <w:sz w:val="24"/>
                <w:szCs w:val="24"/>
              </w:rPr>
              <w:t>0.050</w:t>
            </w:r>
          </w:p>
        </w:tc>
      </w:tr>
      <w:tr w:rsidR="00924175" w:rsidRPr="002930D3" w14:paraId="29C64330" w14:textId="77777777" w:rsidTr="0081567E">
        <w:trPr>
          <w:trHeight w:val="251"/>
          <w:jc w:val="center"/>
        </w:trPr>
        <w:tc>
          <w:tcPr>
            <w:tcW w:w="3530" w:type="dxa"/>
            <w:tcBorders>
              <w:top w:val="nil"/>
            </w:tcBorders>
            <w:shd w:val="clear" w:color="auto" w:fill="auto"/>
            <w:noWrap/>
            <w:hideMark/>
          </w:tcPr>
          <w:p w14:paraId="1274C3A8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AF</w:t>
            </w:r>
          </w:p>
        </w:tc>
        <w:tc>
          <w:tcPr>
            <w:tcW w:w="1748" w:type="dxa"/>
            <w:tcBorders>
              <w:top w:val="nil"/>
            </w:tcBorders>
            <w:shd w:val="clear" w:color="auto" w:fill="auto"/>
            <w:noWrap/>
            <w:hideMark/>
          </w:tcPr>
          <w:p w14:paraId="2482BE2D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1.26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(0.78)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noWrap/>
            <w:hideMark/>
          </w:tcPr>
          <w:p w14:paraId="46C69C63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3.97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(3.83)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  <w:noWrap/>
            <w:hideMark/>
          </w:tcPr>
          <w:p w14:paraId="4C6A6C36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b/>
                <w:sz w:val="24"/>
                <w:szCs w:val="24"/>
              </w:rPr>
              <w:t>0.001</w:t>
            </w:r>
          </w:p>
        </w:tc>
      </w:tr>
      <w:tr w:rsidR="00924175" w:rsidRPr="002930D3" w14:paraId="0C673578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  <w:hideMark/>
          </w:tcPr>
          <w:p w14:paraId="110C9308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PF</w:t>
            </w:r>
          </w:p>
        </w:tc>
        <w:tc>
          <w:tcPr>
            <w:tcW w:w="1748" w:type="dxa"/>
            <w:shd w:val="clear" w:color="auto" w:fill="auto"/>
            <w:noWrap/>
            <w:hideMark/>
          </w:tcPr>
          <w:p w14:paraId="2A7161B0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0.54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(0.51)</w:t>
            </w:r>
          </w:p>
        </w:tc>
        <w:tc>
          <w:tcPr>
            <w:tcW w:w="1700" w:type="dxa"/>
            <w:shd w:val="clear" w:color="auto" w:fill="auto"/>
            <w:noWrap/>
            <w:hideMark/>
          </w:tcPr>
          <w:p w14:paraId="5ABD773A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0.74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(0.41)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14:paraId="3193C131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0.429</w:t>
            </w:r>
          </w:p>
        </w:tc>
      </w:tr>
      <w:tr w:rsidR="00924175" w:rsidRPr="002930D3" w14:paraId="435C5C54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  <w:hideMark/>
          </w:tcPr>
          <w:p w14:paraId="7BF16460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PG</w:t>
            </w:r>
          </w:p>
        </w:tc>
        <w:tc>
          <w:tcPr>
            <w:tcW w:w="1748" w:type="dxa"/>
            <w:shd w:val="clear" w:color="auto" w:fill="auto"/>
            <w:noWrap/>
            <w:hideMark/>
          </w:tcPr>
          <w:p w14:paraId="76A4A0BF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0.32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(0.02)</w:t>
            </w:r>
          </w:p>
        </w:tc>
        <w:tc>
          <w:tcPr>
            <w:tcW w:w="1700" w:type="dxa"/>
            <w:shd w:val="clear" w:color="auto" w:fill="auto"/>
            <w:noWrap/>
            <w:hideMark/>
          </w:tcPr>
          <w:p w14:paraId="24B7B28E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0.38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(0.02)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14:paraId="3649AC1B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0.853</w:t>
            </w:r>
          </w:p>
        </w:tc>
      </w:tr>
      <w:tr w:rsidR="00924175" w:rsidRPr="002930D3" w14:paraId="1DF29062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</w:tcPr>
          <w:p w14:paraId="70C767F8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Total aboveground biomass</w:t>
            </w:r>
          </w:p>
        </w:tc>
        <w:tc>
          <w:tcPr>
            <w:tcW w:w="1748" w:type="dxa"/>
            <w:shd w:val="clear" w:color="auto" w:fill="auto"/>
            <w:noWrap/>
          </w:tcPr>
          <w:p w14:paraId="2CEC9573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4.35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(1.34)</w:t>
            </w:r>
          </w:p>
        </w:tc>
        <w:tc>
          <w:tcPr>
            <w:tcW w:w="1700" w:type="dxa"/>
            <w:shd w:val="clear" w:color="auto" w:fill="auto"/>
            <w:noWrap/>
          </w:tcPr>
          <w:p w14:paraId="0B2E161A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7.99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(3.27)</w:t>
            </w:r>
          </w:p>
        </w:tc>
        <w:tc>
          <w:tcPr>
            <w:tcW w:w="1398" w:type="dxa"/>
            <w:shd w:val="clear" w:color="auto" w:fill="auto"/>
            <w:noWrap/>
          </w:tcPr>
          <w:p w14:paraId="02129534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b/>
                <w:sz w:val="24"/>
                <w:szCs w:val="24"/>
              </w:rPr>
              <w:t>0.001</w:t>
            </w:r>
          </w:p>
        </w:tc>
      </w:tr>
      <w:tr w:rsidR="00924175" w:rsidRPr="002930D3" w14:paraId="38831FD1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  <w:hideMark/>
          </w:tcPr>
          <w:p w14:paraId="0F1B708D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Litter</w:t>
            </w:r>
          </w:p>
        </w:tc>
        <w:tc>
          <w:tcPr>
            <w:tcW w:w="1748" w:type="dxa"/>
            <w:shd w:val="clear" w:color="auto" w:fill="auto"/>
            <w:noWrap/>
            <w:hideMark/>
          </w:tcPr>
          <w:p w14:paraId="2AB9982E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2.00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(1.24)</w:t>
            </w:r>
          </w:p>
        </w:tc>
        <w:tc>
          <w:tcPr>
            <w:tcW w:w="1700" w:type="dxa"/>
            <w:shd w:val="clear" w:color="auto" w:fill="auto"/>
            <w:noWrap/>
            <w:hideMark/>
          </w:tcPr>
          <w:p w14:paraId="2D0FF713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2.69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(1.96)</w:t>
            </w:r>
          </w:p>
        </w:tc>
        <w:tc>
          <w:tcPr>
            <w:tcW w:w="1398" w:type="dxa"/>
            <w:shd w:val="clear" w:color="auto" w:fill="auto"/>
            <w:noWrap/>
            <w:hideMark/>
          </w:tcPr>
          <w:p w14:paraId="58866FFD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0.117</w:t>
            </w:r>
          </w:p>
        </w:tc>
      </w:tr>
      <w:tr w:rsidR="00924175" w:rsidRPr="002930D3" w14:paraId="31AB13B0" w14:textId="77777777" w:rsidTr="0081567E">
        <w:trPr>
          <w:trHeight w:val="251"/>
          <w:jc w:val="center"/>
        </w:trPr>
        <w:tc>
          <w:tcPr>
            <w:tcW w:w="3530" w:type="dxa"/>
            <w:shd w:val="clear" w:color="auto" w:fill="auto"/>
            <w:noWrap/>
          </w:tcPr>
          <w:p w14:paraId="55153665" w14:textId="77777777" w:rsidR="00924175" w:rsidRPr="002930D3" w:rsidRDefault="00924175" w:rsidP="001163EC">
            <w:pPr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bCs/>
                <w:color w:val="000000"/>
                <w:sz w:val="24"/>
                <w:szCs w:val="24"/>
              </w:rPr>
              <w:t>Belowground biomass</w:t>
            </w:r>
          </w:p>
        </w:tc>
        <w:tc>
          <w:tcPr>
            <w:tcW w:w="1748" w:type="dxa"/>
            <w:shd w:val="clear" w:color="auto" w:fill="auto"/>
            <w:noWrap/>
          </w:tcPr>
          <w:p w14:paraId="29D495E3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0.21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(0.15)</w:t>
            </w:r>
          </w:p>
        </w:tc>
        <w:tc>
          <w:tcPr>
            <w:tcW w:w="1700" w:type="dxa"/>
            <w:shd w:val="clear" w:color="auto" w:fill="auto"/>
            <w:noWrap/>
          </w:tcPr>
          <w:p w14:paraId="5B86ED18" w14:textId="77777777" w:rsidR="00924175" w:rsidRPr="002930D3" w:rsidRDefault="00924175" w:rsidP="00924175">
            <w:pPr>
              <w:jc w:val="center"/>
              <w:rPr>
                <w:rFonts w:cs="Calibri"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0.16</w:t>
            </w:r>
            <w:r w:rsidRPr="002930D3">
              <w:rPr>
                <w:rFonts w:cs="Calibri"/>
                <w:sz w:val="24"/>
              </w:rPr>
              <w:t xml:space="preserve"> </w:t>
            </w:r>
            <w:r w:rsidRPr="002930D3">
              <w:rPr>
                <w:rFonts w:cs="Calibri"/>
                <w:sz w:val="24"/>
                <w:szCs w:val="24"/>
              </w:rPr>
              <w:t>(0.09)</w:t>
            </w:r>
          </w:p>
        </w:tc>
        <w:tc>
          <w:tcPr>
            <w:tcW w:w="1398" w:type="dxa"/>
            <w:shd w:val="clear" w:color="auto" w:fill="auto"/>
            <w:noWrap/>
          </w:tcPr>
          <w:p w14:paraId="6242A46F" w14:textId="77777777" w:rsidR="00924175" w:rsidRPr="002930D3" w:rsidRDefault="00924175" w:rsidP="00924175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2930D3">
              <w:rPr>
                <w:rFonts w:cs="Calibri"/>
                <w:sz w:val="24"/>
                <w:szCs w:val="24"/>
              </w:rPr>
              <w:t>0.118</w:t>
            </w:r>
          </w:p>
        </w:tc>
      </w:tr>
    </w:tbl>
    <w:bookmarkEnd w:id="3"/>
    <w:p w14:paraId="0B1F06DB" w14:textId="77777777" w:rsidR="00974419" w:rsidRPr="002930D3" w:rsidRDefault="009963E8" w:rsidP="00924175">
      <w:pPr>
        <w:spacing w:beforeLines="50" w:before="156"/>
        <w:rPr>
          <w:rFonts w:cs="Calibri"/>
          <w:sz w:val="24"/>
          <w:szCs w:val="24"/>
        </w:rPr>
      </w:pPr>
      <w:r w:rsidRPr="002930D3">
        <w:rPr>
          <w:rFonts w:cs="Calibri"/>
          <w:sz w:val="24"/>
          <w:szCs w:val="24"/>
          <w:vertAlign w:val="superscript"/>
        </w:rPr>
        <w:t>§</w:t>
      </w:r>
      <w:r w:rsidR="00974419" w:rsidRPr="002930D3">
        <w:rPr>
          <w:rFonts w:cs="Calibri"/>
          <w:sz w:val="24"/>
          <w:szCs w:val="24"/>
        </w:rPr>
        <w:t>Abbreviations</w:t>
      </w:r>
      <w:r w:rsidR="00974419" w:rsidRPr="002930D3">
        <w:rPr>
          <w:rFonts w:cs="Calibri"/>
          <w:b/>
          <w:sz w:val="24"/>
          <w:szCs w:val="24"/>
        </w:rPr>
        <w:t>:</w:t>
      </w:r>
      <w:r w:rsidR="00974419" w:rsidRPr="002930D3">
        <w:rPr>
          <w:rFonts w:cs="Calibri"/>
          <w:sz w:val="24"/>
          <w:szCs w:val="24"/>
        </w:rPr>
        <w:t xml:space="preserve"> </w:t>
      </w:r>
      <w:r w:rsidR="0071030C" w:rsidRPr="002930D3">
        <w:rPr>
          <w:rFonts w:cs="Calibri"/>
          <w:bCs/>
          <w:sz w:val="24"/>
        </w:rPr>
        <w:t>TC</w:t>
      </w:r>
      <w:r w:rsidR="0071030C" w:rsidRPr="002930D3">
        <w:rPr>
          <w:rFonts w:cs="Calibri"/>
          <w:sz w:val="24"/>
          <w:szCs w:val="24"/>
        </w:rPr>
        <w:t>—</w:t>
      </w:r>
      <w:r w:rsidR="0071030C" w:rsidRPr="002930D3">
        <w:rPr>
          <w:rFonts w:cs="Calibri"/>
          <w:bCs/>
          <w:sz w:val="24"/>
        </w:rPr>
        <w:t>total C; TN</w:t>
      </w:r>
      <w:r w:rsidR="0071030C" w:rsidRPr="002930D3">
        <w:rPr>
          <w:rFonts w:cs="Calibri"/>
          <w:sz w:val="24"/>
          <w:szCs w:val="24"/>
        </w:rPr>
        <w:t>—</w:t>
      </w:r>
      <w:r w:rsidR="0071030C" w:rsidRPr="002930D3">
        <w:rPr>
          <w:rFonts w:cs="Calibri"/>
          <w:bCs/>
          <w:sz w:val="24"/>
        </w:rPr>
        <w:t xml:space="preserve">total N; </w:t>
      </w:r>
      <w:r w:rsidR="00974419" w:rsidRPr="002930D3">
        <w:rPr>
          <w:rFonts w:cs="Calibri"/>
          <w:bCs/>
          <w:sz w:val="24"/>
        </w:rPr>
        <w:t>AG</w:t>
      </w:r>
      <w:r w:rsidR="00974419" w:rsidRPr="002930D3">
        <w:rPr>
          <w:rFonts w:cs="Calibri"/>
          <w:sz w:val="24"/>
          <w:szCs w:val="24"/>
        </w:rPr>
        <w:t>—</w:t>
      </w:r>
      <w:r w:rsidR="00974419" w:rsidRPr="002930D3">
        <w:rPr>
          <w:rFonts w:cs="Calibri"/>
          <w:bCs/>
          <w:sz w:val="24"/>
        </w:rPr>
        <w:t>annual grass biomass; AF</w:t>
      </w:r>
      <w:r w:rsidR="00974419" w:rsidRPr="002930D3">
        <w:rPr>
          <w:rFonts w:cs="Calibri"/>
          <w:sz w:val="24"/>
          <w:szCs w:val="24"/>
        </w:rPr>
        <w:t>—</w:t>
      </w:r>
      <w:r w:rsidR="00974419" w:rsidRPr="002930D3">
        <w:rPr>
          <w:rFonts w:cs="Calibri"/>
          <w:bCs/>
          <w:sz w:val="24"/>
        </w:rPr>
        <w:t>annual forb biomass; PF</w:t>
      </w:r>
      <w:r w:rsidR="00974419" w:rsidRPr="002930D3">
        <w:rPr>
          <w:rFonts w:cs="Calibri"/>
          <w:sz w:val="24"/>
          <w:szCs w:val="24"/>
        </w:rPr>
        <w:t>—</w:t>
      </w:r>
      <w:r w:rsidR="00974419" w:rsidRPr="002930D3">
        <w:rPr>
          <w:rFonts w:cs="Calibri"/>
          <w:bCs/>
          <w:sz w:val="24"/>
        </w:rPr>
        <w:t xml:space="preserve">perennial forb biomass; PG </w:t>
      </w:r>
      <w:r w:rsidR="00974419" w:rsidRPr="002930D3">
        <w:rPr>
          <w:rFonts w:cs="Calibri"/>
          <w:sz w:val="24"/>
          <w:szCs w:val="24"/>
        </w:rPr>
        <w:t>—</w:t>
      </w:r>
      <w:r w:rsidR="00974419" w:rsidRPr="002930D3">
        <w:rPr>
          <w:rFonts w:cs="Calibri"/>
          <w:bCs/>
          <w:sz w:val="24"/>
        </w:rPr>
        <w:t xml:space="preserve">perennial grass biomass. </w:t>
      </w:r>
    </w:p>
    <w:p w14:paraId="4056B0B6" w14:textId="77777777" w:rsidR="00974419" w:rsidRPr="002930D3" w:rsidRDefault="00654BE0" w:rsidP="00924175">
      <w:pPr>
        <w:rPr>
          <w:rFonts w:cs="Calibri"/>
          <w:sz w:val="24"/>
          <w:szCs w:val="24"/>
        </w:rPr>
      </w:pPr>
      <w:r w:rsidRPr="002930D3">
        <w:rPr>
          <w:rFonts w:cs="Calibri"/>
          <w:kern w:val="0"/>
          <w:sz w:val="24"/>
          <w:szCs w:val="24"/>
          <w:vertAlign w:val="superscript"/>
        </w:rPr>
        <w:t>†</w:t>
      </w:r>
      <w:r w:rsidR="003F5A0B" w:rsidRPr="003F5A0B">
        <w:rPr>
          <w:rFonts w:cs="Calibri"/>
          <w:i/>
          <w:kern w:val="0"/>
          <w:sz w:val="24"/>
          <w:szCs w:val="24"/>
        </w:rPr>
        <w:t>P</w:t>
      </w:r>
      <w:r w:rsidR="003F5A0B">
        <w:rPr>
          <w:rFonts w:cs="Calibri"/>
          <w:kern w:val="0"/>
          <w:sz w:val="24"/>
          <w:szCs w:val="24"/>
        </w:rPr>
        <w:t>-</w:t>
      </w:r>
      <w:r w:rsidR="008A2221" w:rsidRPr="002930D3">
        <w:rPr>
          <w:rFonts w:cs="Calibri"/>
          <w:kern w:val="0"/>
          <w:sz w:val="24"/>
          <w:szCs w:val="24"/>
        </w:rPr>
        <w:t xml:space="preserve">value means the main effect of </w:t>
      </w:r>
      <w:r w:rsidR="00D40DF9">
        <w:rPr>
          <w:rFonts w:cs="Calibri"/>
          <w:kern w:val="0"/>
          <w:sz w:val="24"/>
          <w:szCs w:val="24"/>
        </w:rPr>
        <w:t>N</w:t>
      </w:r>
      <w:r w:rsidR="008A2221" w:rsidRPr="002930D3">
        <w:rPr>
          <w:rFonts w:cs="Calibri"/>
          <w:kern w:val="0"/>
          <w:sz w:val="24"/>
          <w:szCs w:val="24"/>
        </w:rPr>
        <w:t xml:space="preserve"> </w:t>
      </w:r>
      <w:r w:rsidR="00D40DF9">
        <w:rPr>
          <w:rFonts w:cs="Calibri"/>
          <w:kern w:val="0"/>
          <w:sz w:val="24"/>
          <w:szCs w:val="24"/>
        </w:rPr>
        <w:t>deposition</w:t>
      </w:r>
      <w:r w:rsidR="008A2221" w:rsidRPr="002930D3">
        <w:rPr>
          <w:rFonts w:cs="Calibri"/>
          <w:kern w:val="0"/>
          <w:sz w:val="24"/>
          <w:szCs w:val="24"/>
        </w:rPr>
        <w:t xml:space="preserve"> calculated by ANOVA. Factors including experimental block, elevated CO</w:t>
      </w:r>
      <w:r w:rsidR="008A2221" w:rsidRPr="00D86422">
        <w:rPr>
          <w:rFonts w:cs="Calibri"/>
          <w:kern w:val="0"/>
          <w:sz w:val="24"/>
          <w:szCs w:val="24"/>
          <w:vertAlign w:val="subscript"/>
        </w:rPr>
        <w:t>2</w:t>
      </w:r>
      <w:r w:rsidR="008A2221" w:rsidRPr="002930D3">
        <w:rPr>
          <w:rFonts w:cs="Calibri"/>
          <w:kern w:val="0"/>
          <w:sz w:val="24"/>
          <w:szCs w:val="24"/>
        </w:rPr>
        <w:t xml:space="preserve">, warming, nitrate </w:t>
      </w:r>
      <w:r w:rsidR="00D40DF9">
        <w:rPr>
          <w:rFonts w:cs="Calibri"/>
          <w:kern w:val="0"/>
          <w:sz w:val="24"/>
          <w:szCs w:val="24"/>
        </w:rPr>
        <w:t>deposition</w:t>
      </w:r>
      <w:r w:rsidR="008A2221" w:rsidRPr="002930D3">
        <w:rPr>
          <w:rFonts w:cs="Calibri"/>
          <w:kern w:val="0"/>
          <w:sz w:val="24"/>
          <w:szCs w:val="24"/>
        </w:rPr>
        <w:t xml:space="preserve">, and enhanced precipitation were all considered in the ANOVA model. </w:t>
      </w:r>
      <w:r w:rsidR="00597CB0" w:rsidRPr="002930D3">
        <w:rPr>
          <w:rFonts w:cs="Calibri"/>
          <w:sz w:val="24"/>
          <w:szCs w:val="24"/>
        </w:rPr>
        <w:t>Significant</w:t>
      </w:r>
      <w:r w:rsidR="008A2221" w:rsidRPr="002930D3">
        <w:rPr>
          <w:rFonts w:cs="Calibri"/>
          <w:sz w:val="24"/>
          <w:szCs w:val="24"/>
        </w:rPr>
        <w:t xml:space="preserve"> </w:t>
      </w:r>
      <w:r w:rsidR="00974419" w:rsidRPr="002930D3">
        <w:rPr>
          <w:rFonts w:cs="Calibri"/>
          <w:i/>
          <w:sz w:val="24"/>
          <w:szCs w:val="24"/>
        </w:rPr>
        <w:t>P</w:t>
      </w:r>
      <w:r w:rsidR="008A2221" w:rsidRPr="002930D3">
        <w:rPr>
          <w:rFonts w:cs="Calibri"/>
          <w:i/>
          <w:sz w:val="24"/>
          <w:szCs w:val="24"/>
        </w:rPr>
        <w:t xml:space="preserve"> </w:t>
      </w:r>
      <w:r w:rsidR="008A2221" w:rsidRPr="002930D3">
        <w:rPr>
          <w:rFonts w:cs="Calibri"/>
          <w:sz w:val="24"/>
          <w:szCs w:val="24"/>
        </w:rPr>
        <w:t>(less than 0.05</w:t>
      </w:r>
      <w:r w:rsidR="00293A75">
        <w:rPr>
          <w:rFonts w:cs="Calibri"/>
          <w:sz w:val="24"/>
          <w:szCs w:val="24"/>
        </w:rPr>
        <w:t>0</w:t>
      </w:r>
      <w:r w:rsidR="008A2221" w:rsidRPr="002930D3">
        <w:rPr>
          <w:rFonts w:cs="Calibri"/>
          <w:sz w:val="24"/>
          <w:szCs w:val="24"/>
        </w:rPr>
        <w:t>)</w:t>
      </w:r>
      <w:r w:rsidR="00974419" w:rsidRPr="002930D3">
        <w:rPr>
          <w:rFonts w:cs="Calibri"/>
          <w:sz w:val="24"/>
          <w:szCs w:val="24"/>
        </w:rPr>
        <w:t xml:space="preserve"> </w:t>
      </w:r>
      <w:r w:rsidR="008A2221" w:rsidRPr="002930D3">
        <w:rPr>
          <w:rFonts w:cs="Calibri"/>
          <w:sz w:val="24"/>
          <w:szCs w:val="24"/>
        </w:rPr>
        <w:t>is</w:t>
      </w:r>
      <w:r w:rsidR="00974419" w:rsidRPr="002930D3">
        <w:rPr>
          <w:rFonts w:cs="Calibri"/>
          <w:sz w:val="24"/>
          <w:szCs w:val="24"/>
        </w:rPr>
        <w:t xml:space="preserve"> shown in bold.</w:t>
      </w:r>
    </w:p>
    <w:p w14:paraId="58C615F3" w14:textId="77777777" w:rsidR="007F28FF" w:rsidRPr="00D17BF6" w:rsidRDefault="00512951" w:rsidP="00D17BF6">
      <w:pPr>
        <w:rPr>
          <w:rFonts w:cs="Calibri"/>
          <w:sz w:val="24"/>
        </w:rPr>
        <w:sectPr w:rsidR="007F28FF" w:rsidRPr="00D17BF6" w:rsidSect="00440577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930D3">
        <w:rPr>
          <w:rFonts w:cs="Calibri"/>
          <w:sz w:val="24"/>
          <w:vertAlign w:val="superscript"/>
        </w:rPr>
        <w:t>*</w:t>
      </w:r>
      <w:r w:rsidRPr="002930D3">
        <w:rPr>
          <w:rFonts w:cs="Calibri"/>
          <w:sz w:val="24"/>
        </w:rPr>
        <w:t xml:space="preserve">The value in </w:t>
      </w:r>
      <w:r w:rsidR="00072743">
        <w:rPr>
          <w:rFonts w:cs="Calibri"/>
          <w:sz w:val="24"/>
        </w:rPr>
        <w:t xml:space="preserve">the </w:t>
      </w:r>
      <w:r w:rsidRPr="002930D3">
        <w:rPr>
          <w:rFonts w:cs="Calibri"/>
          <w:sz w:val="24"/>
        </w:rPr>
        <w:t xml:space="preserve">bracket is </w:t>
      </w:r>
      <w:r w:rsidR="00D40DF9">
        <w:rPr>
          <w:rFonts w:cs="Calibri"/>
          <w:sz w:val="24"/>
        </w:rPr>
        <w:t xml:space="preserve">the </w:t>
      </w:r>
      <w:r w:rsidRPr="002930D3">
        <w:rPr>
          <w:rFonts w:cs="Calibri"/>
          <w:sz w:val="24"/>
        </w:rPr>
        <w:t>standard deviation.</w:t>
      </w:r>
    </w:p>
    <w:p w14:paraId="4244F154" w14:textId="77777777" w:rsidR="009A336B" w:rsidRPr="001524EB" w:rsidRDefault="009A336B" w:rsidP="009A336B">
      <w:pPr>
        <w:jc w:val="left"/>
        <w:rPr>
          <w:rFonts w:cs="Calibri"/>
          <w:sz w:val="24"/>
          <w:szCs w:val="24"/>
        </w:rPr>
      </w:pPr>
    </w:p>
    <w:p w14:paraId="69EB0C7D" w14:textId="56E2C9BD" w:rsidR="009A336B" w:rsidRDefault="00EA7C1C" w:rsidP="00924175">
      <w:pPr>
        <w:adjustRightInd w:val="0"/>
        <w:snapToGrid w:val="0"/>
        <w:spacing w:afterLines="50" w:after="156"/>
        <w:jc w:val="left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Table S</w:t>
      </w:r>
      <w:r w:rsidR="009A336B">
        <w:rPr>
          <w:rFonts w:cs="Calibri"/>
          <w:b/>
          <w:sz w:val="24"/>
          <w:szCs w:val="24"/>
        </w:rPr>
        <w:t>5</w:t>
      </w:r>
      <w:r w:rsidR="009A336B" w:rsidRPr="001524EB">
        <w:rPr>
          <w:rFonts w:cs="Calibri"/>
          <w:b/>
          <w:sz w:val="24"/>
          <w:szCs w:val="24"/>
        </w:rPr>
        <w:t>.</w:t>
      </w:r>
      <w:r w:rsidR="009A336B" w:rsidRPr="001524EB">
        <w:rPr>
          <w:rFonts w:cs="Calibri"/>
          <w:sz w:val="24"/>
          <w:szCs w:val="24"/>
        </w:rPr>
        <w:t xml:space="preserve"> Mantel tests for correlations between a range of environmental attributes and quantitative measures of microbial community dissimilarity</w:t>
      </w:r>
    </w:p>
    <w:tbl>
      <w:tblPr>
        <w:tblpPr w:leftFromText="180" w:rightFromText="180" w:vertAnchor="page" w:horzAnchor="margin" w:tblpY="2521"/>
        <w:tblW w:w="5075" w:type="pct"/>
        <w:tblBorders>
          <w:top w:val="single" w:sz="8" w:space="0" w:color="auto"/>
          <w:bottom w:val="single" w:sz="12" w:space="0" w:color="auto"/>
        </w:tblBorders>
        <w:tblLook w:val="0480" w:firstRow="0" w:lastRow="0" w:firstColumn="1" w:lastColumn="0" w:noHBand="0" w:noVBand="1"/>
      </w:tblPr>
      <w:tblGrid>
        <w:gridCol w:w="2502"/>
        <w:gridCol w:w="1484"/>
        <w:gridCol w:w="1486"/>
        <w:gridCol w:w="1484"/>
        <w:gridCol w:w="1475"/>
      </w:tblGrid>
      <w:tr w:rsidR="00881BAA" w:rsidRPr="001524EB" w14:paraId="4C647513" w14:textId="77777777" w:rsidTr="00881BAA">
        <w:trPr>
          <w:trHeight w:val="300"/>
        </w:trPr>
        <w:tc>
          <w:tcPr>
            <w:tcW w:w="1484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12F9642" w14:textId="77777777" w:rsidR="00881BAA" w:rsidRPr="00080DB1" w:rsidRDefault="00881BAA" w:rsidP="00881BAA">
            <w:pPr>
              <w:jc w:val="left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761" w:type="pct"/>
            <w:gridSpan w:val="2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09A43227" w14:textId="77777777" w:rsidR="00881BAA" w:rsidRPr="001524EB" w:rsidRDefault="00881BAA" w:rsidP="00881BAA">
            <w:pPr>
              <w:jc w:val="center"/>
              <w:rPr>
                <w:rFonts w:cs="Calibri"/>
                <w:bCs/>
                <w:iCs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Taxonomic</w:t>
            </w:r>
          </w:p>
        </w:tc>
        <w:tc>
          <w:tcPr>
            <w:tcW w:w="1755" w:type="pct"/>
            <w:gridSpan w:val="2"/>
            <w:tcBorders>
              <w:top w:val="single" w:sz="12" w:space="0" w:color="auto"/>
              <w:bottom w:val="single" w:sz="8" w:space="0" w:color="000000"/>
            </w:tcBorders>
            <w:vAlign w:val="center"/>
          </w:tcPr>
          <w:p w14:paraId="7B24C347" w14:textId="77777777" w:rsidR="00881BAA" w:rsidRPr="001524EB" w:rsidRDefault="00881BAA" w:rsidP="00881BAA">
            <w:pPr>
              <w:widowControl/>
              <w:jc w:val="center"/>
              <w:rPr>
                <w:rFonts w:cs="Calibri"/>
                <w:bCs/>
                <w:iCs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Functional</w:t>
            </w:r>
          </w:p>
        </w:tc>
      </w:tr>
      <w:tr w:rsidR="00881BAA" w:rsidRPr="001524EB" w14:paraId="64A5EEF2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C4486" w14:textId="77777777" w:rsidR="00881BAA" w:rsidRPr="001524EB" w:rsidRDefault="00881BAA" w:rsidP="00881BAA">
            <w:pPr>
              <w:jc w:val="left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8" w:space="0" w:color="000000"/>
              <w:bottom w:val="single" w:sz="8" w:space="0" w:color="auto"/>
            </w:tcBorders>
            <w:vAlign w:val="center"/>
          </w:tcPr>
          <w:p w14:paraId="370DB4BA" w14:textId="77777777" w:rsidR="00881BAA" w:rsidRPr="001524EB" w:rsidRDefault="00881BAA" w:rsidP="00881BAA">
            <w:pPr>
              <w:jc w:val="center"/>
              <w:rPr>
                <w:rFonts w:cs="Calibri"/>
                <w:bCs/>
                <w:i/>
                <w:iCs/>
                <w:sz w:val="24"/>
                <w:szCs w:val="24"/>
              </w:rPr>
            </w:pPr>
            <w:r w:rsidRPr="001524EB">
              <w:rPr>
                <w:rFonts w:cs="Calibri"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881" w:type="pct"/>
            <w:tcBorders>
              <w:top w:val="single" w:sz="8" w:space="0" w:color="000000"/>
              <w:bottom w:val="single" w:sz="8" w:space="0" w:color="auto"/>
            </w:tcBorders>
            <w:vAlign w:val="center"/>
          </w:tcPr>
          <w:p w14:paraId="23DB1A90" w14:textId="77777777" w:rsidR="00881BAA" w:rsidRPr="001524EB" w:rsidRDefault="00881BAA" w:rsidP="00881BAA">
            <w:pPr>
              <w:widowControl/>
              <w:jc w:val="center"/>
              <w:rPr>
                <w:rFonts w:cs="Calibri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1524EB">
              <w:rPr>
                <w:rFonts w:cs="Calibri"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880" w:type="pct"/>
            <w:tcBorders>
              <w:top w:val="single" w:sz="8" w:space="0" w:color="000000"/>
              <w:bottom w:val="single" w:sz="8" w:space="0" w:color="auto"/>
            </w:tcBorders>
            <w:vAlign w:val="center"/>
          </w:tcPr>
          <w:p w14:paraId="2796DBBC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875" w:type="pct"/>
            <w:tcBorders>
              <w:top w:val="single" w:sz="8" w:space="0" w:color="000000"/>
              <w:bottom w:val="single" w:sz="8" w:space="0" w:color="auto"/>
            </w:tcBorders>
            <w:vAlign w:val="center"/>
          </w:tcPr>
          <w:p w14:paraId="61787178" w14:textId="77777777" w:rsidR="00881BAA" w:rsidRPr="001524EB" w:rsidRDefault="00881BAA" w:rsidP="00881BAA">
            <w:pPr>
              <w:jc w:val="center"/>
              <w:rPr>
                <w:rFonts w:cs="Calibri"/>
                <w:bCs/>
                <w:i/>
                <w:iCs/>
                <w:sz w:val="24"/>
                <w:szCs w:val="24"/>
              </w:rPr>
            </w:pPr>
            <w:r w:rsidRPr="001524EB">
              <w:rPr>
                <w:rFonts w:cs="Calibri"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881BAA" w:rsidRPr="001524EB" w14:paraId="2A34AEE2" w14:textId="77777777" w:rsidTr="00881BAA">
        <w:trPr>
          <w:trHeight w:val="300"/>
        </w:trPr>
        <w:tc>
          <w:tcPr>
            <w:tcW w:w="148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CC9866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Soil attributes</w:t>
            </w:r>
          </w:p>
        </w:tc>
        <w:tc>
          <w:tcPr>
            <w:tcW w:w="880" w:type="pct"/>
            <w:tcBorders>
              <w:top w:val="single" w:sz="8" w:space="0" w:color="auto"/>
              <w:bottom w:val="nil"/>
            </w:tcBorders>
            <w:vAlign w:val="center"/>
          </w:tcPr>
          <w:p w14:paraId="5FFF5CC4" w14:textId="77777777" w:rsidR="00881BAA" w:rsidRPr="001524EB" w:rsidRDefault="00881BAA" w:rsidP="00881BAA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8" w:space="0" w:color="auto"/>
              <w:bottom w:val="nil"/>
            </w:tcBorders>
            <w:vAlign w:val="center"/>
          </w:tcPr>
          <w:p w14:paraId="6296B1A1" w14:textId="77777777" w:rsidR="00881BAA" w:rsidRPr="001524EB" w:rsidRDefault="00881BAA" w:rsidP="00881BAA">
            <w:pPr>
              <w:widowControl/>
              <w:jc w:val="center"/>
              <w:rPr>
                <w:rFonts w:cs="Calibri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8" w:space="0" w:color="auto"/>
              <w:bottom w:val="nil"/>
            </w:tcBorders>
            <w:vAlign w:val="center"/>
          </w:tcPr>
          <w:p w14:paraId="4A2952F1" w14:textId="77777777" w:rsidR="00881BAA" w:rsidRPr="001524EB" w:rsidRDefault="00881BAA" w:rsidP="00881BAA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8" w:space="0" w:color="auto"/>
              <w:bottom w:val="nil"/>
            </w:tcBorders>
            <w:vAlign w:val="center"/>
          </w:tcPr>
          <w:p w14:paraId="2E5FBF25" w14:textId="77777777" w:rsidR="00881BAA" w:rsidRPr="001524EB" w:rsidRDefault="00881BAA" w:rsidP="00881BAA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81BAA" w:rsidRPr="001524EB" w14:paraId="1EA2A2FE" w14:textId="77777777" w:rsidTr="00881BAA">
        <w:trPr>
          <w:trHeight w:val="300"/>
        </w:trPr>
        <w:tc>
          <w:tcPr>
            <w:tcW w:w="1484" w:type="pct"/>
            <w:tcBorders>
              <w:top w:val="single" w:sz="4" w:space="0" w:color="auto"/>
            </w:tcBorders>
            <w:noWrap/>
            <w:hideMark/>
          </w:tcPr>
          <w:p w14:paraId="4225CFAB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Temperature (</w:t>
            </w:r>
            <w:proofErr w:type="spellStart"/>
            <w:r w:rsidRPr="001524EB">
              <w:rPr>
                <w:rFonts w:cs="Calibri"/>
                <w:kern w:val="0"/>
                <w:sz w:val="24"/>
                <w:szCs w:val="24"/>
                <w:vertAlign w:val="superscript"/>
              </w:rPr>
              <w:t>o</w:t>
            </w:r>
            <w:r w:rsidRPr="001524EB">
              <w:rPr>
                <w:rFonts w:cs="Calibri"/>
                <w:kern w:val="0"/>
                <w:sz w:val="24"/>
                <w:szCs w:val="24"/>
              </w:rPr>
              <w:t>C</w:t>
            </w:r>
            <w:proofErr w:type="spellEnd"/>
            <w:r w:rsidRPr="001524EB"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CBC78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0.002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73044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39763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-0.035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3A661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0.74</w:t>
            </w:r>
          </w:p>
        </w:tc>
      </w:tr>
      <w:tr w:rsidR="00881BAA" w:rsidRPr="001524EB" w14:paraId="65BD819F" w14:textId="77777777" w:rsidTr="00881BAA">
        <w:trPr>
          <w:trHeight w:val="300"/>
        </w:trPr>
        <w:tc>
          <w:tcPr>
            <w:tcW w:w="1484" w:type="pct"/>
            <w:noWrap/>
          </w:tcPr>
          <w:p w14:paraId="6053B640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pH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39623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0.245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36AE0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b/>
                <w:color w:val="000000"/>
                <w:sz w:val="24"/>
                <w:szCs w:val="24"/>
              </w:rPr>
              <w:t>0.001</w:t>
            </w:r>
            <w:r w:rsidRPr="001524EB">
              <w:rPr>
                <w:rFonts w:cs="Calibri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7C2A8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-0.128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3721C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0.99</w:t>
            </w:r>
          </w:p>
        </w:tc>
      </w:tr>
      <w:tr w:rsidR="00881BAA" w:rsidRPr="001524EB" w14:paraId="4368462F" w14:textId="77777777" w:rsidTr="00881BAA">
        <w:trPr>
          <w:trHeight w:val="300"/>
        </w:trPr>
        <w:tc>
          <w:tcPr>
            <w:tcW w:w="1484" w:type="pct"/>
            <w:noWrap/>
            <w:hideMark/>
          </w:tcPr>
          <w:p w14:paraId="3222AEDE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Moisture Fraction (%)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B4905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0.052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D44DF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7E2D1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-0.075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57AE4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0.88</w:t>
            </w:r>
          </w:p>
        </w:tc>
      </w:tr>
      <w:tr w:rsidR="00881BAA" w:rsidRPr="001524EB" w14:paraId="0C704CF8" w14:textId="77777777" w:rsidTr="00881BAA">
        <w:trPr>
          <w:trHeight w:val="300"/>
        </w:trPr>
        <w:tc>
          <w:tcPr>
            <w:tcW w:w="1484" w:type="pct"/>
            <w:noWrap/>
          </w:tcPr>
          <w:p w14:paraId="12594C3F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NO</w:t>
            </w:r>
            <w:r w:rsidRPr="001524EB">
              <w:rPr>
                <w:rFonts w:cs="Calibri"/>
                <w:sz w:val="24"/>
                <w:szCs w:val="24"/>
                <w:vertAlign w:val="subscript"/>
              </w:rPr>
              <w:t>3</w:t>
            </w:r>
            <w:r w:rsidRPr="001524EB">
              <w:rPr>
                <w:rFonts w:cs="Calibri"/>
                <w:sz w:val="24"/>
                <w:szCs w:val="24"/>
                <w:vertAlign w:val="superscript"/>
              </w:rPr>
              <w:t>-</w:t>
            </w:r>
            <w:r w:rsidRPr="001524EB">
              <w:rPr>
                <w:rFonts w:cs="Calibri"/>
                <w:sz w:val="24"/>
                <w:szCs w:val="24"/>
              </w:rPr>
              <w:t xml:space="preserve"> (mg/L) 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ED832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0.081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89855" w14:textId="77777777" w:rsidR="00881BAA" w:rsidRPr="001524EB" w:rsidRDefault="00881BAA" w:rsidP="00881BAA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8C820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0.037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245E5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0.28</w:t>
            </w:r>
          </w:p>
        </w:tc>
      </w:tr>
      <w:tr w:rsidR="00881BAA" w:rsidRPr="001524EB" w14:paraId="14750A96" w14:textId="77777777" w:rsidTr="00881BAA">
        <w:trPr>
          <w:trHeight w:val="300"/>
        </w:trPr>
        <w:tc>
          <w:tcPr>
            <w:tcW w:w="1484" w:type="pct"/>
            <w:noWrap/>
          </w:tcPr>
          <w:p w14:paraId="4B45736D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NH</w:t>
            </w:r>
            <w:r w:rsidRPr="001524EB">
              <w:rPr>
                <w:rFonts w:cs="Calibri"/>
                <w:sz w:val="24"/>
                <w:szCs w:val="24"/>
                <w:vertAlign w:val="subscript"/>
              </w:rPr>
              <w:t>4</w:t>
            </w:r>
            <w:r w:rsidRPr="001524EB">
              <w:rPr>
                <w:rFonts w:cs="Calibri"/>
                <w:sz w:val="24"/>
                <w:szCs w:val="24"/>
                <w:vertAlign w:val="superscript"/>
              </w:rPr>
              <w:t>+</w:t>
            </w:r>
            <w:r w:rsidRPr="001524EB">
              <w:rPr>
                <w:rFonts w:cs="Calibri"/>
                <w:sz w:val="24"/>
                <w:szCs w:val="24"/>
              </w:rPr>
              <w:t xml:space="preserve"> (mg/L)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9F251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-0.120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1DF78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6FAD4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-0.033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150CA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0.55</w:t>
            </w:r>
          </w:p>
        </w:tc>
      </w:tr>
      <w:tr w:rsidR="00881BAA" w:rsidRPr="001524EB" w14:paraId="3B9CE948" w14:textId="77777777" w:rsidTr="00881BAA">
        <w:trPr>
          <w:trHeight w:val="300"/>
        </w:trPr>
        <w:tc>
          <w:tcPr>
            <w:tcW w:w="1484" w:type="pct"/>
            <w:tcBorders>
              <w:bottom w:val="nil"/>
            </w:tcBorders>
            <w:noWrap/>
          </w:tcPr>
          <w:p w14:paraId="6923CE9E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TC (%)</w:t>
            </w:r>
            <w:r w:rsidRPr="001524EB">
              <w:rPr>
                <w:rFonts w:cs="Calibri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A7119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0.082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17C90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467CC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0.091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EBB87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0.09</w:t>
            </w:r>
          </w:p>
        </w:tc>
      </w:tr>
      <w:tr w:rsidR="00881BAA" w:rsidRPr="001524EB" w14:paraId="6E39FC5F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single" w:sz="4" w:space="0" w:color="auto"/>
            </w:tcBorders>
            <w:noWrap/>
          </w:tcPr>
          <w:p w14:paraId="0DAE54B0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TN (%)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F39C22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0.013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B9A708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49C049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0.136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629D50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0.07</w:t>
            </w:r>
          </w:p>
        </w:tc>
      </w:tr>
      <w:tr w:rsidR="00881BAA" w:rsidRPr="001524EB" w14:paraId="5E3CEAC6" w14:textId="77777777" w:rsidTr="00881BAA">
        <w:trPr>
          <w:trHeight w:val="300"/>
        </w:trPr>
        <w:tc>
          <w:tcPr>
            <w:tcW w:w="148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93C185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Vegetation attributes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3F2A4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3069EC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5C7599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859E1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881BAA" w:rsidRPr="001524EB" w14:paraId="028EB539" w14:textId="77777777" w:rsidTr="00881BAA">
        <w:trPr>
          <w:trHeight w:val="300"/>
        </w:trPr>
        <w:tc>
          <w:tcPr>
            <w:tcW w:w="148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2078632" w14:textId="77777777" w:rsidR="00881BAA" w:rsidRPr="001524EB" w:rsidRDefault="00881BAA" w:rsidP="00881BAA">
            <w:pPr>
              <w:jc w:val="left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 xml:space="preserve">AG 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404F4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0.183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EE7D8" w14:textId="77777777" w:rsidR="00881BAA" w:rsidRPr="001524EB" w:rsidRDefault="00881BAA" w:rsidP="00881BAA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b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13632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-0.007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8BEDA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0.49</w:t>
            </w:r>
          </w:p>
        </w:tc>
      </w:tr>
      <w:tr w:rsidR="00881BAA" w:rsidRPr="001524EB" w14:paraId="550DF0ED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CB0CAC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>AF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1E879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-0.023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02719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8CC50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0.019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2F7EC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0.36</w:t>
            </w:r>
          </w:p>
        </w:tc>
      </w:tr>
      <w:tr w:rsidR="00881BAA" w:rsidRPr="001524EB" w14:paraId="65E08526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E085EC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>PF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E6FB2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-0.023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FEC02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DFB97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0.302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9BB3A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b/>
                <w:sz w:val="24"/>
                <w:szCs w:val="24"/>
              </w:rPr>
              <w:t>0.02</w:t>
            </w:r>
          </w:p>
        </w:tc>
      </w:tr>
      <w:tr w:rsidR="00881BAA" w:rsidRPr="001524EB" w14:paraId="254E275F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60DDEA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 xml:space="preserve">PG 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E556B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-0.064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FA3A5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5A625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-0.054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38B91" w14:textId="77777777" w:rsidR="00881BAA" w:rsidRPr="001524EB" w:rsidRDefault="00881BAA" w:rsidP="00881BA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0.68</w:t>
            </w:r>
          </w:p>
        </w:tc>
      </w:tr>
      <w:tr w:rsidR="00881BAA" w:rsidRPr="001524EB" w14:paraId="7C5D1924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493E5B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>Aboveground biomass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9F08B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0.023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DC2E9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B4A3F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0.125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C3869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0.08</w:t>
            </w:r>
          </w:p>
        </w:tc>
      </w:tr>
      <w:tr w:rsidR="00881BAA" w:rsidRPr="001524EB" w14:paraId="03E6791A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A9A63CE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>Litter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394B4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0.023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C8014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A4C11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0.313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508FB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b/>
                <w:sz w:val="24"/>
                <w:szCs w:val="24"/>
              </w:rPr>
              <w:t>0.01</w:t>
            </w:r>
          </w:p>
        </w:tc>
      </w:tr>
      <w:tr w:rsidR="00881BAA" w:rsidRPr="001524EB" w14:paraId="7940A890" w14:textId="77777777" w:rsidTr="00881BAA">
        <w:trPr>
          <w:trHeight w:val="300"/>
        </w:trPr>
        <w:tc>
          <w:tcPr>
            <w:tcW w:w="148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BC08DEC" w14:textId="77777777" w:rsidR="00881BAA" w:rsidRPr="001524EB" w:rsidRDefault="00881BAA" w:rsidP="00881BAA">
            <w:pPr>
              <w:jc w:val="left"/>
              <w:rPr>
                <w:rFonts w:cs="Calibri"/>
                <w:bCs/>
                <w:sz w:val="24"/>
                <w:szCs w:val="24"/>
              </w:rPr>
            </w:pPr>
            <w:r w:rsidRPr="001524EB">
              <w:rPr>
                <w:rFonts w:cs="Calibri"/>
                <w:bCs/>
                <w:sz w:val="24"/>
                <w:szCs w:val="24"/>
              </w:rPr>
              <w:t>Belowground biomass</w:t>
            </w:r>
          </w:p>
        </w:tc>
        <w:tc>
          <w:tcPr>
            <w:tcW w:w="8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5116867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0.125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7DF372B" w14:textId="77777777" w:rsidR="00881BAA" w:rsidRPr="001524EB" w:rsidRDefault="00881BAA" w:rsidP="00881BAA">
            <w:pPr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1524EB">
              <w:rPr>
                <w:rFonts w:cs="Calibri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9546135" w14:textId="77777777" w:rsidR="00881BAA" w:rsidRPr="001524EB" w:rsidRDefault="00881BAA" w:rsidP="00881BAA">
            <w:pPr>
              <w:jc w:val="center"/>
              <w:rPr>
                <w:rFonts w:cs="Calibri"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-0.082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522205F" w14:textId="77777777" w:rsidR="00881BAA" w:rsidRPr="001524EB" w:rsidRDefault="00881BAA" w:rsidP="00881BAA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1524EB">
              <w:rPr>
                <w:rFonts w:cs="Calibri"/>
                <w:sz w:val="24"/>
                <w:szCs w:val="24"/>
              </w:rPr>
              <w:t>0.83</w:t>
            </w:r>
          </w:p>
        </w:tc>
      </w:tr>
    </w:tbl>
    <w:p w14:paraId="2046B8E5" w14:textId="408F842A" w:rsidR="009A336B" w:rsidRPr="001524EB" w:rsidRDefault="00881BAA" w:rsidP="0081567E">
      <w:pPr>
        <w:spacing w:beforeLines="50" w:before="156"/>
        <w:rPr>
          <w:rFonts w:cs="Calibri"/>
          <w:bCs/>
          <w:sz w:val="24"/>
          <w:szCs w:val="24"/>
        </w:rPr>
      </w:pPr>
      <w:r w:rsidRPr="001524EB">
        <w:rPr>
          <w:rFonts w:cs="Calibri"/>
          <w:sz w:val="24"/>
          <w:szCs w:val="24"/>
          <w:vertAlign w:val="superscript"/>
        </w:rPr>
        <w:t xml:space="preserve"> </w:t>
      </w:r>
      <w:r w:rsidR="009A336B" w:rsidRPr="001524EB">
        <w:rPr>
          <w:rFonts w:cs="Calibri"/>
          <w:sz w:val="24"/>
          <w:szCs w:val="24"/>
          <w:vertAlign w:val="superscript"/>
        </w:rPr>
        <w:t>§</w:t>
      </w:r>
      <w:r w:rsidR="009A336B" w:rsidRPr="001524EB">
        <w:rPr>
          <w:rFonts w:cs="Calibri"/>
          <w:sz w:val="24"/>
          <w:szCs w:val="24"/>
        </w:rPr>
        <w:t>Abbreviations: TC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sz w:val="24"/>
          <w:szCs w:val="24"/>
        </w:rPr>
        <w:t>total C; TN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sz w:val="24"/>
          <w:szCs w:val="24"/>
        </w:rPr>
        <w:t xml:space="preserve">total N; </w:t>
      </w:r>
      <w:r w:rsidR="009A336B" w:rsidRPr="001524EB">
        <w:rPr>
          <w:rFonts w:cs="Calibri"/>
          <w:bCs/>
          <w:sz w:val="24"/>
          <w:szCs w:val="24"/>
        </w:rPr>
        <w:t>AG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bCs/>
          <w:sz w:val="24"/>
          <w:szCs w:val="24"/>
        </w:rPr>
        <w:t>annual grass biomass; AF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bCs/>
          <w:sz w:val="24"/>
          <w:szCs w:val="24"/>
        </w:rPr>
        <w:t>annual forb biomass; PF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bCs/>
          <w:sz w:val="24"/>
          <w:szCs w:val="24"/>
        </w:rPr>
        <w:t>perennial forb biomass; PG</w:t>
      </w:r>
      <w:r w:rsidR="00EB7669" w:rsidRPr="002930D3">
        <w:rPr>
          <w:rFonts w:cs="Calibri"/>
          <w:sz w:val="24"/>
          <w:szCs w:val="24"/>
        </w:rPr>
        <w:t>—</w:t>
      </w:r>
      <w:r w:rsidR="009A336B" w:rsidRPr="001524EB">
        <w:rPr>
          <w:rFonts w:cs="Calibri"/>
          <w:bCs/>
          <w:sz w:val="24"/>
          <w:szCs w:val="24"/>
        </w:rPr>
        <w:t xml:space="preserve">perennial grass biomass. </w:t>
      </w:r>
    </w:p>
    <w:p w14:paraId="542FE5A8" w14:textId="77777777" w:rsidR="009A336B" w:rsidRPr="001524EB" w:rsidRDefault="009A336B" w:rsidP="009A336B">
      <w:pPr>
        <w:rPr>
          <w:rFonts w:cs="Calibri"/>
          <w:sz w:val="24"/>
          <w:szCs w:val="24"/>
        </w:rPr>
      </w:pPr>
      <w:r w:rsidRPr="001524EB">
        <w:rPr>
          <w:rFonts w:cs="Calibri"/>
          <w:kern w:val="0"/>
          <w:sz w:val="24"/>
          <w:szCs w:val="24"/>
          <w:vertAlign w:val="superscript"/>
        </w:rPr>
        <w:t>†</w:t>
      </w:r>
      <w:r w:rsidRPr="001524EB">
        <w:rPr>
          <w:rFonts w:cs="Calibri"/>
          <w:sz w:val="24"/>
          <w:szCs w:val="24"/>
        </w:rPr>
        <w:t>Significant (</w:t>
      </w:r>
      <w:r w:rsidRPr="001524EB">
        <w:rPr>
          <w:rFonts w:cs="Calibri"/>
          <w:i/>
          <w:sz w:val="24"/>
          <w:szCs w:val="24"/>
        </w:rPr>
        <w:t xml:space="preserve">P </w:t>
      </w:r>
      <w:r w:rsidRPr="001524EB">
        <w:rPr>
          <w:rFonts w:cs="Calibri"/>
          <w:sz w:val="24"/>
          <w:szCs w:val="24"/>
        </w:rPr>
        <w:t>&lt; 0.050) correlations are shown in bold.</w:t>
      </w:r>
    </w:p>
    <w:p w14:paraId="4C8A4E46" w14:textId="77777777" w:rsidR="009A336B" w:rsidRDefault="009A336B" w:rsidP="00963594">
      <w:pPr>
        <w:widowControl/>
        <w:jc w:val="left"/>
        <w:rPr>
          <w:rFonts w:cs="Calibri"/>
          <w:b/>
          <w:sz w:val="24"/>
        </w:rPr>
        <w:sectPr w:rsidR="009A336B" w:rsidSect="004405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BB86E6" w14:textId="47F31CE9" w:rsidR="004A3BC9" w:rsidRDefault="00EA7C1C" w:rsidP="00191C4F">
      <w:pPr>
        <w:widowControl/>
        <w:rPr>
          <w:rFonts w:cs="Calibri"/>
          <w:sz w:val="24"/>
        </w:rPr>
      </w:pPr>
      <w:r>
        <w:rPr>
          <w:rFonts w:cs="Calibri"/>
          <w:b/>
          <w:sz w:val="24"/>
        </w:rPr>
        <w:lastRenderedPageBreak/>
        <w:t>Fig. S</w:t>
      </w:r>
      <w:r w:rsidR="004A3BC9">
        <w:rPr>
          <w:rFonts w:cs="Calibri"/>
          <w:b/>
          <w:sz w:val="24"/>
        </w:rPr>
        <w:t>1</w:t>
      </w:r>
      <w:r w:rsidR="004A3BC9" w:rsidRPr="002930D3">
        <w:rPr>
          <w:rFonts w:cs="Calibri"/>
          <w:b/>
          <w:sz w:val="24"/>
        </w:rPr>
        <w:t xml:space="preserve"> </w:t>
      </w:r>
      <w:r w:rsidR="004A3BC9" w:rsidRPr="002930D3">
        <w:rPr>
          <w:rFonts w:cs="Calibri"/>
          <w:sz w:val="24"/>
        </w:rPr>
        <w:t xml:space="preserve">Comparison of the percentage change by N </w:t>
      </w:r>
      <w:r w:rsidR="004A3BC9">
        <w:rPr>
          <w:rFonts w:cs="Calibri"/>
          <w:sz w:val="24"/>
        </w:rPr>
        <w:t>deposition</w:t>
      </w:r>
      <w:r w:rsidR="004A3BC9" w:rsidRPr="002930D3">
        <w:rPr>
          <w:rFonts w:cs="Calibri"/>
          <w:sz w:val="24"/>
        </w:rPr>
        <w:t xml:space="preserve"> for (a) microbial phyla; (b) N cycling genes; and (c) C cycling genes between using 32 and 4 samples as biological replicates</w:t>
      </w:r>
      <w:r w:rsidR="001E436F">
        <w:rPr>
          <w:rFonts w:cs="Calibri"/>
          <w:sz w:val="24"/>
        </w:rPr>
        <w:t>.</w:t>
      </w:r>
    </w:p>
    <w:p w14:paraId="5038BB45" w14:textId="4C5F860A" w:rsidR="00191C4F" w:rsidRDefault="00191C4F" w:rsidP="0081567E">
      <w:pPr>
        <w:widowControl/>
        <w:jc w:val="center"/>
        <w:rPr>
          <w:rFonts w:cs="Calibri"/>
          <w:sz w:val="24"/>
        </w:rPr>
        <w:sectPr w:rsidR="00191C4F" w:rsidSect="004405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91C4F">
        <w:rPr>
          <w:rFonts w:cs="Calibri"/>
          <w:noProof/>
          <w:sz w:val="24"/>
        </w:rPr>
        <w:drawing>
          <wp:inline distT="0" distB="0" distL="0" distR="0" wp14:anchorId="07A61929" wp14:editId="0E319B67">
            <wp:extent cx="5274122" cy="550791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782" b="12027"/>
                    <a:stretch/>
                  </pic:blipFill>
                  <pic:spPr bwMode="auto">
                    <a:xfrm>
                      <a:off x="0" y="0"/>
                      <a:ext cx="5274310" cy="5508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53796" w14:textId="77777777" w:rsidR="009A336B" w:rsidRDefault="009A336B" w:rsidP="008428F6">
      <w:pPr>
        <w:widowControl/>
        <w:rPr>
          <w:rFonts w:cs="Calibri"/>
          <w:b/>
          <w:sz w:val="24"/>
        </w:rPr>
      </w:pPr>
    </w:p>
    <w:p w14:paraId="4AE23016" w14:textId="7FD651E8" w:rsidR="0019012F" w:rsidRDefault="00EA7C1C" w:rsidP="008428F6">
      <w:pPr>
        <w:widowControl/>
        <w:rPr>
          <w:rFonts w:cs="Calibri"/>
          <w:sz w:val="24"/>
        </w:rPr>
      </w:pPr>
      <w:r>
        <w:rPr>
          <w:rFonts w:cs="Calibri"/>
          <w:b/>
          <w:sz w:val="24"/>
        </w:rPr>
        <w:t>Fig. S</w:t>
      </w:r>
      <w:r w:rsidR="004A3BC9">
        <w:rPr>
          <w:rFonts w:cs="Calibri"/>
          <w:b/>
          <w:sz w:val="24"/>
        </w:rPr>
        <w:t>2</w:t>
      </w:r>
      <w:r w:rsidR="001B6321" w:rsidRPr="002930D3">
        <w:rPr>
          <w:rFonts w:cs="Calibri"/>
          <w:sz w:val="24"/>
        </w:rPr>
        <w:t xml:space="preserve"> The p</w:t>
      </w:r>
      <w:r w:rsidR="003A5A0B" w:rsidRPr="002930D3">
        <w:rPr>
          <w:rFonts w:cs="Calibri"/>
          <w:sz w:val="24"/>
        </w:rPr>
        <w:t>ercent</w:t>
      </w:r>
      <w:r w:rsidR="00EE68AF">
        <w:rPr>
          <w:rFonts w:cs="Calibri" w:hint="eastAsia"/>
          <w:sz w:val="24"/>
        </w:rPr>
        <w:t>age</w:t>
      </w:r>
      <w:r w:rsidR="001B6321" w:rsidRPr="002930D3">
        <w:rPr>
          <w:rFonts w:cs="Calibri"/>
          <w:sz w:val="24"/>
        </w:rPr>
        <w:t xml:space="preserve"> change</w:t>
      </w:r>
      <w:r w:rsidR="00971714" w:rsidRPr="002930D3">
        <w:rPr>
          <w:rFonts w:cs="Calibri"/>
          <w:sz w:val="24"/>
        </w:rPr>
        <w:t xml:space="preserve"> in relative abundances of microbial </w:t>
      </w:r>
      <w:r w:rsidR="005D0DC5" w:rsidRPr="002930D3">
        <w:rPr>
          <w:rFonts w:cs="Calibri"/>
          <w:sz w:val="24"/>
        </w:rPr>
        <w:t>class</w:t>
      </w:r>
      <w:r w:rsidR="006014B3" w:rsidRPr="002930D3">
        <w:rPr>
          <w:rFonts w:cs="Calibri"/>
          <w:sz w:val="24"/>
          <w:szCs w:val="24"/>
        </w:rPr>
        <w:t xml:space="preserve"> </w:t>
      </w:r>
      <w:r w:rsidR="001B6321" w:rsidRPr="002930D3">
        <w:rPr>
          <w:rFonts w:cs="Calibri"/>
          <w:sz w:val="24"/>
          <w:szCs w:val="24"/>
        </w:rPr>
        <w:t>induced by long-</w:t>
      </w:r>
      <w:r w:rsidR="006014B3" w:rsidRPr="002930D3">
        <w:rPr>
          <w:rFonts w:cs="Calibri"/>
          <w:sz w:val="24"/>
          <w:szCs w:val="24"/>
        </w:rPr>
        <w:t xml:space="preserve">term </w:t>
      </w:r>
      <w:r w:rsidR="0029645A" w:rsidRPr="002930D3">
        <w:rPr>
          <w:rFonts w:cs="Calibri"/>
          <w:sz w:val="24"/>
          <w:szCs w:val="24"/>
        </w:rPr>
        <w:t>N</w:t>
      </w:r>
      <w:r w:rsidR="006014B3" w:rsidRPr="002930D3">
        <w:rPr>
          <w:rFonts w:cs="Calibri"/>
          <w:sz w:val="24"/>
          <w:szCs w:val="24"/>
        </w:rPr>
        <w:t xml:space="preserve"> </w:t>
      </w:r>
      <w:r w:rsidR="00D40DF9">
        <w:rPr>
          <w:rFonts w:cs="Calibri"/>
          <w:sz w:val="24"/>
          <w:szCs w:val="24"/>
        </w:rPr>
        <w:t>deposition</w:t>
      </w:r>
      <w:r w:rsidR="00971714" w:rsidRPr="002930D3">
        <w:rPr>
          <w:rFonts w:cs="Calibri"/>
          <w:sz w:val="24"/>
        </w:rPr>
        <w:t>. Asterisk</w:t>
      </w:r>
      <w:r w:rsidR="008C4345" w:rsidRPr="002930D3">
        <w:rPr>
          <w:rFonts w:cs="Calibri"/>
          <w:sz w:val="24"/>
        </w:rPr>
        <w:t>s</w:t>
      </w:r>
      <w:r w:rsidR="00971714" w:rsidRPr="002930D3">
        <w:rPr>
          <w:rFonts w:cs="Calibri"/>
          <w:sz w:val="24"/>
        </w:rPr>
        <w:t xml:space="preserve"> indicate significant differences. *</w:t>
      </w:r>
      <w:r w:rsidR="002D3F51">
        <w:rPr>
          <w:rFonts w:cs="Calibri"/>
          <w:sz w:val="24"/>
        </w:rPr>
        <w:t>,</w:t>
      </w:r>
      <w:r w:rsidR="00971714" w:rsidRPr="002930D3">
        <w:rPr>
          <w:rFonts w:cs="Calibri"/>
          <w:sz w:val="24"/>
        </w:rPr>
        <w:t xml:space="preserve"> </w:t>
      </w:r>
      <w:r w:rsidR="00971714" w:rsidRPr="002930D3">
        <w:rPr>
          <w:rFonts w:cs="Calibri"/>
          <w:i/>
          <w:sz w:val="24"/>
        </w:rPr>
        <w:t>P</w:t>
      </w:r>
      <w:r w:rsidR="000662E2">
        <w:rPr>
          <w:rFonts w:cs="Calibri"/>
          <w:i/>
          <w:sz w:val="24"/>
        </w:rPr>
        <w:t xml:space="preserve"> </w:t>
      </w:r>
      <w:r w:rsidR="00913106">
        <w:rPr>
          <w:rFonts w:cs="Calibri"/>
          <w:sz w:val="24"/>
        </w:rPr>
        <w:t>&lt;</w:t>
      </w:r>
      <w:r w:rsidR="000662E2">
        <w:rPr>
          <w:rFonts w:cs="Calibri"/>
          <w:sz w:val="24"/>
        </w:rPr>
        <w:t xml:space="preserve"> </w:t>
      </w:r>
      <w:r w:rsidR="00971714" w:rsidRPr="002930D3">
        <w:rPr>
          <w:rFonts w:cs="Calibri"/>
          <w:sz w:val="24"/>
        </w:rPr>
        <w:t>0.05</w:t>
      </w:r>
      <w:r w:rsidR="00E61317">
        <w:rPr>
          <w:rFonts w:cs="Calibri"/>
          <w:sz w:val="24"/>
        </w:rPr>
        <w:t>0</w:t>
      </w:r>
      <w:r w:rsidR="00971714" w:rsidRPr="002930D3">
        <w:rPr>
          <w:rFonts w:cs="Calibri"/>
          <w:sz w:val="24"/>
        </w:rPr>
        <w:t>; **</w:t>
      </w:r>
      <w:r w:rsidR="002D3F51">
        <w:rPr>
          <w:rFonts w:cs="Calibri"/>
          <w:sz w:val="24"/>
        </w:rPr>
        <w:t>,</w:t>
      </w:r>
      <w:r w:rsidR="00971714" w:rsidRPr="002930D3">
        <w:rPr>
          <w:rFonts w:cs="Calibri"/>
          <w:sz w:val="24"/>
        </w:rPr>
        <w:t xml:space="preserve"> </w:t>
      </w:r>
      <w:r w:rsidR="0019012F" w:rsidRPr="002930D3">
        <w:rPr>
          <w:rFonts w:cs="Calibri"/>
          <w:i/>
          <w:sz w:val="24"/>
        </w:rPr>
        <w:t>P</w:t>
      </w:r>
      <w:r w:rsidR="000662E2">
        <w:rPr>
          <w:rFonts w:cs="Calibri"/>
          <w:i/>
          <w:sz w:val="24"/>
        </w:rPr>
        <w:t xml:space="preserve"> </w:t>
      </w:r>
      <w:r w:rsidR="0019012F" w:rsidRPr="002930D3">
        <w:rPr>
          <w:rFonts w:cs="Calibri"/>
          <w:sz w:val="24"/>
        </w:rPr>
        <w:t>&lt;</w:t>
      </w:r>
      <w:r w:rsidR="000662E2">
        <w:rPr>
          <w:rFonts w:cs="Calibri"/>
          <w:sz w:val="24"/>
        </w:rPr>
        <w:t xml:space="preserve"> </w:t>
      </w:r>
      <w:r w:rsidR="0019012F" w:rsidRPr="002930D3">
        <w:rPr>
          <w:rFonts w:cs="Calibri"/>
          <w:sz w:val="24"/>
        </w:rPr>
        <w:t>0.01</w:t>
      </w:r>
      <w:r w:rsidR="00E61317">
        <w:rPr>
          <w:rFonts w:cs="Calibri"/>
          <w:sz w:val="24"/>
        </w:rPr>
        <w:t>0</w:t>
      </w:r>
      <w:r w:rsidR="0019012F" w:rsidRPr="002930D3">
        <w:rPr>
          <w:rFonts w:cs="Calibri"/>
          <w:sz w:val="24"/>
        </w:rPr>
        <w:t>.</w:t>
      </w:r>
    </w:p>
    <w:p w14:paraId="625B977A" w14:textId="77777777" w:rsidR="007F28FF" w:rsidRPr="002930D3" w:rsidRDefault="002C440B">
      <w:pPr>
        <w:widowControl/>
        <w:jc w:val="left"/>
        <w:rPr>
          <w:rFonts w:cs="Calibri"/>
          <w:sz w:val="24"/>
        </w:rPr>
      </w:pPr>
      <w:r>
        <w:rPr>
          <w:rFonts w:cs="Calibri"/>
          <w:noProof/>
          <w:sz w:val="24"/>
        </w:rPr>
        <w:drawing>
          <wp:inline distT="0" distB="0" distL="0" distR="0" wp14:anchorId="491F5D68" wp14:editId="032CD8A2">
            <wp:extent cx="5051425" cy="4630722"/>
            <wp:effectExtent l="0" t="0" r="317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0"/>
                    <a:stretch/>
                  </pic:blipFill>
                  <pic:spPr bwMode="auto">
                    <a:xfrm>
                      <a:off x="0" y="0"/>
                      <a:ext cx="5061875" cy="464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F1B34" w14:textId="77777777" w:rsidR="000A2DC7" w:rsidRPr="002930D3" w:rsidRDefault="000A2DC7" w:rsidP="000A2DC7">
      <w:pPr>
        <w:widowControl/>
        <w:jc w:val="left"/>
        <w:rPr>
          <w:rFonts w:cs="Calibri"/>
          <w:b/>
          <w:sz w:val="24"/>
        </w:rPr>
      </w:pPr>
    </w:p>
    <w:p w14:paraId="1A538BB6" w14:textId="1BF7320D" w:rsidR="00963594" w:rsidRDefault="00375A78" w:rsidP="008428F6">
      <w:pPr>
        <w:widowControl/>
        <w:rPr>
          <w:rFonts w:cs="Calibri"/>
          <w:sz w:val="24"/>
        </w:rPr>
      </w:pPr>
      <w:r w:rsidRPr="002930D3">
        <w:rPr>
          <w:rFonts w:cs="Calibri"/>
          <w:b/>
          <w:sz w:val="24"/>
        </w:rPr>
        <w:br w:type="page"/>
      </w:r>
      <w:r w:rsidR="00EA7C1C">
        <w:rPr>
          <w:rFonts w:cs="Calibri"/>
          <w:b/>
          <w:sz w:val="24"/>
        </w:rPr>
        <w:lastRenderedPageBreak/>
        <w:t>Fig. S</w:t>
      </w:r>
      <w:r w:rsidR="004A3BC9">
        <w:rPr>
          <w:rFonts w:cs="Calibri"/>
          <w:b/>
          <w:sz w:val="24"/>
        </w:rPr>
        <w:t>3</w:t>
      </w:r>
      <w:r w:rsidR="00963594" w:rsidRPr="00963594">
        <w:rPr>
          <w:rFonts w:cs="Calibri"/>
          <w:b/>
          <w:sz w:val="24"/>
        </w:rPr>
        <w:t xml:space="preserve"> </w:t>
      </w:r>
      <w:r w:rsidR="00963594" w:rsidRPr="00963594">
        <w:rPr>
          <w:rFonts w:cs="Calibri"/>
          <w:sz w:val="24"/>
        </w:rPr>
        <w:t>The percent</w:t>
      </w:r>
      <w:r w:rsidR="00EE68AF">
        <w:rPr>
          <w:rFonts w:cs="Calibri"/>
          <w:sz w:val="24"/>
        </w:rPr>
        <w:t>age</w:t>
      </w:r>
      <w:r w:rsidR="00963594" w:rsidRPr="00963594">
        <w:rPr>
          <w:rFonts w:cs="Calibri"/>
          <w:sz w:val="24"/>
        </w:rPr>
        <w:t xml:space="preserve"> change in the relative abundance of major microbial genera induced by long-term N deposition treatment. All selected genera are significantly changed by N deposition treatment as calculated by the response ratio analysis.</w:t>
      </w:r>
    </w:p>
    <w:p w14:paraId="1223754D" w14:textId="77777777" w:rsidR="00963594" w:rsidRDefault="009116CA" w:rsidP="00963594">
      <w:pPr>
        <w:widowControl/>
        <w:jc w:val="left"/>
        <w:rPr>
          <w:rFonts w:cs="Calibri"/>
          <w:sz w:val="24"/>
        </w:rPr>
      </w:pPr>
      <w:r>
        <w:rPr>
          <w:noProof/>
        </w:rPr>
        <w:drawing>
          <wp:inline distT="0" distB="0" distL="0" distR="0" wp14:anchorId="0EFA699C" wp14:editId="645139C5">
            <wp:extent cx="5274310" cy="5902855"/>
            <wp:effectExtent l="0" t="0" r="2540" b="317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0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7B694" w14:textId="77777777" w:rsidR="00963594" w:rsidRPr="00963594" w:rsidRDefault="00963594" w:rsidP="00963594">
      <w:pPr>
        <w:widowControl/>
        <w:jc w:val="left"/>
        <w:rPr>
          <w:rFonts w:cs="Calibri"/>
          <w:sz w:val="24"/>
        </w:rPr>
      </w:pPr>
    </w:p>
    <w:p w14:paraId="41044107" w14:textId="77777777" w:rsidR="00963594" w:rsidRPr="00963594" w:rsidRDefault="00963594" w:rsidP="00E14834">
      <w:pPr>
        <w:widowControl/>
        <w:jc w:val="left"/>
        <w:rPr>
          <w:rFonts w:cs="Calibri"/>
          <w:b/>
          <w:sz w:val="24"/>
        </w:rPr>
        <w:sectPr w:rsidR="00963594" w:rsidRPr="00963594" w:rsidSect="0044057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02CC66D" w14:textId="7EC5E5EE" w:rsidR="007F28FF" w:rsidRDefault="00EA7C1C" w:rsidP="00A56EE4">
      <w:pPr>
        <w:widowControl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Fig. S</w:t>
      </w:r>
      <w:r w:rsidR="004A3BC9">
        <w:rPr>
          <w:rFonts w:cs="Calibri"/>
          <w:b/>
          <w:sz w:val="24"/>
        </w:rPr>
        <w:t>4</w:t>
      </w:r>
      <w:r w:rsidR="00E30EA2" w:rsidRPr="002930D3">
        <w:rPr>
          <w:rFonts w:cs="Calibri"/>
          <w:b/>
          <w:sz w:val="24"/>
        </w:rPr>
        <w:t xml:space="preserve"> </w:t>
      </w:r>
      <w:bookmarkStart w:id="4" w:name="OLE_LINK3"/>
      <w:bookmarkStart w:id="5" w:name="OLE_LINK4"/>
      <w:r w:rsidR="00E30EA2" w:rsidRPr="002930D3">
        <w:rPr>
          <w:rFonts w:cs="Calibri"/>
          <w:sz w:val="24"/>
          <w:szCs w:val="24"/>
        </w:rPr>
        <w:t>The percent</w:t>
      </w:r>
      <w:r w:rsidR="00EE68AF">
        <w:rPr>
          <w:rFonts w:cs="Calibri"/>
          <w:sz w:val="24"/>
          <w:szCs w:val="24"/>
        </w:rPr>
        <w:t>age</w:t>
      </w:r>
      <w:r w:rsidR="00E30EA2" w:rsidRPr="002930D3">
        <w:rPr>
          <w:rFonts w:cs="Calibri"/>
          <w:sz w:val="24"/>
          <w:szCs w:val="24"/>
        </w:rPr>
        <w:t xml:space="preserve"> change </w:t>
      </w:r>
      <w:r w:rsidR="00B37412" w:rsidRPr="002930D3">
        <w:rPr>
          <w:rFonts w:cs="Calibri"/>
          <w:sz w:val="24"/>
          <w:szCs w:val="24"/>
        </w:rPr>
        <w:t>in</w:t>
      </w:r>
      <w:r w:rsidR="00E30EA2" w:rsidRPr="002930D3">
        <w:rPr>
          <w:rFonts w:cs="Calibri"/>
          <w:sz w:val="24"/>
          <w:szCs w:val="24"/>
        </w:rPr>
        <w:t xml:space="preserve"> </w:t>
      </w:r>
      <w:r w:rsidR="00913106">
        <w:rPr>
          <w:rFonts w:cs="Calibri"/>
          <w:sz w:val="24"/>
          <w:szCs w:val="24"/>
        </w:rPr>
        <w:t xml:space="preserve">the </w:t>
      </w:r>
      <w:r w:rsidR="00E30EA2" w:rsidRPr="002930D3">
        <w:rPr>
          <w:rFonts w:cs="Calibri"/>
          <w:sz w:val="24"/>
          <w:szCs w:val="24"/>
        </w:rPr>
        <w:t xml:space="preserve">relative abundance of </w:t>
      </w:r>
      <w:r w:rsidR="00E30EA2" w:rsidRPr="002930D3">
        <w:rPr>
          <w:rFonts w:cs="Calibri"/>
          <w:kern w:val="0"/>
          <w:sz w:val="24"/>
          <w:szCs w:val="24"/>
        </w:rPr>
        <w:t>gene</w:t>
      </w:r>
      <w:r w:rsidR="00B0444F" w:rsidRPr="002930D3">
        <w:rPr>
          <w:rFonts w:cs="Calibri"/>
          <w:kern w:val="0"/>
          <w:sz w:val="24"/>
          <w:szCs w:val="24"/>
        </w:rPr>
        <w:t xml:space="preserve">s associated with </w:t>
      </w:r>
      <w:r w:rsidR="00192D73" w:rsidRPr="002930D3">
        <w:rPr>
          <w:rFonts w:cs="Calibri"/>
          <w:kern w:val="0"/>
          <w:sz w:val="24"/>
          <w:szCs w:val="24"/>
        </w:rPr>
        <w:t xml:space="preserve">C </w:t>
      </w:r>
      <w:r w:rsidR="00B0444F" w:rsidRPr="002930D3">
        <w:rPr>
          <w:rFonts w:cs="Calibri"/>
          <w:kern w:val="0"/>
          <w:sz w:val="24"/>
          <w:szCs w:val="24"/>
        </w:rPr>
        <w:t>fixation</w:t>
      </w:r>
      <w:r w:rsidR="00791C0C" w:rsidRPr="002930D3">
        <w:rPr>
          <w:rFonts w:cs="Calibri"/>
          <w:kern w:val="0"/>
          <w:sz w:val="24"/>
          <w:szCs w:val="24"/>
        </w:rPr>
        <w:t xml:space="preserve"> </w:t>
      </w:r>
      <w:r w:rsidR="00DD0CB5" w:rsidRPr="002930D3">
        <w:rPr>
          <w:rFonts w:cs="Calibri"/>
          <w:sz w:val="24"/>
          <w:szCs w:val="24"/>
        </w:rPr>
        <w:t xml:space="preserve">induced by </w:t>
      </w:r>
      <w:r w:rsidR="00EA13D0" w:rsidRPr="002930D3">
        <w:rPr>
          <w:rFonts w:cs="Calibri"/>
          <w:sz w:val="24"/>
          <w:szCs w:val="24"/>
        </w:rPr>
        <w:t>N</w:t>
      </w:r>
      <w:r w:rsidR="00791C0C" w:rsidRPr="002930D3">
        <w:rPr>
          <w:rFonts w:cs="Calibri"/>
          <w:sz w:val="24"/>
          <w:szCs w:val="24"/>
        </w:rPr>
        <w:t xml:space="preserve"> </w:t>
      </w:r>
      <w:r w:rsidR="00D40DF9">
        <w:rPr>
          <w:rFonts w:cs="Calibri"/>
          <w:sz w:val="24"/>
          <w:szCs w:val="24"/>
        </w:rPr>
        <w:t>deposition</w:t>
      </w:r>
      <w:r w:rsidR="00192D73" w:rsidRPr="002930D3">
        <w:rPr>
          <w:rFonts w:cs="Calibri"/>
          <w:kern w:val="0"/>
          <w:sz w:val="24"/>
          <w:szCs w:val="24"/>
        </w:rPr>
        <w:t>, calculated as</w:t>
      </w:r>
      <w:r w:rsidR="00A74393" w:rsidRPr="002930D3">
        <w:rPr>
          <w:rFonts w:cs="Calibri"/>
          <w:kern w:val="0"/>
          <w:sz w:val="24"/>
          <w:szCs w:val="24"/>
        </w:rPr>
        <w:t xml:space="preserve"> </w:t>
      </w:r>
      <w:r w:rsidR="0028008D" w:rsidRPr="002930D3">
        <w:rPr>
          <w:rFonts w:cs="Calibri"/>
          <w:kern w:val="0"/>
          <w:sz w:val="24"/>
          <w:szCs w:val="24"/>
        </w:rPr>
        <w:t>100*</w:t>
      </w:r>
      <w:proofErr w:type="gramStart"/>
      <w:r w:rsidR="00A74393" w:rsidRPr="002930D3">
        <w:rPr>
          <w:rFonts w:cs="Calibri"/>
          <w:kern w:val="0"/>
          <w:sz w:val="24"/>
          <w:szCs w:val="24"/>
        </w:rPr>
        <w:t>(</w:t>
      </w:r>
      <w:r w:rsidR="00E30EA2" w:rsidRPr="002930D3">
        <w:rPr>
          <w:rFonts w:cs="Calibri"/>
          <w:kern w:val="0"/>
          <w:sz w:val="24"/>
          <w:szCs w:val="24"/>
        </w:rPr>
        <w:t>(</w:t>
      </w:r>
      <w:r w:rsidR="00FC598C" w:rsidRPr="005D2DC8">
        <w:rPr>
          <w:rFonts w:cs="Calibri"/>
          <w:sz w:val="24"/>
        </w:rPr>
        <w:t xml:space="preserve"> </w:t>
      </w:r>
      <w:r w:rsidR="00FC598C" w:rsidRPr="00FC598C">
        <w:rPr>
          <w:rFonts w:cs="Calibri"/>
          <w:sz w:val="24"/>
        </w:rPr>
        <w:t>mean</w:t>
      </w:r>
      <w:proofErr w:type="gramEnd"/>
      <w:r w:rsidR="00FC598C" w:rsidRPr="00FC598C">
        <w:rPr>
          <w:rFonts w:cs="Calibri"/>
          <w:sz w:val="24"/>
        </w:rPr>
        <w:t xml:space="preserve"> value in N deposited samples/mean value in control samples</w:t>
      </w:r>
      <w:r w:rsidR="00A74393" w:rsidRPr="002930D3">
        <w:rPr>
          <w:rFonts w:cs="Calibri"/>
          <w:sz w:val="24"/>
          <w:szCs w:val="24"/>
        </w:rPr>
        <w:t>)</w:t>
      </w:r>
      <w:r w:rsidR="00E30EA2" w:rsidRPr="002930D3">
        <w:rPr>
          <w:rFonts w:cs="Calibri"/>
          <w:sz w:val="24"/>
          <w:szCs w:val="24"/>
        </w:rPr>
        <w:t xml:space="preserve"> ‒ 1). </w:t>
      </w:r>
      <w:r w:rsidR="00B37412" w:rsidRPr="002930D3">
        <w:rPr>
          <w:rFonts w:cs="Calibri"/>
          <w:sz w:val="24"/>
          <w:szCs w:val="24"/>
        </w:rPr>
        <w:t xml:space="preserve">Mean values and standard deviations are presented. </w:t>
      </w:r>
      <w:r w:rsidR="00E30EA2" w:rsidRPr="002930D3">
        <w:rPr>
          <w:rFonts w:cs="Calibri"/>
          <w:sz w:val="24"/>
          <w:szCs w:val="24"/>
        </w:rPr>
        <w:t>Asterisk</w:t>
      </w:r>
      <w:r w:rsidR="00A74393" w:rsidRPr="002930D3">
        <w:rPr>
          <w:rFonts w:cs="Calibri"/>
          <w:sz w:val="24"/>
          <w:szCs w:val="24"/>
        </w:rPr>
        <w:t>s</w:t>
      </w:r>
      <w:r w:rsidR="00E30EA2" w:rsidRPr="002930D3">
        <w:rPr>
          <w:rFonts w:cs="Calibri"/>
          <w:sz w:val="24"/>
          <w:szCs w:val="24"/>
        </w:rPr>
        <w:t xml:space="preserve"> indicate significant differences. *, </w:t>
      </w:r>
      <w:r w:rsidR="00E30EA2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BB786B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BB786B" w:rsidRPr="002930D3">
        <w:rPr>
          <w:rFonts w:cs="Calibri"/>
          <w:sz w:val="24"/>
          <w:szCs w:val="24"/>
        </w:rPr>
        <w:t>0.05</w:t>
      </w:r>
      <w:r w:rsidR="00E61317">
        <w:rPr>
          <w:rFonts w:cs="Calibri"/>
          <w:sz w:val="24"/>
          <w:szCs w:val="24"/>
        </w:rPr>
        <w:t>0</w:t>
      </w:r>
      <w:r w:rsidR="00BB786B" w:rsidRPr="002930D3">
        <w:rPr>
          <w:rFonts w:cs="Calibri"/>
          <w:sz w:val="24"/>
          <w:szCs w:val="24"/>
        </w:rPr>
        <w:t xml:space="preserve">; </w:t>
      </w:r>
      <w:r w:rsidR="00E30EA2" w:rsidRPr="002930D3">
        <w:rPr>
          <w:rFonts w:cs="Calibri"/>
          <w:sz w:val="24"/>
          <w:szCs w:val="24"/>
        </w:rPr>
        <w:t xml:space="preserve">**, </w:t>
      </w:r>
      <w:r w:rsidR="00E30EA2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E30EA2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E30EA2" w:rsidRPr="002930D3">
        <w:rPr>
          <w:rFonts w:cs="Calibri"/>
          <w:sz w:val="24"/>
          <w:szCs w:val="24"/>
        </w:rPr>
        <w:t>0.01</w:t>
      </w:r>
      <w:r w:rsidR="00E61317">
        <w:rPr>
          <w:rFonts w:cs="Calibri"/>
          <w:sz w:val="24"/>
          <w:szCs w:val="24"/>
        </w:rPr>
        <w:t>0</w:t>
      </w:r>
      <w:r w:rsidR="00E30EA2" w:rsidRPr="002930D3">
        <w:rPr>
          <w:rFonts w:cs="Calibri"/>
          <w:sz w:val="24"/>
          <w:szCs w:val="24"/>
        </w:rPr>
        <w:t>.</w:t>
      </w:r>
      <w:bookmarkEnd w:id="4"/>
      <w:bookmarkEnd w:id="5"/>
      <w:r w:rsidR="008D6E9E" w:rsidRPr="002930D3">
        <w:rPr>
          <w:rFonts w:cs="Calibri"/>
          <w:sz w:val="24"/>
          <w:szCs w:val="24"/>
        </w:rPr>
        <w:t xml:space="preserve"> The numbers in the figure represent the pathways of </w:t>
      </w:r>
      <w:r w:rsidR="00192D73" w:rsidRPr="002930D3">
        <w:rPr>
          <w:rFonts w:cs="Calibri"/>
          <w:sz w:val="24"/>
          <w:szCs w:val="24"/>
        </w:rPr>
        <w:t>C</w:t>
      </w:r>
      <w:r w:rsidR="008D6E9E" w:rsidRPr="002930D3">
        <w:rPr>
          <w:rFonts w:cs="Calibri"/>
          <w:sz w:val="24"/>
          <w:szCs w:val="24"/>
        </w:rPr>
        <w:t xml:space="preserve"> fixation.</w:t>
      </w:r>
      <w:r w:rsidR="00D0503A" w:rsidRPr="002930D3">
        <w:rPr>
          <w:rFonts w:cs="Calibri"/>
          <w:szCs w:val="24"/>
        </w:rPr>
        <w:t xml:space="preserve"> </w:t>
      </w:r>
      <w:r w:rsidR="00A56EE4">
        <w:rPr>
          <w:rFonts w:cs="Calibri"/>
          <w:szCs w:val="24"/>
        </w:rPr>
        <w:t>(</w:t>
      </w:r>
      <w:proofErr w:type="spellStart"/>
      <w:r w:rsidR="00A56EE4">
        <w:rPr>
          <w:rFonts w:cs="Calibri"/>
          <w:szCs w:val="24"/>
        </w:rPr>
        <w:t>i</w:t>
      </w:r>
      <w:proofErr w:type="spellEnd"/>
      <w:r w:rsidR="00A56EE4">
        <w:rPr>
          <w:rFonts w:cs="Calibri"/>
          <w:szCs w:val="24"/>
        </w:rPr>
        <w:t xml:space="preserve">) </w:t>
      </w:r>
      <w:r w:rsidR="00CB5656" w:rsidRPr="002930D3">
        <w:rPr>
          <w:rFonts w:cs="Calibri"/>
          <w:sz w:val="24"/>
          <w:szCs w:val="24"/>
        </w:rPr>
        <w:t>3-hydroxypropionate bicycle</w:t>
      </w:r>
      <w:r w:rsidR="001E6215" w:rsidRPr="002930D3">
        <w:rPr>
          <w:rFonts w:cs="Calibri"/>
          <w:sz w:val="24"/>
          <w:szCs w:val="24"/>
        </w:rPr>
        <w:t xml:space="preserve">, </w:t>
      </w:r>
      <w:r w:rsidR="00A56EE4">
        <w:rPr>
          <w:rFonts w:cs="Calibri"/>
          <w:szCs w:val="24"/>
        </w:rPr>
        <w:t xml:space="preserve">(ii) </w:t>
      </w:r>
      <w:r w:rsidR="00CB5656" w:rsidRPr="002930D3">
        <w:rPr>
          <w:rFonts w:cs="Calibri"/>
          <w:sz w:val="24"/>
          <w:szCs w:val="24"/>
        </w:rPr>
        <w:t>Bacterial microcompartments</w:t>
      </w:r>
      <w:r w:rsidR="001E6215" w:rsidRPr="002930D3">
        <w:rPr>
          <w:rFonts w:cs="Calibri"/>
          <w:sz w:val="24"/>
          <w:szCs w:val="24"/>
        </w:rPr>
        <w:t>,</w:t>
      </w:r>
      <w:r w:rsidR="00CB5656" w:rsidRPr="002930D3">
        <w:rPr>
          <w:rFonts w:cs="Calibri"/>
          <w:sz w:val="24"/>
          <w:szCs w:val="24"/>
        </w:rPr>
        <w:t xml:space="preserve"> </w:t>
      </w:r>
      <w:r w:rsidR="00A56EE4">
        <w:rPr>
          <w:rFonts w:cs="Calibri"/>
          <w:szCs w:val="24"/>
        </w:rPr>
        <w:t xml:space="preserve">(iii) </w:t>
      </w:r>
      <w:r w:rsidR="00CB5656" w:rsidRPr="002930D3">
        <w:rPr>
          <w:rFonts w:cs="Calibri"/>
          <w:sz w:val="24"/>
          <w:szCs w:val="24"/>
        </w:rPr>
        <w:t>Calvin cycle</w:t>
      </w:r>
      <w:r w:rsidR="008D6E9E" w:rsidRPr="002930D3">
        <w:rPr>
          <w:rFonts w:cs="Calibri"/>
          <w:sz w:val="24"/>
          <w:szCs w:val="24"/>
        </w:rPr>
        <w:t xml:space="preserve">, </w:t>
      </w:r>
      <w:r w:rsidR="009A4F91">
        <w:rPr>
          <w:rFonts w:cs="Calibri"/>
          <w:sz w:val="24"/>
          <w:szCs w:val="24"/>
        </w:rPr>
        <w:t xml:space="preserve">and </w:t>
      </w:r>
      <w:r w:rsidR="00A56EE4">
        <w:rPr>
          <w:rFonts w:cs="Calibri"/>
          <w:szCs w:val="24"/>
        </w:rPr>
        <w:t xml:space="preserve">(iv) </w:t>
      </w:r>
      <w:r w:rsidR="00CB5656" w:rsidRPr="002930D3">
        <w:rPr>
          <w:rFonts w:cs="Calibri"/>
          <w:sz w:val="24"/>
          <w:szCs w:val="24"/>
        </w:rPr>
        <w:t>Reductive tricarboxylic acid cycle.</w:t>
      </w:r>
    </w:p>
    <w:p w14:paraId="78F80576" w14:textId="232C6885" w:rsidR="00A8650F" w:rsidRDefault="00A56EE4" w:rsidP="008428F6">
      <w:pPr>
        <w:jc w:val="center"/>
        <w:rPr>
          <w:rFonts w:cs="Calibri"/>
          <w:b/>
          <w:sz w:val="24"/>
        </w:rPr>
      </w:pPr>
      <w:r w:rsidRPr="00A56EE4">
        <w:rPr>
          <w:rFonts w:cs="Calibri"/>
          <w:b/>
          <w:noProof/>
          <w:sz w:val="24"/>
        </w:rPr>
        <w:drawing>
          <wp:inline distT="0" distB="0" distL="0" distR="0" wp14:anchorId="79B28D0B" wp14:editId="2280CBB2">
            <wp:extent cx="3769360" cy="3073138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8086" b="4037"/>
                    <a:stretch/>
                  </pic:blipFill>
                  <pic:spPr bwMode="auto">
                    <a:xfrm>
                      <a:off x="0" y="0"/>
                      <a:ext cx="3776686" cy="3079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1CAC5" w14:textId="5AD82EA3" w:rsidR="00A8650F" w:rsidRPr="002930D3" w:rsidRDefault="00A8650F" w:rsidP="008428F6">
      <w:pPr>
        <w:jc w:val="center"/>
        <w:rPr>
          <w:rFonts w:cs="Calibri"/>
          <w:b/>
          <w:sz w:val="24"/>
        </w:rPr>
      </w:pPr>
    </w:p>
    <w:p w14:paraId="40C523BB" w14:textId="7AB236E8" w:rsidR="00063E52" w:rsidRPr="002930D3" w:rsidRDefault="007F28FF" w:rsidP="008428F6">
      <w:pPr>
        <w:widowControl/>
        <w:rPr>
          <w:rFonts w:cs="Calibri"/>
          <w:sz w:val="24"/>
          <w:szCs w:val="24"/>
        </w:rPr>
      </w:pPr>
      <w:r w:rsidRPr="002930D3">
        <w:rPr>
          <w:rFonts w:cs="Calibri"/>
          <w:b/>
          <w:sz w:val="24"/>
        </w:rPr>
        <w:br w:type="page"/>
      </w:r>
      <w:r w:rsidR="00EA7C1C">
        <w:rPr>
          <w:rFonts w:cs="Calibri"/>
          <w:b/>
          <w:sz w:val="24"/>
          <w:szCs w:val="24"/>
        </w:rPr>
        <w:lastRenderedPageBreak/>
        <w:t>Fig. S</w:t>
      </w:r>
      <w:r w:rsidR="004A3BC9">
        <w:rPr>
          <w:rFonts w:cs="Calibri"/>
          <w:b/>
          <w:sz w:val="24"/>
          <w:szCs w:val="24"/>
        </w:rPr>
        <w:t>5</w:t>
      </w:r>
      <w:r w:rsidR="00063E52" w:rsidRPr="002930D3">
        <w:rPr>
          <w:rFonts w:cs="Calibri"/>
          <w:b/>
          <w:sz w:val="24"/>
          <w:szCs w:val="24"/>
        </w:rPr>
        <w:t xml:space="preserve"> </w:t>
      </w:r>
      <w:r w:rsidR="0029645A" w:rsidRPr="002930D3">
        <w:rPr>
          <w:rFonts w:cs="Calibri"/>
          <w:sz w:val="24"/>
          <w:szCs w:val="24"/>
        </w:rPr>
        <w:t>The percent</w:t>
      </w:r>
      <w:r w:rsidR="00EE68AF">
        <w:rPr>
          <w:rFonts w:cs="Calibri"/>
          <w:sz w:val="24"/>
          <w:szCs w:val="24"/>
        </w:rPr>
        <w:t>age</w:t>
      </w:r>
      <w:r w:rsidR="0029645A" w:rsidRPr="002930D3">
        <w:rPr>
          <w:rFonts w:cs="Calibri"/>
          <w:sz w:val="24"/>
          <w:szCs w:val="24"/>
        </w:rPr>
        <w:t xml:space="preserve"> change in </w:t>
      </w:r>
      <w:r w:rsidR="00BA2F09">
        <w:rPr>
          <w:rFonts w:cs="Calibri"/>
          <w:sz w:val="24"/>
          <w:szCs w:val="24"/>
        </w:rPr>
        <w:t xml:space="preserve">the </w:t>
      </w:r>
      <w:r w:rsidR="0029645A" w:rsidRPr="002930D3">
        <w:rPr>
          <w:rFonts w:cs="Calibri"/>
          <w:sz w:val="24"/>
          <w:szCs w:val="24"/>
        </w:rPr>
        <w:t xml:space="preserve">relative abundance of </w:t>
      </w:r>
      <w:r w:rsidR="0029645A" w:rsidRPr="002930D3">
        <w:rPr>
          <w:rFonts w:cs="Calibri"/>
          <w:kern w:val="0"/>
          <w:sz w:val="24"/>
          <w:szCs w:val="24"/>
        </w:rPr>
        <w:t>genes associated with</w:t>
      </w:r>
      <w:r w:rsidR="001225C2" w:rsidRPr="002930D3">
        <w:rPr>
          <w:rFonts w:cs="Calibri"/>
          <w:sz w:val="24"/>
          <w:szCs w:val="24"/>
        </w:rPr>
        <w:t xml:space="preserve"> methane </w:t>
      </w:r>
      <w:r w:rsidR="00180FA8" w:rsidRPr="002930D3">
        <w:rPr>
          <w:rFonts w:cs="Calibri"/>
          <w:sz w:val="24"/>
          <w:szCs w:val="24"/>
        </w:rPr>
        <w:t xml:space="preserve">and phosphorus </w:t>
      </w:r>
      <w:r w:rsidR="001225C2" w:rsidRPr="002930D3">
        <w:rPr>
          <w:rFonts w:cs="Calibri"/>
          <w:sz w:val="24"/>
          <w:szCs w:val="24"/>
        </w:rPr>
        <w:t>cycling genes</w:t>
      </w:r>
      <w:r w:rsidR="0029645A" w:rsidRPr="002930D3">
        <w:rPr>
          <w:rFonts w:cs="Calibri"/>
          <w:sz w:val="24"/>
          <w:szCs w:val="24"/>
        </w:rPr>
        <w:t xml:space="preserve"> </w:t>
      </w:r>
      <w:r w:rsidR="00DD0CB5" w:rsidRPr="002930D3">
        <w:rPr>
          <w:rFonts w:cs="Calibri"/>
          <w:sz w:val="24"/>
          <w:szCs w:val="24"/>
        </w:rPr>
        <w:t xml:space="preserve">induced by </w:t>
      </w:r>
      <w:r w:rsidR="0029645A" w:rsidRPr="002930D3">
        <w:rPr>
          <w:rFonts w:cs="Calibri"/>
          <w:sz w:val="24"/>
          <w:szCs w:val="24"/>
        </w:rPr>
        <w:t xml:space="preserve">N </w:t>
      </w:r>
      <w:r w:rsidR="00D40DF9">
        <w:rPr>
          <w:rFonts w:cs="Calibri"/>
          <w:sz w:val="24"/>
          <w:szCs w:val="24"/>
        </w:rPr>
        <w:t>deposition</w:t>
      </w:r>
      <w:r w:rsidR="0029645A" w:rsidRPr="002930D3">
        <w:rPr>
          <w:rFonts w:cs="Calibri"/>
          <w:kern w:val="0"/>
          <w:sz w:val="24"/>
          <w:szCs w:val="24"/>
        </w:rPr>
        <w:t>, calculated as 100*((</w:t>
      </w:r>
      <w:r w:rsidR="0029645A" w:rsidRPr="002930D3">
        <w:rPr>
          <w:rFonts w:cs="Calibri"/>
          <w:sz w:val="24"/>
          <w:szCs w:val="24"/>
        </w:rPr>
        <w:t xml:space="preserve">mean value in </w:t>
      </w:r>
      <w:r w:rsidR="00913106">
        <w:rPr>
          <w:rFonts w:cs="Calibri"/>
          <w:sz w:val="24"/>
          <w:szCs w:val="24"/>
        </w:rPr>
        <w:t>N deposited</w:t>
      </w:r>
      <w:r w:rsidR="0029645A" w:rsidRPr="002930D3">
        <w:rPr>
          <w:rFonts w:cs="Calibri"/>
          <w:sz w:val="24"/>
          <w:szCs w:val="24"/>
        </w:rPr>
        <w:t xml:space="preserve"> samples/mean value in </w:t>
      </w:r>
      <w:r w:rsidR="00DD1CEB">
        <w:rPr>
          <w:rFonts w:cs="Calibri"/>
          <w:sz w:val="24"/>
          <w:szCs w:val="24"/>
        </w:rPr>
        <w:t xml:space="preserve">control </w:t>
      </w:r>
      <w:r w:rsidR="0029645A" w:rsidRPr="002930D3">
        <w:rPr>
          <w:rFonts w:cs="Calibri"/>
          <w:sz w:val="24"/>
          <w:szCs w:val="24"/>
        </w:rPr>
        <w:t>samples) ‒ 1). Mean values and standard deviations are presented.</w:t>
      </w:r>
      <w:r w:rsidR="00441DE8" w:rsidRPr="002930D3">
        <w:rPr>
          <w:rFonts w:cs="Calibri"/>
          <w:sz w:val="24"/>
          <w:szCs w:val="24"/>
        </w:rPr>
        <w:t xml:space="preserve"> </w:t>
      </w:r>
      <w:r w:rsidR="00063E52" w:rsidRPr="002930D3">
        <w:rPr>
          <w:rFonts w:cs="Calibri"/>
          <w:sz w:val="24"/>
          <w:szCs w:val="24"/>
        </w:rPr>
        <w:t>Asterisk</w:t>
      </w:r>
      <w:r w:rsidR="00E4115F" w:rsidRPr="002930D3">
        <w:rPr>
          <w:rFonts w:cs="Calibri"/>
          <w:sz w:val="24"/>
          <w:szCs w:val="24"/>
        </w:rPr>
        <w:t>s</w:t>
      </w:r>
      <w:r w:rsidR="00063E52" w:rsidRPr="002930D3">
        <w:rPr>
          <w:rFonts w:cs="Calibri"/>
          <w:sz w:val="24"/>
          <w:szCs w:val="24"/>
        </w:rPr>
        <w:t xml:space="preserve"> indicate significant differences. *, </w:t>
      </w:r>
      <w:r w:rsidR="00063E52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180FA8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180FA8" w:rsidRPr="002930D3">
        <w:rPr>
          <w:rFonts w:cs="Calibri"/>
          <w:sz w:val="24"/>
          <w:szCs w:val="24"/>
        </w:rPr>
        <w:t>0.05</w:t>
      </w:r>
      <w:r w:rsidR="00E61317">
        <w:rPr>
          <w:rFonts w:cs="Calibri"/>
          <w:sz w:val="24"/>
          <w:szCs w:val="24"/>
        </w:rPr>
        <w:t>0</w:t>
      </w:r>
      <w:r w:rsidR="00180FA8" w:rsidRPr="002930D3">
        <w:rPr>
          <w:rFonts w:cs="Calibri"/>
          <w:sz w:val="24"/>
          <w:szCs w:val="24"/>
        </w:rPr>
        <w:t xml:space="preserve">; **, </w:t>
      </w:r>
      <w:r w:rsidR="00180FA8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180FA8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180FA8" w:rsidRPr="002930D3">
        <w:rPr>
          <w:rFonts w:cs="Calibri"/>
          <w:sz w:val="24"/>
          <w:szCs w:val="24"/>
        </w:rPr>
        <w:t>0.01</w:t>
      </w:r>
      <w:r w:rsidR="00E61317">
        <w:rPr>
          <w:rFonts w:cs="Calibri"/>
          <w:sz w:val="24"/>
          <w:szCs w:val="24"/>
        </w:rPr>
        <w:t>0</w:t>
      </w:r>
      <w:r w:rsidR="00180FA8" w:rsidRPr="002930D3">
        <w:rPr>
          <w:rFonts w:cs="Calibri"/>
          <w:sz w:val="24"/>
          <w:szCs w:val="24"/>
        </w:rPr>
        <w:t>.</w:t>
      </w:r>
    </w:p>
    <w:p w14:paraId="65F8987E" w14:textId="77777777" w:rsidR="00063E52" w:rsidRPr="002930D3" w:rsidRDefault="009116CA" w:rsidP="008428F6">
      <w:pPr>
        <w:jc w:val="center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drawing>
          <wp:inline distT="0" distB="0" distL="0" distR="0" wp14:anchorId="6EB45A76" wp14:editId="40E1CBDC">
            <wp:extent cx="3730560" cy="2612449"/>
            <wp:effectExtent l="0" t="0" r="3810" b="381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1"/>
                    <a:stretch/>
                  </pic:blipFill>
                  <pic:spPr bwMode="auto">
                    <a:xfrm>
                      <a:off x="0" y="0"/>
                      <a:ext cx="3756629" cy="26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F18A1" w14:textId="77777777" w:rsidR="001A67E4" w:rsidRPr="002930D3" w:rsidRDefault="00A678CC" w:rsidP="0029645A">
      <w:pPr>
        <w:jc w:val="left"/>
        <w:rPr>
          <w:rFonts w:cs="Calibri"/>
          <w:bCs/>
          <w:kern w:val="0"/>
          <w:sz w:val="22"/>
        </w:rPr>
      </w:pPr>
      <w:r w:rsidRPr="002930D3">
        <w:rPr>
          <w:rFonts w:eastAsia="Times New Roman" w:cs="Calibri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609FD2" w14:textId="4F025D14" w:rsidR="003153FB" w:rsidRPr="002930D3" w:rsidRDefault="00C9600B" w:rsidP="003153FB">
      <w:pPr>
        <w:rPr>
          <w:rFonts w:cs="Calibri"/>
          <w:sz w:val="24"/>
          <w:szCs w:val="24"/>
        </w:rPr>
      </w:pPr>
      <w:r w:rsidRPr="002930D3">
        <w:rPr>
          <w:rFonts w:cs="Calibri"/>
          <w:b/>
          <w:sz w:val="24"/>
        </w:rPr>
        <w:br w:type="page"/>
      </w:r>
      <w:r w:rsidR="00EA7C1C">
        <w:rPr>
          <w:rFonts w:cs="Calibri"/>
          <w:b/>
          <w:sz w:val="24"/>
          <w:szCs w:val="24"/>
        </w:rPr>
        <w:lastRenderedPageBreak/>
        <w:t>Fig. S</w:t>
      </w:r>
      <w:r w:rsidR="001D26D1">
        <w:rPr>
          <w:rFonts w:cs="Calibri"/>
          <w:b/>
          <w:sz w:val="24"/>
          <w:szCs w:val="24"/>
        </w:rPr>
        <w:t>6</w:t>
      </w:r>
      <w:r w:rsidRPr="002930D3">
        <w:rPr>
          <w:rFonts w:cs="Calibri"/>
          <w:b/>
          <w:sz w:val="24"/>
          <w:szCs w:val="24"/>
        </w:rPr>
        <w:t xml:space="preserve"> </w:t>
      </w:r>
      <w:r w:rsidR="003153FB" w:rsidRPr="002930D3">
        <w:rPr>
          <w:rFonts w:cs="Calibri"/>
          <w:sz w:val="24"/>
          <w:szCs w:val="24"/>
        </w:rPr>
        <w:t xml:space="preserve">N </w:t>
      </w:r>
      <w:r w:rsidR="00D40DF9">
        <w:rPr>
          <w:rFonts w:cs="Calibri"/>
          <w:sz w:val="24"/>
          <w:szCs w:val="24"/>
        </w:rPr>
        <w:t>deposition</w:t>
      </w:r>
      <w:r w:rsidR="003153FB" w:rsidRPr="002930D3">
        <w:rPr>
          <w:rFonts w:cs="Calibri"/>
          <w:sz w:val="24"/>
          <w:szCs w:val="24"/>
        </w:rPr>
        <w:t xml:space="preserve"> effects on </w:t>
      </w:r>
      <w:proofErr w:type="spellStart"/>
      <w:r w:rsidR="003153FB" w:rsidRPr="002930D3">
        <w:rPr>
          <w:rFonts w:cs="Calibri"/>
          <w:i/>
          <w:sz w:val="24"/>
          <w:szCs w:val="24"/>
        </w:rPr>
        <w:t>amoA</w:t>
      </w:r>
      <w:proofErr w:type="spellEnd"/>
      <w:r w:rsidR="003153FB" w:rsidRPr="002930D3">
        <w:rPr>
          <w:rFonts w:cs="Calibri"/>
          <w:sz w:val="24"/>
          <w:szCs w:val="24"/>
        </w:rPr>
        <w:t xml:space="preserve"> gene. Th</w:t>
      </w:r>
      <w:r w:rsidR="00192D73" w:rsidRPr="002930D3">
        <w:rPr>
          <w:rFonts w:cs="Calibri"/>
          <w:sz w:val="24"/>
          <w:szCs w:val="24"/>
        </w:rPr>
        <w:t xml:space="preserve">e relative abundance of </w:t>
      </w:r>
      <w:proofErr w:type="spellStart"/>
      <w:r w:rsidR="00192D73" w:rsidRPr="002930D3">
        <w:rPr>
          <w:rFonts w:cs="Calibri"/>
          <w:i/>
          <w:sz w:val="24"/>
          <w:szCs w:val="24"/>
        </w:rPr>
        <w:t>amoA</w:t>
      </w:r>
      <w:proofErr w:type="spellEnd"/>
      <w:r w:rsidR="00192D73" w:rsidRPr="002930D3">
        <w:rPr>
          <w:rFonts w:cs="Calibri"/>
          <w:sz w:val="24"/>
          <w:szCs w:val="24"/>
        </w:rPr>
        <w:t xml:space="preserve"> i</w:t>
      </w:r>
      <w:r w:rsidR="003153FB" w:rsidRPr="002930D3">
        <w:rPr>
          <w:rFonts w:cs="Calibri"/>
          <w:sz w:val="24"/>
          <w:szCs w:val="24"/>
        </w:rPr>
        <w:t xml:space="preserve">s presented as the signal </w:t>
      </w:r>
      <w:r w:rsidR="0094420C" w:rsidRPr="002930D3">
        <w:rPr>
          <w:rFonts w:cs="Calibri"/>
          <w:sz w:val="24"/>
          <w:szCs w:val="24"/>
        </w:rPr>
        <w:t xml:space="preserve">intensity </w:t>
      </w:r>
      <w:r w:rsidR="003153FB" w:rsidRPr="002930D3">
        <w:rPr>
          <w:rFonts w:cs="Calibri"/>
          <w:sz w:val="24"/>
          <w:szCs w:val="24"/>
        </w:rPr>
        <w:t xml:space="preserve">difference between </w:t>
      </w:r>
      <w:r w:rsidR="00DD1CEB">
        <w:rPr>
          <w:rFonts w:cs="Calibri"/>
          <w:sz w:val="24"/>
          <w:szCs w:val="24"/>
        </w:rPr>
        <w:t>control</w:t>
      </w:r>
      <w:r w:rsidR="003153FB" w:rsidRPr="002930D3">
        <w:rPr>
          <w:rFonts w:cs="Calibri"/>
          <w:sz w:val="24"/>
          <w:szCs w:val="24"/>
        </w:rPr>
        <w:t xml:space="preserve"> </w:t>
      </w:r>
      <w:r w:rsidR="00192D73" w:rsidRPr="002930D3">
        <w:rPr>
          <w:rFonts w:cs="Calibri"/>
          <w:sz w:val="24"/>
          <w:szCs w:val="24"/>
        </w:rPr>
        <w:t xml:space="preserve">and </w:t>
      </w:r>
      <w:r w:rsidR="00913106">
        <w:rPr>
          <w:rFonts w:cs="Calibri"/>
          <w:sz w:val="24"/>
          <w:szCs w:val="24"/>
        </w:rPr>
        <w:t>N deposited</w:t>
      </w:r>
      <w:r w:rsidR="003153FB" w:rsidRPr="002930D3">
        <w:rPr>
          <w:rFonts w:cs="Calibri"/>
          <w:sz w:val="24"/>
          <w:szCs w:val="24"/>
        </w:rPr>
        <w:t xml:space="preserve"> samples. Error bars represent standard erro</w:t>
      </w:r>
      <w:r w:rsidR="00192D73" w:rsidRPr="002930D3">
        <w:rPr>
          <w:rFonts w:cs="Calibri"/>
          <w:sz w:val="24"/>
          <w:szCs w:val="24"/>
        </w:rPr>
        <w:t>r</w:t>
      </w:r>
      <w:r w:rsidR="00597CB0" w:rsidRPr="002930D3">
        <w:rPr>
          <w:rFonts w:cs="Calibri"/>
          <w:sz w:val="24"/>
          <w:szCs w:val="24"/>
        </w:rPr>
        <w:t>s</w:t>
      </w:r>
      <w:r w:rsidR="00192D73" w:rsidRPr="002930D3">
        <w:rPr>
          <w:rFonts w:cs="Calibri"/>
          <w:sz w:val="24"/>
          <w:szCs w:val="24"/>
        </w:rPr>
        <w:t>. Blue bars represent</w:t>
      </w:r>
      <w:r w:rsidR="003153FB" w:rsidRPr="002930D3">
        <w:rPr>
          <w:rFonts w:cs="Calibri"/>
          <w:sz w:val="24"/>
          <w:szCs w:val="24"/>
        </w:rPr>
        <w:t xml:space="preserve"> genes derived from archaea (AOA)</w:t>
      </w:r>
      <w:r w:rsidR="00BA2F09">
        <w:rPr>
          <w:rFonts w:cs="Calibri"/>
          <w:sz w:val="24"/>
          <w:szCs w:val="24"/>
        </w:rPr>
        <w:t>,</w:t>
      </w:r>
      <w:r w:rsidR="003153FB" w:rsidRPr="002930D3">
        <w:rPr>
          <w:rFonts w:cs="Calibri"/>
          <w:sz w:val="24"/>
          <w:szCs w:val="24"/>
        </w:rPr>
        <w:t xml:space="preserve"> and pink bars </w:t>
      </w:r>
      <w:r w:rsidR="00192D73" w:rsidRPr="002930D3">
        <w:rPr>
          <w:rFonts w:cs="Calibri"/>
          <w:sz w:val="24"/>
          <w:szCs w:val="24"/>
        </w:rPr>
        <w:t>represent</w:t>
      </w:r>
      <w:r w:rsidR="003153FB" w:rsidRPr="002930D3">
        <w:rPr>
          <w:rFonts w:cs="Calibri"/>
          <w:sz w:val="24"/>
          <w:szCs w:val="24"/>
        </w:rPr>
        <w:t xml:space="preserve"> genes derived from bacteria (AOB). Asterisks indicate significant differences. *, </w:t>
      </w:r>
      <w:r w:rsidR="003153FB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3153FB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3153FB" w:rsidRPr="002930D3">
        <w:rPr>
          <w:rFonts w:cs="Calibri"/>
          <w:sz w:val="24"/>
          <w:szCs w:val="24"/>
        </w:rPr>
        <w:t>0.05</w:t>
      </w:r>
      <w:r w:rsidR="00E61317">
        <w:rPr>
          <w:rFonts w:cs="Calibri"/>
          <w:sz w:val="24"/>
          <w:szCs w:val="24"/>
        </w:rPr>
        <w:t>0</w:t>
      </w:r>
      <w:r w:rsidR="003153FB" w:rsidRPr="002930D3">
        <w:rPr>
          <w:rFonts w:cs="Calibri"/>
          <w:sz w:val="24"/>
          <w:szCs w:val="24"/>
        </w:rPr>
        <w:t xml:space="preserve">; **, </w:t>
      </w:r>
      <w:r w:rsidR="003153FB" w:rsidRPr="002930D3">
        <w:rPr>
          <w:rFonts w:cs="Calibri"/>
          <w:i/>
          <w:sz w:val="24"/>
          <w:szCs w:val="24"/>
        </w:rPr>
        <w:t>P</w:t>
      </w:r>
      <w:r w:rsidR="000662E2">
        <w:rPr>
          <w:rFonts w:cs="Calibri"/>
          <w:i/>
          <w:sz w:val="24"/>
          <w:szCs w:val="24"/>
        </w:rPr>
        <w:t xml:space="preserve"> </w:t>
      </w:r>
      <w:r w:rsidR="003153FB" w:rsidRPr="002930D3">
        <w:rPr>
          <w:rFonts w:cs="Calibri"/>
          <w:sz w:val="24"/>
          <w:szCs w:val="24"/>
        </w:rPr>
        <w:t>&lt;</w:t>
      </w:r>
      <w:r w:rsidR="000662E2">
        <w:rPr>
          <w:rFonts w:cs="Calibri"/>
          <w:sz w:val="24"/>
          <w:szCs w:val="24"/>
        </w:rPr>
        <w:t xml:space="preserve"> </w:t>
      </w:r>
      <w:r w:rsidR="003153FB" w:rsidRPr="002930D3">
        <w:rPr>
          <w:rFonts w:cs="Calibri"/>
          <w:sz w:val="24"/>
          <w:szCs w:val="24"/>
        </w:rPr>
        <w:t>0.01</w:t>
      </w:r>
      <w:r w:rsidR="00E61317">
        <w:rPr>
          <w:rFonts w:cs="Calibri"/>
          <w:sz w:val="24"/>
          <w:szCs w:val="24"/>
        </w:rPr>
        <w:t>0</w:t>
      </w:r>
      <w:r w:rsidR="003153FB" w:rsidRPr="002930D3">
        <w:rPr>
          <w:rFonts w:cs="Calibri"/>
          <w:sz w:val="24"/>
          <w:szCs w:val="24"/>
        </w:rPr>
        <w:t>.</w:t>
      </w:r>
    </w:p>
    <w:p w14:paraId="62E01221" w14:textId="77777777" w:rsidR="003D7F5A" w:rsidRPr="002930D3" w:rsidRDefault="009116CA" w:rsidP="008428F6">
      <w:pPr>
        <w:jc w:val="center"/>
        <w:rPr>
          <w:rFonts w:cs="Calibri"/>
          <w:sz w:val="24"/>
          <w:szCs w:val="24"/>
        </w:rPr>
      </w:pPr>
      <w:r>
        <w:rPr>
          <w:noProof/>
        </w:rPr>
        <w:drawing>
          <wp:inline distT="0" distB="0" distL="0" distR="0" wp14:anchorId="2A498102" wp14:editId="6000D873">
            <wp:extent cx="4217158" cy="3476369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919" cy="349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7F5A" w:rsidRPr="002930D3" w:rsidSect="00440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6FC74" w14:textId="77777777" w:rsidR="00DF49B8" w:rsidRDefault="00DF49B8" w:rsidP="007F28FF">
      <w:r>
        <w:separator/>
      </w:r>
    </w:p>
  </w:endnote>
  <w:endnote w:type="continuationSeparator" w:id="0">
    <w:p w14:paraId="3B1244E8" w14:textId="77777777" w:rsidR="00DF49B8" w:rsidRDefault="00DF49B8" w:rsidP="007F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0FE44" w14:textId="5678B28B" w:rsidR="00774D0F" w:rsidRDefault="00774D0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1853">
      <w:rPr>
        <w:noProof/>
      </w:rPr>
      <w:t>14</w:t>
    </w:r>
    <w:r>
      <w:rPr>
        <w:noProof/>
      </w:rPr>
      <w:fldChar w:fldCharType="end"/>
    </w:r>
  </w:p>
  <w:p w14:paraId="01E74AC7" w14:textId="77777777" w:rsidR="00774D0F" w:rsidRDefault="00774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DADCB" w14:textId="77777777" w:rsidR="00DF49B8" w:rsidRDefault="00DF49B8" w:rsidP="007F28FF">
      <w:r>
        <w:separator/>
      </w:r>
    </w:p>
  </w:footnote>
  <w:footnote w:type="continuationSeparator" w:id="0">
    <w:p w14:paraId="487262E7" w14:textId="77777777" w:rsidR="00DF49B8" w:rsidRDefault="00DF49B8" w:rsidP="007F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6E24A" w14:textId="77777777" w:rsidR="00774D0F" w:rsidRDefault="00774D0F" w:rsidP="00DC3D4F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bordersDoNotSurroundHeader/>
  <w:bordersDoNotSurroundFooter/>
  <w:hideSpellingErrors/>
  <w:hideGrammaticalErrors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KwNDA0NTWzsDSwNDNW0lEKTi0uzszPAykwqwUAgBnquywAAAA="/>
  </w:docVars>
  <w:rsids>
    <w:rsidRoot w:val="001E6861"/>
    <w:rsid w:val="00010552"/>
    <w:rsid w:val="00013470"/>
    <w:rsid w:val="0001529E"/>
    <w:rsid w:val="0002074F"/>
    <w:rsid w:val="00063E52"/>
    <w:rsid w:val="00064E16"/>
    <w:rsid w:val="000662E2"/>
    <w:rsid w:val="00072743"/>
    <w:rsid w:val="00074815"/>
    <w:rsid w:val="00076DB6"/>
    <w:rsid w:val="00080DB1"/>
    <w:rsid w:val="000850FF"/>
    <w:rsid w:val="000974B2"/>
    <w:rsid w:val="000A2DC7"/>
    <w:rsid w:val="000B147A"/>
    <w:rsid w:val="000E5874"/>
    <w:rsid w:val="00103C70"/>
    <w:rsid w:val="00104C73"/>
    <w:rsid w:val="00110335"/>
    <w:rsid w:val="00111DF3"/>
    <w:rsid w:val="00114468"/>
    <w:rsid w:val="001163EC"/>
    <w:rsid w:val="001225C2"/>
    <w:rsid w:val="00127818"/>
    <w:rsid w:val="001362BB"/>
    <w:rsid w:val="00150730"/>
    <w:rsid w:val="00151853"/>
    <w:rsid w:val="001547C7"/>
    <w:rsid w:val="00157999"/>
    <w:rsid w:val="00165837"/>
    <w:rsid w:val="00165FAF"/>
    <w:rsid w:val="00170F25"/>
    <w:rsid w:val="00180FA8"/>
    <w:rsid w:val="00181AD3"/>
    <w:rsid w:val="001848F0"/>
    <w:rsid w:val="00186FCE"/>
    <w:rsid w:val="00187B8B"/>
    <w:rsid w:val="0019012F"/>
    <w:rsid w:val="00190E08"/>
    <w:rsid w:val="00191C4F"/>
    <w:rsid w:val="00191FBB"/>
    <w:rsid w:val="00192D73"/>
    <w:rsid w:val="001A5022"/>
    <w:rsid w:val="001A67E4"/>
    <w:rsid w:val="001B4509"/>
    <w:rsid w:val="001B6321"/>
    <w:rsid w:val="001C068A"/>
    <w:rsid w:val="001D26D1"/>
    <w:rsid w:val="001D3A4D"/>
    <w:rsid w:val="001D4B06"/>
    <w:rsid w:val="001D6042"/>
    <w:rsid w:val="001D6D3F"/>
    <w:rsid w:val="001D7881"/>
    <w:rsid w:val="001E2339"/>
    <w:rsid w:val="001E436F"/>
    <w:rsid w:val="001E6215"/>
    <w:rsid w:val="001E6861"/>
    <w:rsid w:val="001F310E"/>
    <w:rsid w:val="001F3602"/>
    <w:rsid w:val="001F4BB5"/>
    <w:rsid w:val="00200BB1"/>
    <w:rsid w:val="00207EAB"/>
    <w:rsid w:val="00211928"/>
    <w:rsid w:val="00212ECC"/>
    <w:rsid w:val="00213D51"/>
    <w:rsid w:val="002229F8"/>
    <w:rsid w:val="002233A1"/>
    <w:rsid w:val="002559A6"/>
    <w:rsid w:val="00262E3A"/>
    <w:rsid w:val="00267294"/>
    <w:rsid w:val="0028008D"/>
    <w:rsid w:val="00283C80"/>
    <w:rsid w:val="00284BB5"/>
    <w:rsid w:val="00287AE2"/>
    <w:rsid w:val="002930D3"/>
    <w:rsid w:val="00293A75"/>
    <w:rsid w:val="0029645A"/>
    <w:rsid w:val="002A1AEC"/>
    <w:rsid w:val="002A1F3C"/>
    <w:rsid w:val="002A5D3C"/>
    <w:rsid w:val="002B323E"/>
    <w:rsid w:val="002C440B"/>
    <w:rsid w:val="002C7317"/>
    <w:rsid w:val="002D0E5A"/>
    <w:rsid w:val="002D1976"/>
    <w:rsid w:val="002D1D02"/>
    <w:rsid w:val="002D3F51"/>
    <w:rsid w:val="002D4069"/>
    <w:rsid w:val="002D549F"/>
    <w:rsid w:val="002F3F0A"/>
    <w:rsid w:val="0030267D"/>
    <w:rsid w:val="0030427E"/>
    <w:rsid w:val="00306CBA"/>
    <w:rsid w:val="003153FB"/>
    <w:rsid w:val="0032082C"/>
    <w:rsid w:val="003214C0"/>
    <w:rsid w:val="00321665"/>
    <w:rsid w:val="0032205E"/>
    <w:rsid w:val="003337ED"/>
    <w:rsid w:val="00334A48"/>
    <w:rsid w:val="003442EE"/>
    <w:rsid w:val="00353395"/>
    <w:rsid w:val="0035516D"/>
    <w:rsid w:val="003624D2"/>
    <w:rsid w:val="0036343E"/>
    <w:rsid w:val="00364461"/>
    <w:rsid w:val="003664EA"/>
    <w:rsid w:val="00370501"/>
    <w:rsid w:val="00375A78"/>
    <w:rsid w:val="00383000"/>
    <w:rsid w:val="00386828"/>
    <w:rsid w:val="003A3BEF"/>
    <w:rsid w:val="003A5A0B"/>
    <w:rsid w:val="003B7286"/>
    <w:rsid w:val="003C044B"/>
    <w:rsid w:val="003D0811"/>
    <w:rsid w:val="003D1BAC"/>
    <w:rsid w:val="003D328D"/>
    <w:rsid w:val="003D7F5A"/>
    <w:rsid w:val="003E0467"/>
    <w:rsid w:val="003E3B48"/>
    <w:rsid w:val="003F06E4"/>
    <w:rsid w:val="003F5A0B"/>
    <w:rsid w:val="00406235"/>
    <w:rsid w:val="00406D32"/>
    <w:rsid w:val="00410C89"/>
    <w:rsid w:val="0041290E"/>
    <w:rsid w:val="0043053E"/>
    <w:rsid w:val="00436147"/>
    <w:rsid w:val="00440577"/>
    <w:rsid w:val="00441DE8"/>
    <w:rsid w:val="004420A7"/>
    <w:rsid w:val="00444020"/>
    <w:rsid w:val="00445D37"/>
    <w:rsid w:val="0044639C"/>
    <w:rsid w:val="004504C5"/>
    <w:rsid w:val="00451406"/>
    <w:rsid w:val="00452F22"/>
    <w:rsid w:val="00457C56"/>
    <w:rsid w:val="004678D7"/>
    <w:rsid w:val="0047306C"/>
    <w:rsid w:val="00482BC1"/>
    <w:rsid w:val="00485E61"/>
    <w:rsid w:val="00492AEF"/>
    <w:rsid w:val="004A1498"/>
    <w:rsid w:val="004A3BC9"/>
    <w:rsid w:val="004B036C"/>
    <w:rsid w:val="004C15BA"/>
    <w:rsid w:val="004C3A1C"/>
    <w:rsid w:val="004D0620"/>
    <w:rsid w:val="004E21AF"/>
    <w:rsid w:val="004E7979"/>
    <w:rsid w:val="004F3D85"/>
    <w:rsid w:val="004F7DF2"/>
    <w:rsid w:val="005016B6"/>
    <w:rsid w:val="00512951"/>
    <w:rsid w:val="00542ECB"/>
    <w:rsid w:val="00543651"/>
    <w:rsid w:val="00550824"/>
    <w:rsid w:val="00563976"/>
    <w:rsid w:val="00564D0E"/>
    <w:rsid w:val="00566E40"/>
    <w:rsid w:val="00576EEC"/>
    <w:rsid w:val="00586222"/>
    <w:rsid w:val="005916C1"/>
    <w:rsid w:val="00592DBB"/>
    <w:rsid w:val="0059649E"/>
    <w:rsid w:val="00597CB0"/>
    <w:rsid w:val="005A79DC"/>
    <w:rsid w:val="005B2F9D"/>
    <w:rsid w:val="005B7202"/>
    <w:rsid w:val="005C6BC2"/>
    <w:rsid w:val="005D0378"/>
    <w:rsid w:val="005D0DC5"/>
    <w:rsid w:val="005D2DC8"/>
    <w:rsid w:val="005D5808"/>
    <w:rsid w:val="005D75A6"/>
    <w:rsid w:val="005E2852"/>
    <w:rsid w:val="005E49CE"/>
    <w:rsid w:val="005F6104"/>
    <w:rsid w:val="006014B3"/>
    <w:rsid w:val="0061387E"/>
    <w:rsid w:val="00616E2A"/>
    <w:rsid w:val="00622993"/>
    <w:rsid w:val="0062383C"/>
    <w:rsid w:val="00631759"/>
    <w:rsid w:val="00634132"/>
    <w:rsid w:val="006419DA"/>
    <w:rsid w:val="00642008"/>
    <w:rsid w:val="006468EF"/>
    <w:rsid w:val="0065175F"/>
    <w:rsid w:val="00652DD2"/>
    <w:rsid w:val="00654BE0"/>
    <w:rsid w:val="00655E74"/>
    <w:rsid w:val="00660B7C"/>
    <w:rsid w:val="00662AC4"/>
    <w:rsid w:val="00666846"/>
    <w:rsid w:val="0068173B"/>
    <w:rsid w:val="0068361C"/>
    <w:rsid w:val="00685625"/>
    <w:rsid w:val="006A3BEA"/>
    <w:rsid w:val="006A73B2"/>
    <w:rsid w:val="006B4B74"/>
    <w:rsid w:val="006C4E11"/>
    <w:rsid w:val="006D03AC"/>
    <w:rsid w:val="006F179D"/>
    <w:rsid w:val="0071030C"/>
    <w:rsid w:val="00715EC0"/>
    <w:rsid w:val="00732367"/>
    <w:rsid w:val="00764525"/>
    <w:rsid w:val="00774D0F"/>
    <w:rsid w:val="00776438"/>
    <w:rsid w:val="00791C0C"/>
    <w:rsid w:val="007930F2"/>
    <w:rsid w:val="007A69F4"/>
    <w:rsid w:val="007B5412"/>
    <w:rsid w:val="007B6FCC"/>
    <w:rsid w:val="007C3653"/>
    <w:rsid w:val="007D1ECF"/>
    <w:rsid w:val="007E0FC5"/>
    <w:rsid w:val="007E655B"/>
    <w:rsid w:val="007F28FF"/>
    <w:rsid w:val="0080216B"/>
    <w:rsid w:val="008039B2"/>
    <w:rsid w:val="0081567E"/>
    <w:rsid w:val="008229AC"/>
    <w:rsid w:val="00825123"/>
    <w:rsid w:val="00842163"/>
    <w:rsid w:val="008428F6"/>
    <w:rsid w:val="00854411"/>
    <w:rsid w:val="00856CA6"/>
    <w:rsid w:val="00863B65"/>
    <w:rsid w:val="008666C3"/>
    <w:rsid w:val="00872BE2"/>
    <w:rsid w:val="00881BAA"/>
    <w:rsid w:val="00890AE2"/>
    <w:rsid w:val="00892CE1"/>
    <w:rsid w:val="008A2221"/>
    <w:rsid w:val="008A683F"/>
    <w:rsid w:val="008C4345"/>
    <w:rsid w:val="008C49E0"/>
    <w:rsid w:val="008C6CD4"/>
    <w:rsid w:val="008D6E9E"/>
    <w:rsid w:val="009116CA"/>
    <w:rsid w:val="00913106"/>
    <w:rsid w:val="00920C7A"/>
    <w:rsid w:val="00924175"/>
    <w:rsid w:val="00941D78"/>
    <w:rsid w:val="00942E7D"/>
    <w:rsid w:val="0094316B"/>
    <w:rsid w:val="0094420C"/>
    <w:rsid w:val="00963594"/>
    <w:rsid w:val="009669EE"/>
    <w:rsid w:val="00967A1C"/>
    <w:rsid w:val="00971714"/>
    <w:rsid w:val="00974419"/>
    <w:rsid w:val="00984934"/>
    <w:rsid w:val="00987018"/>
    <w:rsid w:val="00987D11"/>
    <w:rsid w:val="00990E79"/>
    <w:rsid w:val="00992D05"/>
    <w:rsid w:val="009944A7"/>
    <w:rsid w:val="009963E8"/>
    <w:rsid w:val="0099794E"/>
    <w:rsid w:val="009A22EA"/>
    <w:rsid w:val="009A336B"/>
    <w:rsid w:val="009A4F91"/>
    <w:rsid w:val="009B1B45"/>
    <w:rsid w:val="009C2BFC"/>
    <w:rsid w:val="009C50E8"/>
    <w:rsid w:val="009D2FAD"/>
    <w:rsid w:val="009D340B"/>
    <w:rsid w:val="009D6E13"/>
    <w:rsid w:val="009E611A"/>
    <w:rsid w:val="009F71C8"/>
    <w:rsid w:val="00A0035E"/>
    <w:rsid w:val="00A0040B"/>
    <w:rsid w:val="00A1718C"/>
    <w:rsid w:val="00A21612"/>
    <w:rsid w:val="00A323D1"/>
    <w:rsid w:val="00A3338C"/>
    <w:rsid w:val="00A36721"/>
    <w:rsid w:val="00A402D6"/>
    <w:rsid w:val="00A47FDF"/>
    <w:rsid w:val="00A53BAA"/>
    <w:rsid w:val="00A54AEB"/>
    <w:rsid w:val="00A56EE4"/>
    <w:rsid w:val="00A6049D"/>
    <w:rsid w:val="00A60AB8"/>
    <w:rsid w:val="00A66CA1"/>
    <w:rsid w:val="00A678CC"/>
    <w:rsid w:val="00A74393"/>
    <w:rsid w:val="00A748E5"/>
    <w:rsid w:val="00A76118"/>
    <w:rsid w:val="00A76ABC"/>
    <w:rsid w:val="00A803C7"/>
    <w:rsid w:val="00A81928"/>
    <w:rsid w:val="00A8650F"/>
    <w:rsid w:val="00AB130D"/>
    <w:rsid w:val="00AB5916"/>
    <w:rsid w:val="00AC3095"/>
    <w:rsid w:val="00AE4CC1"/>
    <w:rsid w:val="00B02F00"/>
    <w:rsid w:val="00B0444F"/>
    <w:rsid w:val="00B1002F"/>
    <w:rsid w:val="00B14BB3"/>
    <w:rsid w:val="00B15FF3"/>
    <w:rsid w:val="00B177D6"/>
    <w:rsid w:val="00B20F0E"/>
    <w:rsid w:val="00B21F88"/>
    <w:rsid w:val="00B23EBB"/>
    <w:rsid w:val="00B328AB"/>
    <w:rsid w:val="00B37412"/>
    <w:rsid w:val="00B44B12"/>
    <w:rsid w:val="00B54A00"/>
    <w:rsid w:val="00B575FB"/>
    <w:rsid w:val="00B803B9"/>
    <w:rsid w:val="00B83140"/>
    <w:rsid w:val="00B84660"/>
    <w:rsid w:val="00B91D35"/>
    <w:rsid w:val="00BA083D"/>
    <w:rsid w:val="00BA2F09"/>
    <w:rsid w:val="00BA37FB"/>
    <w:rsid w:val="00BB786B"/>
    <w:rsid w:val="00BC1D9F"/>
    <w:rsid w:val="00BE4D1E"/>
    <w:rsid w:val="00BE6BB3"/>
    <w:rsid w:val="00BF0F79"/>
    <w:rsid w:val="00BF20B6"/>
    <w:rsid w:val="00C00A8E"/>
    <w:rsid w:val="00C037E9"/>
    <w:rsid w:val="00C04995"/>
    <w:rsid w:val="00C1428A"/>
    <w:rsid w:val="00C23964"/>
    <w:rsid w:val="00C343B9"/>
    <w:rsid w:val="00C35BF8"/>
    <w:rsid w:val="00C40309"/>
    <w:rsid w:val="00C4149C"/>
    <w:rsid w:val="00C44A48"/>
    <w:rsid w:val="00C67231"/>
    <w:rsid w:val="00C72FBD"/>
    <w:rsid w:val="00C9600B"/>
    <w:rsid w:val="00C97C74"/>
    <w:rsid w:val="00CA7379"/>
    <w:rsid w:val="00CB5656"/>
    <w:rsid w:val="00CC010B"/>
    <w:rsid w:val="00CC0E19"/>
    <w:rsid w:val="00CC18A2"/>
    <w:rsid w:val="00CC2958"/>
    <w:rsid w:val="00CC4B75"/>
    <w:rsid w:val="00CE1285"/>
    <w:rsid w:val="00CF0BB0"/>
    <w:rsid w:val="00CF551E"/>
    <w:rsid w:val="00D025E1"/>
    <w:rsid w:val="00D0503A"/>
    <w:rsid w:val="00D05E50"/>
    <w:rsid w:val="00D07D34"/>
    <w:rsid w:val="00D157E0"/>
    <w:rsid w:val="00D15FC6"/>
    <w:rsid w:val="00D17BF6"/>
    <w:rsid w:val="00D205DC"/>
    <w:rsid w:val="00D34A8A"/>
    <w:rsid w:val="00D40DF9"/>
    <w:rsid w:val="00D503E2"/>
    <w:rsid w:val="00D55CEB"/>
    <w:rsid w:val="00D63A65"/>
    <w:rsid w:val="00D65737"/>
    <w:rsid w:val="00D658D4"/>
    <w:rsid w:val="00D65CE1"/>
    <w:rsid w:val="00D734C4"/>
    <w:rsid w:val="00D81783"/>
    <w:rsid w:val="00D84B9F"/>
    <w:rsid w:val="00D86422"/>
    <w:rsid w:val="00D926B0"/>
    <w:rsid w:val="00DA3531"/>
    <w:rsid w:val="00DA7AA3"/>
    <w:rsid w:val="00DB27B9"/>
    <w:rsid w:val="00DB35EA"/>
    <w:rsid w:val="00DC360D"/>
    <w:rsid w:val="00DC3D4F"/>
    <w:rsid w:val="00DC61B7"/>
    <w:rsid w:val="00DD0CB5"/>
    <w:rsid w:val="00DD1CEB"/>
    <w:rsid w:val="00DD6AAB"/>
    <w:rsid w:val="00DF49B8"/>
    <w:rsid w:val="00DF4CF5"/>
    <w:rsid w:val="00E12A04"/>
    <w:rsid w:val="00E13F53"/>
    <w:rsid w:val="00E14834"/>
    <w:rsid w:val="00E173BA"/>
    <w:rsid w:val="00E25609"/>
    <w:rsid w:val="00E279F7"/>
    <w:rsid w:val="00E30EA2"/>
    <w:rsid w:val="00E3345A"/>
    <w:rsid w:val="00E4115F"/>
    <w:rsid w:val="00E440B3"/>
    <w:rsid w:val="00E53624"/>
    <w:rsid w:val="00E561C2"/>
    <w:rsid w:val="00E60BB4"/>
    <w:rsid w:val="00E61317"/>
    <w:rsid w:val="00E84896"/>
    <w:rsid w:val="00E90162"/>
    <w:rsid w:val="00E97969"/>
    <w:rsid w:val="00EA0E96"/>
    <w:rsid w:val="00EA13D0"/>
    <w:rsid w:val="00EA1614"/>
    <w:rsid w:val="00EA7C1C"/>
    <w:rsid w:val="00EB552F"/>
    <w:rsid w:val="00EB7669"/>
    <w:rsid w:val="00EC2409"/>
    <w:rsid w:val="00EC4D2A"/>
    <w:rsid w:val="00EC7596"/>
    <w:rsid w:val="00ED65CC"/>
    <w:rsid w:val="00ED7A8D"/>
    <w:rsid w:val="00ED7F39"/>
    <w:rsid w:val="00EE68AF"/>
    <w:rsid w:val="00EE6BC3"/>
    <w:rsid w:val="00EF33C0"/>
    <w:rsid w:val="00F16454"/>
    <w:rsid w:val="00F23A4F"/>
    <w:rsid w:val="00F32BDC"/>
    <w:rsid w:val="00F34C56"/>
    <w:rsid w:val="00F350B6"/>
    <w:rsid w:val="00F359DD"/>
    <w:rsid w:val="00F36085"/>
    <w:rsid w:val="00F40C78"/>
    <w:rsid w:val="00F53DFE"/>
    <w:rsid w:val="00F83EC2"/>
    <w:rsid w:val="00F85CB2"/>
    <w:rsid w:val="00F87131"/>
    <w:rsid w:val="00FA40FD"/>
    <w:rsid w:val="00FB0129"/>
    <w:rsid w:val="00FB566D"/>
    <w:rsid w:val="00FC2C2E"/>
    <w:rsid w:val="00FC3399"/>
    <w:rsid w:val="00FC598C"/>
    <w:rsid w:val="00FC76BD"/>
    <w:rsid w:val="00FD6058"/>
    <w:rsid w:val="00FE0C2B"/>
    <w:rsid w:val="00FE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7DB462"/>
  <w14:defaultImageDpi w14:val="32767"/>
  <w15:chartTrackingRefBased/>
  <w15:docId w15:val="{C5D8CF1D-79F7-6C43-854A-B2795D8B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qFormat="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 w:uiPriority="1" w:qFormat="1"/>
    <w:lsdException w:name="Medium Shading 2 Accent 2" w:uiPriority="60"/>
    <w:lsdException w:name="Medium List 1 Accent 2" w:uiPriority="61"/>
    <w:lsdException w:name="Medium List 2 Accent 2" w:uiPriority="62"/>
    <w:lsdException w:name="Medium Grid 1 Accent 2" w:uiPriority="63" w:qFormat="1"/>
    <w:lsdException w:name="Medium Grid 2 Accent 2" w:uiPriority="64" w:qFormat="1"/>
    <w:lsdException w:name="Medium Grid 3 Accent 2" w:uiPriority="65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 w:qFormat="1"/>
    <w:lsdException w:name="Medium Shading 1 Accent 3" w:uiPriority="73" w:qFormat="1"/>
    <w:lsdException w:name="Medium Shading 2 Accent 3" w:uiPriority="60" w:qFormat="1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/>
    <w:lsdException w:name="Colorful Shading Accent 3" w:uiPriority="34" w:qFormat="1"/>
    <w:lsdException w:name="Colorful List Accent 3" w:uiPriority="29" w:qFormat="1"/>
    <w:lsdException w:name="Colorful Grid Accent 3" w:uiPriority="30" w:qFormat="1"/>
    <w:lsdException w:name="Light Shading Accent 4" w:uiPriority="66"/>
    <w:lsdException w:name="Light List Accent 4" w:uiPriority="67"/>
    <w:lsdException w:name="Light Grid Accent 4" w:uiPriority="68"/>
    <w:lsdException w:name="Medium Shading 1 Accent 4" w:uiPriority="69"/>
    <w:lsdException w:name="Medium Shading 2 Accent 4" w:uiPriority="70"/>
    <w:lsdException w:name="Medium List 1 Accent 4" w:uiPriority="71"/>
    <w:lsdException w:name="Medium List 2 Accent 4" w:uiPriority="72"/>
    <w:lsdException w:name="Medium Grid 1 Accent 4" w:uiPriority="73"/>
    <w:lsdException w:name="Medium Grid 2 Accent 4" w:uiPriority="60"/>
    <w:lsdException w:name="Medium Grid 3 Accent 4" w:uiPriority="61"/>
    <w:lsdException w:name="Dark List Accent 4" w:uiPriority="62"/>
    <w:lsdException w:name="Colorful Shading Accent 4" w:uiPriority="63"/>
    <w:lsdException w:name="Colorful List Accent 4" w:uiPriority="64"/>
    <w:lsdException w:name="Colorful Grid Accent 4" w:uiPriority="65"/>
    <w:lsdException w:name="Light Shading Accent 5" w:uiPriority="66"/>
    <w:lsdException w:name="Light List Accent 5" w:uiPriority="67"/>
    <w:lsdException w:name="Light Grid Accent 5" w:uiPriority="68"/>
    <w:lsdException w:name="Medium Shading 1 Accent 5" w:uiPriority="69"/>
    <w:lsdException w:name="Medium Shading 2 Accent 5" w:uiPriority="70"/>
    <w:lsdException w:name="Medium List 1 Accent 5" w:uiPriority="71"/>
    <w:lsdException w:name="Medium List 2 Accent 5" w:uiPriority="72"/>
    <w:lsdException w:name="Medium Grid 1 Accent 5" w:uiPriority="73"/>
    <w:lsdException w:name="Medium Grid 2 Accent 5" w:uiPriority="60"/>
    <w:lsdException w:name="Medium Grid 3 Accent 5" w:uiPriority="61"/>
    <w:lsdException w:name="Dark List Accent 5" w:uiPriority="62"/>
    <w:lsdException w:name="Colorful Shading Accent 5" w:uiPriority="63"/>
    <w:lsdException w:name="Colorful List Accent 5" w:uiPriority="64"/>
    <w:lsdException w:name="Colorful Grid Accent 5" w:uiPriority="65"/>
    <w:lsdException w:name="Light Shading Accent 6" w:uiPriority="66"/>
    <w:lsdException w:name="Light List Accent 6" w:uiPriority="67"/>
    <w:lsdException w:name="Light Grid Accent 6" w:uiPriority="68"/>
    <w:lsdException w:name="Medium Shading 1 Accent 6" w:uiPriority="69"/>
    <w:lsdException w:name="Medium Shading 2 Accent 6" w:uiPriority="70"/>
    <w:lsdException w:name="Medium List 1 Accent 6" w:uiPriority="71"/>
    <w:lsdException w:name="Medium List 2 Accent 6" w:uiPriority="72"/>
    <w:lsdException w:name="Medium Grid 1 Accent 6" w:uiPriority="73"/>
    <w:lsdException w:name="Medium Grid 2 Accent 6" w:uiPriority="60"/>
    <w:lsdException w:name="Medium Grid 3 Accent 6" w:uiPriority="61"/>
    <w:lsdException w:name="Dark List Accent 6" w:uiPriority="62"/>
    <w:lsdException w:name="Colorful Shading Accent 6" w:uiPriority="63"/>
    <w:lsdException w:name="Colorful List Accent 6" w:uiPriority="64"/>
    <w:lsdException w:name="Colorful Grid Accent 6" w:uiPriority="65"/>
    <w:lsdException w:name="Subtle Emphasis" w:uiPriority="66" w:qFormat="1"/>
    <w:lsdException w:name="Intense Emphasis" w:uiPriority="67" w:qFormat="1"/>
    <w:lsdException w:name="Subtle Reference" w:uiPriority="68" w:qFormat="1"/>
    <w:lsdException w:name="Intense Reference" w:uiPriority="69" w:qFormat="1"/>
    <w:lsdException w:name="Book Title" w:uiPriority="70" w:qFormat="1"/>
    <w:lsdException w:name="Bibliography" w:semiHidden="1" w:uiPriority="71" w:unhideWhenUsed="1"/>
    <w:lsdException w:name="TOC Heading" w:semiHidden="1" w:uiPriority="7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2EA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2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7F28F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F2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7F28FF"/>
    <w:rPr>
      <w:sz w:val="18"/>
      <w:szCs w:val="18"/>
    </w:rPr>
  </w:style>
  <w:style w:type="table" w:styleId="TableGrid">
    <w:name w:val="Table Grid"/>
    <w:basedOn w:val="TableNormal"/>
    <w:uiPriority w:val="59"/>
    <w:rsid w:val="007F28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5B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5BF8"/>
    <w:rPr>
      <w:rFonts w:ascii="Lucida Grande" w:hAnsi="Lucida Grande" w:cs="Lucida Grande"/>
      <w:kern w:val="2"/>
      <w:sz w:val="18"/>
      <w:szCs w:val="18"/>
      <w:lang w:val="en-US" w:eastAsia="zh-CN"/>
    </w:rPr>
  </w:style>
  <w:style w:type="character" w:styleId="CommentReference">
    <w:name w:val="annotation reference"/>
    <w:uiPriority w:val="99"/>
    <w:semiHidden/>
    <w:unhideWhenUsed/>
    <w:rsid w:val="00B831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140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B83140"/>
    <w:rPr>
      <w:kern w:val="2"/>
      <w:sz w:val="24"/>
      <w:szCs w:val="24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140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83140"/>
    <w:rPr>
      <w:b/>
      <w:bCs/>
      <w:kern w:val="2"/>
      <w:sz w:val="24"/>
      <w:szCs w:val="24"/>
      <w:lang w:val="en-US" w:eastAsia="zh-CN"/>
    </w:rPr>
  </w:style>
  <w:style w:type="paragraph" w:customStyle="1" w:styleId="LightList-Accent31">
    <w:name w:val="Light List - Accent 31"/>
    <w:hidden/>
    <w:uiPriority w:val="71"/>
    <w:rsid w:val="008039B2"/>
    <w:rPr>
      <w:kern w:val="2"/>
      <w:sz w:val="21"/>
      <w:szCs w:val="22"/>
    </w:rPr>
  </w:style>
  <w:style w:type="character" w:styleId="Hyperlink">
    <w:name w:val="Hyperlink"/>
    <w:uiPriority w:val="99"/>
    <w:unhideWhenUsed/>
    <w:rsid w:val="0043614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36147"/>
    <w:rPr>
      <w:color w:val="954F72"/>
      <w:u w:val="single"/>
    </w:rPr>
  </w:style>
  <w:style w:type="paragraph" w:customStyle="1" w:styleId="msonormal0">
    <w:name w:val="msonormal"/>
    <w:basedOn w:val="Normal"/>
    <w:rsid w:val="0043614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xl65">
    <w:name w:val="xl65"/>
    <w:basedOn w:val="Normal"/>
    <w:rsid w:val="00436147"/>
    <w:pPr>
      <w:widowControl/>
      <w:spacing w:before="100" w:beforeAutospacing="1" w:after="100" w:afterAutospacing="1"/>
      <w:jc w:val="left"/>
      <w:textAlignment w:val="center"/>
    </w:pPr>
    <w:rPr>
      <w:rFonts w:ascii="SimSun" w:hAnsi="SimSun" w:cs="SimSun"/>
      <w:kern w:val="0"/>
      <w:sz w:val="24"/>
      <w:szCs w:val="24"/>
    </w:rPr>
  </w:style>
  <w:style w:type="paragraph" w:customStyle="1" w:styleId="xl66">
    <w:name w:val="xl66"/>
    <w:basedOn w:val="Normal"/>
    <w:rsid w:val="00436147"/>
    <w:pPr>
      <w:widowControl/>
      <w:spacing w:before="100" w:beforeAutospacing="1" w:after="100" w:afterAutospacing="1"/>
      <w:jc w:val="left"/>
      <w:textAlignment w:val="center"/>
    </w:pPr>
    <w:rPr>
      <w:rFonts w:ascii="SimSun" w:hAnsi="SimSun" w:cs="SimSun"/>
      <w:kern w:val="0"/>
      <w:sz w:val="24"/>
      <w:szCs w:val="24"/>
    </w:rPr>
  </w:style>
  <w:style w:type="paragraph" w:customStyle="1" w:styleId="xl67">
    <w:name w:val="xl67"/>
    <w:basedOn w:val="Normal"/>
    <w:rsid w:val="00436147"/>
    <w:pPr>
      <w:widowControl/>
      <w:spacing w:before="100" w:beforeAutospacing="1" w:after="100" w:afterAutospacing="1"/>
      <w:jc w:val="left"/>
      <w:textAlignment w:val="center"/>
    </w:pPr>
    <w:rPr>
      <w:rFonts w:ascii="SimSun" w:hAnsi="SimSun" w:cs="SimSun"/>
      <w:kern w:val="0"/>
      <w:sz w:val="24"/>
      <w:szCs w:val="24"/>
    </w:rPr>
  </w:style>
  <w:style w:type="paragraph" w:customStyle="1" w:styleId="MediumList2-Accent21">
    <w:name w:val="Medium List 2 - Accent 21"/>
    <w:hidden/>
    <w:uiPriority w:val="62"/>
    <w:rsid w:val="00920C7A"/>
    <w:rPr>
      <w:kern w:val="2"/>
      <w:sz w:val="21"/>
      <w:szCs w:val="22"/>
    </w:rPr>
  </w:style>
  <w:style w:type="character" w:styleId="LineNumber">
    <w:name w:val="line number"/>
    <w:uiPriority w:val="99"/>
    <w:semiHidden/>
    <w:unhideWhenUsed/>
    <w:rsid w:val="00F85CB2"/>
  </w:style>
  <w:style w:type="table" w:styleId="PlainTable2">
    <w:name w:val="Plain Table 2"/>
    <w:basedOn w:val="TableNormal"/>
    <w:uiPriority w:val="42"/>
    <w:rsid w:val="00383000"/>
    <w:rPr>
      <w:rFonts w:ascii="DengXian" w:eastAsia="DengXian" w:hAnsi="DengXian"/>
      <w:kern w:val="2"/>
      <w:sz w:val="21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Revision">
    <w:name w:val="Revision"/>
    <w:hidden/>
    <w:uiPriority w:val="99"/>
    <w:unhideWhenUsed/>
    <w:rsid w:val="00080DB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420D7-F403-4582-A354-C7E884515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14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Tengxu Wang</dc:creator>
  <cp:keywords/>
  <cp:lastModifiedBy>Yunfeng Yang</cp:lastModifiedBy>
  <cp:revision>45</cp:revision>
  <cp:lastPrinted>2021-11-23T13:35:00Z</cp:lastPrinted>
  <dcterms:created xsi:type="dcterms:W3CDTF">2021-11-23T12:29:00Z</dcterms:created>
  <dcterms:modified xsi:type="dcterms:W3CDTF">2022-01-18T04:01:00Z</dcterms:modified>
</cp:coreProperties>
</file>