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/>
          <w:sz w:val="40"/>
          <w:szCs w:val="48"/>
          <w:lang w:val="en-US" w:eastAsia="zh-CN"/>
        </w:rPr>
      </w:pPr>
      <w:r>
        <w:rPr>
          <w:rFonts w:hint="eastAsia"/>
          <w:sz w:val="40"/>
          <w:szCs w:val="48"/>
          <w:lang w:val="en-US" w:eastAsia="zh-CN"/>
        </w:rPr>
        <w:t>GerdQ</w:t>
      </w:r>
    </w:p>
    <w:tbl>
      <w:tblPr>
        <w:tblStyle w:val="3"/>
        <w:tblW w:w="12719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619"/>
        <w:gridCol w:w="1193"/>
        <w:gridCol w:w="1200"/>
        <w:gridCol w:w="1335"/>
        <w:gridCol w:w="137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8" w:hRule="atLeast"/>
        </w:trPr>
        <w:tc>
          <w:tcPr>
            <w:tcW w:w="7619" w:type="dxa"/>
            <w:vAlign w:val="center"/>
          </w:tcPr>
          <w:p>
            <w:pPr>
              <w:jc w:val="left"/>
              <w:rPr>
                <w:rFonts w:hint="default" w:eastAsiaTheme="minorEastAsia"/>
                <w:sz w:val="32"/>
                <w:szCs w:val="40"/>
                <w:vertAlign w:val="baseline"/>
                <w:lang w:val="en-US" w:eastAsia="zh-CN"/>
              </w:rPr>
            </w:pPr>
            <w:r>
              <w:rPr>
                <w:rFonts w:hint="eastAsia"/>
                <w:sz w:val="32"/>
                <w:szCs w:val="40"/>
                <w:vertAlign w:val="baseline"/>
                <w:lang w:val="en-US" w:eastAsia="zh-CN"/>
              </w:rPr>
              <w:t>Frequency scores reflecting symptoms over the previous week</w:t>
            </w:r>
            <w:bookmarkStart w:id="0" w:name="_GoBack"/>
            <w:bookmarkEnd w:id="0"/>
          </w:p>
        </w:tc>
        <w:tc>
          <w:tcPr>
            <w:tcW w:w="1193" w:type="dxa"/>
            <w:vAlign w:val="center"/>
          </w:tcPr>
          <w:p>
            <w:pPr>
              <w:jc w:val="center"/>
              <w:rPr>
                <w:rFonts w:hint="default" w:eastAsiaTheme="minorEastAsia"/>
                <w:sz w:val="32"/>
                <w:szCs w:val="40"/>
                <w:vertAlign w:val="baseline"/>
                <w:lang w:val="en-US" w:eastAsia="zh-CN"/>
              </w:rPr>
            </w:pPr>
            <w:r>
              <w:rPr>
                <w:rFonts w:hint="eastAsia"/>
                <w:sz w:val="32"/>
                <w:szCs w:val="40"/>
                <w:vertAlign w:val="baseline"/>
                <w:lang w:val="en-US" w:eastAsia="zh-CN"/>
              </w:rPr>
              <w:t>0 day</w:t>
            </w:r>
          </w:p>
        </w:tc>
        <w:tc>
          <w:tcPr>
            <w:tcW w:w="1200" w:type="dxa"/>
            <w:vAlign w:val="center"/>
          </w:tcPr>
          <w:p>
            <w:pPr>
              <w:jc w:val="center"/>
              <w:rPr>
                <w:rFonts w:hint="default" w:eastAsiaTheme="minorEastAsia"/>
                <w:sz w:val="32"/>
                <w:szCs w:val="40"/>
                <w:vertAlign w:val="baseline"/>
                <w:lang w:val="en-US" w:eastAsia="zh-CN"/>
              </w:rPr>
            </w:pPr>
            <w:r>
              <w:rPr>
                <w:rFonts w:hint="eastAsia"/>
                <w:sz w:val="32"/>
                <w:szCs w:val="40"/>
                <w:vertAlign w:val="baseline"/>
                <w:lang w:val="en-US" w:eastAsia="zh-CN"/>
              </w:rPr>
              <w:t>1 day</w:t>
            </w:r>
          </w:p>
        </w:tc>
        <w:tc>
          <w:tcPr>
            <w:tcW w:w="1335" w:type="dxa"/>
            <w:vAlign w:val="center"/>
          </w:tcPr>
          <w:p>
            <w:pPr>
              <w:jc w:val="center"/>
              <w:rPr>
                <w:rFonts w:hint="default" w:eastAsiaTheme="minorEastAsia"/>
                <w:sz w:val="32"/>
                <w:szCs w:val="40"/>
                <w:vertAlign w:val="baseline"/>
                <w:lang w:val="en-US" w:eastAsia="zh-CN"/>
              </w:rPr>
            </w:pPr>
            <w:r>
              <w:rPr>
                <w:rFonts w:hint="eastAsia"/>
                <w:sz w:val="32"/>
                <w:szCs w:val="40"/>
                <w:vertAlign w:val="baseline"/>
                <w:lang w:val="en-US" w:eastAsia="zh-CN"/>
              </w:rPr>
              <w:t>2-3 day</w:t>
            </w:r>
          </w:p>
        </w:tc>
        <w:tc>
          <w:tcPr>
            <w:tcW w:w="1372" w:type="dxa"/>
            <w:vAlign w:val="center"/>
          </w:tcPr>
          <w:p>
            <w:pPr>
              <w:jc w:val="center"/>
              <w:rPr>
                <w:rFonts w:hint="default" w:eastAsiaTheme="minorEastAsia"/>
                <w:sz w:val="32"/>
                <w:szCs w:val="40"/>
                <w:vertAlign w:val="baseline"/>
                <w:lang w:val="en-US" w:eastAsia="zh-CN"/>
              </w:rPr>
            </w:pPr>
            <w:r>
              <w:rPr>
                <w:rFonts w:hint="eastAsia"/>
                <w:sz w:val="32"/>
                <w:szCs w:val="40"/>
                <w:vertAlign w:val="baseline"/>
                <w:lang w:val="en-US" w:eastAsia="zh-CN"/>
              </w:rPr>
              <w:t>4-7 day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6" w:hRule="atLeast"/>
        </w:trPr>
        <w:tc>
          <w:tcPr>
            <w:tcW w:w="7619" w:type="dxa"/>
            <w:vAlign w:val="center"/>
          </w:tcPr>
          <w:p>
            <w:pPr>
              <w:jc w:val="left"/>
              <w:rPr>
                <w:rFonts w:hint="default" w:eastAsiaTheme="minorEastAsia"/>
                <w:sz w:val="32"/>
                <w:szCs w:val="40"/>
                <w:vertAlign w:val="baseline"/>
                <w:lang w:val="en-US" w:eastAsia="zh-CN"/>
              </w:rPr>
            </w:pPr>
            <w:r>
              <w:rPr>
                <w:rFonts w:hint="eastAsia"/>
                <w:sz w:val="32"/>
                <w:szCs w:val="40"/>
                <w:vertAlign w:val="baseline"/>
                <w:lang w:val="en-US" w:eastAsia="zh-CN"/>
              </w:rPr>
              <w:t>Heartburn</w:t>
            </w:r>
          </w:p>
        </w:tc>
        <w:tc>
          <w:tcPr>
            <w:tcW w:w="1193" w:type="dxa"/>
            <w:vAlign w:val="center"/>
          </w:tcPr>
          <w:p>
            <w:pPr>
              <w:jc w:val="center"/>
              <w:rPr>
                <w:rFonts w:hint="eastAsia" w:eastAsiaTheme="minorEastAsia"/>
                <w:sz w:val="32"/>
                <w:szCs w:val="40"/>
                <w:vertAlign w:val="baseline"/>
                <w:lang w:val="en-US" w:eastAsia="zh-CN"/>
              </w:rPr>
            </w:pPr>
            <w:r>
              <w:rPr>
                <w:rFonts w:hint="eastAsia"/>
                <w:sz w:val="32"/>
                <w:szCs w:val="40"/>
                <w:vertAlign w:val="baseline"/>
                <w:lang w:val="en-US" w:eastAsia="zh-CN"/>
              </w:rPr>
              <w:t>0</w:t>
            </w:r>
          </w:p>
        </w:tc>
        <w:tc>
          <w:tcPr>
            <w:tcW w:w="1200" w:type="dxa"/>
            <w:vAlign w:val="center"/>
          </w:tcPr>
          <w:p>
            <w:pPr>
              <w:jc w:val="center"/>
              <w:rPr>
                <w:rFonts w:hint="eastAsia" w:eastAsiaTheme="minorEastAsia"/>
                <w:sz w:val="32"/>
                <w:szCs w:val="40"/>
                <w:vertAlign w:val="baseline"/>
                <w:lang w:val="en-US" w:eastAsia="zh-CN"/>
              </w:rPr>
            </w:pPr>
            <w:r>
              <w:rPr>
                <w:rFonts w:hint="eastAsia"/>
                <w:sz w:val="32"/>
                <w:szCs w:val="40"/>
                <w:vertAlign w:val="baseline"/>
                <w:lang w:val="en-US" w:eastAsia="zh-CN"/>
              </w:rPr>
              <w:t>1</w:t>
            </w:r>
          </w:p>
        </w:tc>
        <w:tc>
          <w:tcPr>
            <w:tcW w:w="1335" w:type="dxa"/>
            <w:vAlign w:val="center"/>
          </w:tcPr>
          <w:p>
            <w:pPr>
              <w:jc w:val="center"/>
              <w:rPr>
                <w:rFonts w:hint="eastAsia" w:eastAsiaTheme="minorEastAsia"/>
                <w:sz w:val="32"/>
                <w:szCs w:val="40"/>
                <w:vertAlign w:val="baseline"/>
                <w:lang w:val="en-US" w:eastAsia="zh-CN"/>
              </w:rPr>
            </w:pPr>
            <w:r>
              <w:rPr>
                <w:rFonts w:hint="eastAsia"/>
                <w:sz w:val="32"/>
                <w:szCs w:val="40"/>
                <w:vertAlign w:val="baseline"/>
                <w:lang w:val="en-US" w:eastAsia="zh-CN"/>
              </w:rPr>
              <w:t>2</w:t>
            </w:r>
          </w:p>
        </w:tc>
        <w:tc>
          <w:tcPr>
            <w:tcW w:w="1372" w:type="dxa"/>
            <w:vAlign w:val="center"/>
          </w:tcPr>
          <w:p>
            <w:pPr>
              <w:jc w:val="center"/>
              <w:rPr>
                <w:rFonts w:hint="eastAsia" w:eastAsiaTheme="minorEastAsia"/>
                <w:sz w:val="32"/>
                <w:szCs w:val="40"/>
                <w:vertAlign w:val="baseline"/>
                <w:lang w:val="en-US" w:eastAsia="zh-CN"/>
              </w:rPr>
            </w:pPr>
            <w:r>
              <w:rPr>
                <w:rFonts w:hint="eastAsia"/>
                <w:sz w:val="32"/>
                <w:szCs w:val="40"/>
                <w:vertAlign w:val="baseline"/>
                <w:lang w:val="en-US" w:eastAsia="zh-CN"/>
              </w:rPr>
              <w:t>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6" w:hRule="atLeast"/>
        </w:trPr>
        <w:tc>
          <w:tcPr>
            <w:tcW w:w="7619" w:type="dxa"/>
            <w:vAlign w:val="center"/>
          </w:tcPr>
          <w:p>
            <w:pPr>
              <w:jc w:val="left"/>
              <w:rPr>
                <w:rFonts w:hint="default" w:eastAsiaTheme="minorEastAsia"/>
                <w:sz w:val="32"/>
                <w:szCs w:val="40"/>
                <w:vertAlign w:val="baseline"/>
                <w:lang w:val="en-US" w:eastAsia="zh-CN"/>
              </w:rPr>
            </w:pPr>
            <w:r>
              <w:rPr>
                <w:rFonts w:hint="eastAsia"/>
                <w:sz w:val="32"/>
                <w:szCs w:val="40"/>
                <w:vertAlign w:val="baseline"/>
                <w:lang w:val="en-US" w:eastAsia="zh-CN"/>
              </w:rPr>
              <w:t>Regurgitation</w:t>
            </w:r>
          </w:p>
        </w:tc>
        <w:tc>
          <w:tcPr>
            <w:tcW w:w="1193" w:type="dxa"/>
            <w:vAlign w:val="center"/>
          </w:tcPr>
          <w:p>
            <w:pPr>
              <w:jc w:val="center"/>
              <w:rPr>
                <w:rFonts w:hint="eastAsia" w:eastAsiaTheme="minorEastAsia"/>
                <w:sz w:val="32"/>
                <w:szCs w:val="40"/>
                <w:vertAlign w:val="baseline"/>
                <w:lang w:val="en-US" w:eastAsia="zh-CN"/>
              </w:rPr>
            </w:pPr>
            <w:r>
              <w:rPr>
                <w:rFonts w:hint="eastAsia"/>
                <w:sz w:val="32"/>
                <w:szCs w:val="40"/>
                <w:vertAlign w:val="baseline"/>
                <w:lang w:val="en-US" w:eastAsia="zh-CN"/>
              </w:rPr>
              <w:t>0</w:t>
            </w:r>
          </w:p>
        </w:tc>
        <w:tc>
          <w:tcPr>
            <w:tcW w:w="1200" w:type="dxa"/>
            <w:vAlign w:val="center"/>
          </w:tcPr>
          <w:p>
            <w:pPr>
              <w:jc w:val="center"/>
              <w:rPr>
                <w:rFonts w:hint="eastAsia" w:eastAsiaTheme="minorEastAsia"/>
                <w:sz w:val="32"/>
                <w:szCs w:val="40"/>
                <w:vertAlign w:val="baseline"/>
                <w:lang w:val="en-US" w:eastAsia="zh-CN"/>
              </w:rPr>
            </w:pPr>
            <w:r>
              <w:rPr>
                <w:rFonts w:hint="eastAsia"/>
                <w:sz w:val="32"/>
                <w:szCs w:val="40"/>
                <w:vertAlign w:val="baseline"/>
                <w:lang w:val="en-US" w:eastAsia="zh-CN"/>
              </w:rPr>
              <w:t>1</w:t>
            </w:r>
          </w:p>
        </w:tc>
        <w:tc>
          <w:tcPr>
            <w:tcW w:w="1335" w:type="dxa"/>
            <w:vAlign w:val="center"/>
          </w:tcPr>
          <w:p>
            <w:pPr>
              <w:jc w:val="center"/>
              <w:rPr>
                <w:rFonts w:hint="eastAsia" w:eastAsiaTheme="minorEastAsia"/>
                <w:sz w:val="32"/>
                <w:szCs w:val="40"/>
                <w:vertAlign w:val="baseline"/>
                <w:lang w:val="en-US" w:eastAsia="zh-CN"/>
              </w:rPr>
            </w:pPr>
            <w:r>
              <w:rPr>
                <w:rFonts w:hint="eastAsia"/>
                <w:sz w:val="32"/>
                <w:szCs w:val="40"/>
                <w:vertAlign w:val="baseline"/>
                <w:lang w:val="en-US" w:eastAsia="zh-CN"/>
              </w:rPr>
              <w:t>2</w:t>
            </w:r>
          </w:p>
        </w:tc>
        <w:tc>
          <w:tcPr>
            <w:tcW w:w="1372" w:type="dxa"/>
            <w:vAlign w:val="center"/>
          </w:tcPr>
          <w:p>
            <w:pPr>
              <w:jc w:val="center"/>
              <w:rPr>
                <w:rFonts w:hint="eastAsia" w:eastAsiaTheme="minorEastAsia"/>
                <w:sz w:val="32"/>
                <w:szCs w:val="40"/>
                <w:vertAlign w:val="baseline"/>
                <w:lang w:val="en-US" w:eastAsia="zh-CN"/>
              </w:rPr>
            </w:pPr>
            <w:r>
              <w:rPr>
                <w:rFonts w:hint="eastAsia"/>
                <w:sz w:val="32"/>
                <w:szCs w:val="40"/>
                <w:vertAlign w:val="baseline"/>
                <w:lang w:val="en-US" w:eastAsia="zh-CN"/>
              </w:rPr>
              <w:t>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6" w:hRule="atLeast"/>
        </w:trPr>
        <w:tc>
          <w:tcPr>
            <w:tcW w:w="7619" w:type="dxa"/>
            <w:vAlign w:val="center"/>
          </w:tcPr>
          <w:p>
            <w:pPr>
              <w:jc w:val="left"/>
              <w:rPr>
                <w:rFonts w:hint="default" w:eastAsiaTheme="minorEastAsia"/>
                <w:sz w:val="32"/>
                <w:szCs w:val="40"/>
                <w:vertAlign w:val="baseline"/>
                <w:lang w:val="en-US" w:eastAsia="zh-CN"/>
              </w:rPr>
            </w:pPr>
            <w:r>
              <w:rPr>
                <w:rFonts w:hint="eastAsia"/>
                <w:sz w:val="32"/>
                <w:szCs w:val="40"/>
                <w:vertAlign w:val="baseline"/>
                <w:lang w:val="en-US" w:eastAsia="zh-CN"/>
              </w:rPr>
              <w:t>Pain of upper stomach</w:t>
            </w:r>
          </w:p>
        </w:tc>
        <w:tc>
          <w:tcPr>
            <w:tcW w:w="1193" w:type="dxa"/>
            <w:vAlign w:val="center"/>
          </w:tcPr>
          <w:p>
            <w:pPr>
              <w:jc w:val="center"/>
              <w:rPr>
                <w:rFonts w:hint="eastAsia" w:eastAsiaTheme="minorEastAsia"/>
                <w:sz w:val="32"/>
                <w:szCs w:val="40"/>
                <w:vertAlign w:val="baseline"/>
                <w:lang w:val="en-US" w:eastAsia="zh-CN"/>
              </w:rPr>
            </w:pPr>
            <w:r>
              <w:rPr>
                <w:rFonts w:hint="eastAsia"/>
                <w:sz w:val="32"/>
                <w:szCs w:val="40"/>
                <w:vertAlign w:val="baseline"/>
                <w:lang w:val="en-US" w:eastAsia="zh-CN"/>
              </w:rPr>
              <w:t>3</w:t>
            </w:r>
          </w:p>
        </w:tc>
        <w:tc>
          <w:tcPr>
            <w:tcW w:w="1200" w:type="dxa"/>
            <w:vAlign w:val="center"/>
          </w:tcPr>
          <w:p>
            <w:pPr>
              <w:jc w:val="center"/>
              <w:rPr>
                <w:rFonts w:hint="eastAsia" w:eastAsiaTheme="minorEastAsia"/>
                <w:sz w:val="32"/>
                <w:szCs w:val="40"/>
                <w:vertAlign w:val="baseline"/>
                <w:lang w:val="en-US" w:eastAsia="zh-CN"/>
              </w:rPr>
            </w:pPr>
            <w:r>
              <w:rPr>
                <w:rFonts w:hint="eastAsia"/>
                <w:sz w:val="32"/>
                <w:szCs w:val="40"/>
                <w:vertAlign w:val="baseline"/>
                <w:lang w:val="en-US" w:eastAsia="zh-CN"/>
              </w:rPr>
              <w:t>2</w:t>
            </w:r>
          </w:p>
        </w:tc>
        <w:tc>
          <w:tcPr>
            <w:tcW w:w="1335" w:type="dxa"/>
            <w:vAlign w:val="center"/>
          </w:tcPr>
          <w:p>
            <w:pPr>
              <w:jc w:val="center"/>
              <w:rPr>
                <w:rFonts w:hint="eastAsia" w:eastAsiaTheme="minorEastAsia"/>
                <w:sz w:val="32"/>
                <w:szCs w:val="40"/>
                <w:vertAlign w:val="baseline"/>
                <w:lang w:val="en-US" w:eastAsia="zh-CN"/>
              </w:rPr>
            </w:pPr>
            <w:r>
              <w:rPr>
                <w:rFonts w:hint="eastAsia"/>
                <w:sz w:val="32"/>
                <w:szCs w:val="40"/>
                <w:vertAlign w:val="baseline"/>
                <w:lang w:val="en-US" w:eastAsia="zh-CN"/>
              </w:rPr>
              <w:t>1</w:t>
            </w:r>
          </w:p>
        </w:tc>
        <w:tc>
          <w:tcPr>
            <w:tcW w:w="1372" w:type="dxa"/>
            <w:vAlign w:val="center"/>
          </w:tcPr>
          <w:p>
            <w:pPr>
              <w:jc w:val="center"/>
              <w:rPr>
                <w:rFonts w:hint="eastAsia" w:eastAsiaTheme="minorEastAsia"/>
                <w:sz w:val="32"/>
                <w:szCs w:val="40"/>
                <w:vertAlign w:val="baseline"/>
                <w:lang w:val="en-US" w:eastAsia="zh-CN"/>
              </w:rPr>
            </w:pPr>
            <w:r>
              <w:rPr>
                <w:rFonts w:hint="eastAsia"/>
                <w:sz w:val="32"/>
                <w:szCs w:val="40"/>
                <w:vertAlign w:val="baseline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6" w:hRule="atLeast"/>
        </w:trPr>
        <w:tc>
          <w:tcPr>
            <w:tcW w:w="7619" w:type="dxa"/>
            <w:vAlign w:val="center"/>
          </w:tcPr>
          <w:p>
            <w:pPr>
              <w:jc w:val="left"/>
              <w:rPr>
                <w:rFonts w:hint="default" w:eastAsiaTheme="minorEastAsia"/>
                <w:sz w:val="32"/>
                <w:szCs w:val="40"/>
                <w:vertAlign w:val="baseline"/>
                <w:lang w:val="en-US" w:eastAsia="zh-CN"/>
              </w:rPr>
            </w:pPr>
            <w:r>
              <w:rPr>
                <w:rFonts w:hint="eastAsia"/>
                <w:sz w:val="32"/>
                <w:szCs w:val="40"/>
                <w:vertAlign w:val="baseline"/>
                <w:lang w:val="en-US" w:eastAsia="zh-CN"/>
              </w:rPr>
              <w:t>Nausea</w:t>
            </w:r>
          </w:p>
        </w:tc>
        <w:tc>
          <w:tcPr>
            <w:tcW w:w="1193" w:type="dxa"/>
            <w:vAlign w:val="center"/>
          </w:tcPr>
          <w:p>
            <w:pPr>
              <w:jc w:val="center"/>
              <w:rPr>
                <w:rFonts w:hint="eastAsia" w:eastAsiaTheme="minorEastAsia"/>
                <w:sz w:val="32"/>
                <w:szCs w:val="40"/>
                <w:vertAlign w:val="baseline"/>
                <w:lang w:val="en-US" w:eastAsia="zh-CN"/>
              </w:rPr>
            </w:pPr>
            <w:r>
              <w:rPr>
                <w:rFonts w:hint="eastAsia"/>
                <w:sz w:val="32"/>
                <w:szCs w:val="40"/>
                <w:vertAlign w:val="baseline"/>
                <w:lang w:val="en-US" w:eastAsia="zh-CN"/>
              </w:rPr>
              <w:t>3</w:t>
            </w:r>
          </w:p>
        </w:tc>
        <w:tc>
          <w:tcPr>
            <w:tcW w:w="1200" w:type="dxa"/>
            <w:vAlign w:val="center"/>
          </w:tcPr>
          <w:p>
            <w:pPr>
              <w:jc w:val="center"/>
              <w:rPr>
                <w:rFonts w:hint="eastAsia" w:eastAsiaTheme="minorEastAsia"/>
                <w:sz w:val="32"/>
                <w:szCs w:val="40"/>
                <w:vertAlign w:val="baseline"/>
                <w:lang w:val="en-US" w:eastAsia="zh-CN"/>
              </w:rPr>
            </w:pPr>
            <w:r>
              <w:rPr>
                <w:rFonts w:hint="eastAsia"/>
                <w:sz w:val="32"/>
                <w:szCs w:val="40"/>
                <w:vertAlign w:val="baseline"/>
                <w:lang w:val="en-US" w:eastAsia="zh-CN"/>
              </w:rPr>
              <w:t>2</w:t>
            </w:r>
          </w:p>
        </w:tc>
        <w:tc>
          <w:tcPr>
            <w:tcW w:w="1335" w:type="dxa"/>
            <w:vAlign w:val="center"/>
          </w:tcPr>
          <w:p>
            <w:pPr>
              <w:jc w:val="center"/>
              <w:rPr>
                <w:rFonts w:hint="eastAsia" w:eastAsiaTheme="minorEastAsia"/>
                <w:sz w:val="32"/>
                <w:szCs w:val="40"/>
                <w:vertAlign w:val="baseline"/>
                <w:lang w:val="en-US" w:eastAsia="zh-CN"/>
              </w:rPr>
            </w:pPr>
            <w:r>
              <w:rPr>
                <w:rFonts w:hint="eastAsia"/>
                <w:sz w:val="32"/>
                <w:szCs w:val="40"/>
                <w:vertAlign w:val="baseline"/>
                <w:lang w:val="en-US" w:eastAsia="zh-CN"/>
              </w:rPr>
              <w:t>1</w:t>
            </w:r>
          </w:p>
        </w:tc>
        <w:tc>
          <w:tcPr>
            <w:tcW w:w="1372" w:type="dxa"/>
            <w:vAlign w:val="center"/>
          </w:tcPr>
          <w:p>
            <w:pPr>
              <w:jc w:val="center"/>
              <w:rPr>
                <w:rFonts w:hint="eastAsia" w:eastAsiaTheme="minorEastAsia"/>
                <w:sz w:val="32"/>
                <w:szCs w:val="40"/>
                <w:vertAlign w:val="baseline"/>
                <w:lang w:val="en-US" w:eastAsia="zh-CN"/>
              </w:rPr>
            </w:pPr>
            <w:r>
              <w:rPr>
                <w:rFonts w:hint="eastAsia"/>
                <w:sz w:val="32"/>
                <w:szCs w:val="40"/>
                <w:vertAlign w:val="baseline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8" w:hRule="atLeast"/>
        </w:trPr>
        <w:tc>
          <w:tcPr>
            <w:tcW w:w="7619" w:type="dxa"/>
            <w:vAlign w:val="center"/>
          </w:tcPr>
          <w:p>
            <w:pPr>
              <w:jc w:val="left"/>
              <w:rPr>
                <w:rFonts w:hint="default" w:eastAsiaTheme="minorEastAsia"/>
                <w:sz w:val="32"/>
                <w:szCs w:val="40"/>
                <w:vertAlign w:val="baseline"/>
                <w:lang w:val="en-US" w:eastAsia="zh-CN"/>
              </w:rPr>
            </w:pPr>
            <w:r>
              <w:rPr>
                <w:rFonts w:hint="eastAsia"/>
                <w:sz w:val="32"/>
                <w:szCs w:val="40"/>
                <w:vertAlign w:val="baseline"/>
                <w:lang w:val="en-US" w:eastAsia="zh-CN"/>
              </w:rPr>
              <w:t>Difficulty getting a good night</w:t>
            </w:r>
            <w:r>
              <w:rPr>
                <w:rFonts w:hint="default"/>
                <w:sz w:val="32"/>
                <w:szCs w:val="40"/>
                <w:vertAlign w:val="baseline"/>
                <w:lang w:val="en-US" w:eastAsia="zh-CN"/>
              </w:rPr>
              <w:t>’</w:t>
            </w:r>
            <w:r>
              <w:rPr>
                <w:rFonts w:hint="eastAsia"/>
                <w:sz w:val="32"/>
                <w:szCs w:val="40"/>
                <w:vertAlign w:val="baseline"/>
                <w:lang w:val="en-US" w:eastAsia="zh-CN"/>
              </w:rPr>
              <w:t>s sleep because of heartburn and/or regurgitation</w:t>
            </w:r>
          </w:p>
        </w:tc>
        <w:tc>
          <w:tcPr>
            <w:tcW w:w="1193" w:type="dxa"/>
            <w:vAlign w:val="center"/>
          </w:tcPr>
          <w:p>
            <w:pPr>
              <w:jc w:val="center"/>
              <w:rPr>
                <w:rFonts w:hint="eastAsia" w:eastAsiaTheme="minorEastAsia"/>
                <w:sz w:val="32"/>
                <w:szCs w:val="40"/>
                <w:vertAlign w:val="baseline"/>
                <w:lang w:val="en-US" w:eastAsia="zh-CN"/>
              </w:rPr>
            </w:pPr>
            <w:r>
              <w:rPr>
                <w:rFonts w:hint="eastAsia"/>
                <w:sz w:val="32"/>
                <w:szCs w:val="40"/>
                <w:vertAlign w:val="baseline"/>
                <w:lang w:val="en-US" w:eastAsia="zh-CN"/>
              </w:rPr>
              <w:t>0</w:t>
            </w:r>
          </w:p>
        </w:tc>
        <w:tc>
          <w:tcPr>
            <w:tcW w:w="1200" w:type="dxa"/>
            <w:vAlign w:val="center"/>
          </w:tcPr>
          <w:p>
            <w:pPr>
              <w:jc w:val="center"/>
              <w:rPr>
                <w:rFonts w:hint="eastAsia" w:eastAsiaTheme="minorEastAsia"/>
                <w:sz w:val="32"/>
                <w:szCs w:val="40"/>
                <w:vertAlign w:val="baseline"/>
                <w:lang w:val="en-US" w:eastAsia="zh-CN"/>
              </w:rPr>
            </w:pPr>
            <w:r>
              <w:rPr>
                <w:rFonts w:hint="eastAsia"/>
                <w:sz w:val="32"/>
                <w:szCs w:val="40"/>
                <w:vertAlign w:val="baseline"/>
                <w:lang w:val="en-US" w:eastAsia="zh-CN"/>
              </w:rPr>
              <w:t>1</w:t>
            </w:r>
          </w:p>
        </w:tc>
        <w:tc>
          <w:tcPr>
            <w:tcW w:w="1335" w:type="dxa"/>
            <w:vAlign w:val="center"/>
          </w:tcPr>
          <w:p>
            <w:pPr>
              <w:jc w:val="center"/>
              <w:rPr>
                <w:rFonts w:hint="eastAsia" w:eastAsiaTheme="minorEastAsia"/>
                <w:sz w:val="32"/>
                <w:szCs w:val="40"/>
                <w:vertAlign w:val="baseline"/>
                <w:lang w:val="en-US" w:eastAsia="zh-CN"/>
              </w:rPr>
            </w:pPr>
            <w:r>
              <w:rPr>
                <w:rFonts w:hint="eastAsia"/>
                <w:sz w:val="32"/>
                <w:szCs w:val="40"/>
                <w:vertAlign w:val="baseline"/>
                <w:lang w:val="en-US" w:eastAsia="zh-CN"/>
              </w:rPr>
              <w:t>2</w:t>
            </w:r>
          </w:p>
        </w:tc>
        <w:tc>
          <w:tcPr>
            <w:tcW w:w="1372" w:type="dxa"/>
            <w:vAlign w:val="center"/>
          </w:tcPr>
          <w:p>
            <w:pPr>
              <w:jc w:val="center"/>
              <w:rPr>
                <w:rFonts w:hint="eastAsia" w:eastAsiaTheme="minorEastAsia"/>
                <w:sz w:val="32"/>
                <w:szCs w:val="40"/>
                <w:vertAlign w:val="baseline"/>
                <w:lang w:val="en-US" w:eastAsia="zh-CN"/>
              </w:rPr>
            </w:pPr>
            <w:r>
              <w:rPr>
                <w:rFonts w:hint="eastAsia"/>
                <w:sz w:val="32"/>
                <w:szCs w:val="40"/>
                <w:vertAlign w:val="baseline"/>
                <w:lang w:val="en-US" w:eastAsia="zh-CN"/>
              </w:rPr>
              <w:t>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3" w:hRule="atLeast"/>
        </w:trPr>
        <w:tc>
          <w:tcPr>
            <w:tcW w:w="7619" w:type="dxa"/>
            <w:vAlign w:val="center"/>
          </w:tcPr>
          <w:p>
            <w:pPr>
              <w:jc w:val="left"/>
              <w:rPr>
                <w:rFonts w:hint="default" w:eastAsiaTheme="minorEastAsia"/>
                <w:sz w:val="32"/>
                <w:szCs w:val="40"/>
                <w:vertAlign w:val="baseline"/>
                <w:lang w:val="en-US" w:eastAsia="zh-CN"/>
              </w:rPr>
            </w:pPr>
            <w:r>
              <w:rPr>
                <w:rFonts w:hint="eastAsia"/>
                <w:sz w:val="32"/>
                <w:szCs w:val="40"/>
                <w:vertAlign w:val="baseline"/>
                <w:lang w:val="en-US" w:eastAsia="zh-CN"/>
              </w:rPr>
              <w:t>Taking additional medication for heartburn and/or regurgitation(eg.Tums, Rolaids, Maalox)</w:t>
            </w:r>
          </w:p>
        </w:tc>
        <w:tc>
          <w:tcPr>
            <w:tcW w:w="1193" w:type="dxa"/>
            <w:vAlign w:val="center"/>
          </w:tcPr>
          <w:p>
            <w:pPr>
              <w:jc w:val="center"/>
              <w:rPr>
                <w:rFonts w:hint="eastAsia" w:eastAsiaTheme="minorEastAsia"/>
                <w:sz w:val="32"/>
                <w:szCs w:val="40"/>
                <w:vertAlign w:val="baseline"/>
                <w:lang w:val="en-US" w:eastAsia="zh-CN"/>
              </w:rPr>
            </w:pPr>
            <w:r>
              <w:rPr>
                <w:rFonts w:hint="eastAsia"/>
                <w:sz w:val="32"/>
                <w:szCs w:val="40"/>
                <w:vertAlign w:val="baseline"/>
                <w:lang w:val="en-US" w:eastAsia="zh-CN"/>
              </w:rPr>
              <w:t>0</w:t>
            </w:r>
          </w:p>
        </w:tc>
        <w:tc>
          <w:tcPr>
            <w:tcW w:w="1200" w:type="dxa"/>
            <w:vAlign w:val="center"/>
          </w:tcPr>
          <w:p>
            <w:pPr>
              <w:jc w:val="center"/>
              <w:rPr>
                <w:rFonts w:hint="eastAsia" w:eastAsiaTheme="minorEastAsia"/>
                <w:sz w:val="32"/>
                <w:szCs w:val="40"/>
                <w:vertAlign w:val="baseline"/>
                <w:lang w:val="en-US" w:eastAsia="zh-CN"/>
              </w:rPr>
            </w:pPr>
            <w:r>
              <w:rPr>
                <w:rFonts w:hint="eastAsia"/>
                <w:sz w:val="32"/>
                <w:szCs w:val="40"/>
                <w:vertAlign w:val="baseline"/>
                <w:lang w:val="en-US" w:eastAsia="zh-CN"/>
              </w:rPr>
              <w:t>1</w:t>
            </w:r>
          </w:p>
        </w:tc>
        <w:tc>
          <w:tcPr>
            <w:tcW w:w="1335" w:type="dxa"/>
            <w:vAlign w:val="center"/>
          </w:tcPr>
          <w:p>
            <w:pPr>
              <w:jc w:val="center"/>
              <w:rPr>
                <w:rFonts w:hint="eastAsia" w:eastAsiaTheme="minorEastAsia"/>
                <w:sz w:val="32"/>
                <w:szCs w:val="40"/>
                <w:vertAlign w:val="baseline"/>
                <w:lang w:val="en-US" w:eastAsia="zh-CN"/>
              </w:rPr>
            </w:pPr>
            <w:r>
              <w:rPr>
                <w:rFonts w:hint="eastAsia"/>
                <w:sz w:val="32"/>
                <w:szCs w:val="40"/>
                <w:vertAlign w:val="baseline"/>
                <w:lang w:val="en-US" w:eastAsia="zh-CN"/>
              </w:rPr>
              <w:t>2</w:t>
            </w:r>
          </w:p>
        </w:tc>
        <w:tc>
          <w:tcPr>
            <w:tcW w:w="1372" w:type="dxa"/>
            <w:vAlign w:val="center"/>
          </w:tcPr>
          <w:p>
            <w:pPr>
              <w:jc w:val="center"/>
              <w:rPr>
                <w:rFonts w:hint="eastAsia" w:eastAsiaTheme="minorEastAsia"/>
                <w:sz w:val="32"/>
                <w:szCs w:val="40"/>
                <w:vertAlign w:val="baseline"/>
                <w:lang w:val="en-US" w:eastAsia="zh-CN"/>
              </w:rPr>
            </w:pPr>
            <w:r>
              <w:rPr>
                <w:rFonts w:hint="eastAsia"/>
                <w:sz w:val="32"/>
                <w:szCs w:val="40"/>
                <w:vertAlign w:val="baseline"/>
                <w:lang w:val="en-US" w:eastAsia="zh-CN"/>
              </w:rPr>
              <w:t>3</w:t>
            </w:r>
          </w:p>
        </w:tc>
      </w:tr>
    </w:tbl>
    <w:p>
      <w:pPr>
        <w:rPr>
          <w:rFonts w:hint="eastAsia"/>
          <w:lang w:val="en-US" w:eastAsia="zh-CN"/>
        </w:rPr>
      </w:pPr>
    </w:p>
    <w:sectPr>
      <w:pgSz w:w="16838" w:h="11906" w:orient="landscape"/>
      <w:pgMar w:top="1800" w:right="1440" w:bottom="1800" w:left="1440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1DC50DD5"/>
    <w:rsid w:val="3FD96262"/>
    <w:rsid w:val="4E302F5A"/>
    <w:rsid w:val="5E43446C"/>
    <w:rsid w:val="62866ED0"/>
    <w:rsid w:val="68DC63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2</TotalTime>
  <ScaleCrop>false</ScaleCrop>
  <LinksUpToDate>false</LinksUpToDate>
  <CharactersWithSpaces>0</CharactersWithSpaces>
  <Application>WPS Office_11.1.0.10700_F1E327BC-269C-435d-A152-05C5408002CA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Eve</dc:creator>
  <cp:lastModifiedBy>杨毅</cp:lastModifiedBy>
  <dcterms:modified xsi:type="dcterms:W3CDTF">2021-09-12T11:58:41Z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2052-11.1.0.10700</vt:lpwstr>
  </property>
  <property fmtid="{D5CDD505-2E9C-101B-9397-08002B2CF9AE}" pid="3" name="ICV">
    <vt:lpwstr>20E9FA37038B4B6B85D020F0D60B7AB5</vt:lpwstr>
  </property>
</Properties>
</file>