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A97217" w14:textId="75379F4E" w:rsidR="00B15F51" w:rsidRPr="00CB6FD8" w:rsidRDefault="00CB6FD8" w:rsidP="00CB6FD8">
      <w:pPr>
        <w:spacing w:after="0" w:line="480" w:lineRule="auto"/>
        <w:rPr>
          <w:rFonts w:cstheme="minorHAnsi"/>
          <w:b/>
          <w:bCs/>
          <w:color w:val="333333"/>
          <w:sz w:val="36"/>
          <w:szCs w:val="36"/>
          <w:lang w:val="en-US"/>
        </w:rPr>
      </w:pPr>
      <w:bookmarkStart w:id="0" w:name="_Hlk91664791"/>
      <w:r>
        <w:rPr>
          <w:rFonts w:cstheme="minorHAnsi"/>
          <w:b/>
          <w:bCs/>
          <w:color w:val="333333"/>
          <w:sz w:val="36"/>
          <w:szCs w:val="36"/>
          <w:lang w:val="en-US"/>
        </w:rPr>
        <w:t>The eff</w:t>
      </w:r>
      <w:r w:rsidR="000F430F">
        <w:rPr>
          <w:rFonts w:cstheme="minorHAnsi"/>
          <w:b/>
          <w:bCs/>
          <w:color w:val="333333"/>
          <w:sz w:val="36"/>
          <w:szCs w:val="36"/>
          <w:lang w:val="en-US"/>
        </w:rPr>
        <w:t>e</w:t>
      </w:r>
      <w:r>
        <w:rPr>
          <w:rFonts w:cstheme="minorHAnsi"/>
          <w:b/>
          <w:bCs/>
          <w:color w:val="333333"/>
          <w:sz w:val="36"/>
          <w:szCs w:val="36"/>
          <w:lang w:val="en-US"/>
        </w:rPr>
        <w:t>ct</w:t>
      </w:r>
      <w:r w:rsidR="006F70EC">
        <w:rPr>
          <w:rFonts w:cstheme="minorHAnsi"/>
          <w:b/>
          <w:bCs/>
          <w:color w:val="333333"/>
          <w:sz w:val="36"/>
          <w:szCs w:val="36"/>
          <w:lang w:val="en-US"/>
        </w:rPr>
        <w:t xml:space="preserve"> of DPP-4 inhibitors, GLP-1 receptor agonists and </w:t>
      </w:r>
      <w:r w:rsidR="00514298" w:rsidRPr="00514298">
        <w:rPr>
          <w:rFonts w:cstheme="minorHAnsi"/>
          <w:b/>
          <w:bCs/>
          <w:color w:val="333333"/>
          <w:sz w:val="36"/>
          <w:szCs w:val="36"/>
          <w:lang w:val="en-US"/>
        </w:rPr>
        <w:t xml:space="preserve">SGLT-2 inhibitors </w:t>
      </w:r>
      <w:r w:rsidR="006F70EC">
        <w:rPr>
          <w:rFonts w:cstheme="minorHAnsi"/>
          <w:b/>
          <w:bCs/>
          <w:color w:val="333333"/>
          <w:sz w:val="36"/>
          <w:szCs w:val="36"/>
          <w:lang w:val="en-US"/>
        </w:rPr>
        <w:t>on</w:t>
      </w:r>
      <w:r w:rsidR="00514298" w:rsidRPr="00514298">
        <w:rPr>
          <w:rFonts w:cstheme="minorHAnsi"/>
          <w:b/>
          <w:bCs/>
          <w:color w:val="333333"/>
          <w:sz w:val="36"/>
          <w:szCs w:val="36"/>
          <w:lang w:val="en-US"/>
        </w:rPr>
        <w:t xml:space="preserve"> cardiorenal outcomes: a </w:t>
      </w:r>
      <w:r w:rsidR="006F70EC">
        <w:rPr>
          <w:rFonts w:cstheme="minorHAnsi"/>
          <w:b/>
          <w:bCs/>
          <w:color w:val="333333"/>
          <w:sz w:val="36"/>
          <w:szCs w:val="36"/>
          <w:lang w:val="en-US"/>
        </w:rPr>
        <w:t xml:space="preserve">net-work </w:t>
      </w:r>
      <w:r w:rsidR="00514298" w:rsidRPr="00514298">
        <w:rPr>
          <w:rFonts w:cstheme="minorHAnsi"/>
          <w:b/>
          <w:bCs/>
          <w:color w:val="333333"/>
          <w:sz w:val="36"/>
          <w:szCs w:val="36"/>
          <w:lang w:val="en-US"/>
        </w:rPr>
        <w:t xml:space="preserve">meta-analysis of </w:t>
      </w:r>
      <w:r w:rsidR="006F70EC">
        <w:rPr>
          <w:rFonts w:cstheme="minorHAnsi"/>
          <w:b/>
          <w:bCs/>
          <w:color w:val="333333"/>
          <w:sz w:val="36"/>
          <w:szCs w:val="36"/>
          <w:lang w:val="en-US"/>
        </w:rPr>
        <w:t>23</w:t>
      </w:r>
      <w:r w:rsidR="00514298" w:rsidRPr="00514298">
        <w:rPr>
          <w:rFonts w:cstheme="minorHAnsi"/>
          <w:b/>
          <w:bCs/>
          <w:color w:val="333333"/>
          <w:sz w:val="36"/>
          <w:szCs w:val="36"/>
          <w:lang w:val="en-US"/>
        </w:rPr>
        <w:t xml:space="preserve"> CVOTs </w:t>
      </w:r>
      <w:r w:rsidR="00861A1D">
        <w:rPr>
          <w:rFonts w:cstheme="minorHAnsi"/>
          <w:b/>
          <w:bCs/>
          <w:color w:val="333333"/>
          <w:sz w:val="36"/>
          <w:szCs w:val="36"/>
          <w:lang w:val="en-US"/>
        </w:rPr>
        <w:t xml:space="preserve"> </w:t>
      </w:r>
    </w:p>
    <w:bookmarkEnd w:id="0"/>
    <w:p w14:paraId="038AB3E0" w14:textId="77777777" w:rsidR="00454C34" w:rsidRPr="00162813" w:rsidRDefault="00B15F51" w:rsidP="00454C34">
      <w:pPr>
        <w:spacing w:after="160" w:line="480" w:lineRule="auto"/>
        <w:rPr>
          <w:sz w:val="24"/>
          <w:szCs w:val="24"/>
        </w:rPr>
      </w:pPr>
      <w:r w:rsidRPr="00162813">
        <w:rPr>
          <w:sz w:val="24"/>
          <w:szCs w:val="24"/>
        </w:rPr>
        <w:t>Dario Giugliano,</w:t>
      </w:r>
      <w:r w:rsidR="00514298">
        <w:rPr>
          <w:sz w:val="24"/>
          <w:szCs w:val="24"/>
        </w:rPr>
        <w:t xml:space="preserve"> Mi</w:t>
      </w:r>
      <w:r w:rsidR="00E8202C">
        <w:rPr>
          <w:sz w:val="24"/>
          <w:szCs w:val="24"/>
        </w:rPr>
        <w:t>riam Longo, Simona Signoriello,</w:t>
      </w:r>
      <w:r w:rsidR="00162813" w:rsidRPr="00162813">
        <w:rPr>
          <w:sz w:val="24"/>
          <w:szCs w:val="24"/>
        </w:rPr>
        <w:t xml:space="preserve"> M</w:t>
      </w:r>
      <w:r w:rsidR="00514298">
        <w:rPr>
          <w:sz w:val="24"/>
          <w:szCs w:val="24"/>
        </w:rPr>
        <w:t>aria Ida Maiorino</w:t>
      </w:r>
      <w:r w:rsidR="00162813" w:rsidRPr="00162813">
        <w:rPr>
          <w:sz w:val="24"/>
          <w:szCs w:val="24"/>
        </w:rPr>
        <w:t>,</w:t>
      </w:r>
      <w:r w:rsidR="00E8202C">
        <w:rPr>
          <w:sz w:val="24"/>
          <w:szCs w:val="24"/>
        </w:rPr>
        <w:t xml:space="preserve"> Bruno Solerte, Paolo Chiodini,</w:t>
      </w:r>
      <w:r w:rsidR="00162813" w:rsidRPr="00162813">
        <w:rPr>
          <w:sz w:val="24"/>
          <w:szCs w:val="24"/>
        </w:rPr>
        <w:t xml:space="preserve"> K</w:t>
      </w:r>
      <w:r w:rsidR="00162813">
        <w:rPr>
          <w:sz w:val="24"/>
          <w:szCs w:val="24"/>
        </w:rPr>
        <w:t>atherine Esposito</w:t>
      </w:r>
    </w:p>
    <w:p w14:paraId="7B2351D7" w14:textId="77777777" w:rsidR="00454C34" w:rsidRPr="002643BE" w:rsidRDefault="00454C34" w:rsidP="00454C34">
      <w:pPr>
        <w:spacing w:after="160" w:line="480" w:lineRule="auto"/>
        <w:rPr>
          <w:b/>
          <w:sz w:val="24"/>
          <w:szCs w:val="24"/>
          <w:lang w:val="en-US"/>
        </w:rPr>
      </w:pPr>
      <w:r w:rsidRPr="002643BE">
        <w:rPr>
          <w:b/>
          <w:sz w:val="24"/>
          <w:szCs w:val="24"/>
          <w:lang w:val="en-US"/>
        </w:rPr>
        <w:t>Supplemental Material</w:t>
      </w:r>
      <w:r w:rsidR="00861A1D">
        <w:rPr>
          <w:b/>
          <w:sz w:val="24"/>
          <w:szCs w:val="24"/>
          <w:lang w:val="en-US"/>
        </w:rPr>
        <w:t xml:space="preserve"> (pag. 1-21)</w:t>
      </w:r>
    </w:p>
    <w:p w14:paraId="1507B186" w14:textId="77777777" w:rsidR="00454C34" w:rsidRDefault="00454C34" w:rsidP="00F9554A">
      <w:pPr>
        <w:spacing w:after="0" w:line="480" w:lineRule="auto"/>
        <w:rPr>
          <w:i/>
          <w:sz w:val="24"/>
          <w:szCs w:val="24"/>
          <w:lang w:val="en-US"/>
        </w:rPr>
      </w:pPr>
      <w:r w:rsidRPr="00F9554A">
        <w:rPr>
          <w:i/>
          <w:sz w:val="24"/>
          <w:szCs w:val="24"/>
          <w:lang w:val="en-US"/>
        </w:rPr>
        <w:t>Supplementary Figure S1</w:t>
      </w:r>
      <w:r w:rsidR="002643BE">
        <w:rPr>
          <w:i/>
          <w:sz w:val="24"/>
          <w:szCs w:val="24"/>
          <w:lang w:val="en-US"/>
        </w:rPr>
        <w:t>…………………………………</w:t>
      </w:r>
      <w:r w:rsidR="000C0408">
        <w:rPr>
          <w:i/>
          <w:sz w:val="24"/>
          <w:szCs w:val="24"/>
          <w:lang w:val="en-US"/>
        </w:rPr>
        <w:t>……………………………………………………</w:t>
      </w:r>
      <w:r w:rsidR="00CA6B0B">
        <w:rPr>
          <w:i/>
          <w:sz w:val="24"/>
          <w:szCs w:val="24"/>
          <w:lang w:val="en-US"/>
        </w:rPr>
        <w:t>…….</w:t>
      </w:r>
      <w:r w:rsidR="00F9554A" w:rsidRPr="00F9554A">
        <w:rPr>
          <w:i/>
          <w:sz w:val="24"/>
          <w:szCs w:val="24"/>
          <w:lang w:val="en-US"/>
        </w:rPr>
        <w:tab/>
      </w:r>
      <w:r w:rsidR="00CB6FD8">
        <w:rPr>
          <w:i/>
          <w:sz w:val="24"/>
          <w:szCs w:val="24"/>
          <w:lang w:val="en-US"/>
        </w:rPr>
        <w:t xml:space="preserve">  </w:t>
      </w:r>
      <w:r w:rsidR="00F9554A" w:rsidRPr="00F9554A">
        <w:rPr>
          <w:i/>
          <w:sz w:val="24"/>
          <w:szCs w:val="24"/>
          <w:lang w:val="en-US"/>
        </w:rPr>
        <w:t xml:space="preserve">pag. </w:t>
      </w:r>
      <w:r w:rsidR="00B15F51">
        <w:rPr>
          <w:i/>
          <w:sz w:val="24"/>
          <w:szCs w:val="24"/>
          <w:lang w:val="en-US"/>
        </w:rPr>
        <w:t>2</w:t>
      </w:r>
    </w:p>
    <w:p w14:paraId="63322470" w14:textId="77777777" w:rsidR="0047096A" w:rsidRPr="00F9554A" w:rsidRDefault="0047096A" w:rsidP="00F9554A">
      <w:pPr>
        <w:spacing w:after="0" w:line="480" w:lineRule="auto"/>
        <w:rPr>
          <w:i/>
          <w:sz w:val="24"/>
          <w:szCs w:val="24"/>
          <w:lang w:val="en-US"/>
        </w:rPr>
      </w:pPr>
      <w:r>
        <w:rPr>
          <w:i/>
          <w:sz w:val="24"/>
          <w:szCs w:val="24"/>
          <w:lang w:val="en-US"/>
        </w:rPr>
        <w:t>References of 23 CVOTs included in the network analysi</w:t>
      </w:r>
      <w:r w:rsidR="007E0C41">
        <w:rPr>
          <w:i/>
          <w:sz w:val="24"/>
          <w:szCs w:val="24"/>
          <w:lang w:val="en-US"/>
        </w:rPr>
        <w:t>s …………………………………………       pag. 3</w:t>
      </w:r>
    </w:p>
    <w:p w14:paraId="15ACD6D3" w14:textId="77777777" w:rsidR="00454C34" w:rsidRPr="00454C34" w:rsidRDefault="00E75245" w:rsidP="00F9554A">
      <w:pPr>
        <w:spacing w:after="0" w:line="480" w:lineRule="auto"/>
        <w:rPr>
          <w:i/>
          <w:lang w:val="en-US"/>
        </w:rPr>
      </w:pPr>
      <w:r>
        <w:rPr>
          <w:i/>
          <w:sz w:val="24"/>
          <w:szCs w:val="24"/>
          <w:lang w:val="en-US"/>
        </w:rPr>
        <w:t xml:space="preserve">Supplementary </w:t>
      </w:r>
      <w:r w:rsidR="00E8202C">
        <w:rPr>
          <w:i/>
          <w:sz w:val="24"/>
          <w:szCs w:val="24"/>
          <w:lang w:val="en-US"/>
        </w:rPr>
        <w:t>Table S1</w:t>
      </w:r>
      <w:r w:rsidR="002643BE">
        <w:rPr>
          <w:i/>
          <w:sz w:val="24"/>
          <w:szCs w:val="24"/>
          <w:lang w:val="en-US"/>
        </w:rPr>
        <w:t>…………………………………</w:t>
      </w:r>
      <w:r w:rsidR="000C0408">
        <w:rPr>
          <w:i/>
          <w:sz w:val="24"/>
          <w:szCs w:val="24"/>
          <w:lang w:val="en-US"/>
        </w:rPr>
        <w:t>……………………………………………………………</w:t>
      </w:r>
      <w:r w:rsidR="00D17BAA">
        <w:rPr>
          <w:i/>
          <w:sz w:val="24"/>
          <w:szCs w:val="24"/>
          <w:lang w:val="en-US"/>
        </w:rPr>
        <w:tab/>
      </w:r>
      <w:r w:rsidR="007E0C41">
        <w:rPr>
          <w:i/>
          <w:sz w:val="24"/>
          <w:szCs w:val="24"/>
          <w:lang w:val="en-US"/>
        </w:rPr>
        <w:t xml:space="preserve"> </w:t>
      </w:r>
      <w:r w:rsidR="00D17BAA">
        <w:rPr>
          <w:i/>
          <w:sz w:val="24"/>
          <w:szCs w:val="24"/>
          <w:lang w:val="en-US"/>
        </w:rPr>
        <w:t xml:space="preserve">pag. </w:t>
      </w:r>
      <w:r w:rsidR="007E0C41">
        <w:rPr>
          <w:i/>
          <w:sz w:val="24"/>
          <w:szCs w:val="24"/>
          <w:lang w:val="en-US"/>
        </w:rPr>
        <w:t>5</w:t>
      </w:r>
    </w:p>
    <w:p w14:paraId="22BA12FA" w14:textId="77777777" w:rsidR="00454C34" w:rsidRDefault="00D17BAA" w:rsidP="00F9554A">
      <w:pPr>
        <w:spacing w:after="0" w:line="480" w:lineRule="auto"/>
        <w:rPr>
          <w:i/>
          <w:sz w:val="24"/>
          <w:szCs w:val="24"/>
          <w:lang w:val="en-US"/>
        </w:rPr>
      </w:pPr>
      <w:r>
        <w:rPr>
          <w:i/>
          <w:sz w:val="24"/>
          <w:szCs w:val="24"/>
          <w:lang w:val="en-US"/>
        </w:rPr>
        <w:t>Supplementary</w:t>
      </w:r>
      <w:r w:rsidR="00CB6FD8">
        <w:rPr>
          <w:i/>
          <w:sz w:val="24"/>
          <w:szCs w:val="24"/>
          <w:lang w:val="en-US"/>
        </w:rPr>
        <w:t xml:space="preserve"> </w:t>
      </w:r>
      <w:r w:rsidR="00E8202C">
        <w:rPr>
          <w:i/>
          <w:sz w:val="24"/>
          <w:szCs w:val="24"/>
          <w:lang w:val="en-US"/>
        </w:rPr>
        <w:t>Figure S2</w:t>
      </w:r>
      <w:r>
        <w:rPr>
          <w:i/>
          <w:sz w:val="24"/>
          <w:szCs w:val="24"/>
          <w:lang w:val="en-US"/>
        </w:rPr>
        <w:t xml:space="preserve"> </w:t>
      </w:r>
      <w:r w:rsidR="002643BE">
        <w:rPr>
          <w:i/>
          <w:sz w:val="24"/>
          <w:szCs w:val="24"/>
          <w:lang w:val="en-US"/>
        </w:rPr>
        <w:t>…………………………………</w:t>
      </w:r>
      <w:r w:rsidR="000C0408">
        <w:rPr>
          <w:i/>
          <w:sz w:val="24"/>
          <w:szCs w:val="24"/>
          <w:lang w:val="en-US"/>
        </w:rPr>
        <w:t>…………………………………………………………</w:t>
      </w:r>
      <w:r w:rsidR="00CB6FD8">
        <w:rPr>
          <w:i/>
          <w:sz w:val="24"/>
          <w:szCs w:val="24"/>
          <w:lang w:val="en-US"/>
        </w:rPr>
        <w:t xml:space="preserve">   </w:t>
      </w:r>
      <w:r w:rsidR="007E0C41">
        <w:rPr>
          <w:i/>
          <w:sz w:val="24"/>
          <w:szCs w:val="24"/>
          <w:lang w:val="en-US"/>
        </w:rPr>
        <w:t xml:space="preserve">  pag. 6</w:t>
      </w:r>
    </w:p>
    <w:p w14:paraId="5776CEBF" w14:textId="77777777" w:rsidR="00CB6FD8" w:rsidRDefault="00CB6FD8" w:rsidP="00F9554A">
      <w:pPr>
        <w:spacing w:after="0" w:line="480" w:lineRule="auto"/>
        <w:rPr>
          <w:i/>
          <w:sz w:val="24"/>
          <w:szCs w:val="24"/>
          <w:lang w:val="en-US"/>
        </w:rPr>
      </w:pPr>
      <w:r>
        <w:rPr>
          <w:i/>
          <w:sz w:val="24"/>
          <w:szCs w:val="24"/>
          <w:lang w:val="en-US"/>
        </w:rPr>
        <w:t xml:space="preserve">Supplementary </w:t>
      </w:r>
      <w:r w:rsidR="00317601">
        <w:rPr>
          <w:i/>
          <w:sz w:val="24"/>
          <w:szCs w:val="24"/>
          <w:lang w:val="en-US"/>
        </w:rPr>
        <w:t>Figure S3 ……………………………………</w:t>
      </w:r>
      <w:r w:rsidR="002911BA">
        <w:rPr>
          <w:i/>
          <w:sz w:val="24"/>
          <w:szCs w:val="24"/>
          <w:lang w:val="en-US"/>
        </w:rPr>
        <w:t>………………………………………………………     pag. 7</w:t>
      </w:r>
    </w:p>
    <w:p w14:paraId="34F03BF3" w14:textId="11DD2599" w:rsidR="00317601" w:rsidRDefault="00317601" w:rsidP="00F9554A">
      <w:pPr>
        <w:spacing w:after="0" w:line="480" w:lineRule="auto"/>
        <w:rPr>
          <w:i/>
          <w:sz w:val="24"/>
          <w:szCs w:val="24"/>
          <w:lang w:val="en-US"/>
        </w:rPr>
      </w:pPr>
      <w:r>
        <w:rPr>
          <w:i/>
          <w:sz w:val="24"/>
          <w:szCs w:val="24"/>
          <w:lang w:val="en-US"/>
        </w:rPr>
        <w:t>Suppleme</w:t>
      </w:r>
      <w:r w:rsidR="00596308">
        <w:rPr>
          <w:i/>
          <w:sz w:val="24"/>
          <w:szCs w:val="24"/>
          <w:lang w:val="en-US"/>
        </w:rPr>
        <w:t>n</w:t>
      </w:r>
      <w:r>
        <w:rPr>
          <w:i/>
          <w:sz w:val="24"/>
          <w:szCs w:val="24"/>
          <w:lang w:val="en-US"/>
        </w:rPr>
        <w:t>tary Tables 2 and 3 ……………………</w:t>
      </w:r>
      <w:r w:rsidR="002911BA">
        <w:rPr>
          <w:i/>
          <w:sz w:val="24"/>
          <w:szCs w:val="24"/>
          <w:lang w:val="en-US"/>
        </w:rPr>
        <w:t xml:space="preserve">………………………………………………………………… </w:t>
      </w:r>
      <w:r>
        <w:rPr>
          <w:i/>
          <w:sz w:val="24"/>
          <w:szCs w:val="24"/>
          <w:lang w:val="en-US"/>
        </w:rPr>
        <w:t>pag.</w:t>
      </w:r>
      <w:r w:rsidR="00A5017B">
        <w:rPr>
          <w:i/>
          <w:sz w:val="24"/>
          <w:szCs w:val="24"/>
          <w:lang w:val="en-US"/>
        </w:rPr>
        <w:t xml:space="preserve"> </w:t>
      </w:r>
      <w:r w:rsidR="000F77B7">
        <w:rPr>
          <w:i/>
          <w:sz w:val="24"/>
          <w:szCs w:val="24"/>
          <w:lang w:val="en-US"/>
        </w:rPr>
        <w:t>8</w:t>
      </w:r>
    </w:p>
    <w:p w14:paraId="7F38B8A8" w14:textId="11AA3303" w:rsidR="00317601" w:rsidRDefault="00A5017B" w:rsidP="00F9554A">
      <w:pPr>
        <w:spacing w:after="0" w:line="480" w:lineRule="auto"/>
        <w:rPr>
          <w:i/>
          <w:sz w:val="24"/>
          <w:szCs w:val="24"/>
          <w:lang w:val="en-US"/>
        </w:rPr>
      </w:pPr>
      <w:r>
        <w:rPr>
          <w:i/>
          <w:sz w:val="24"/>
          <w:szCs w:val="24"/>
          <w:lang w:val="en-US"/>
        </w:rPr>
        <w:t>Supplementary Figure S</w:t>
      </w:r>
      <w:r w:rsidR="000F77B7">
        <w:rPr>
          <w:i/>
          <w:sz w:val="24"/>
          <w:szCs w:val="24"/>
          <w:lang w:val="en-US"/>
        </w:rPr>
        <w:t>4</w:t>
      </w:r>
      <w:r>
        <w:rPr>
          <w:i/>
          <w:sz w:val="24"/>
          <w:szCs w:val="24"/>
          <w:lang w:val="en-US"/>
        </w:rPr>
        <w:t xml:space="preserve"> …………………………………</w:t>
      </w:r>
      <w:r w:rsidR="002911BA">
        <w:rPr>
          <w:i/>
          <w:sz w:val="24"/>
          <w:szCs w:val="24"/>
          <w:lang w:val="en-US"/>
        </w:rPr>
        <w:t xml:space="preserve">………………………………………………………….   pag. </w:t>
      </w:r>
      <w:r w:rsidR="000F77B7">
        <w:rPr>
          <w:i/>
          <w:sz w:val="24"/>
          <w:szCs w:val="24"/>
          <w:lang w:val="en-US"/>
        </w:rPr>
        <w:t>9</w:t>
      </w:r>
    </w:p>
    <w:p w14:paraId="3E110E00" w14:textId="02DC2C3A" w:rsidR="00A5017B" w:rsidRDefault="00A5017B" w:rsidP="00F9554A">
      <w:pPr>
        <w:spacing w:after="0" w:line="480" w:lineRule="auto"/>
        <w:rPr>
          <w:i/>
          <w:sz w:val="24"/>
          <w:szCs w:val="24"/>
          <w:lang w:val="en-US"/>
        </w:rPr>
      </w:pPr>
      <w:r>
        <w:rPr>
          <w:i/>
          <w:sz w:val="24"/>
          <w:szCs w:val="24"/>
          <w:lang w:val="en-US"/>
        </w:rPr>
        <w:t xml:space="preserve">Supplementary Figure </w:t>
      </w:r>
      <w:r w:rsidR="000F77B7">
        <w:rPr>
          <w:i/>
          <w:sz w:val="24"/>
          <w:szCs w:val="24"/>
          <w:lang w:val="en-US"/>
        </w:rPr>
        <w:t>S5</w:t>
      </w:r>
      <w:r>
        <w:rPr>
          <w:i/>
          <w:sz w:val="24"/>
          <w:szCs w:val="24"/>
          <w:lang w:val="en-US"/>
        </w:rPr>
        <w:t xml:space="preserve"> …………………………………</w:t>
      </w:r>
      <w:r w:rsidR="002911BA">
        <w:rPr>
          <w:i/>
          <w:sz w:val="24"/>
          <w:szCs w:val="24"/>
          <w:lang w:val="en-US"/>
        </w:rPr>
        <w:t>………………………………………………………….   pag. 1</w:t>
      </w:r>
      <w:r w:rsidR="000F77B7">
        <w:rPr>
          <w:i/>
          <w:sz w:val="24"/>
          <w:szCs w:val="24"/>
          <w:lang w:val="en-US"/>
        </w:rPr>
        <w:t>0</w:t>
      </w:r>
    </w:p>
    <w:p w14:paraId="2F52F157" w14:textId="446ECC75" w:rsidR="00A5017B" w:rsidRDefault="00A5017B" w:rsidP="00F9554A">
      <w:pPr>
        <w:spacing w:after="0" w:line="480" w:lineRule="auto"/>
        <w:rPr>
          <w:i/>
          <w:sz w:val="24"/>
          <w:szCs w:val="24"/>
          <w:lang w:val="en-US"/>
        </w:rPr>
      </w:pPr>
      <w:r>
        <w:rPr>
          <w:i/>
          <w:sz w:val="24"/>
          <w:szCs w:val="24"/>
          <w:lang w:val="en-US"/>
        </w:rPr>
        <w:t>Supplementary Figure S</w:t>
      </w:r>
      <w:r w:rsidR="000F77B7">
        <w:rPr>
          <w:i/>
          <w:sz w:val="24"/>
          <w:szCs w:val="24"/>
          <w:lang w:val="en-US"/>
        </w:rPr>
        <w:t>6</w:t>
      </w:r>
      <w:r>
        <w:rPr>
          <w:i/>
          <w:sz w:val="24"/>
          <w:szCs w:val="24"/>
          <w:lang w:val="en-US"/>
        </w:rPr>
        <w:t xml:space="preserve"> …………………………………</w:t>
      </w:r>
      <w:r w:rsidR="002911BA">
        <w:rPr>
          <w:i/>
          <w:sz w:val="24"/>
          <w:szCs w:val="24"/>
          <w:lang w:val="en-US"/>
        </w:rPr>
        <w:t>………………………………………………………….  pag. 1</w:t>
      </w:r>
      <w:r w:rsidR="000F77B7">
        <w:rPr>
          <w:i/>
          <w:sz w:val="24"/>
          <w:szCs w:val="24"/>
          <w:lang w:val="en-US"/>
        </w:rPr>
        <w:t>1</w:t>
      </w:r>
    </w:p>
    <w:p w14:paraId="1C015A31" w14:textId="1236092A" w:rsidR="00A5017B" w:rsidRDefault="00A5017B" w:rsidP="00F9554A">
      <w:pPr>
        <w:spacing w:after="0" w:line="480" w:lineRule="auto"/>
        <w:rPr>
          <w:i/>
          <w:sz w:val="24"/>
          <w:szCs w:val="24"/>
          <w:lang w:val="en-US"/>
        </w:rPr>
      </w:pPr>
      <w:r>
        <w:rPr>
          <w:i/>
          <w:sz w:val="24"/>
          <w:szCs w:val="24"/>
          <w:lang w:val="en-US"/>
        </w:rPr>
        <w:t>Supplementary Figure S</w:t>
      </w:r>
      <w:r w:rsidR="000F77B7">
        <w:rPr>
          <w:i/>
          <w:sz w:val="24"/>
          <w:szCs w:val="24"/>
          <w:lang w:val="en-US"/>
        </w:rPr>
        <w:t>7</w:t>
      </w:r>
      <w:r>
        <w:rPr>
          <w:i/>
          <w:sz w:val="24"/>
          <w:szCs w:val="24"/>
          <w:lang w:val="en-US"/>
        </w:rPr>
        <w:t xml:space="preserve"> ………………………………</w:t>
      </w:r>
      <w:r w:rsidR="002911BA">
        <w:rPr>
          <w:i/>
          <w:sz w:val="24"/>
          <w:szCs w:val="24"/>
          <w:lang w:val="en-US"/>
        </w:rPr>
        <w:t>……………………………………………………………  pag. 1</w:t>
      </w:r>
      <w:r w:rsidR="000F77B7">
        <w:rPr>
          <w:i/>
          <w:sz w:val="24"/>
          <w:szCs w:val="24"/>
          <w:lang w:val="en-US"/>
        </w:rPr>
        <w:t>2</w:t>
      </w:r>
    </w:p>
    <w:p w14:paraId="7AEDDD7E" w14:textId="56AF8F8B" w:rsidR="00A5017B" w:rsidRDefault="00A5017B" w:rsidP="00F9554A">
      <w:pPr>
        <w:spacing w:after="0" w:line="480" w:lineRule="auto"/>
        <w:rPr>
          <w:i/>
          <w:sz w:val="24"/>
          <w:szCs w:val="24"/>
          <w:lang w:val="en-US"/>
        </w:rPr>
      </w:pPr>
      <w:r>
        <w:rPr>
          <w:i/>
          <w:sz w:val="24"/>
          <w:szCs w:val="24"/>
          <w:lang w:val="en-US"/>
        </w:rPr>
        <w:t>Supplementary Figure S</w:t>
      </w:r>
      <w:r w:rsidR="000F77B7">
        <w:rPr>
          <w:i/>
          <w:sz w:val="24"/>
          <w:szCs w:val="24"/>
          <w:lang w:val="en-US"/>
        </w:rPr>
        <w:t>8</w:t>
      </w:r>
      <w:r>
        <w:rPr>
          <w:i/>
          <w:sz w:val="24"/>
          <w:szCs w:val="24"/>
          <w:lang w:val="en-US"/>
        </w:rPr>
        <w:t xml:space="preserve"> …………………………………………………………………………………………..  </w:t>
      </w:r>
      <w:r w:rsidR="00E56920">
        <w:rPr>
          <w:i/>
          <w:sz w:val="24"/>
          <w:szCs w:val="24"/>
          <w:lang w:val="en-US"/>
        </w:rPr>
        <w:t xml:space="preserve"> </w:t>
      </w:r>
      <w:r w:rsidR="002911BA">
        <w:rPr>
          <w:i/>
          <w:sz w:val="24"/>
          <w:szCs w:val="24"/>
          <w:lang w:val="en-US"/>
        </w:rPr>
        <w:t>pag.1</w:t>
      </w:r>
      <w:r w:rsidR="000F77B7">
        <w:rPr>
          <w:i/>
          <w:sz w:val="24"/>
          <w:szCs w:val="24"/>
          <w:lang w:val="en-US"/>
        </w:rPr>
        <w:t>3</w:t>
      </w:r>
    </w:p>
    <w:p w14:paraId="125726DC" w14:textId="00B44CC9" w:rsidR="00E56920" w:rsidRDefault="00E56920" w:rsidP="00F9554A">
      <w:pPr>
        <w:spacing w:after="0" w:line="480" w:lineRule="auto"/>
        <w:rPr>
          <w:i/>
          <w:sz w:val="24"/>
          <w:szCs w:val="24"/>
          <w:lang w:val="en-US"/>
        </w:rPr>
      </w:pPr>
      <w:r>
        <w:rPr>
          <w:i/>
          <w:sz w:val="24"/>
          <w:szCs w:val="24"/>
          <w:lang w:val="en-US"/>
        </w:rPr>
        <w:t>Supplementary Figure S</w:t>
      </w:r>
      <w:r w:rsidR="000F77B7">
        <w:rPr>
          <w:i/>
          <w:sz w:val="24"/>
          <w:szCs w:val="24"/>
          <w:lang w:val="en-US"/>
        </w:rPr>
        <w:t>9</w:t>
      </w:r>
      <w:r>
        <w:rPr>
          <w:i/>
          <w:sz w:val="24"/>
          <w:szCs w:val="24"/>
          <w:lang w:val="en-US"/>
        </w:rPr>
        <w:t xml:space="preserve"> ……………………………</w:t>
      </w:r>
      <w:r w:rsidR="002911BA">
        <w:rPr>
          <w:i/>
          <w:sz w:val="24"/>
          <w:szCs w:val="24"/>
          <w:lang w:val="en-US"/>
        </w:rPr>
        <w:t>……………………………………………………………   pag.1</w:t>
      </w:r>
      <w:r w:rsidR="000F77B7">
        <w:rPr>
          <w:i/>
          <w:sz w:val="24"/>
          <w:szCs w:val="24"/>
          <w:lang w:val="en-US"/>
        </w:rPr>
        <w:t>4</w:t>
      </w:r>
    </w:p>
    <w:p w14:paraId="347A719B" w14:textId="31243FB8" w:rsidR="00D609B5" w:rsidRDefault="00D609B5" w:rsidP="00F9554A">
      <w:pPr>
        <w:spacing w:after="0" w:line="480" w:lineRule="auto"/>
        <w:rPr>
          <w:i/>
          <w:sz w:val="24"/>
          <w:szCs w:val="24"/>
          <w:lang w:val="en-US"/>
        </w:rPr>
      </w:pPr>
      <w:r>
        <w:rPr>
          <w:i/>
          <w:sz w:val="24"/>
          <w:szCs w:val="24"/>
          <w:lang w:val="en-US"/>
        </w:rPr>
        <w:t>Supplementary Table S4 ……………………………………………………………………………………………</w:t>
      </w:r>
      <w:r w:rsidR="002911BA">
        <w:rPr>
          <w:i/>
          <w:sz w:val="24"/>
          <w:szCs w:val="24"/>
          <w:lang w:val="en-US"/>
        </w:rPr>
        <w:t>.  pag. 1</w:t>
      </w:r>
      <w:r w:rsidR="000F77B7">
        <w:rPr>
          <w:i/>
          <w:sz w:val="24"/>
          <w:szCs w:val="24"/>
          <w:lang w:val="en-US"/>
        </w:rPr>
        <w:t>5</w:t>
      </w:r>
    </w:p>
    <w:p w14:paraId="3A1D2755" w14:textId="4EF84F4A" w:rsidR="00454C34" w:rsidRPr="009147F8" w:rsidRDefault="00454C34" w:rsidP="00F9554A">
      <w:pPr>
        <w:spacing w:after="0" w:line="480" w:lineRule="auto"/>
        <w:rPr>
          <w:i/>
          <w:sz w:val="24"/>
          <w:szCs w:val="24"/>
          <w:lang w:val="en-US"/>
        </w:rPr>
      </w:pPr>
      <w:r w:rsidRPr="009147F8">
        <w:rPr>
          <w:i/>
          <w:sz w:val="24"/>
          <w:szCs w:val="24"/>
          <w:lang w:val="en-US"/>
        </w:rPr>
        <w:t>PRISMA Statement</w:t>
      </w:r>
      <w:r w:rsidR="001A708F">
        <w:rPr>
          <w:i/>
          <w:sz w:val="24"/>
          <w:szCs w:val="24"/>
          <w:lang w:val="en-US"/>
        </w:rPr>
        <w:t xml:space="preserve"> </w:t>
      </w:r>
      <w:r w:rsidR="002643BE" w:rsidRPr="009147F8">
        <w:rPr>
          <w:i/>
          <w:sz w:val="24"/>
          <w:szCs w:val="24"/>
          <w:lang w:val="en-US"/>
        </w:rPr>
        <w:t>………………………………………………………………………………………………</w:t>
      </w:r>
      <w:r w:rsidR="000C0408" w:rsidRPr="009147F8">
        <w:rPr>
          <w:i/>
          <w:sz w:val="24"/>
          <w:szCs w:val="24"/>
          <w:lang w:val="en-US"/>
        </w:rPr>
        <w:t>…</w:t>
      </w:r>
      <w:r w:rsidR="00CA6B0B" w:rsidRPr="009147F8">
        <w:rPr>
          <w:i/>
          <w:sz w:val="24"/>
          <w:szCs w:val="24"/>
          <w:lang w:val="en-US"/>
        </w:rPr>
        <w:t>…..</w:t>
      </w:r>
      <w:r w:rsidR="001A708F">
        <w:rPr>
          <w:i/>
          <w:sz w:val="24"/>
          <w:szCs w:val="24"/>
          <w:lang w:val="en-US"/>
        </w:rPr>
        <w:t xml:space="preserve"> </w:t>
      </w:r>
      <w:r w:rsidR="00D17BAA" w:rsidRPr="009147F8">
        <w:rPr>
          <w:i/>
          <w:sz w:val="24"/>
          <w:szCs w:val="24"/>
          <w:lang w:val="en-US"/>
        </w:rPr>
        <w:t xml:space="preserve">pag. </w:t>
      </w:r>
      <w:r w:rsidR="001A708F">
        <w:rPr>
          <w:i/>
          <w:sz w:val="24"/>
          <w:szCs w:val="24"/>
          <w:lang w:val="en-US"/>
        </w:rPr>
        <w:t>1</w:t>
      </w:r>
      <w:r w:rsidR="000F77B7">
        <w:rPr>
          <w:i/>
          <w:sz w:val="24"/>
          <w:szCs w:val="24"/>
          <w:lang w:val="en-US"/>
        </w:rPr>
        <w:t>7</w:t>
      </w:r>
    </w:p>
    <w:p w14:paraId="0B7AB582" w14:textId="77777777" w:rsidR="00300AB0" w:rsidRPr="009147F8" w:rsidRDefault="00300AB0" w:rsidP="00454C34">
      <w:pPr>
        <w:spacing w:after="160" w:line="480" w:lineRule="auto"/>
        <w:rPr>
          <w:b/>
          <w:sz w:val="24"/>
          <w:szCs w:val="24"/>
          <w:lang w:val="en-US"/>
        </w:rPr>
      </w:pPr>
    </w:p>
    <w:p w14:paraId="7D91F698" w14:textId="77777777" w:rsidR="00E75245" w:rsidRPr="009147F8" w:rsidRDefault="00E75245" w:rsidP="00C96775">
      <w:pPr>
        <w:tabs>
          <w:tab w:val="left" w:pos="6542"/>
        </w:tabs>
        <w:rPr>
          <w:b/>
          <w:sz w:val="24"/>
          <w:szCs w:val="24"/>
          <w:lang w:val="en-US"/>
        </w:rPr>
      </w:pPr>
    </w:p>
    <w:bookmarkStart w:id="1" w:name="_Hlk91171359"/>
    <w:bookmarkEnd w:id="1"/>
    <w:p w14:paraId="63AE122A" w14:textId="55B985A1" w:rsidR="00300AB0" w:rsidRPr="009147F8" w:rsidRDefault="00874882">
      <w:pPr>
        <w:rPr>
          <w:b/>
          <w:sz w:val="24"/>
          <w:szCs w:val="24"/>
          <w:lang w:val="en-US"/>
        </w:rPr>
      </w:pPr>
      <w:r>
        <w:rPr>
          <w:noProof/>
          <w:lang w:eastAsia="it-IT"/>
        </w:rPr>
        <w:lastRenderedPageBreak/>
        <mc:AlternateContent>
          <mc:Choice Requires="wpg">
            <w:drawing>
              <wp:anchor distT="0" distB="0" distL="114300" distR="114300" simplePos="0" relativeHeight="251663360" behindDoc="0" locked="0" layoutInCell="1" allowOverlap="1" wp14:anchorId="1D7BC9B0" wp14:editId="4E34AC0E">
                <wp:simplePos x="0" y="0"/>
                <wp:positionH relativeFrom="margin">
                  <wp:posOffset>19050</wp:posOffset>
                </wp:positionH>
                <wp:positionV relativeFrom="paragraph">
                  <wp:posOffset>342900</wp:posOffset>
                </wp:positionV>
                <wp:extent cx="6135370" cy="5884545"/>
                <wp:effectExtent l="0" t="0" r="0" b="1905"/>
                <wp:wrapNone/>
                <wp:docPr id="9" name="Gruppo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5370" cy="5884545"/>
                          <a:chOff x="0" y="417414"/>
                          <a:chExt cx="6812183" cy="5275862"/>
                        </a:xfrm>
                      </wpg:grpSpPr>
                      <wps:wsp>
                        <wps:cNvPr id="16" name="Rettangolo arrotondato 16"/>
                        <wps:cNvSpPr>
                          <a:spLocks noChangeArrowheads="1"/>
                        </wps:cNvSpPr>
                        <wps:spPr bwMode="auto">
                          <a:xfrm rot="16200000">
                            <a:off x="-430302" y="2290815"/>
                            <a:ext cx="1267682" cy="361041"/>
                          </a:xfrm>
                          <a:prstGeom prst="roundRect">
                            <a:avLst>
                              <a:gd name="adj" fmla="val 16667"/>
                            </a:avLst>
                          </a:prstGeom>
                          <a:noFill/>
                          <a:ln w="9525">
                            <a:solidFill>
                              <a:srgbClr val="000000"/>
                            </a:solidFill>
                            <a:round/>
                            <a:headEnd/>
                            <a:tailEnd/>
                          </a:ln>
                        </wps:spPr>
                        <wps:txbx>
                          <w:txbxContent>
                            <w:p w14:paraId="1DF5DE0A" w14:textId="77777777" w:rsidR="007E0C41" w:rsidRPr="006F70EC" w:rsidRDefault="007E0C41" w:rsidP="00C96775">
                              <w:pPr>
                                <w:pStyle w:val="NormaleWeb"/>
                                <w:spacing w:before="0" w:beforeAutospacing="0" w:after="0" w:afterAutospacing="0"/>
                                <w:jc w:val="center"/>
                                <w:rPr>
                                  <w:sz w:val="28"/>
                                  <w:szCs w:val="28"/>
                                </w:rPr>
                              </w:pPr>
                              <w:r w:rsidRPr="006F70EC">
                                <w:rPr>
                                  <w:rFonts w:ascii="Arial" w:eastAsia="Times New Roman" w:hAnsi="Arial" w:cstheme="minorBidi"/>
                                  <w:b/>
                                  <w:bCs/>
                                  <w:color w:val="000000"/>
                                  <w:kern w:val="28"/>
                                  <w:sz w:val="22"/>
                                  <w:szCs w:val="22"/>
                                </w:rPr>
                                <w:t>Screening</w:t>
                              </w:r>
                            </w:p>
                          </w:txbxContent>
                        </wps:txbx>
                        <wps:bodyPr rot="0" vert="vert270" wrap="square" lIns="45720" tIns="45720" rIns="45720" bIns="45720" anchor="t" anchorCtr="0" upright="1">
                          <a:noAutofit/>
                        </wps:bodyPr>
                      </wps:wsp>
                      <wps:wsp>
                        <wps:cNvPr id="17" name="Rettangolo arrotondato 17"/>
                        <wps:cNvSpPr>
                          <a:spLocks noChangeArrowheads="1"/>
                        </wps:cNvSpPr>
                        <wps:spPr bwMode="auto">
                          <a:xfrm rot="16200000">
                            <a:off x="-429955" y="4873318"/>
                            <a:ext cx="1249913" cy="390003"/>
                          </a:xfrm>
                          <a:prstGeom prst="roundRect">
                            <a:avLst>
                              <a:gd name="adj" fmla="val 16667"/>
                            </a:avLst>
                          </a:prstGeom>
                          <a:noFill/>
                          <a:ln w="9525">
                            <a:solidFill>
                              <a:srgbClr val="000000"/>
                            </a:solidFill>
                            <a:round/>
                            <a:headEnd/>
                            <a:tailEnd/>
                          </a:ln>
                        </wps:spPr>
                        <wps:txbx>
                          <w:txbxContent>
                            <w:p w14:paraId="377D9BB1" w14:textId="77777777" w:rsidR="007E0C41" w:rsidRPr="006F70EC" w:rsidRDefault="007E0C41" w:rsidP="00C96775">
                              <w:pPr>
                                <w:pStyle w:val="NormaleWeb"/>
                                <w:spacing w:before="0" w:beforeAutospacing="0" w:after="0" w:afterAutospacing="0"/>
                                <w:jc w:val="center"/>
                                <w:rPr>
                                  <w:sz w:val="28"/>
                                  <w:szCs w:val="28"/>
                                </w:rPr>
                              </w:pPr>
                              <w:r w:rsidRPr="006F70EC">
                                <w:rPr>
                                  <w:rFonts w:ascii="Arial" w:eastAsia="Times New Roman" w:hAnsi="Arial" w:cstheme="minorBidi"/>
                                  <w:b/>
                                  <w:bCs/>
                                  <w:color w:val="000000"/>
                                  <w:kern w:val="28"/>
                                  <w:sz w:val="22"/>
                                  <w:szCs w:val="22"/>
                                </w:rPr>
                                <w:t>Included</w:t>
                              </w:r>
                            </w:p>
                          </w:txbxContent>
                        </wps:txbx>
                        <wps:bodyPr rot="0" vert="vert270" wrap="square" lIns="45720" tIns="45720" rIns="45720" bIns="45720" anchor="t" anchorCtr="0" upright="1">
                          <a:noAutofit/>
                        </wps:bodyPr>
                      </wps:wsp>
                      <wps:wsp>
                        <wps:cNvPr id="18" name="Rettangolo arrotondato 18"/>
                        <wps:cNvSpPr>
                          <a:spLocks noChangeArrowheads="1"/>
                        </wps:cNvSpPr>
                        <wps:spPr bwMode="auto">
                          <a:xfrm rot="16200000">
                            <a:off x="-395330" y="3575518"/>
                            <a:ext cx="1192129" cy="366654"/>
                          </a:xfrm>
                          <a:prstGeom prst="roundRect">
                            <a:avLst>
                              <a:gd name="adj" fmla="val 16667"/>
                            </a:avLst>
                          </a:prstGeom>
                          <a:noFill/>
                          <a:ln w="9525">
                            <a:solidFill>
                              <a:srgbClr val="000000"/>
                            </a:solidFill>
                            <a:round/>
                            <a:headEnd/>
                            <a:tailEnd/>
                          </a:ln>
                        </wps:spPr>
                        <wps:txbx>
                          <w:txbxContent>
                            <w:p w14:paraId="3EF374B0" w14:textId="77777777" w:rsidR="007E0C41" w:rsidRPr="006F70EC" w:rsidRDefault="007E0C41" w:rsidP="00C96775">
                              <w:pPr>
                                <w:pStyle w:val="NormaleWeb"/>
                                <w:spacing w:before="0" w:beforeAutospacing="0" w:after="0" w:afterAutospacing="0"/>
                                <w:jc w:val="center"/>
                                <w:rPr>
                                  <w:sz w:val="28"/>
                                  <w:szCs w:val="28"/>
                                </w:rPr>
                              </w:pPr>
                              <w:r w:rsidRPr="006F70EC">
                                <w:rPr>
                                  <w:rFonts w:ascii="Arial" w:eastAsia="Times New Roman" w:hAnsi="Arial" w:cstheme="minorBidi"/>
                                  <w:b/>
                                  <w:bCs/>
                                  <w:color w:val="000000"/>
                                  <w:kern w:val="28"/>
                                  <w:sz w:val="22"/>
                                  <w:szCs w:val="22"/>
                                </w:rPr>
                                <w:t>Eligibility</w:t>
                              </w:r>
                            </w:p>
                          </w:txbxContent>
                        </wps:txbx>
                        <wps:bodyPr rot="0" vert="vert270" wrap="square" lIns="45720" tIns="45720" rIns="45720" bIns="45720" anchor="t" anchorCtr="0" upright="1">
                          <a:noAutofit/>
                        </wps:bodyPr>
                      </wps:wsp>
                      <wps:wsp>
                        <wps:cNvPr id="22" name="Rettangolo arrotondato 22"/>
                        <wps:cNvSpPr>
                          <a:spLocks noChangeArrowheads="1"/>
                        </wps:cNvSpPr>
                        <wps:spPr bwMode="auto">
                          <a:xfrm rot="16200000">
                            <a:off x="-471961" y="908985"/>
                            <a:ext cx="1350999" cy="367858"/>
                          </a:xfrm>
                          <a:prstGeom prst="roundRect">
                            <a:avLst>
                              <a:gd name="adj" fmla="val 16667"/>
                            </a:avLst>
                          </a:prstGeom>
                          <a:noFill/>
                          <a:ln w="9525">
                            <a:solidFill>
                              <a:srgbClr val="000000"/>
                            </a:solidFill>
                            <a:round/>
                            <a:headEnd/>
                            <a:tailEnd/>
                          </a:ln>
                        </wps:spPr>
                        <wps:txbx>
                          <w:txbxContent>
                            <w:p w14:paraId="7EAAC3FB" w14:textId="77777777" w:rsidR="007E0C41" w:rsidRPr="006F70EC" w:rsidRDefault="007E0C41" w:rsidP="00C96775">
                              <w:pPr>
                                <w:pStyle w:val="NormaleWeb"/>
                                <w:spacing w:before="0" w:beforeAutospacing="0" w:after="0" w:afterAutospacing="0"/>
                                <w:jc w:val="center"/>
                                <w:rPr>
                                  <w:sz w:val="28"/>
                                  <w:szCs w:val="28"/>
                                </w:rPr>
                              </w:pPr>
                              <w:r w:rsidRPr="006F70EC">
                                <w:rPr>
                                  <w:rFonts w:ascii="Arial" w:eastAsia="Times New Roman" w:hAnsi="Arial" w:cstheme="minorBidi"/>
                                  <w:b/>
                                  <w:bCs/>
                                  <w:color w:val="000000"/>
                                  <w:kern w:val="28"/>
                                  <w:sz w:val="22"/>
                                  <w:szCs w:val="22"/>
                                </w:rPr>
                                <w:t>Identification</w:t>
                              </w:r>
                            </w:p>
                          </w:txbxContent>
                        </wps:txbx>
                        <wps:bodyPr rot="0" vert="vert270" wrap="square" lIns="45720" tIns="45720" rIns="45720" bIns="45720" anchor="t" anchorCtr="0" upright="1">
                          <a:noAutofit/>
                        </wps:bodyPr>
                      </wps:wsp>
                      <wps:wsp>
                        <wps:cNvPr id="23" name="Rettangolo 23"/>
                        <wps:cNvSpPr>
                          <a:spLocks noChangeArrowheads="1"/>
                        </wps:cNvSpPr>
                        <wps:spPr bwMode="auto">
                          <a:xfrm>
                            <a:off x="1645994" y="2218997"/>
                            <a:ext cx="2310565" cy="737571"/>
                          </a:xfrm>
                          <a:prstGeom prst="rect">
                            <a:avLst/>
                          </a:prstGeom>
                          <a:solidFill>
                            <a:srgbClr val="FFFFFF"/>
                          </a:solidFill>
                          <a:ln w="9525">
                            <a:solidFill>
                              <a:srgbClr val="000000"/>
                            </a:solidFill>
                            <a:miter lim="800000"/>
                            <a:headEnd/>
                            <a:tailEnd/>
                          </a:ln>
                        </wps:spPr>
                        <wps:txbx>
                          <w:txbxContent>
                            <w:p w14:paraId="0377C479" w14:textId="77777777" w:rsidR="007E0C41" w:rsidRDefault="007E0C41" w:rsidP="00C33CE5">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 xml:space="preserve">Titles/abstracts assessed for </w:t>
                              </w:r>
                            </w:p>
                            <w:p w14:paraId="24B90F6E" w14:textId="77777777" w:rsidR="007E0C41" w:rsidRDefault="007E0C41" w:rsidP="00C33CE5">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 xml:space="preserve">                  eligibility</w:t>
                              </w:r>
                            </w:p>
                            <w:p w14:paraId="6A91AEA6" w14:textId="77777777" w:rsidR="007E0C41" w:rsidRPr="00047F2D" w:rsidRDefault="007E0C41" w:rsidP="00C33CE5">
                              <w:pPr>
                                <w:pStyle w:val="NormaleWeb"/>
                                <w:spacing w:before="0" w:beforeAutospacing="0" w:after="0" w:afterAutospacing="0"/>
                                <w:rPr>
                                  <w:lang w:val="en-US"/>
                                </w:rPr>
                              </w:pPr>
                              <w:r>
                                <w:rPr>
                                  <w:rFonts w:ascii="Arial" w:eastAsia="Calibri" w:hAnsi="Arial"/>
                                  <w:color w:val="000000" w:themeColor="text1"/>
                                  <w:kern w:val="24"/>
                                  <w:sz w:val="22"/>
                                  <w:szCs w:val="22"/>
                                  <w:lang w:val="en-US"/>
                                </w:rPr>
                                <w:t xml:space="preserve">                 </w:t>
                              </w:r>
                              <w:r w:rsidRPr="00047F2D">
                                <w:rPr>
                                  <w:rFonts w:ascii="Arial" w:eastAsia="Calibri" w:hAnsi="Arial"/>
                                  <w:color w:val="000000" w:themeColor="text1"/>
                                  <w:kern w:val="24"/>
                                  <w:sz w:val="22"/>
                                  <w:szCs w:val="22"/>
                                  <w:lang w:val="en-US"/>
                                </w:rPr>
                                <w:t xml:space="preserve">(n = </w:t>
                              </w:r>
                              <w:r>
                                <w:rPr>
                                  <w:rFonts w:ascii="Arial" w:eastAsia="Calibri" w:hAnsi="Arial"/>
                                  <w:color w:val="000000" w:themeColor="text1"/>
                                  <w:kern w:val="24"/>
                                  <w:sz w:val="22"/>
                                  <w:szCs w:val="22"/>
                                  <w:lang w:val="en-US"/>
                                </w:rPr>
                                <w:t>433</w:t>
                              </w:r>
                              <w:r w:rsidRPr="00047F2D">
                                <w:rPr>
                                  <w:rFonts w:ascii="Arial" w:eastAsia="Calibri" w:hAnsi="Arial"/>
                                  <w:color w:val="000000" w:themeColor="text1"/>
                                  <w:kern w:val="24"/>
                                  <w:sz w:val="22"/>
                                  <w:szCs w:val="22"/>
                                  <w:lang w:val="en-US"/>
                                </w:rPr>
                                <w:t>)</w:t>
                              </w:r>
                            </w:p>
                          </w:txbxContent>
                        </wps:txbx>
                        <wps:bodyPr rot="0" vert="horz" wrap="square" lIns="91440" tIns="91440" rIns="91440" bIns="91440" anchor="t" anchorCtr="0" upright="1">
                          <a:noAutofit/>
                        </wps:bodyPr>
                      </wps:wsp>
                      <wps:wsp>
                        <wps:cNvPr id="24" name="Rettangolo 24"/>
                        <wps:cNvSpPr>
                          <a:spLocks noChangeArrowheads="1"/>
                        </wps:cNvSpPr>
                        <wps:spPr bwMode="auto">
                          <a:xfrm>
                            <a:off x="4303575" y="1495965"/>
                            <a:ext cx="2508608" cy="600935"/>
                          </a:xfrm>
                          <a:prstGeom prst="rect">
                            <a:avLst/>
                          </a:prstGeom>
                          <a:solidFill>
                            <a:srgbClr val="FFFFFF"/>
                          </a:solidFill>
                          <a:ln w="9525">
                            <a:solidFill>
                              <a:srgbClr val="000000"/>
                            </a:solidFill>
                            <a:miter lim="800000"/>
                            <a:headEnd/>
                            <a:tailEnd/>
                          </a:ln>
                        </wps:spPr>
                        <wps:txbx>
                          <w:txbxContent>
                            <w:p w14:paraId="1F7F32FE" w14:textId="77777777" w:rsidR="007E0C41" w:rsidRDefault="007E0C41" w:rsidP="00C33CE5">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Duplicate e</w:t>
                              </w:r>
                              <w:r w:rsidRPr="00047F2D">
                                <w:rPr>
                                  <w:rFonts w:ascii="Arial" w:eastAsia="Calibri" w:hAnsi="Arial"/>
                                  <w:color w:val="000000" w:themeColor="text1"/>
                                  <w:kern w:val="24"/>
                                  <w:sz w:val="22"/>
                                  <w:szCs w:val="22"/>
                                  <w:lang w:val="en-US"/>
                                </w:rPr>
                                <w:t xml:space="preserve">xcluded </w:t>
                              </w:r>
                            </w:p>
                            <w:p w14:paraId="6DD3F8D6" w14:textId="77777777" w:rsidR="007E0C41" w:rsidRPr="00047F2D" w:rsidRDefault="007E0C41" w:rsidP="00C33CE5">
                              <w:pPr>
                                <w:pStyle w:val="NormaleWeb"/>
                                <w:spacing w:before="0" w:beforeAutospacing="0" w:after="0" w:afterAutospacing="0"/>
                                <w:rPr>
                                  <w:lang w:val="en-US"/>
                                </w:rPr>
                              </w:pPr>
                              <w:r>
                                <w:rPr>
                                  <w:rFonts w:ascii="Arial" w:eastAsia="Calibri" w:hAnsi="Arial"/>
                                  <w:color w:val="000000" w:themeColor="text1"/>
                                  <w:kern w:val="24"/>
                                  <w:sz w:val="22"/>
                                  <w:szCs w:val="22"/>
                                  <w:lang w:val="en-US"/>
                                </w:rPr>
                                <w:t>(n = 369</w:t>
                              </w:r>
                              <w:r w:rsidRPr="00047F2D">
                                <w:rPr>
                                  <w:rFonts w:ascii="Arial" w:eastAsia="Calibri" w:hAnsi="Arial"/>
                                  <w:color w:val="000000" w:themeColor="text1"/>
                                  <w:kern w:val="24"/>
                                  <w:sz w:val="22"/>
                                  <w:szCs w:val="22"/>
                                  <w:lang w:val="en-US"/>
                                </w:rPr>
                                <w:t>)</w:t>
                              </w:r>
                            </w:p>
                          </w:txbxContent>
                        </wps:txbx>
                        <wps:bodyPr rot="0" vert="horz" wrap="square" lIns="91440" tIns="91440" rIns="91440" bIns="91440" anchor="t" anchorCtr="0" upright="1">
                          <a:noAutofit/>
                        </wps:bodyPr>
                      </wps:wsp>
                      <wps:wsp>
                        <wps:cNvPr id="50" name="Rettangolo 50"/>
                        <wps:cNvSpPr>
                          <a:spLocks noChangeArrowheads="1"/>
                        </wps:cNvSpPr>
                        <wps:spPr bwMode="auto">
                          <a:xfrm>
                            <a:off x="1631569" y="3431006"/>
                            <a:ext cx="2388030" cy="680520"/>
                          </a:xfrm>
                          <a:prstGeom prst="rect">
                            <a:avLst/>
                          </a:prstGeom>
                          <a:solidFill>
                            <a:srgbClr val="FFFFFF"/>
                          </a:solidFill>
                          <a:ln w="9525">
                            <a:solidFill>
                              <a:srgbClr val="000000"/>
                            </a:solidFill>
                            <a:miter lim="800000"/>
                            <a:headEnd/>
                            <a:tailEnd/>
                          </a:ln>
                        </wps:spPr>
                        <wps:txbx>
                          <w:txbxContent>
                            <w:p w14:paraId="6AB63097" w14:textId="77777777" w:rsidR="007E0C41" w:rsidRPr="00047F2D" w:rsidRDefault="007E0C41" w:rsidP="00047F2D">
                              <w:pPr>
                                <w:pStyle w:val="NormaleWeb"/>
                                <w:spacing w:before="0" w:beforeAutospacing="0" w:after="0" w:afterAutospacing="0"/>
                                <w:jc w:val="center"/>
                                <w:rPr>
                                  <w:rFonts w:ascii="Arial" w:eastAsia="Calibri" w:hAnsi="Arial"/>
                                  <w:color w:val="000000" w:themeColor="text1"/>
                                  <w:kern w:val="24"/>
                                  <w:sz w:val="22"/>
                                  <w:szCs w:val="22"/>
                                  <w:lang w:val="en-US"/>
                                </w:rPr>
                              </w:pPr>
                              <w:r w:rsidRPr="00047F2D">
                                <w:rPr>
                                  <w:rFonts w:ascii="Arial" w:eastAsia="Calibri" w:hAnsi="Arial"/>
                                  <w:color w:val="000000" w:themeColor="text1"/>
                                  <w:kern w:val="24"/>
                                  <w:sz w:val="22"/>
                                  <w:szCs w:val="22"/>
                                  <w:lang w:val="en-US"/>
                                </w:rPr>
                                <w:t xml:space="preserve">Full-text </w:t>
                              </w:r>
                              <w:r>
                                <w:rPr>
                                  <w:rFonts w:ascii="Arial" w:eastAsia="Calibri" w:hAnsi="Arial"/>
                                  <w:color w:val="000000" w:themeColor="text1"/>
                                  <w:kern w:val="24"/>
                                  <w:sz w:val="22"/>
                                  <w:szCs w:val="22"/>
                                  <w:lang w:val="en-US"/>
                                </w:rPr>
                                <w:t xml:space="preserve">article </w:t>
                              </w:r>
                              <w:r w:rsidRPr="00047F2D">
                                <w:rPr>
                                  <w:rFonts w:ascii="Arial" w:eastAsia="Calibri" w:hAnsi="Arial"/>
                                  <w:color w:val="000000" w:themeColor="text1"/>
                                  <w:kern w:val="24"/>
                                  <w:sz w:val="22"/>
                                  <w:szCs w:val="22"/>
                                  <w:lang w:val="en-US"/>
                                </w:rPr>
                                <w:t xml:space="preserve">assessed for eligibility  </w:t>
                              </w:r>
                            </w:p>
                            <w:p w14:paraId="6A72FE2C" w14:textId="77777777" w:rsidR="007E0C41" w:rsidRPr="00047F2D" w:rsidRDefault="007E0C41" w:rsidP="00047F2D">
                              <w:pPr>
                                <w:pStyle w:val="NormaleWeb"/>
                                <w:spacing w:before="0" w:beforeAutospacing="0" w:after="0" w:afterAutospacing="0"/>
                                <w:jc w:val="center"/>
                                <w:rPr>
                                  <w:lang w:val="en-US"/>
                                </w:rPr>
                              </w:pPr>
                              <w:r w:rsidRPr="00047F2D">
                                <w:rPr>
                                  <w:rFonts w:ascii="Arial" w:eastAsia="Calibri" w:hAnsi="Arial"/>
                                  <w:color w:val="000000" w:themeColor="text1"/>
                                  <w:kern w:val="24"/>
                                  <w:sz w:val="22"/>
                                  <w:szCs w:val="22"/>
                                  <w:lang w:val="en-US"/>
                                </w:rPr>
                                <w:t xml:space="preserve">(n = </w:t>
                              </w:r>
                              <w:r>
                                <w:rPr>
                                  <w:rFonts w:ascii="Arial" w:eastAsia="Calibri" w:hAnsi="Arial"/>
                                  <w:color w:val="000000" w:themeColor="text1"/>
                                  <w:kern w:val="24"/>
                                  <w:sz w:val="22"/>
                                  <w:szCs w:val="22"/>
                                  <w:lang w:val="en-US"/>
                                </w:rPr>
                                <w:t>54</w:t>
                              </w:r>
                              <w:r w:rsidRPr="00047F2D">
                                <w:rPr>
                                  <w:rFonts w:ascii="Arial" w:eastAsia="Calibri" w:hAnsi="Arial"/>
                                  <w:color w:val="000000" w:themeColor="text1"/>
                                  <w:kern w:val="24"/>
                                  <w:sz w:val="22"/>
                                  <w:szCs w:val="22"/>
                                  <w:lang w:val="en-US"/>
                                </w:rPr>
                                <w:t xml:space="preserve">) </w:t>
                              </w:r>
                            </w:p>
                          </w:txbxContent>
                        </wps:txbx>
                        <wps:bodyPr rot="0" vert="horz" wrap="square" lIns="91440" tIns="91440" rIns="91440" bIns="91440" anchor="t" anchorCtr="0" upright="1">
                          <a:noAutofit/>
                        </wps:bodyPr>
                      </wps:wsp>
                      <wps:wsp>
                        <wps:cNvPr id="51" name="Connettore 2 51"/>
                        <wps:cNvCnPr>
                          <a:cxnSpLocks noChangeShapeType="1"/>
                        </wps:cNvCnPr>
                        <wps:spPr bwMode="auto">
                          <a:xfrm>
                            <a:off x="2855563" y="1768344"/>
                            <a:ext cx="1360630" cy="0"/>
                          </a:xfrm>
                          <a:prstGeom prst="straightConnector1">
                            <a:avLst/>
                          </a:prstGeom>
                          <a:noFill/>
                          <a:ln w="9525">
                            <a:solidFill>
                              <a:srgbClr val="000000"/>
                            </a:solidFill>
                            <a:round/>
                            <a:headEnd/>
                            <a:tailEnd type="triangle" w="med" len="med"/>
                          </a:ln>
                          <a:effectLst/>
                        </wps:spPr>
                        <wps:bodyPr/>
                      </wps:wsp>
                      <wps:wsp>
                        <wps:cNvPr id="52" name="Rettangolo 52"/>
                        <wps:cNvSpPr>
                          <a:spLocks noChangeArrowheads="1"/>
                        </wps:cNvSpPr>
                        <wps:spPr bwMode="auto">
                          <a:xfrm>
                            <a:off x="1622980" y="793311"/>
                            <a:ext cx="2344218" cy="581329"/>
                          </a:xfrm>
                          <a:prstGeom prst="rect">
                            <a:avLst/>
                          </a:prstGeom>
                          <a:solidFill>
                            <a:srgbClr val="FFFFFF"/>
                          </a:solidFill>
                          <a:ln w="9525">
                            <a:solidFill>
                              <a:srgbClr val="000000"/>
                            </a:solidFill>
                            <a:miter lim="800000"/>
                            <a:headEnd/>
                            <a:tailEnd/>
                          </a:ln>
                        </wps:spPr>
                        <wps:txbx>
                          <w:txbxContent>
                            <w:p w14:paraId="55A5C834" w14:textId="77777777" w:rsidR="007E0C41" w:rsidRPr="00047F2D" w:rsidRDefault="007E0C41" w:rsidP="00C96775">
                              <w:pPr>
                                <w:pStyle w:val="NormaleWeb"/>
                                <w:spacing w:before="0" w:beforeAutospacing="0" w:after="200" w:afterAutospacing="0" w:line="276" w:lineRule="auto"/>
                                <w:jc w:val="center"/>
                                <w:rPr>
                                  <w:lang w:val="en-US"/>
                                </w:rPr>
                              </w:pPr>
                              <w:r>
                                <w:rPr>
                                  <w:rFonts w:ascii="Arial" w:eastAsia="Calibri" w:hAnsi="Arial"/>
                                  <w:color w:val="000000" w:themeColor="text1"/>
                                  <w:kern w:val="24"/>
                                  <w:sz w:val="22"/>
                                  <w:szCs w:val="22"/>
                                  <w:lang w:val="en-US"/>
                                </w:rPr>
                                <w:t>R</w:t>
                              </w:r>
                              <w:r w:rsidRPr="00047F2D">
                                <w:rPr>
                                  <w:rFonts w:ascii="Arial" w:eastAsia="Calibri" w:hAnsi="Arial"/>
                                  <w:color w:val="000000" w:themeColor="text1"/>
                                  <w:kern w:val="24"/>
                                  <w:sz w:val="22"/>
                                  <w:szCs w:val="22"/>
                                  <w:lang w:val="en-US"/>
                                </w:rPr>
                                <w:t xml:space="preserve">ecords </w:t>
                              </w:r>
                              <w:r>
                                <w:rPr>
                                  <w:rFonts w:ascii="Arial" w:eastAsia="Calibri" w:hAnsi="Arial"/>
                                  <w:color w:val="000000" w:themeColor="text1"/>
                                  <w:kern w:val="24"/>
                                  <w:sz w:val="22"/>
                                  <w:szCs w:val="22"/>
                                  <w:lang w:val="en-US"/>
                                </w:rPr>
                                <w:t xml:space="preserve">identified through </w:t>
                              </w:r>
                              <w:r w:rsidRPr="00047F2D">
                                <w:rPr>
                                  <w:rFonts w:ascii="Arial" w:eastAsia="Calibri" w:hAnsi="Arial"/>
                                  <w:color w:val="000000" w:themeColor="text1"/>
                                  <w:kern w:val="24"/>
                                  <w:sz w:val="22"/>
                                  <w:szCs w:val="22"/>
                                  <w:lang w:val="en-US"/>
                                </w:rPr>
                                <w:t>database</w:t>
                              </w:r>
                              <w:r>
                                <w:rPr>
                                  <w:rFonts w:ascii="Arial" w:eastAsia="Calibri" w:hAnsi="Arial"/>
                                  <w:color w:val="000000" w:themeColor="text1"/>
                                  <w:kern w:val="24"/>
                                  <w:sz w:val="22"/>
                                  <w:szCs w:val="22"/>
                                  <w:lang w:val="en-US"/>
                                </w:rPr>
                                <w:t xml:space="preserve"> search</w:t>
                              </w:r>
                              <w:r w:rsidRPr="00047F2D">
                                <w:rPr>
                                  <w:rFonts w:ascii="Arial" w:eastAsia="Calibri" w:hAnsi="Arial"/>
                                  <w:color w:val="000000" w:themeColor="text1"/>
                                  <w:kern w:val="24"/>
                                  <w:sz w:val="22"/>
                                  <w:szCs w:val="22"/>
                                  <w:lang w:val="en-US"/>
                                </w:rPr>
                                <w:t xml:space="preserve"> (n = </w:t>
                              </w:r>
                              <w:r>
                                <w:rPr>
                                  <w:rFonts w:ascii="Arial" w:eastAsia="Calibri" w:hAnsi="Arial"/>
                                  <w:color w:val="000000" w:themeColor="text1"/>
                                  <w:kern w:val="24"/>
                                  <w:sz w:val="22"/>
                                  <w:szCs w:val="22"/>
                                  <w:lang w:val="en-US"/>
                                </w:rPr>
                                <w:t>802</w:t>
                              </w:r>
                              <w:r w:rsidRPr="00047F2D">
                                <w:rPr>
                                  <w:rFonts w:ascii="Arial" w:eastAsia="Calibri" w:hAnsi="Arial"/>
                                  <w:color w:val="000000" w:themeColor="text1"/>
                                  <w:kern w:val="24"/>
                                  <w:sz w:val="22"/>
                                  <w:szCs w:val="22"/>
                                  <w:lang w:val="en-US"/>
                                </w:rPr>
                                <w:t>)</w:t>
                              </w:r>
                            </w:p>
                          </w:txbxContent>
                        </wps:txbx>
                        <wps:bodyPr rot="0" vert="horz" wrap="square" lIns="91440" tIns="91440" rIns="91440" bIns="91440" anchor="t" anchorCtr="0" upright="1">
                          <a:noAutofit/>
                        </wps:bodyPr>
                      </wps:wsp>
                      <wps:wsp>
                        <wps:cNvPr id="53" name="Connettore 2 53"/>
                        <wps:cNvCnPr>
                          <a:cxnSpLocks noChangeShapeType="1"/>
                        </wps:cNvCnPr>
                        <wps:spPr bwMode="auto">
                          <a:xfrm>
                            <a:off x="2816241" y="1374641"/>
                            <a:ext cx="0" cy="844357"/>
                          </a:xfrm>
                          <a:prstGeom prst="straightConnector1">
                            <a:avLst/>
                          </a:prstGeom>
                          <a:noFill/>
                          <a:ln w="9525">
                            <a:solidFill>
                              <a:srgbClr val="000000"/>
                            </a:solidFill>
                            <a:round/>
                            <a:headEnd/>
                            <a:tailEnd type="triangle" w="med" len="med"/>
                          </a:ln>
                          <a:effectLst/>
                        </wps:spPr>
                        <wps:bodyPr/>
                      </wps:wsp>
                      <wps:wsp>
                        <wps:cNvPr id="55" name="Connettore 2 55"/>
                        <wps:cNvCnPr>
                          <a:cxnSpLocks noChangeShapeType="1"/>
                          <a:stCxn id="23" idx="2"/>
                        </wps:cNvCnPr>
                        <wps:spPr bwMode="auto">
                          <a:xfrm>
                            <a:off x="2800988" y="2956568"/>
                            <a:ext cx="0" cy="474438"/>
                          </a:xfrm>
                          <a:prstGeom prst="straightConnector1">
                            <a:avLst/>
                          </a:prstGeom>
                          <a:noFill/>
                          <a:ln w="9525">
                            <a:solidFill>
                              <a:srgbClr val="000000"/>
                            </a:solidFill>
                            <a:round/>
                            <a:headEnd/>
                            <a:tailEnd type="triangle" w="med" len="med"/>
                          </a:ln>
                          <a:effectLst/>
                        </wps:spPr>
                        <wps:bodyPr/>
                      </wps:wsp>
                    </wpg:wgp>
                  </a:graphicData>
                </a:graphic>
                <wp14:sizeRelH relativeFrom="margin">
                  <wp14:pctWidth>0</wp14:pctWidth>
                </wp14:sizeRelH>
                <wp14:sizeRelV relativeFrom="margin">
                  <wp14:pctHeight>0</wp14:pctHeight>
                </wp14:sizeRelV>
              </wp:anchor>
            </w:drawing>
          </mc:Choice>
          <mc:Fallback>
            <w:pict>
              <v:group w14:anchorId="1D7BC9B0" id="Gruppo 9" o:spid="_x0000_s1026" style="position:absolute;margin-left:1.5pt;margin-top:27pt;width:483.1pt;height:463.35pt;z-index:251663360;mso-position-horizontal-relative:margin;mso-width-relative:margin;mso-height-relative:margin" coordorigin=",4174" coordsize="68121,52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">
                <v:roundrect id="Rettangolo arrotondato 16" o:spid="_x0000_s1027" style="position:absolute;left:-4304;top:22908;width:12677;height:3610;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" filled="f">
                  <v:textbox style="layout-flow:vertical;mso-layout-flow-alt:bottom-to-top" inset="3.6pt,,3.6pt">
                    <w:txbxContent>
                      <w:p w14:paraId="1DF5DE0A" w14:textId="77777777" w:rsidR="007E0C41" w:rsidRPr="006F70EC" w:rsidRDefault="007E0C41" w:rsidP="00C96775">
                        <w:pPr>
                          <w:pStyle w:val="NormaleWeb"/>
                          <w:spacing w:before="0" w:beforeAutospacing="0" w:after="0" w:afterAutospacing="0"/>
                          <w:jc w:val="center"/>
                          <w:rPr>
                            <w:sz w:val="28"/>
                            <w:szCs w:val="28"/>
                          </w:rPr>
                        </w:pPr>
                        <w:r w:rsidRPr="006F70EC">
                          <w:rPr>
                            <w:rFonts w:ascii="Arial" w:eastAsia="Times New Roman" w:hAnsi="Arial" w:cstheme="minorBidi"/>
                            <w:b/>
                            <w:bCs/>
                            <w:color w:val="000000"/>
                            <w:kern w:val="28"/>
                            <w:sz w:val="22"/>
                            <w:szCs w:val="22"/>
                          </w:rPr>
                          <w:t>Screening</w:t>
                        </w:r>
                      </w:p>
                    </w:txbxContent>
                  </v:textbox>
                </v:roundrect>
                <v:roundrect id="Rettangolo arrotondato 17" o:spid="_x0000_s1028" style="position:absolute;left:-4300;top:48733;width:12499;height:3900;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" filled="f">
                  <v:textbox style="layout-flow:vertical;mso-layout-flow-alt:bottom-to-top" inset="3.6pt,,3.6pt">
                    <w:txbxContent>
                      <w:p w14:paraId="377D9BB1" w14:textId="77777777" w:rsidR="007E0C41" w:rsidRPr="006F70EC" w:rsidRDefault="007E0C41" w:rsidP="00C96775">
                        <w:pPr>
                          <w:pStyle w:val="NormaleWeb"/>
                          <w:spacing w:before="0" w:beforeAutospacing="0" w:after="0" w:afterAutospacing="0"/>
                          <w:jc w:val="center"/>
                          <w:rPr>
                            <w:sz w:val="28"/>
                            <w:szCs w:val="28"/>
                          </w:rPr>
                        </w:pPr>
                        <w:r w:rsidRPr="006F70EC">
                          <w:rPr>
                            <w:rFonts w:ascii="Arial" w:eastAsia="Times New Roman" w:hAnsi="Arial" w:cstheme="minorBidi"/>
                            <w:b/>
                            <w:bCs/>
                            <w:color w:val="000000"/>
                            <w:kern w:val="28"/>
                            <w:sz w:val="22"/>
                            <w:szCs w:val="22"/>
                          </w:rPr>
                          <w:t>Included</w:t>
                        </w:r>
                      </w:p>
                    </w:txbxContent>
                  </v:textbox>
                </v:roundrect>
                <v:roundrect id="Rettangolo arrotondato 18" o:spid="_x0000_s1029" style="position:absolute;left:-3954;top:35755;width:11922;height:3666;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" filled="f">
                  <v:textbox style="layout-flow:vertical;mso-layout-flow-alt:bottom-to-top" inset="3.6pt,,3.6pt">
                    <w:txbxContent>
                      <w:p w14:paraId="3EF374B0" w14:textId="77777777" w:rsidR="007E0C41" w:rsidRPr="006F70EC" w:rsidRDefault="007E0C41" w:rsidP="00C96775">
                        <w:pPr>
                          <w:pStyle w:val="NormaleWeb"/>
                          <w:spacing w:before="0" w:beforeAutospacing="0" w:after="0" w:afterAutospacing="0"/>
                          <w:jc w:val="center"/>
                          <w:rPr>
                            <w:sz w:val="28"/>
                            <w:szCs w:val="28"/>
                          </w:rPr>
                        </w:pPr>
                        <w:r w:rsidRPr="006F70EC">
                          <w:rPr>
                            <w:rFonts w:ascii="Arial" w:eastAsia="Times New Roman" w:hAnsi="Arial" w:cstheme="minorBidi"/>
                            <w:b/>
                            <w:bCs/>
                            <w:color w:val="000000"/>
                            <w:kern w:val="28"/>
                            <w:sz w:val="22"/>
                            <w:szCs w:val="22"/>
                          </w:rPr>
                          <w:t>Eligibility</w:t>
                        </w:r>
                      </w:p>
                    </w:txbxContent>
                  </v:textbox>
                </v:roundrect>
                <v:roundrect id="Rettangolo arrotondato 22" o:spid="_x0000_s1030" style="position:absolute;left:-4720;top:9090;width:13510;height:3678;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" filled="f">
                  <v:textbox style="layout-flow:vertical;mso-layout-flow-alt:bottom-to-top" inset="3.6pt,,3.6pt">
                    <w:txbxContent>
                      <w:p w14:paraId="7EAAC3FB" w14:textId="77777777" w:rsidR="007E0C41" w:rsidRPr="006F70EC" w:rsidRDefault="007E0C41" w:rsidP="00C96775">
                        <w:pPr>
                          <w:pStyle w:val="NormaleWeb"/>
                          <w:spacing w:before="0" w:beforeAutospacing="0" w:after="0" w:afterAutospacing="0"/>
                          <w:jc w:val="center"/>
                          <w:rPr>
                            <w:sz w:val="28"/>
                            <w:szCs w:val="28"/>
                          </w:rPr>
                        </w:pPr>
                        <w:r w:rsidRPr="006F70EC">
                          <w:rPr>
                            <w:rFonts w:ascii="Arial" w:eastAsia="Times New Roman" w:hAnsi="Arial" w:cstheme="minorBidi"/>
                            <w:b/>
                            <w:bCs/>
                            <w:color w:val="000000"/>
                            <w:kern w:val="28"/>
                            <w:sz w:val="22"/>
                            <w:szCs w:val="22"/>
                          </w:rPr>
                          <w:t>Identification</w:t>
                        </w:r>
                      </w:p>
                    </w:txbxContent>
                  </v:textbox>
                </v:roundrect>
                <v:rect id="Rettangolo 23" o:spid="_x0000_s1031" style="position:absolute;left:16459;top:22189;width:23106;height:7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">
                  <v:textbox inset=",7.2pt,,7.2pt">
                    <w:txbxContent>
                      <w:p w14:paraId="0377C479" w14:textId="77777777" w:rsidR="007E0C41" w:rsidRDefault="007E0C41" w:rsidP="00C33CE5">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 xml:space="preserve">Titles/abstracts assessed for </w:t>
                        </w:r>
                      </w:p>
                      <w:p w14:paraId="24B90F6E" w14:textId="77777777" w:rsidR="007E0C41" w:rsidRDefault="007E0C41" w:rsidP="00C33CE5">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 xml:space="preserve">                  eligibility</w:t>
                        </w:r>
                      </w:p>
                      <w:p w14:paraId="6A91AEA6" w14:textId="77777777" w:rsidR="007E0C41" w:rsidRPr="00047F2D" w:rsidRDefault="007E0C41" w:rsidP="00C33CE5">
                        <w:pPr>
                          <w:pStyle w:val="NormaleWeb"/>
                          <w:spacing w:before="0" w:beforeAutospacing="0" w:after="0" w:afterAutospacing="0"/>
                          <w:rPr>
                            <w:lang w:val="en-US"/>
                          </w:rPr>
                        </w:pPr>
                        <w:r>
                          <w:rPr>
                            <w:rFonts w:ascii="Arial" w:eastAsia="Calibri" w:hAnsi="Arial"/>
                            <w:color w:val="000000" w:themeColor="text1"/>
                            <w:kern w:val="24"/>
                            <w:sz w:val="22"/>
                            <w:szCs w:val="22"/>
                            <w:lang w:val="en-US"/>
                          </w:rPr>
                          <w:t xml:space="preserve">                 </w:t>
                        </w:r>
                        <w:r w:rsidRPr="00047F2D">
                          <w:rPr>
                            <w:rFonts w:ascii="Arial" w:eastAsia="Calibri" w:hAnsi="Arial"/>
                            <w:color w:val="000000" w:themeColor="text1"/>
                            <w:kern w:val="24"/>
                            <w:sz w:val="22"/>
                            <w:szCs w:val="22"/>
                            <w:lang w:val="en-US"/>
                          </w:rPr>
                          <w:t xml:space="preserve">(n = </w:t>
                        </w:r>
                        <w:r>
                          <w:rPr>
                            <w:rFonts w:ascii="Arial" w:eastAsia="Calibri" w:hAnsi="Arial"/>
                            <w:color w:val="000000" w:themeColor="text1"/>
                            <w:kern w:val="24"/>
                            <w:sz w:val="22"/>
                            <w:szCs w:val="22"/>
                            <w:lang w:val="en-US"/>
                          </w:rPr>
                          <w:t>433</w:t>
                        </w:r>
                        <w:r w:rsidRPr="00047F2D">
                          <w:rPr>
                            <w:rFonts w:ascii="Arial" w:eastAsia="Calibri" w:hAnsi="Arial"/>
                            <w:color w:val="000000" w:themeColor="text1"/>
                            <w:kern w:val="24"/>
                            <w:sz w:val="22"/>
                            <w:szCs w:val="22"/>
                            <w:lang w:val="en-US"/>
                          </w:rPr>
                          <w:t>)</w:t>
                        </w:r>
                      </w:p>
                    </w:txbxContent>
                  </v:textbox>
                </v:rect>
                <v:rect id="Rettangolo 24" o:spid="_x0000_s1032" style="position:absolute;left:43035;top:14959;width:25086;height:6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">
                  <v:textbox inset=",7.2pt,,7.2pt">
                    <w:txbxContent>
                      <w:p w14:paraId="1F7F32FE" w14:textId="77777777" w:rsidR="007E0C41" w:rsidRDefault="007E0C41" w:rsidP="00C33CE5">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Duplicate e</w:t>
                        </w:r>
                        <w:r w:rsidRPr="00047F2D">
                          <w:rPr>
                            <w:rFonts w:ascii="Arial" w:eastAsia="Calibri" w:hAnsi="Arial"/>
                            <w:color w:val="000000" w:themeColor="text1"/>
                            <w:kern w:val="24"/>
                            <w:sz w:val="22"/>
                            <w:szCs w:val="22"/>
                            <w:lang w:val="en-US"/>
                          </w:rPr>
                          <w:t xml:space="preserve">xcluded </w:t>
                        </w:r>
                      </w:p>
                      <w:p w14:paraId="6DD3F8D6" w14:textId="77777777" w:rsidR="007E0C41" w:rsidRPr="00047F2D" w:rsidRDefault="007E0C41" w:rsidP="00C33CE5">
                        <w:pPr>
                          <w:pStyle w:val="NormaleWeb"/>
                          <w:spacing w:before="0" w:beforeAutospacing="0" w:after="0" w:afterAutospacing="0"/>
                          <w:rPr>
                            <w:lang w:val="en-US"/>
                          </w:rPr>
                        </w:pPr>
                        <w:r>
                          <w:rPr>
                            <w:rFonts w:ascii="Arial" w:eastAsia="Calibri" w:hAnsi="Arial"/>
                            <w:color w:val="000000" w:themeColor="text1"/>
                            <w:kern w:val="24"/>
                            <w:sz w:val="22"/>
                            <w:szCs w:val="22"/>
                            <w:lang w:val="en-US"/>
                          </w:rPr>
                          <w:t>(n = 369</w:t>
                        </w:r>
                        <w:r w:rsidRPr="00047F2D">
                          <w:rPr>
                            <w:rFonts w:ascii="Arial" w:eastAsia="Calibri" w:hAnsi="Arial"/>
                            <w:color w:val="000000" w:themeColor="text1"/>
                            <w:kern w:val="24"/>
                            <w:sz w:val="22"/>
                            <w:szCs w:val="22"/>
                            <w:lang w:val="en-US"/>
                          </w:rPr>
                          <w:t>)</w:t>
                        </w:r>
                      </w:p>
                    </w:txbxContent>
                  </v:textbox>
                </v:rect>
                <v:rect id="Rettangolo 50" o:spid="_x0000_s1033" style="position:absolute;left:16315;top:34310;width:23880;height:6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">
                  <v:textbox inset=",7.2pt,,7.2pt">
                    <w:txbxContent>
                      <w:p w14:paraId="6AB63097" w14:textId="77777777" w:rsidR="007E0C41" w:rsidRPr="00047F2D" w:rsidRDefault="007E0C41" w:rsidP="00047F2D">
                        <w:pPr>
                          <w:pStyle w:val="NormaleWeb"/>
                          <w:spacing w:before="0" w:beforeAutospacing="0" w:after="0" w:afterAutospacing="0"/>
                          <w:jc w:val="center"/>
                          <w:rPr>
                            <w:rFonts w:ascii="Arial" w:eastAsia="Calibri" w:hAnsi="Arial"/>
                            <w:color w:val="000000" w:themeColor="text1"/>
                            <w:kern w:val="24"/>
                            <w:sz w:val="22"/>
                            <w:szCs w:val="22"/>
                            <w:lang w:val="en-US"/>
                          </w:rPr>
                        </w:pPr>
                        <w:r w:rsidRPr="00047F2D">
                          <w:rPr>
                            <w:rFonts w:ascii="Arial" w:eastAsia="Calibri" w:hAnsi="Arial"/>
                            <w:color w:val="000000" w:themeColor="text1"/>
                            <w:kern w:val="24"/>
                            <w:sz w:val="22"/>
                            <w:szCs w:val="22"/>
                            <w:lang w:val="en-US"/>
                          </w:rPr>
                          <w:t xml:space="preserve">Full-text </w:t>
                        </w:r>
                        <w:r>
                          <w:rPr>
                            <w:rFonts w:ascii="Arial" w:eastAsia="Calibri" w:hAnsi="Arial"/>
                            <w:color w:val="000000" w:themeColor="text1"/>
                            <w:kern w:val="24"/>
                            <w:sz w:val="22"/>
                            <w:szCs w:val="22"/>
                            <w:lang w:val="en-US"/>
                          </w:rPr>
                          <w:t xml:space="preserve">article </w:t>
                        </w:r>
                        <w:r w:rsidRPr="00047F2D">
                          <w:rPr>
                            <w:rFonts w:ascii="Arial" w:eastAsia="Calibri" w:hAnsi="Arial"/>
                            <w:color w:val="000000" w:themeColor="text1"/>
                            <w:kern w:val="24"/>
                            <w:sz w:val="22"/>
                            <w:szCs w:val="22"/>
                            <w:lang w:val="en-US"/>
                          </w:rPr>
                          <w:t xml:space="preserve">assessed for eligibility  </w:t>
                        </w:r>
                      </w:p>
                      <w:p w14:paraId="6A72FE2C" w14:textId="77777777" w:rsidR="007E0C41" w:rsidRPr="00047F2D" w:rsidRDefault="007E0C41" w:rsidP="00047F2D">
                        <w:pPr>
                          <w:pStyle w:val="NormaleWeb"/>
                          <w:spacing w:before="0" w:beforeAutospacing="0" w:after="0" w:afterAutospacing="0"/>
                          <w:jc w:val="center"/>
                          <w:rPr>
                            <w:lang w:val="en-US"/>
                          </w:rPr>
                        </w:pPr>
                        <w:r w:rsidRPr="00047F2D">
                          <w:rPr>
                            <w:rFonts w:ascii="Arial" w:eastAsia="Calibri" w:hAnsi="Arial"/>
                            <w:color w:val="000000" w:themeColor="text1"/>
                            <w:kern w:val="24"/>
                            <w:sz w:val="22"/>
                            <w:szCs w:val="22"/>
                            <w:lang w:val="en-US"/>
                          </w:rPr>
                          <w:t xml:space="preserve">(n = </w:t>
                        </w:r>
                        <w:r>
                          <w:rPr>
                            <w:rFonts w:ascii="Arial" w:eastAsia="Calibri" w:hAnsi="Arial"/>
                            <w:color w:val="000000" w:themeColor="text1"/>
                            <w:kern w:val="24"/>
                            <w:sz w:val="22"/>
                            <w:szCs w:val="22"/>
                            <w:lang w:val="en-US"/>
                          </w:rPr>
                          <w:t>54</w:t>
                        </w:r>
                        <w:r w:rsidRPr="00047F2D">
                          <w:rPr>
                            <w:rFonts w:ascii="Arial" w:eastAsia="Calibri" w:hAnsi="Arial"/>
                            <w:color w:val="000000" w:themeColor="text1"/>
                            <w:kern w:val="24"/>
                            <w:sz w:val="22"/>
                            <w:szCs w:val="22"/>
                            <w:lang w:val="en-US"/>
                          </w:rPr>
                          <w:t xml:space="preserve">) </w:t>
                        </w:r>
                      </w:p>
                    </w:txbxContent>
                  </v:textbox>
                </v:rect>
                <v:shapetype id="_x0000_t32" coordsize="21600,21600" o:spt="32" o:oned="t" path="m,l21600,21600e" filled="f">
                  <v:path arrowok="t" fillok="f" o:connecttype="none"/>
                  <o:lock v:ext="edit" shapetype="t"/>
                </v:shapetype>
                <v:shape id="Connettore 2 51" o:spid="_x0000_s1034" type="#_x0000_t32" style="position:absolute;left:28555;top:17683;width:136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">
                  <v:stroke endarrow="block"/>
                </v:shape>
                <v:rect id="Rettangolo 52" o:spid="_x0000_s1035" style="position:absolute;left:16229;top:7933;width:23442;height:5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">
                  <v:textbox inset=",7.2pt,,7.2pt">
                    <w:txbxContent>
                      <w:p w14:paraId="55A5C834" w14:textId="77777777" w:rsidR="007E0C41" w:rsidRPr="00047F2D" w:rsidRDefault="007E0C41" w:rsidP="00C96775">
                        <w:pPr>
                          <w:pStyle w:val="NormaleWeb"/>
                          <w:spacing w:before="0" w:beforeAutospacing="0" w:after="200" w:afterAutospacing="0" w:line="276" w:lineRule="auto"/>
                          <w:jc w:val="center"/>
                          <w:rPr>
                            <w:lang w:val="en-US"/>
                          </w:rPr>
                        </w:pPr>
                        <w:r>
                          <w:rPr>
                            <w:rFonts w:ascii="Arial" w:eastAsia="Calibri" w:hAnsi="Arial"/>
                            <w:color w:val="000000" w:themeColor="text1"/>
                            <w:kern w:val="24"/>
                            <w:sz w:val="22"/>
                            <w:szCs w:val="22"/>
                            <w:lang w:val="en-US"/>
                          </w:rPr>
                          <w:t>R</w:t>
                        </w:r>
                        <w:r w:rsidRPr="00047F2D">
                          <w:rPr>
                            <w:rFonts w:ascii="Arial" w:eastAsia="Calibri" w:hAnsi="Arial"/>
                            <w:color w:val="000000" w:themeColor="text1"/>
                            <w:kern w:val="24"/>
                            <w:sz w:val="22"/>
                            <w:szCs w:val="22"/>
                            <w:lang w:val="en-US"/>
                          </w:rPr>
                          <w:t xml:space="preserve">ecords </w:t>
                        </w:r>
                        <w:r>
                          <w:rPr>
                            <w:rFonts w:ascii="Arial" w:eastAsia="Calibri" w:hAnsi="Arial"/>
                            <w:color w:val="000000" w:themeColor="text1"/>
                            <w:kern w:val="24"/>
                            <w:sz w:val="22"/>
                            <w:szCs w:val="22"/>
                            <w:lang w:val="en-US"/>
                          </w:rPr>
                          <w:t xml:space="preserve">identified through </w:t>
                        </w:r>
                        <w:r w:rsidRPr="00047F2D">
                          <w:rPr>
                            <w:rFonts w:ascii="Arial" w:eastAsia="Calibri" w:hAnsi="Arial"/>
                            <w:color w:val="000000" w:themeColor="text1"/>
                            <w:kern w:val="24"/>
                            <w:sz w:val="22"/>
                            <w:szCs w:val="22"/>
                            <w:lang w:val="en-US"/>
                          </w:rPr>
                          <w:t>database</w:t>
                        </w:r>
                        <w:r>
                          <w:rPr>
                            <w:rFonts w:ascii="Arial" w:eastAsia="Calibri" w:hAnsi="Arial"/>
                            <w:color w:val="000000" w:themeColor="text1"/>
                            <w:kern w:val="24"/>
                            <w:sz w:val="22"/>
                            <w:szCs w:val="22"/>
                            <w:lang w:val="en-US"/>
                          </w:rPr>
                          <w:t xml:space="preserve"> search</w:t>
                        </w:r>
                        <w:r w:rsidRPr="00047F2D">
                          <w:rPr>
                            <w:rFonts w:ascii="Arial" w:eastAsia="Calibri" w:hAnsi="Arial"/>
                            <w:color w:val="000000" w:themeColor="text1"/>
                            <w:kern w:val="24"/>
                            <w:sz w:val="22"/>
                            <w:szCs w:val="22"/>
                            <w:lang w:val="en-US"/>
                          </w:rPr>
                          <w:t xml:space="preserve"> (n = </w:t>
                        </w:r>
                        <w:r>
                          <w:rPr>
                            <w:rFonts w:ascii="Arial" w:eastAsia="Calibri" w:hAnsi="Arial"/>
                            <w:color w:val="000000" w:themeColor="text1"/>
                            <w:kern w:val="24"/>
                            <w:sz w:val="22"/>
                            <w:szCs w:val="22"/>
                            <w:lang w:val="en-US"/>
                          </w:rPr>
                          <w:t>802</w:t>
                        </w:r>
                        <w:r w:rsidRPr="00047F2D">
                          <w:rPr>
                            <w:rFonts w:ascii="Arial" w:eastAsia="Calibri" w:hAnsi="Arial"/>
                            <w:color w:val="000000" w:themeColor="text1"/>
                            <w:kern w:val="24"/>
                            <w:sz w:val="22"/>
                            <w:szCs w:val="22"/>
                            <w:lang w:val="en-US"/>
                          </w:rPr>
                          <w:t>)</w:t>
                        </w:r>
                      </w:p>
                    </w:txbxContent>
                  </v:textbox>
                </v:rect>
                <v:shape id="Connettore 2 53" o:spid="_x0000_s1036" type="#_x0000_t32" style="position:absolute;left:28162;top:13746;width:0;height:84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c/OxgAAANsAAAAPAAAAZHJzL2Rvd25yZXYueG1sRI9Pa8JA&#10;FMTvBb/D8oTe6saWFo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ubnPzsYAAADbAAAA&#10;DwAAAAAAAAAAAAAAAAAHAgAAZHJzL2Rvd25yZXYueG1sUEsFBgAAAAADAAMAtwAAAPoCAAAAAA==&#10;">
                  <v:stroke endarrow="block"/>
                </v:shape>
                <v:shape id="Connettore 2 55" o:spid="_x0000_s1037" type="#_x0000_t32" style="position:absolute;left:28009;top:29565;width:0;height:47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">
                  <v:stroke endarrow="block"/>
                </v:shape>
                <w10:wrap anchorx="margin"/>
              </v:group>
            </w:pict>
          </mc:Fallback>
        </mc:AlternateContent>
      </w:r>
    </w:p>
    <w:p w14:paraId="27FBB34B" w14:textId="77777777" w:rsidR="00300AB0" w:rsidRPr="009147F8" w:rsidRDefault="00300AB0">
      <w:pPr>
        <w:rPr>
          <w:b/>
          <w:sz w:val="24"/>
          <w:szCs w:val="24"/>
          <w:lang w:val="en-US"/>
        </w:rPr>
      </w:pPr>
    </w:p>
    <w:p w14:paraId="7E1A1C82" w14:textId="77777777" w:rsidR="00300AB0" w:rsidRPr="009147F8" w:rsidRDefault="00300AB0">
      <w:pPr>
        <w:rPr>
          <w:b/>
          <w:sz w:val="24"/>
          <w:szCs w:val="24"/>
          <w:lang w:val="en-US"/>
        </w:rPr>
      </w:pPr>
    </w:p>
    <w:p w14:paraId="4AC4A661" w14:textId="77777777" w:rsidR="00300AB0" w:rsidRPr="009147F8" w:rsidRDefault="00300AB0">
      <w:pPr>
        <w:rPr>
          <w:b/>
          <w:sz w:val="24"/>
          <w:szCs w:val="24"/>
          <w:lang w:val="en-US"/>
        </w:rPr>
      </w:pPr>
    </w:p>
    <w:p w14:paraId="752FBA84" w14:textId="77777777" w:rsidR="00300AB0" w:rsidRPr="009147F8" w:rsidRDefault="00300AB0">
      <w:pPr>
        <w:rPr>
          <w:b/>
          <w:sz w:val="24"/>
          <w:szCs w:val="24"/>
          <w:lang w:val="en-US"/>
        </w:rPr>
      </w:pPr>
    </w:p>
    <w:p w14:paraId="43134DA4" w14:textId="77777777" w:rsidR="00300AB0" w:rsidRPr="009147F8" w:rsidRDefault="00300AB0">
      <w:pPr>
        <w:rPr>
          <w:b/>
          <w:sz w:val="24"/>
          <w:szCs w:val="24"/>
          <w:lang w:val="en-US"/>
        </w:rPr>
      </w:pPr>
    </w:p>
    <w:p w14:paraId="569677CD" w14:textId="0F95B1EC" w:rsidR="00300AB0" w:rsidRPr="009147F8" w:rsidRDefault="00874882">
      <w:pPr>
        <w:rPr>
          <w:b/>
          <w:sz w:val="24"/>
          <w:szCs w:val="24"/>
          <w:lang w:val="en-US"/>
        </w:rPr>
      </w:pPr>
      <w:r>
        <w:rPr>
          <w:noProof/>
          <w:lang w:eastAsia="it-IT"/>
        </w:rPr>
        <mc:AlternateContent>
          <mc:Choice Requires="wps">
            <w:drawing>
              <wp:anchor distT="0" distB="0" distL="114300" distR="114300" simplePos="0" relativeHeight="251673600" behindDoc="0" locked="0" layoutInCell="1" allowOverlap="1" wp14:anchorId="30F516FE" wp14:editId="5978EFD5">
                <wp:simplePos x="0" y="0"/>
                <wp:positionH relativeFrom="column">
                  <wp:posOffset>3909060</wp:posOffset>
                </wp:positionH>
                <wp:positionV relativeFrom="paragraph">
                  <wp:posOffset>298450</wp:posOffset>
                </wp:positionV>
                <wp:extent cx="2242185" cy="819150"/>
                <wp:effectExtent l="0" t="0" r="5715" b="0"/>
                <wp:wrapNone/>
                <wp:docPr id="8" name="Rettangol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2185" cy="819150"/>
                        </a:xfrm>
                        <a:prstGeom prst="rect">
                          <a:avLst/>
                        </a:prstGeom>
                        <a:solidFill>
                          <a:srgbClr val="FFFFFF"/>
                        </a:solidFill>
                        <a:ln w="9525">
                          <a:solidFill>
                            <a:srgbClr val="000000"/>
                          </a:solidFill>
                          <a:miter lim="800000"/>
                          <a:headEnd/>
                          <a:tailEnd/>
                        </a:ln>
                      </wps:spPr>
                      <wps:txbx>
                        <w:txbxContent>
                          <w:p w14:paraId="5F2E43F5" w14:textId="77777777" w:rsidR="007E0C41" w:rsidRDefault="007E0C41" w:rsidP="00D707F1">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E</w:t>
                            </w:r>
                            <w:r w:rsidRPr="00047F2D">
                              <w:rPr>
                                <w:rFonts w:ascii="Arial" w:eastAsia="Calibri" w:hAnsi="Arial"/>
                                <w:color w:val="000000" w:themeColor="text1"/>
                                <w:kern w:val="24"/>
                                <w:sz w:val="22"/>
                                <w:szCs w:val="22"/>
                                <w:lang w:val="en-US"/>
                              </w:rPr>
                              <w:t xml:space="preserve">xcluded </w:t>
                            </w:r>
                            <w:r>
                              <w:rPr>
                                <w:rFonts w:ascii="Arial" w:eastAsia="Calibri" w:hAnsi="Arial"/>
                                <w:color w:val="000000" w:themeColor="text1"/>
                                <w:kern w:val="24"/>
                                <w:sz w:val="22"/>
                                <w:szCs w:val="22"/>
                                <w:lang w:val="en-US"/>
                              </w:rPr>
                              <w:t>(n=379</w:t>
                            </w:r>
                            <w:r w:rsidRPr="00047F2D">
                              <w:rPr>
                                <w:rFonts w:ascii="Arial" w:eastAsia="Calibri" w:hAnsi="Arial"/>
                                <w:color w:val="000000" w:themeColor="text1"/>
                                <w:kern w:val="24"/>
                                <w:sz w:val="22"/>
                                <w:szCs w:val="22"/>
                                <w:lang w:val="en-US"/>
                              </w:rPr>
                              <w:t>)</w:t>
                            </w:r>
                          </w:p>
                          <w:p w14:paraId="0CF1E779" w14:textId="77777777" w:rsidR="007E0C41" w:rsidRDefault="007E0C41" w:rsidP="00253973">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-Design of study (50)</w:t>
                            </w:r>
                          </w:p>
                          <w:p w14:paraId="3749BBCA" w14:textId="77777777" w:rsidR="007E0C41" w:rsidRDefault="007E0C41" w:rsidP="00253973">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-Commentary or editorials (321)</w:t>
                            </w:r>
                          </w:p>
                          <w:p w14:paraId="22B5FC04" w14:textId="77777777" w:rsidR="007E0C41" w:rsidRPr="00047F2D" w:rsidRDefault="007E0C41" w:rsidP="00253973">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-No full-text report (8)</w:t>
                            </w:r>
                          </w:p>
                          <w:p w14:paraId="3A91F1CE" w14:textId="77777777" w:rsidR="007E0C41" w:rsidRPr="00047F2D" w:rsidRDefault="007E0C41" w:rsidP="00047F2D">
                            <w:pPr>
                              <w:pStyle w:val="NormaleWeb"/>
                              <w:spacing w:before="0" w:beforeAutospacing="0" w:after="200" w:afterAutospacing="0" w:line="276" w:lineRule="auto"/>
                              <w:jc w:val="center"/>
                              <w:rPr>
                                <w:lang w:val="en-US"/>
                              </w:rPr>
                            </w:pPr>
                          </w:p>
                          <w:p w14:paraId="0BF64933" w14:textId="77777777" w:rsidR="007E0C41" w:rsidRPr="00047F2D" w:rsidRDefault="007E0C41" w:rsidP="00047F2D">
                            <w:pPr>
                              <w:pStyle w:val="NormaleWeb"/>
                              <w:spacing w:before="0" w:beforeAutospacing="0" w:after="200" w:afterAutospacing="0" w:line="276" w:lineRule="auto"/>
                              <w:ind w:left="720"/>
                              <w:rPr>
                                <w:lang w:val="en-US"/>
                              </w:rPr>
                            </w:pPr>
                            <w:r w:rsidRPr="00047F2D">
                              <w:rPr>
                                <w:rFonts w:ascii="Calibri" w:eastAsia="Calibri" w:hAnsi="Calibri"/>
                                <w:color w:val="000000" w:themeColor="text1"/>
                                <w:kern w:val="24"/>
                                <w:sz w:val="22"/>
                                <w:szCs w:val="22"/>
                                <w:lang w:val="en-US"/>
                              </w:rPr>
                              <w:t> </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0F516FE" id="Rettangolo 8" o:spid="_x0000_s1038" style="position:absolute;margin-left:307.8pt;margin-top:23.5pt;width:176.55pt;height:6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">
                <v:textbox inset=",7.2pt,,7.2pt">
                  <w:txbxContent>
                    <w:p w14:paraId="5F2E43F5" w14:textId="77777777" w:rsidR="007E0C41" w:rsidRDefault="007E0C41" w:rsidP="00D707F1">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E</w:t>
                      </w:r>
                      <w:r w:rsidRPr="00047F2D">
                        <w:rPr>
                          <w:rFonts w:ascii="Arial" w:eastAsia="Calibri" w:hAnsi="Arial"/>
                          <w:color w:val="000000" w:themeColor="text1"/>
                          <w:kern w:val="24"/>
                          <w:sz w:val="22"/>
                          <w:szCs w:val="22"/>
                          <w:lang w:val="en-US"/>
                        </w:rPr>
                        <w:t xml:space="preserve">xcluded </w:t>
                      </w:r>
                      <w:r>
                        <w:rPr>
                          <w:rFonts w:ascii="Arial" w:eastAsia="Calibri" w:hAnsi="Arial"/>
                          <w:color w:val="000000" w:themeColor="text1"/>
                          <w:kern w:val="24"/>
                          <w:sz w:val="22"/>
                          <w:szCs w:val="22"/>
                          <w:lang w:val="en-US"/>
                        </w:rPr>
                        <w:t>(n=379</w:t>
                      </w:r>
                      <w:r w:rsidRPr="00047F2D">
                        <w:rPr>
                          <w:rFonts w:ascii="Arial" w:eastAsia="Calibri" w:hAnsi="Arial"/>
                          <w:color w:val="000000" w:themeColor="text1"/>
                          <w:kern w:val="24"/>
                          <w:sz w:val="22"/>
                          <w:szCs w:val="22"/>
                          <w:lang w:val="en-US"/>
                        </w:rPr>
                        <w:t>)</w:t>
                      </w:r>
                    </w:p>
                    <w:p w14:paraId="0CF1E779" w14:textId="77777777" w:rsidR="007E0C41" w:rsidRDefault="007E0C41" w:rsidP="00253973">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-Design of study (50)</w:t>
                      </w:r>
                    </w:p>
                    <w:p w14:paraId="3749BBCA" w14:textId="77777777" w:rsidR="007E0C41" w:rsidRDefault="007E0C41" w:rsidP="00253973">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-Commentary or editorials (321)</w:t>
                      </w:r>
                    </w:p>
                    <w:p w14:paraId="22B5FC04" w14:textId="77777777" w:rsidR="007E0C41" w:rsidRPr="00047F2D" w:rsidRDefault="007E0C41" w:rsidP="00253973">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-No full-text report (8)</w:t>
                      </w:r>
                    </w:p>
                    <w:p w14:paraId="3A91F1CE" w14:textId="77777777" w:rsidR="007E0C41" w:rsidRPr="00047F2D" w:rsidRDefault="007E0C41" w:rsidP="00047F2D">
                      <w:pPr>
                        <w:pStyle w:val="NormaleWeb"/>
                        <w:spacing w:before="0" w:beforeAutospacing="0" w:after="200" w:afterAutospacing="0" w:line="276" w:lineRule="auto"/>
                        <w:jc w:val="center"/>
                        <w:rPr>
                          <w:lang w:val="en-US"/>
                        </w:rPr>
                      </w:pPr>
                    </w:p>
                    <w:p w14:paraId="0BF64933" w14:textId="77777777" w:rsidR="007E0C41" w:rsidRPr="00047F2D" w:rsidRDefault="007E0C41" w:rsidP="00047F2D">
                      <w:pPr>
                        <w:pStyle w:val="NormaleWeb"/>
                        <w:spacing w:before="0" w:beforeAutospacing="0" w:after="200" w:afterAutospacing="0" w:line="276" w:lineRule="auto"/>
                        <w:ind w:left="720"/>
                        <w:rPr>
                          <w:lang w:val="en-US"/>
                        </w:rPr>
                      </w:pPr>
                      <w:r w:rsidRPr="00047F2D">
                        <w:rPr>
                          <w:rFonts w:ascii="Calibri" w:eastAsia="Calibri" w:hAnsi="Calibri"/>
                          <w:color w:val="000000" w:themeColor="text1"/>
                          <w:kern w:val="24"/>
                          <w:sz w:val="22"/>
                          <w:szCs w:val="22"/>
                          <w:lang w:val="en-US"/>
                        </w:rPr>
                        <w:t> </w:t>
                      </w:r>
                    </w:p>
                  </w:txbxContent>
                </v:textbox>
              </v:rect>
            </w:pict>
          </mc:Fallback>
        </mc:AlternateContent>
      </w:r>
    </w:p>
    <w:p w14:paraId="657ECA8A" w14:textId="77777777" w:rsidR="00300AB0" w:rsidRPr="009147F8" w:rsidRDefault="00300AB0">
      <w:pPr>
        <w:rPr>
          <w:b/>
          <w:sz w:val="24"/>
          <w:szCs w:val="24"/>
          <w:lang w:val="en-US"/>
        </w:rPr>
      </w:pPr>
    </w:p>
    <w:p w14:paraId="4C2CEC85" w14:textId="16421C29" w:rsidR="00300AB0" w:rsidRPr="009147F8" w:rsidRDefault="00874882">
      <w:pPr>
        <w:rPr>
          <w:b/>
          <w:sz w:val="24"/>
          <w:szCs w:val="24"/>
          <w:lang w:val="en-US"/>
        </w:rPr>
      </w:pPr>
      <w:r>
        <w:rPr>
          <w:noProof/>
          <w:lang w:eastAsia="it-IT"/>
        </w:rPr>
        <mc:AlternateContent>
          <mc:Choice Requires="wps">
            <w:drawing>
              <wp:anchor distT="4294967295" distB="4294967295" distL="114300" distR="114300" simplePos="0" relativeHeight="251679744" behindDoc="0" locked="0" layoutInCell="1" allowOverlap="1" wp14:anchorId="457FCEA3" wp14:editId="0AE53580">
                <wp:simplePos x="0" y="0"/>
                <wp:positionH relativeFrom="column">
                  <wp:posOffset>3596005</wp:posOffset>
                </wp:positionH>
                <wp:positionV relativeFrom="paragraph">
                  <wp:posOffset>19049</wp:posOffset>
                </wp:positionV>
                <wp:extent cx="279400" cy="0"/>
                <wp:effectExtent l="0" t="76200" r="6350" b="76200"/>
                <wp:wrapNone/>
                <wp:docPr id="7" name="Connettore 2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9400" cy="0"/>
                        </a:xfrm>
                        <a:prstGeom prst="straightConnector1">
                          <a:avLst/>
                        </a:prstGeom>
                        <a:noFill/>
                        <a:ln w="9525">
                          <a:solidFill>
                            <a:srgbClr val="000000"/>
                          </a:solidFill>
                          <a:round/>
                          <a:headEn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253D7BE4" id="Connettore 2 7" o:spid="_x0000_s1026" type="#_x0000_t32" style="position:absolute;margin-left:283.15pt;margin-top:1.5pt;width:22pt;height:0;flip:y;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">
                <v:stroke endarrow="block"/>
              </v:shape>
            </w:pict>
          </mc:Fallback>
        </mc:AlternateContent>
      </w:r>
    </w:p>
    <w:p w14:paraId="727A82BB" w14:textId="77777777" w:rsidR="00300AB0" w:rsidRPr="009147F8" w:rsidRDefault="00300AB0">
      <w:pPr>
        <w:rPr>
          <w:b/>
          <w:sz w:val="24"/>
          <w:szCs w:val="24"/>
          <w:lang w:val="en-US"/>
        </w:rPr>
      </w:pPr>
    </w:p>
    <w:p w14:paraId="60F626A9" w14:textId="732C6404" w:rsidR="00300AB0" w:rsidRPr="009147F8" w:rsidRDefault="00874882">
      <w:pPr>
        <w:rPr>
          <w:b/>
          <w:sz w:val="24"/>
          <w:szCs w:val="24"/>
          <w:lang w:val="en-US"/>
        </w:rPr>
      </w:pPr>
      <w:r>
        <w:rPr>
          <w:noProof/>
          <w:lang w:eastAsia="it-IT"/>
        </w:rPr>
        <mc:AlternateContent>
          <mc:Choice Requires="wps">
            <w:drawing>
              <wp:anchor distT="0" distB="0" distL="114300" distR="114300" simplePos="0" relativeHeight="251677696" behindDoc="0" locked="0" layoutInCell="1" allowOverlap="1" wp14:anchorId="53271E2D" wp14:editId="29606C6D">
                <wp:simplePos x="0" y="0"/>
                <wp:positionH relativeFrom="column">
                  <wp:posOffset>3943350</wp:posOffset>
                </wp:positionH>
                <wp:positionV relativeFrom="paragraph">
                  <wp:posOffset>253365</wp:posOffset>
                </wp:positionV>
                <wp:extent cx="2242185" cy="819150"/>
                <wp:effectExtent l="0" t="0" r="5715" b="0"/>
                <wp:wrapNone/>
                <wp:docPr id="4" name="Rettango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2185" cy="819150"/>
                        </a:xfrm>
                        <a:prstGeom prst="rect">
                          <a:avLst/>
                        </a:prstGeom>
                        <a:solidFill>
                          <a:srgbClr val="FFFFFF"/>
                        </a:solidFill>
                        <a:ln w="9525">
                          <a:solidFill>
                            <a:srgbClr val="000000"/>
                          </a:solidFill>
                          <a:miter lim="800000"/>
                          <a:headEnd/>
                          <a:tailEnd/>
                        </a:ln>
                      </wps:spPr>
                      <wps:txbx>
                        <w:txbxContent>
                          <w:p w14:paraId="27A26B92" w14:textId="77777777" w:rsidR="007E0C41" w:rsidRDefault="007E0C41" w:rsidP="00C22F41">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E</w:t>
                            </w:r>
                            <w:r w:rsidRPr="00047F2D">
                              <w:rPr>
                                <w:rFonts w:ascii="Arial" w:eastAsia="Calibri" w:hAnsi="Arial"/>
                                <w:color w:val="000000" w:themeColor="text1"/>
                                <w:kern w:val="24"/>
                                <w:sz w:val="22"/>
                                <w:szCs w:val="22"/>
                                <w:lang w:val="en-US"/>
                              </w:rPr>
                              <w:t xml:space="preserve">xcluded </w:t>
                            </w:r>
                            <w:r>
                              <w:rPr>
                                <w:rFonts w:ascii="Arial" w:eastAsia="Calibri" w:hAnsi="Arial"/>
                                <w:color w:val="000000" w:themeColor="text1"/>
                                <w:kern w:val="24"/>
                                <w:sz w:val="22"/>
                                <w:szCs w:val="22"/>
                                <w:lang w:val="en-US"/>
                              </w:rPr>
                              <w:t>(n=31</w:t>
                            </w:r>
                            <w:r w:rsidRPr="00047F2D">
                              <w:rPr>
                                <w:rFonts w:ascii="Arial" w:eastAsia="Calibri" w:hAnsi="Arial"/>
                                <w:color w:val="000000" w:themeColor="text1"/>
                                <w:kern w:val="24"/>
                                <w:sz w:val="22"/>
                                <w:szCs w:val="22"/>
                                <w:lang w:val="en-US"/>
                              </w:rPr>
                              <w:t>)</w:t>
                            </w:r>
                          </w:p>
                          <w:p w14:paraId="1D057984" w14:textId="77777777" w:rsidR="007E0C41" w:rsidRDefault="007E0C41" w:rsidP="00C22F41">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 xml:space="preserve">-No MACE or renal outcome  </w:t>
                            </w:r>
                          </w:p>
                          <w:p w14:paraId="76136D47" w14:textId="77777777" w:rsidR="007E0C41" w:rsidRDefault="007E0C41" w:rsidP="00C22F41">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 xml:space="preserve"> reported</w:t>
                            </w:r>
                          </w:p>
                          <w:p w14:paraId="62544310" w14:textId="77777777" w:rsidR="007E0C41" w:rsidRPr="00047F2D" w:rsidRDefault="007E0C41" w:rsidP="00C22F41">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-No relevant secondary analysis</w:t>
                            </w:r>
                          </w:p>
                          <w:p w14:paraId="559DA9D5" w14:textId="77777777" w:rsidR="007E0C41" w:rsidRPr="00047F2D" w:rsidRDefault="007E0C41" w:rsidP="00C22F41">
                            <w:pPr>
                              <w:pStyle w:val="NormaleWeb"/>
                              <w:spacing w:before="0" w:beforeAutospacing="0" w:after="200" w:afterAutospacing="0" w:line="276" w:lineRule="auto"/>
                              <w:jc w:val="center"/>
                              <w:rPr>
                                <w:lang w:val="en-US"/>
                              </w:rPr>
                            </w:pPr>
                          </w:p>
                          <w:p w14:paraId="1C89353C" w14:textId="77777777" w:rsidR="007E0C41" w:rsidRPr="00047F2D" w:rsidRDefault="007E0C41" w:rsidP="00C22F41">
                            <w:pPr>
                              <w:pStyle w:val="NormaleWeb"/>
                              <w:spacing w:before="0" w:beforeAutospacing="0" w:after="200" w:afterAutospacing="0" w:line="276" w:lineRule="auto"/>
                              <w:ind w:left="720"/>
                              <w:rPr>
                                <w:lang w:val="en-US"/>
                              </w:rPr>
                            </w:pPr>
                            <w:r w:rsidRPr="00047F2D">
                              <w:rPr>
                                <w:rFonts w:ascii="Calibri" w:eastAsia="Calibri" w:hAnsi="Calibri"/>
                                <w:color w:val="000000" w:themeColor="text1"/>
                                <w:kern w:val="24"/>
                                <w:sz w:val="22"/>
                                <w:szCs w:val="22"/>
                                <w:lang w:val="en-US"/>
                              </w:rPr>
                              <w:t> </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3271E2D" id="Rettangolo 4" o:spid="_x0000_s1039" style="position:absolute;margin-left:310.5pt;margin-top:19.95pt;width:176.55pt;height:6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">
                <v:textbox inset=",7.2pt,,7.2pt">
                  <w:txbxContent>
                    <w:p w14:paraId="27A26B92" w14:textId="77777777" w:rsidR="007E0C41" w:rsidRDefault="007E0C41" w:rsidP="00C22F41">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E</w:t>
                      </w:r>
                      <w:r w:rsidRPr="00047F2D">
                        <w:rPr>
                          <w:rFonts w:ascii="Arial" w:eastAsia="Calibri" w:hAnsi="Arial"/>
                          <w:color w:val="000000" w:themeColor="text1"/>
                          <w:kern w:val="24"/>
                          <w:sz w:val="22"/>
                          <w:szCs w:val="22"/>
                          <w:lang w:val="en-US"/>
                        </w:rPr>
                        <w:t xml:space="preserve">xcluded </w:t>
                      </w:r>
                      <w:r>
                        <w:rPr>
                          <w:rFonts w:ascii="Arial" w:eastAsia="Calibri" w:hAnsi="Arial"/>
                          <w:color w:val="000000" w:themeColor="text1"/>
                          <w:kern w:val="24"/>
                          <w:sz w:val="22"/>
                          <w:szCs w:val="22"/>
                          <w:lang w:val="en-US"/>
                        </w:rPr>
                        <w:t>(n=31</w:t>
                      </w:r>
                      <w:r w:rsidRPr="00047F2D">
                        <w:rPr>
                          <w:rFonts w:ascii="Arial" w:eastAsia="Calibri" w:hAnsi="Arial"/>
                          <w:color w:val="000000" w:themeColor="text1"/>
                          <w:kern w:val="24"/>
                          <w:sz w:val="22"/>
                          <w:szCs w:val="22"/>
                          <w:lang w:val="en-US"/>
                        </w:rPr>
                        <w:t>)</w:t>
                      </w:r>
                    </w:p>
                    <w:p w14:paraId="1D057984" w14:textId="77777777" w:rsidR="007E0C41" w:rsidRDefault="007E0C41" w:rsidP="00C22F41">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 xml:space="preserve">-No MACE or renal outcome  </w:t>
                      </w:r>
                    </w:p>
                    <w:p w14:paraId="76136D47" w14:textId="77777777" w:rsidR="007E0C41" w:rsidRDefault="007E0C41" w:rsidP="00C22F41">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 xml:space="preserve"> reported</w:t>
                      </w:r>
                    </w:p>
                    <w:p w14:paraId="62544310" w14:textId="77777777" w:rsidR="007E0C41" w:rsidRPr="00047F2D" w:rsidRDefault="007E0C41" w:rsidP="00C22F41">
                      <w:pPr>
                        <w:pStyle w:val="NormaleWeb"/>
                        <w:spacing w:before="0" w:beforeAutospacing="0" w:after="0" w:afterAutospacing="0"/>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-No relevant secondary analysis</w:t>
                      </w:r>
                    </w:p>
                    <w:p w14:paraId="559DA9D5" w14:textId="77777777" w:rsidR="007E0C41" w:rsidRPr="00047F2D" w:rsidRDefault="007E0C41" w:rsidP="00C22F41">
                      <w:pPr>
                        <w:pStyle w:val="NormaleWeb"/>
                        <w:spacing w:before="0" w:beforeAutospacing="0" w:after="200" w:afterAutospacing="0" w:line="276" w:lineRule="auto"/>
                        <w:jc w:val="center"/>
                        <w:rPr>
                          <w:lang w:val="en-US"/>
                        </w:rPr>
                      </w:pPr>
                    </w:p>
                    <w:p w14:paraId="1C89353C" w14:textId="77777777" w:rsidR="007E0C41" w:rsidRPr="00047F2D" w:rsidRDefault="007E0C41" w:rsidP="00C22F41">
                      <w:pPr>
                        <w:pStyle w:val="NormaleWeb"/>
                        <w:spacing w:before="0" w:beforeAutospacing="0" w:after="200" w:afterAutospacing="0" w:line="276" w:lineRule="auto"/>
                        <w:ind w:left="720"/>
                        <w:rPr>
                          <w:lang w:val="en-US"/>
                        </w:rPr>
                      </w:pPr>
                      <w:r w:rsidRPr="00047F2D">
                        <w:rPr>
                          <w:rFonts w:ascii="Calibri" w:eastAsia="Calibri" w:hAnsi="Calibri"/>
                          <w:color w:val="000000" w:themeColor="text1"/>
                          <w:kern w:val="24"/>
                          <w:sz w:val="22"/>
                          <w:szCs w:val="22"/>
                          <w:lang w:val="en-US"/>
                        </w:rPr>
                        <w:t> </w:t>
                      </w:r>
                    </w:p>
                  </w:txbxContent>
                </v:textbox>
              </v:rect>
            </w:pict>
          </mc:Fallback>
        </mc:AlternateContent>
      </w:r>
    </w:p>
    <w:p w14:paraId="5E35FC6E" w14:textId="73E9284D" w:rsidR="00300AB0" w:rsidRPr="009147F8" w:rsidRDefault="00874882">
      <w:pPr>
        <w:rPr>
          <w:b/>
          <w:sz w:val="24"/>
          <w:szCs w:val="24"/>
          <w:lang w:val="en-US"/>
        </w:rPr>
      </w:pPr>
      <w:r>
        <w:rPr>
          <w:noProof/>
          <w:lang w:eastAsia="it-IT"/>
        </w:rPr>
        <mc:AlternateContent>
          <mc:Choice Requires="wps">
            <w:drawing>
              <wp:anchor distT="4294967295" distB="4294967295" distL="114300" distR="114300" simplePos="0" relativeHeight="251675648" behindDoc="0" locked="0" layoutInCell="1" allowOverlap="1" wp14:anchorId="1EBD91D2" wp14:editId="7E4D3B4E">
                <wp:simplePos x="0" y="0"/>
                <wp:positionH relativeFrom="column">
                  <wp:posOffset>3636010</wp:posOffset>
                </wp:positionH>
                <wp:positionV relativeFrom="paragraph">
                  <wp:posOffset>323214</wp:posOffset>
                </wp:positionV>
                <wp:extent cx="279400" cy="0"/>
                <wp:effectExtent l="0" t="76200" r="6350" b="76200"/>
                <wp:wrapNone/>
                <wp:docPr id="3" name="Connettore 2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9400" cy="0"/>
                        </a:xfrm>
                        <a:prstGeom prst="straightConnector1">
                          <a:avLst/>
                        </a:prstGeom>
                        <a:noFill/>
                        <a:ln w="9525">
                          <a:solidFill>
                            <a:srgbClr val="000000"/>
                          </a:solidFill>
                          <a:round/>
                          <a:headEn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0ABED63A" id="Connettore 2 3" o:spid="_x0000_s1026" type="#_x0000_t32" style="position:absolute;margin-left:286.3pt;margin-top:25.45pt;width:22pt;height:0;flip:y;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">
                <v:stroke endarrow="block"/>
              </v:shape>
            </w:pict>
          </mc:Fallback>
        </mc:AlternateContent>
      </w:r>
    </w:p>
    <w:p w14:paraId="5821FC66" w14:textId="77777777" w:rsidR="00300AB0" w:rsidRPr="009147F8" w:rsidRDefault="00300AB0">
      <w:pPr>
        <w:rPr>
          <w:b/>
          <w:sz w:val="24"/>
          <w:szCs w:val="24"/>
          <w:lang w:val="en-US"/>
        </w:rPr>
      </w:pPr>
    </w:p>
    <w:p w14:paraId="2ADCB93C" w14:textId="20EF9AC0" w:rsidR="00300AB0" w:rsidRPr="009147F8" w:rsidRDefault="00874882">
      <w:pPr>
        <w:rPr>
          <w:b/>
          <w:sz w:val="24"/>
          <w:szCs w:val="24"/>
          <w:lang w:val="en-US"/>
        </w:rPr>
      </w:pPr>
      <w:r>
        <w:rPr>
          <w:noProof/>
          <w:lang w:eastAsia="it-IT"/>
        </w:rPr>
        <mc:AlternateContent>
          <mc:Choice Requires="wps">
            <w:drawing>
              <wp:anchor distT="0" distB="0" distL="114299" distR="114299" simplePos="0" relativeHeight="251671552" behindDoc="0" locked="0" layoutInCell="1" allowOverlap="1" wp14:anchorId="698FE739" wp14:editId="1C23B551">
                <wp:simplePos x="0" y="0"/>
                <wp:positionH relativeFrom="column">
                  <wp:posOffset>2569844</wp:posOffset>
                </wp:positionH>
                <wp:positionV relativeFrom="paragraph">
                  <wp:posOffset>70485</wp:posOffset>
                </wp:positionV>
                <wp:extent cx="0" cy="665480"/>
                <wp:effectExtent l="76200" t="0" r="76200" b="39370"/>
                <wp:wrapNone/>
                <wp:docPr id="5" name="Connettore 2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5480"/>
                        </a:xfrm>
                        <a:prstGeom prst="straightConnector1">
                          <a:avLst/>
                        </a:prstGeom>
                        <a:noFill/>
                        <a:ln w="9525">
                          <a:solidFill>
                            <a:srgbClr val="00000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74E863B1" id="Connettore 2 5" o:spid="_x0000_s1026" type="#_x0000_t32" style="position:absolute;margin-left:202.35pt;margin-top:5.55pt;width:0;height:52.4pt;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">
                <v:stroke endarrow="block"/>
              </v:shape>
            </w:pict>
          </mc:Fallback>
        </mc:AlternateContent>
      </w:r>
    </w:p>
    <w:p w14:paraId="70BB0703" w14:textId="77777777" w:rsidR="00300AB0" w:rsidRPr="009147F8" w:rsidRDefault="00300AB0">
      <w:pPr>
        <w:rPr>
          <w:b/>
          <w:sz w:val="24"/>
          <w:szCs w:val="24"/>
          <w:lang w:val="en-US"/>
        </w:rPr>
      </w:pPr>
    </w:p>
    <w:p w14:paraId="52090496" w14:textId="741DDF62" w:rsidR="00300AB0" w:rsidRPr="009147F8" w:rsidRDefault="00874882">
      <w:pPr>
        <w:rPr>
          <w:b/>
          <w:sz w:val="24"/>
          <w:szCs w:val="24"/>
          <w:lang w:val="en-US"/>
        </w:rPr>
      </w:pPr>
      <w:r>
        <w:rPr>
          <w:noProof/>
          <w:lang w:eastAsia="it-IT"/>
        </w:rPr>
        <mc:AlternateContent>
          <mc:Choice Requires="wps">
            <w:drawing>
              <wp:anchor distT="0" distB="0" distL="114300" distR="114300" simplePos="0" relativeHeight="251669504" behindDoc="0" locked="0" layoutInCell="1" allowOverlap="1" wp14:anchorId="50A66FEA" wp14:editId="075F7526">
                <wp:simplePos x="0" y="0"/>
                <wp:positionH relativeFrom="column">
                  <wp:posOffset>1508760</wp:posOffset>
                </wp:positionH>
                <wp:positionV relativeFrom="paragraph">
                  <wp:posOffset>43180</wp:posOffset>
                </wp:positionV>
                <wp:extent cx="2150745" cy="692150"/>
                <wp:effectExtent l="0" t="0" r="1905" b="0"/>
                <wp:wrapNone/>
                <wp:docPr id="2" name="Rettangol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0745" cy="692150"/>
                        </a:xfrm>
                        <a:prstGeom prst="rect">
                          <a:avLst/>
                        </a:prstGeom>
                        <a:solidFill>
                          <a:srgbClr val="FFFFFF"/>
                        </a:solidFill>
                        <a:ln w="9525">
                          <a:solidFill>
                            <a:srgbClr val="000000"/>
                          </a:solidFill>
                          <a:miter lim="800000"/>
                          <a:headEnd/>
                          <a:tailEnd/>
                        </a:ln>
                      </wps:spPr>
                      <wps:txbx>
                        <w:txbxContent>
                          <w:p w14:paraId="6BE8D8C5" w14:textId="77777777" w:rsidR="007E0C41" w:rsidRDefault="007E0C41" w:rsidP="006F70EC">
                            <w:pPr>
                              <w:pStyle w:val="NormaleWeb"/>
                              <w:spacing w:before="0" w:beforeAutospacing="0" w:after="0" w:afterAutospacing="0"/>
                              <w:jc w:val="center"/>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 xml:space="preserve"> Trials included </w:t>
                            </w:r>
                          </w:p>
                          <w:p w14:paraId="5ED0DC80" w14:textId="77777777" w:rsidR="007E0C41" w:rsidRPr="006F70EC" w:rsidRDefault="007E0C41" w:rsidP="006F70EC">
                            <w:pPr>
                              <w:pStyle w:val="NormaleWeb"/>
                              <w:spacing w:before="0" w:beforeAutospacing="0" w:after="0" w:afterAutospacing="0"/>
                              <w:jc w:val="center"/>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 xml:space="preserve">(n = 23) </w:t>
                            </w:r>
                          </w:p>
                        </w:txbxContent>
                      </wps:txbx>
                      <wps:bodyPr rot="0" vert="horz" wrap="square" lIns="91440" tIns="91440" rIns="91440" bIns="9144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0A66FEA" id="Rettangolo 2" o:spid="_x0000_s1040" style="position:absolute;margin-left:118.8pt;margin-top:3.4pt;width:169.35pt;height:5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">
                <v:textbox inset=",7.2pt,,7.2pt">
                  <w:txbxContent>
                    <w:p w14:paraId="6BE8D8C5" w14:textId="77777777" w:rsidR="007E0C41" w:rsidRDefault="007E0C41" w:rsidP="006F70EC">
                      <w:pPr>
                        <w:pStyle w:val="NormaleWeb"/>
                        <w:spacing w:before="0" w:beforeAutospacing="0" w:after="0" w:afterAutospacing="0"/>
                        <w:jc w:val="center"/>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 xml:space="preserve"> Trials included </w:t>
                      </w:r>
                    </w:p>
                    <w:p w14:paraId="5ED0DC80" w14:textId="77777777" w:rsidR="007E0C41" w:rsidRPr="006F70EC" w:rsidRDefault="007E0C41" w:rsidP="006F70EC">
                      <w:pPr>
                        <w:pStyle w:val="NormaleWeb"/>
                        <w:spacing w:before="0" w:beforeAutospacing="0" w:after="0" w:afterAutospacing="0"/>
                        <w:jc w:val="center"/>
                        <w:rPr>
                          <w:rFonts w:ascii="Arial" w:eastAsia="Calibri" w:hAnsi="Arial"/>
                          <w:color w:val="000000" w:themeColor="text1"/>
                          <w:kern w:val="24"/>
                          <w:sz w:val="22"/>
                          <w:szCs w:val="22"/>
                          <w:lang w:val="en-US"/>
                        </w:rPr>
                      </w:pPr>
                      <w:r>
                        <w:rPr>
                          <w:rFonts w:ascii="Arial" w:eastAsia="Calibri" w:hAnsi="Arial"/>
                          <w:color w:val="000000" w:themeColor="text1"/>
                          <w:kern w:val="24"/>
                          <w:sz w:val="22"/>
                          <w:szCs w:val="22"/>
                          <w:lang w:val="en-US"/>
                        </w:rPr>
                        <w:t xml:space="preserve">(n = 23) </w:t>
                      </w:r>
                    </w:p>
                  </w:txbxContent>
                </v:textbox>
              </v:rect>
            </w:pict>
          </mc:Fallback>
        </mc:AlternateContent>
      </w:r>
    </w:p>
    <w:p w14:paraId="3F01CA21" w14:textId="77777777" w:rsidR="00300AB0" w:rsidRPr="009147F8" w:rsidRDefault="00300AB0">
      <w:pPr>
        <w:rPr>
          <w:b/>
          <w:sz w:val="24"/>
          <w:szCs w:val="24"/>
          <w:lang w:val="en-US"/>
        </w:rPr>
      </w:pPr>
    </w:p>
    <w:p w14:paraId="42B43372" w14:textId="77777777" w:rsidR="00300AB0" w:rsidRPr="009147F8" w:rsidRDefault="00300AB0">
      <w:pPr>
        <w:rPr>
          <w:b/>
          <w:sz w:val="24"/>
          <w:szCs w:val="24"/>
          <w:lang w:val="en-US"/>
        </w:rPr>
      </w:pPr>
    </w:p>
    <w:p w14:paraId="162685FE" w14:textId="77777777" w:rsidR="00B15F51" w:rsidRPr="009147F8" w:rsidRDefault="00B15F51">
      <w:pPr>
        <w:rPr>
          <w:b/>
          <w:sz w:val="24"/>
          <w:szCs w:val="24"/>
          <w:lang w:val="en-US"/>
        </w:rPr>
      </w:pPr>
    </w:p>
    <w:p w14:paraId="5EEF1220" w14:textId="77777777" w:rsidR="00BA238C" w:rsidRPr="009147F8" w:rsidRDefault="00BA238C">
      <w:pPr>
        <w:rPr>
          <w:b/>
          <w:sz w:val="24"/>
          <w:szCs w:val="24"/>
          <w:lang w:val="en-US"/>
        </w:rPr>
      </w:pPr>
    </w:p>
    <w:p w14:paraId="14973FF4" w14:textId="77777777" w:rsidR="00163BBA" w:rsidRDefault="00BA238C" w:rsidP="00D51F77">
      <w:pPr>
        <w:spacing w:after="160" w:line="480" w:lineRule="auto"/>
        <w:rPr>
          <w:sz w:val="24"/>
          <w:szCs w:val="24"/>
          <w:lang w:val="en-US"/>
        </w:rPr>
      </w:pPr>
      <w:r w:rsidRPr="00454C34">
        <w:rPr>
          <w:b/>
          <w:sz w:val="24"/>
          <w:szCs w:val="24"/>
          <w:lang w:val="en-US"/>
        </w:rPr>
        <w:t>Figure S1</w:t>
      </w:r>
      <w:r>
        <w:rPr>
          <w:b/>
          <w:sz w:val="24"/>
          <w:szCs w:val="24"/>
          <w:lang w:val="en-US"/>
        </w:rPr>
        <w:t xml:space="preserve">. </w:t>
      </w:r>
      <w:r w:rsidRPr="009B5774">
        <w:rPr>
          <w:sz w:val="24"/>
          <w:szCs w:val="24"/>
          <w:lang w:val="en-US"/>
        </w:rPr>
        <w:t>Process of studies’ selection</w:t>
      </w:r>
      <w:r w:rsidR="0047096A">
        <w:rPr>
          <w:sz w:val="24"/>
          <w:szCs w:val="24"/>
          <w:lang w:val="en-US"/>
        </w:rPr>
        <w:t>.</w:t>
      </w:r>
    </w:p>
    <w:p w14:paraId="097D1D74" w14:textId="77777777" w:rsidR="0047096A" w:rsidRDefault="0047096A" w:rsidP="00D51F77">
      <w:pPr>
        <w:spacing w:after="160" w:line="480" w:lineRule="auto"/>
        <w:rPr>
          <w:b/>
          <w:sz w:val="24"/>
          <w:szCs w:val="24"/>
          <w:lang w:val="en-US"/>
        </w:rPr>
      </w:pPr>
    </w:p>
    <w:p w14:paraId="1FDFAC41" w14:textId="77777777" w:rsidR="005C6F60" w:rsidRDefault="005C6F60">
      <w:pPr>
        <w:rPr>
          <w:b/>
          <w:sz w:val="24"/>
          <w:szCs w:val="24"/>
          <w:lang w:val="en-US"/>
        </w:rPr>
      </w:pPr>
    </w:p>
    <w:p w14:paraId="4464E626" w14:textId="77777777" w:rsidR="000F77B7" w:rsidRDefault="000F77B7" w:rsidP="0047096A">
      <w:pPr>
        <w:rPr>
          <w:sz w:val="24"/>
          <w:szCs w:val="24"/>
          <w:lang w:val="en-US"/>
        </w:rPr>
      </w:pPr>
    </w:p>
    <w:p w14:paraId="79DB9F85" w14:textId="77777777" w:rsidR="000F77B7" w:rsidRDefault="000F77B7" w:rsidP="0047096A">
      <w:pPr>
        <w:rPr>
          <w:sz w:val="24"/>
          <w:szCs w:val="24"/>
          <w:lang w:val="en-US"/>
        </w:rPr>
      </w:pPr>
    </w:p>
    <w:p w14:paraId="62E00D88" w14:textId="6DDE07BC" w:rsidR="0047096A" w:rsidRDefault="0047096A" w:rsidP="0047096A">
      <w:pPr>
        <w:rPr>
          <w:sz w:val="24"/>
          <w:szCs w:val="24"/>
          <w:lang w:val="en-US"/>
        </w:rPr>
      </w:pPr>
      <w:r>
        <w:rPr>
          <w:sz w:val="24"/>
          <w:szCs w:val="24"/>
          <w:lang w:val="en-US"/>
        </w:rPr>
        <w:lastRenderedPageBreak/>
        <w:t>References for the 23 CVOTs (4 studies with DPP-4 inhibitors, 8 studies with GLP-1RA, and 11 studies with SGLT-2 inhibitors)</w:t>
      </w:r>
    </w:p>
    <w:p w14:paraId="48740507"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 xml:space="preserve">Scirica BM, Bhatt DL, Braunwald E. et al. SAVOR-TIMI 53 steering committee and investigators. Saxagliptin and cardiovascular outcomes in patients with type 2 diabetes mellitus. </w:t>
      </w:r>
      <w:r w:rsidRPr="00861A1D">
        <w:rPr>
          <w:rFonts w:cs="AdvTTeb5f0e55.I"/>
          <w:sz w:val="24"/>
          <w:lang w:val="en-US"/>
        </w:rPr>
        <w:t xml:space="preserve">N Engl J Med. </w:t>
      </w:r>
      <w:r w:rsidRPr="00861A1D">
        <w:rPr>
          <w:rFonts w:cs="AdvTTa9c1b374"/>
          <w:sz w:val="24"/>
          <w:lang w:val="en-US"/>
        </w:rPr>
        <w:t>2013; 369:1317-1326.</w:t>
      </w:r>
    </w:p>
    <w:p w14:paraId="25F1C997"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 xml:space="preserve">White WB, Cannon CP, Heller SR. et al. Alogliptin after acute coronary syndrome in patients with type 2 diabetes. </w:t>
      </w:r>
      <w:r w:rsidRPr="00861A1D">
        <w:rPr>
          <w:rFonts w:cs="AdvTTeb5f0e55.I"/>
          <w:sz w:val="24"/>
          <w:lang w:val="en-US"/>
        </w:rPr>
        <w:t xml:space="preserve">N Engl J Med. </w:t>
      </w:r>
      <w:r w:rsidRPr="00861A1D">
        <w:rPr>
          <w:rFonts w:cs="AdvTTa9c1b374"/>
          <w:sz w:val="24"/>
          <w:lang w:val="en-US"/>
        </w:rPr>
        <w:t>2013;369:1327-1335.</w:t>
      </w:r>
    </w:p>
    <w:p w14:paraId="47CF7CD9"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 xml:space="preserve">Green JB, Bethel MA, Armstrong PW. et al. Effect of sitagliptin on cardiovascular outcomes in type 2 diabetes. </w:t>
      </w:r>
      <w:r w:rsidRPr="00861A1D">
        <w:rPr>
          <w:rFonts w:cs="AdvTTeb5f0e55.I"/>
          <w:sz w:val="24"/>
          <w:lang w:val="en-US"/>
        </w:rPr>
        <w:t xml:space="preserve">N Engl J Med. </w:t>
      </w:r>
      <w:r w:rsidRPr="00861A1D">
        <w:rPr>
          <w:rFonts w:cs="AdvTTa9c1b374"/>
          <w:sz w:val="24"/>
          <w:lang w:val="en-US"/>
        </w:rPr>
        <w:t>2015;373:232-242.</w:t>
      </w:r>
    </w:p>
    <w:p w14:paraId="7DF5663F"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 xml:space="preserve">Rosenstock J, Perkovic V, Johansen OE, et al. Effect of linagliptin vs placebo on major cardiovascular events in adults with type 2 diabetes and high cardiovascular and renal risk. The CARMELINA randomized clinical trial. </w:t>
      </w:r>
      <w:r w:rsidRPr="00861A1D">
        <w:rPr>
          <w:rFonts w:cs="AdvTTeb5f0e55.I"/>
          <w:sz w:val="24"/>
          <w:lang w:val="en-US"/>
        </w:rPr>
        <w:t>JAMA</w:t>
      </w:r>
      <w:r w:rsidRPr="00861A1D">
        <w:rPr>
          <w:rFonts w:cs="AdvTTa9c1b374"/>
          <w:sz w:val="24"/>
          <w:lang w:val="en-US"/>
        </w:rPr>
        <w:t>. 2019;321:69-79.</w:t>
      </w:r>
    </w:p>
    <w:p w14:paraId="4A6081C9"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rPr>
        <w:t xml:space="preserve">Pfeffer MA, Claggett B, Diaz R, et al. </w:t>
      </w:r>
      <w:r w:rsidRPr="00861A1D">
        <w:rPr>
          <w:rFonts w:cs="AdvTTa9c1b374"/>
          <w:sz w:val="24"/>
          <w:lang w:val="en-US"/>
        </w:rPr>
        <w:t>Lixisenatide in patients with type 2 diabetes and acute coronary syndrome. N Engl J Med. 2015;373:2247-2257.</w:t>
      </w:r>
    </w:p>
    <w:p w14:paraId="735FE272"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Marso SP, Daniels GH, Brown-Frandsen K. et al. Liraglutide and cardiovascular outcomes in type 2 diabetes. N Engl J Med. 2016;375:311-322.</w:t>
      </w:r>
    </w:p>
    <w:p w14:paraId="407F14DE"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rPr>
        <w:t xml:space="preserve">Marso SP, Bain SC, Consoli A. et al. </w:t>
      </w:r>
      <w:r w:rsidRPr="00861A1D">
        <w:rPr>
          <w:rFonts w:cs="AdvTTa9c1b374"/>
          <w:sz w:val="24"/>
          <w:lang w:val="en-US"/>
        </w:rPr>
        <w:t>Semaglutide and cardiovascular outcomes in patients with type 2 diabetes. N Engl J Med. 2016;375:1834-1844.</w:t>
      </w:r>
    </w:p>
    <w:p w14:paraId="66506063"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Holman RR, Bethel MA, Mentz RJ. et al. Effects of once-weekly exenatide on cardiovascular outcomes in type 2 diabetes. N Engl JMed. 2017;377:1228-1239.</w:t>
      </w:r>
    </w:p>
    <w:p w14:paraId="348EAAB4"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Hernandez AF, Green JB, Janmohamed S. et al. Albiglutide and cardiovascular outcomes in patients with type 2 diabetes and cardiovascular disease (Harmony outcomes): a double-blind, randomized placebo-controlled trial. Lancet. 2018;392:1519-1529.</w:t>
      </w:r>
    </w:p>
    <w:p w14:paraId="60379514"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Gerstein HC, Colhoun HM, Dagenais GR. et al. Dulaglutide and cardiovascular outcomes in type 2 diabetes (REWIND): a doubleblind, randomised placebo-controlled trial. Lancet. 2019;394:121-130.</w:t>
      </w:r>
    </w:p>
    <w:p w14:paraId="4F5F0A5D"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Husain M, Birkenfeld AL, Donsmark M. et al. For the PIONEER 6 investigators. Oral semaglutide and cardiovascular outcomes in patients with type 2 diabetes. N Engl J Med. 2019;381:841-851.</w:t>
      </w:r>
    </w:p>
    <w:p w14:paraId="0C1D736C" w14:textId="7983A4A1"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Gerstein HC, Sattar N, Rosenstock J, et al; for the AMPLITUDE-O Trial Investigators. Cardiovascular and renal outcomes with efpeglenatide in type 2 diabetes. New Engl J Med</w:t>
      </w:r>
      <w:r w:rsidR="000F77B7">
        <w:rPr>
          <w:rFonts w:cs="AdvTTa9c1b374"/>
          <w:sz w:val="24"/>
          <w:lang w:val="en-US"/>
        </w:rPr>
        <w:t>.</w:t>
      </w:r>
      <w:r w:rsidRPr="00861A1D">
        <w:rPr>
          <w:rFonts w:cs="AdvTTa9c1b374"/>
          <w:sz w:val="24"/>
          <w:lang w:val="en-US"/>
        </w:rPr>
        <w:t xml:space="preserve"> 2021;385(10):896-907.</w:t>
      </w:r>
    </w:p>
    <w:p w14:paraId="60E19D58"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 xml:space="preserve">Zinman B, Wanner C, Lachin JM, et al. Empagliflozin, cardiovascular outcomes, and mortality in type 2 diabetes. N Engl J Med. 2015;373:2117-2128 </w:t>
      </w:r>
    </w:p>
    <w:p w14:paraId="4A5E3221"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 xml:space="preserve">Neal B, Perkovic V, Mahaffey KW, et al. Canagliflozin and cardiovascular and renal events in type 2 diabetes. N Engl J Med. 2017;377:644-657 </w:t>
      </w:r>
    </w:p>
    <w:p w14:paraId="1AB5EAD1"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rPr>
        <w:t xml:space="preserve">Wiviott SD, Raz I, Bonaca MP, et al. </w:t>
      </w:r>
      <w:r w:rsidRPr="00861A1D">
        <w:rPr>
          <w:rFonts w:cs="AdvTTa9c1b374"/>
          <w:sz w:val="24"/>
          <w:lang w:val="en-US"/>
        </w:rPr>
        <w:t>Dapagliflozin and cardiovascular outcomes in type 2 diabetes. N Engl J Med. 2019;380:347-357</w:t>
      </w:r>
    </w:p>
    <w:p w14:paraId="4FFE0AB3"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 xml:space="preserve"> Perkovic V, Jardine MJ, Neal B, et al. Canagliflozin and renal outcomes in type 2 diabetes and nephropathy. N Engl J Med. 2019;380:2295-2306</w:t>
      </w:r>
    </w:p>
    <w:p w14:paraId="5FED4666" w14:textId="77777777" w:rsidR="0047096A" w:rsidRPr="00861A1D" w:rsidRDefault="0047096A" w:rsidP="0047096A">
      <w:pPr>
        <w:pStyle w:val="Paragrafoelenco"/>
        <w:numPr>
          <w:ilvl w:val="0"/>
          <w:numId w:val="8"/>
        </w:numPr>
        <w:rPr>
          <w:rFonts w:cs="AdvTTa9c1b374"/>
          <w:sz w:val="24"/>
          <w:lang w:val="en-US"/>
        </w:rPr>
      </w:pPr>
      <w:r w:rsidRPr="00861A1D">
        <w:rPr>
          <w:rFonts w:cs="AdvTTa9c1b374"/>
          <w:sz w:val="24"/>
        </w:rPr>
        <w:t xml:space="preserve">McMurray JJV, Solomon SD, Inzucchi SE, et al. </w:t>
      </w:r>
      <w:r w:rsidRPr="00861A1D">
        <w:rPr>
          <w:rFonts w:cs="AdvTTa9c1b374"/>
          <w:sz w:val="24"/>
          <w:lang w:val="en-US"/>
        </w:rPr>
        <w:t>Dapagliflozin in patients with heart failure and reduced ejection fraction. N Engl J Med. 2019;381:1995-2008</w:t>
      </w:r>
    </w:p>
    <w:p w14:paraId="2CB29AF0"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Heerspink HJL, Stefánsson BV, Correa-Rotter R, et al. Dapagliflozin in patients with chronic kidney disease. N Engl J Med. 2020; 383:1436-1446</w:t>
      </w:r>
    </w:p>
    <w:p w14:paraId="5AEEA188"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lastRenderedPageBreak/>
        <w:t>Cannon CP, Pratley R, Dagogo-Jack S, et al. Cardiovascular outcomes with ertugliflozin in type 2 diabetes. N Engl J Med. 2020;383(15):1425-1435</w:t>
      </w:r>
    </w:p>
    <w:p w14:paraId="0FB7CF07"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 xml:space="preserve"> Packer M, Anker SD, Butler J, et al. Cardiovascular and renal outcomes with empagliflozin in heart failure. N Engl J Med. 2020; 383:1413-1424</w:t>
      </w:r>
    </w:p>
    <w:p w14:paraId="198DF33F"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Bhatt DL, Szarek M, Pitt B, Cannon CP, et al. Sotagliflozin in patients with diabetes and chronic kidney disease. N Engl J Med. 2021;384(2):129-139</w:t>
      </w:r>
    </w:p>
    <w:p w14:paraId="75B97819"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Bhatt DL, Szarek M, Steg PG, et al. Sotagliflozin in patients with diabetes and recent worsening heart failure. N Engl J Med. 2021;384:117-128.</w:t>
      </w:r>
    </w:p>
    <w:p w14:paraId="67414A78" w14:textId="77777777" w:rsidR="0047096A" w:rsidRPr="00861A1D" w:rsidRDefault="0047096A" w:rsidP="0047096A">
      <w:pPr>
        <w:pStyle w:val="Paragrafoelenco"/>
        <w:numPr>
          <w:ilvl w:val="0"/>
          <w:numId w:val="8"/>
        </w:numPr>
        <w:spacing w:after="160" w:line="259" w:lineRule="auto"/>
        <w:rPr>
          <w:rFonts w:cs="AdvTTa9c1b374"/>
          <w:sz w:val="24"/>
          <w:lang w:val="en-US"/>
        </w:rPr>
      </w:pPr>
      <w:r w:rsidRPr="00861A1D">
        <w:rPr>
          <w:rFonts w:cs="AdvTTa9c1b374"/>
          <w:sz w:val="24"/>
          <w:lang w:val="en-US"/>
        </w:rPr>
        <w:t>Anker SD, Butler J, Filippatos G, et al. Empagliflozin in heart failure with a preserved ejection fraction. N Engl J Med. 385:1451-1461.</w:t>
      </w:r>
    </w:p>
    <w:p w14:paraId="4ED2D34E" w14:textId="77777777" w:rsidR="0047096A" w:rsidRPr="00DC490D" w:rsidRDefault="0047096A" w:rsidP="0047096A">
      <w:pPr>
        <w:tabs>
          <w:tab w:val="left" w:pos="6015"/>
        </w:tabs>
        <w:spacing w:after="160" w:line="259" w:lineRule="auto"/>
        <w:ind w:left="360"/>
        <w:rPr>
          <w:rFonts w:cs="AdvTTa9c1b374"/>
          <w:lang w:val="en-US"/>
        </w:rPr>
      </w:pPr>
      <w:r>
        <w:rPr>
          <w:rFonts w:cs="AdvTTa9c1b374"/>
          <w:lang w:val="en-US"/>
        </w:rPr>
        <w:tab/>
      </w:r>
    </w:p>
    <w:p w14:paraId="09013EE4" w14:textId="77777777" w:rsidR="0047096A" w:rsidRDefault="0047096A" w:rsidP="0047096A">
      <w:pPr>
        <w:rPr>
          <w:sz w:val="24"/>
          <w:szCs w:val="24"/>
          <w:lang w:val="en-US"/>
        </w:rPr>
      </w:pPr>
    </w:p>
    <w:p w14:paraId="0FD6655B" w14:textId="77777777" w:rsidR="0037069B" w:rsidRDefault="0037069B">
      <w:pPr>
        <w:rPr>
          <w:b/>
          <w:sz w:val="24"/>
          <w:szCs w:val="24"/>
          <w:lang w:val="en-US"/>
        </w:rPr>
      </w:pPr>
    </w:p>
    <w:p w14:paraId="2EFB1433" w14:textId="77777777" w:rsidR="0037069B" w:rsidRDefault="0037069B">
      <w:pPr>
        <w:rPr>
          <w:b/>
          <w:sz w:val="24"/>
          <w:szCs w:val="24"/>
          <w:lang w:val="en-US"/>
        </w:rPr>
      </w:pPr>
    </w:p>
    <w:p w14:paraId="7142AE95" w14:textId="77777777" w:rsidR="0037069B" w:rsidRDefault="0037069B">
      <w:pPr>
        <w:rPr>
          <w:b/>
          <w:sz w:val="24"/>
          <w:szCs w:val="24"/>
          <w:lang w:val="en-US"/>
        </w:rPr>
      </w:pPr>
    </w:p>
    <w:p w14:paraId="263083F7" w14:textId="77777777" w:rsidR="0047096A" w:rsidRDefault="0047096A">
      <w:pPr>
        <w:rPr>
          <w:b/>
          <w:sz w:val="24"/>
          <w:szCs w:val="24"/>
          <w:lang w:val="en-US"/>
        </w:rPr>
      </w:pPr>
    </w:p>
    <w:p w14:paraId="2E435BB2" w14:textId="77777777" w:rsidR="0047096A" w:rsidRDefault="0047096A">
      <w:pPr>
        <w:rPr>
          <w:b/>
          <w:sz w:val="24"/>
          <w:szCs w:val="24"/>
          <w:lang w:val="en-US"/>
        </w:rPr>
      </w:pPr>
    </w:p>
    <w:p w14:paraId="692181A5" w14:textId="77777777" w:rsidR="0047096A" w:rsidRDefault="0047096A">
      <w:pPr>
        <w:rPr>
          <w:b/>
          <w:sz w:val="24"/>
          <w:szCs w:val="24"/>
          <w:lang w:val="en-US"/>
        </w:rPr>
      </w:pPr>
    </w:p>
    <w:p w14:paraId="457789CE" w14:textId="77777777" w:rsidR="0047096A" w:rsidRDefault="0047096A">
      <w:pPr>
        <w:rPr>
          <w:b/>
          <w:sz w:val="24"/>
          <w:szCs w:val="24"/>
          <w:lang w:val="en-US"/>
        </w:rPr>
      </w:pPr>
    </w:p>
    <w:p w14:paraId="15EE8F23" w14:textId="77777777" w:rsidR="0047096A" w:rsidRDefault="0047096A">
      <w:pPr>
        <w:rPr>
          <w:b/>
          <w:sz w:val="24"/>
          <w:szCs w:val="24"/>
          <w:lang w:val="en-US"/>
        </w:rPr>
      </w:pPr>
    </w:p>
    <w:p w14:paraId="7BF5E962" w14:textId="77777777" w:rsidR="0047096A" w:rsidRDefault="0047096A">
      <w:pPr>
        <w:rPr>
          <w:b/>
          <w:sz w:val="24"/>
          <w:szCs w:val="24"/>
          <w:lang w:val="en-US"/>
        </w:rPr>
      </w:pPr>
    </w:p>
    <w:p w14:paraId="2407533B" w14:textId="77777777" w:rsidR="0047096A" w:rsidRDefault="0047096A">
      <w:pPr>
        <w:rPr>
          <w:b/>
          <w:sz w:val="24"/>
          <w:szCs w:val="24"/>
          <w:lang w:val="en-US"/>
        </w:rPr>
      </w:pPr>
    </w:p>
    <w:p w14:paraId="4810D760" w14:textId="77777777" w:rsidR="0047096A" w:rsidRDefault="0047096A">
      <w:pPr>
        <w:rPr>
          <w:b/>
          <w:sz w:val="24"/>
          <w:szCs w:val="24"/>
          <w:lang w:val="en-US"/>
        </w:rPr>
      </w:pPr>
    </w:p>
    <w:p w14:paraId="492348A7" w14:textId="77777777" w:rsidR="0047096A" w:rsidRDefault="0047096A">
      <w:pPr>
        <w:rPr>
          <w:b/>
          <w:sz w:val="24"/>
          <w:szCs w:val="24"/>
          <w:lang w:val="en-US"/>
        </w:rPr>
      </w:pPr>
    </w:p>
    <w:p w14:paraId="69A71325" w14:textId="77777777" w:rsidR="0047096A" w:rsidRDefault="0047096A">
      <w:pPr>
        <w:rPr>
          <w:b/>
          <w:sz w:val="24"/>
          <w:szCs w:val="24"/>
          <w:lang w:val="en-US"/>
        </w:rPr>
      </w:pPr>
    </w:p>
    <w:p w14:paraId="49966289" w14:textId="77777777" w:rsidR="0047096A" w:rsidRDefault="0047096A">
      <w:pPr>
        <w:rPr>
          <w:b/>
          <w:sz w:val="24"/>
          <w:szCs w:val="24"/>
          <w:lang w:val="en-US"/>
        </w:rPr>
      </w:pPr>
    </w:p>
    <w:p w14:paraId="294EF16C" w14:textId="77777777" w:rsidR="0047096A" w:rsidRDefault="0047096A">
      <w:pPr>
        <w:rPr>
          <w:b/>
          <w:sz w:val="24"/>
          <w:szCs w:val="24"/>
          <w:lang w:val="en-US"/>
        </w:rPr>
      </w:pPr>
    </w:p>
    <w:p w14:paraId="549072EE" w14:textId="77777777" w:rsidR="00861A1D" w:rsidRDefault="00861A1D">
      <w:pPr>
        <w:rPr>
          <w:b/>
          <w:sz w:val="24"/>
          <w:szCs w:val="24"/>
          <w:lang w:val="en-US"/>
        </w:rPr>
      </w:pPr>
    </w:p>
    <w:p w14:paraId="4496053A" w14:textId="77777777" w:rsidR="0047096A" w:rsidRDefault="0047096A">
      <w:pPr>
        <w:rPr>
          <w:b/>
          <w:sz w:val="24"/>
          <w:szCs w:val="24"/>
          <w:lang w:val="en-US"/>
        </w:rPr>
      </w:pPr>
    </w:p>
    <w:p w14:paraId="4A536A12" w14:textId="77777777" w:rsidR="0037069B" w:rsidRDefault="0037069B">
      <w:pPr>
        <w:rPr>
          <w:b/>
          <w:sz w:val="24"/>
          <w:szCs w:val="24"/>
          <w:lang w:val="en-US"/>
        </w:rPr>
      </w:pPr>
    </w:p>
    <w:tbl>
      <w:tblPr>
        <w:tblW w:w="9723" w:type="dxa"/>
        <w:tblInd w:w="55" w:type="dxa"/>
        <w:tblCellMar>
          <w:left w:w="70" w:type="dxa"/>
          <w:right w:w="70" w:type="dxa"/>
        </w:tblCellMar>
        <w:tblLook w:val="04A0" w:firstRow="1" w:lastRow="0" w:firstColumn="1" w:lastColumn="0" w:noHBand="0" w:noVBand="1"/>
      </w:tblPr>
      <w:tblGrid>
        <w:gridCol w:w="2142"/>
        <w:gridCol w:w="166"/>
        <w:gridCol w:w="1225"/>
        <w:gridCol w:w="1454"/>
        <w:gridCol w:w="1234"/>
        <w:gridCol w:w="1294"/>
        <w:gridCol w:w="1155"/>
        <w:gridCol w:w="1053"/>
      </w:tblGrid>
      <w:tr w:rsidR="005C6F60" w:rsidRPr="00303238" w14:paraId="557160CF" w14:textId="77777777" w:rsidTr="00081AFA">
        <w:trPr>
          <w:trHeight w:val="300"/>
        </w:trPr>
        <w:tc>
          <w:tcPr>
            <w:tcW w:w="6221" w:type="dxa"/>
            <w:gridSpan w:val="5"/>
            <w:tcBorders>
              <w:top w:val="nil"/>
              <w:left w:val="nil"/>
              <w:bottom w:val="single" w:sz="4" w:space="0" w:color="auto"/>
              <w:right w:val="nil"/>
            </w:tcBorders>
            <w:noWrap/>
            <w:vAlign w:val="bottom"/>
            <w:hideMark/>
          </w:tcPr>
          <w:p w14:paraId="7D1912DF" w14:textId="62F27D8F" w:rsidR="005C6F60" w:rsidRPr="006109AD" w:rsidRDefault="005C6F60" w:rsidP="00081AFA">
            <w:pPr>
              <w:spacing w:after="0" w:line="240" w:lineRule="auto"/>
              <w:rPr>
                <w:rFonts w:ascii="Calibri" w:eastAsia="Times New Roman" w:hAnsi="Calibri" w:cs="Times New Roman"/>
                <w:b/>
                <w:bCs/>
                <w:color w:val="000000"/>
                <w:sz w:val="24"/>
                <w:szCs w:val="24"/>
                <w:lang w:val="en-US" w:eastAsia="it-IT"/>
              </w:rPr>
            </w:pPr>
            <w:r>
              <w:rPr>
                <w:rFonts w:ascii="Calibri" w:eastAsia="Times New Roman" w:hAnsi="Calibri" w:cs="Times New Roman"/>
                <w:b/>
                <w:bCs/>
                <w:color w:val="000000"/>
                <w:sz w:val="24"/>
                <w:szCs w:val="24"/>
                <w:lang w:val="en-US" w:eastAsia="it-IT"/>
              </w:rPr>
              <w:lastRenderedPageBreak/>
              <w:t>Table S</w:t>
            </w:r>
            <w:r w:rsidR="00163BBA">
              <w:rPr>
                <w:rFonts w:ascii="Calibri" w:eastAsia="Times New Roman" w:hAnsi="Calibri" w:cs="Times New Roman"/>
                <w:b/>
                <w:bCs/>
                <w:color w:val="000000"/>
                <w:sz w:val="24"/>
                <w:szCs w:val="24"/>
                <w:lang w:val="en-US" w:eastAsia="it-IT"/>
              </w:rPr>
              <w:t>1</w:t>
            </w:r>
            <w:r>
              <w:rPr>
                <w:rFonts w:ascii="Calibri" w:eastAsia="Times New Roman" w:hAnsi="Calibri" w:cs="Times New Roman"/>
                <w:b/>
                <w:bCs/>
                <w:color w:val="000000"/>
                <w:sz w:val="24"/>
                <w:szCs w:val="24"/>
                <w:lang w:val="en-US" w:eastAsia="it-IT"/>
              </w:rPr>
              <w:t>.</w:t>
            </w:r>
            <w:r w:rsidR="003857B1">
              <w:rPr>
                <w:rFonts w:ascii="Calibri" w:eastAsia="Times New Roman" w:hAnsi="Calibri" w:cs="Times New Roman"/>
                <w:b/>
                <w:bCs/>
                <w:color w:val="000000"/>
                <w:sz w:val="24"/>
                <w:szCs w:val="24"/>
                <w:lang w:val="en-US" w:eastAsia="it-IT"/>
              </w:rPr>
              <w:t xml:space="preserve"> </w:t>
            </w:r>
            <w:r w:rsidRPr="009B5774">
              <w:rPr>
                <w:rFonts w:ascii="Calibri" w:eastAsia="Times New Roman" w:hAnsi="Calibri" w:cs="Times New Roman"/>
                <w:bCs/>
                <w:color w:val="000000"/>
                <w:sz w:val="24"/>
                <w:szCs w:val="24"/>
                <w:lang w:val="en-US" w:eastAsia="it-IT"/>
              </w:rPr>
              <w:t>Summary of risk of bias assessment</w:t>
            </w:r>
          </w:p>
        </w:tc>
        <w:tc>
          <w:tcPr>
            <w:tcW w:w="1294" w:type="dxa"/>
            <w:tcBorders>
              <w:top w:val="nil"/>
              <w:left w:val="nil"/>
              <w:bottom w:val="single" w:sz="4" w:space="0" w:color="auto"/>
              <w:right w:val="nil"/>
            </w:tcBorders>
            <w:noWrap/>
            <w:vAlign w:val="bottom"/>
            <w:hideMark/>
          </w:tcPr>
          <w:p w14:paraId="45F5E927" w14:textId="77777777" w:rsidR="005C6F60" w:rsidRDefault="005C6F60" w:rsidP="00081AFA">
            <w:pPr>
              <w:spacing w:after="0" w:line="240" w:lineRule="auto"/>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 </w:t>
            </w:r>
          </w:p>
        </w:tc>
        <w:tc>
          <w:tcPr>
            <w:tcW w:w="1155" w:type="dxa"/>
            <w:tcBorders>
              <w:top w:val="nil"/>
              <w:left w:val="nil"/>
              <w:bottom w:val="single" w:sz="4" w:space="0" w:color="auto"/>
              <w:right w:val="nil"/>
            </w:tcBorders>
            <w:noWrap/>
            <w:vAlign w:val="bottom"/>
            <w:hideMark/>
          </w:tcPr>
          <w:p w14:paraId="05FE45A1" w14:textId="77777777" w:rsidR="005C6F60" w:rsidRDefault="005C6F60" w:rsidP="00081AFA">
            <w:pPr>
              <w:spacing w:after="0" w:line="240" w:lineRule="auto"/>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 </w:t>
            </w:r>
          </w:p>
        </w:tc>
        <w:tc>
          <w:tcPr>
            <w:tcW w:w="1053" w:type="dxa"/>
            <w:tcBorders>
              <w:top w:val="nil"/>
              <w:left w:val="nil"/>
              <w:bottom w:val="single" w:sz="4" w:space="0" w:color="auto"/>
              <w:right w:val="nil"/>
            </w:tcBorders>
            <w:noWrap/>
            <w:vAlign w:val="bottom"/>
            <w:hideMark/>
          </w:tcPr>
          <w:p w14:paraId="06C1D768" w14:textId="77777777" w:rsidR="005C6F60" w:rsidRDefault="005C6F60" w:rsidP="00081AFA">
            <w:pPr>
              <w:spacing w:after="0" w:line="240" w:lineRule="auto"/>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 </w:t>
            </w:r>
          </w:p>
        </w:tc>
      </w:tr>
      <w:tr w:rsidR="005C6F60" w14:paraId="17997A24" w14:textId="77777777" w:rsidTr="00081AFA">
        <w:trPr>
          <w:trHeight w:val="1182"/>
        </w:trPr>
        <w:tc>
          <w:tcPr>
            <w:tcW w:w="2142" w:type="dxa"/>
            <w:tcBorders>
              <w:top w:val="nil"/>
              <w:left w:val="nil"/>
              <w:bottom w:val="single" w:sz="4" w:space="0" w:color="auto"/>
              <w:right w:val="nil"/>
            </w:tcBorders>
            <w:vAlign w:val="bottom"/>
            <w:hideMark/>
          </w:tcPr>
          <w:p w14:paraId="799BCF98" w14:textId="77777777" w:rsidR="005C6F60" w:rsidRPr="00F915AC" w:rsidRDefault="005C6F60" w:rsidP="00081AFA">
            <w:pPr>
              <w:spacing w:after="0" w:line="240" w:lineRule="auto"/>
              <w:rPr>
                <w:rFonts w:ascii="Calibri" w:eastAsia="Times New Roman" w:hAnsi="Calibri" w:cs="Times New Roman"/>
                <w:color w:val="000000"/>
                <w:lang w:val="en-US" w:eastAsia="it-IT"/>
              </w:rPr>
            </w:pPr>
            <w:r w:rsidRPr="00F915AC">
              <w:rPr>
                <w:rFonts w:ascii="Calibri" w:eastAsia="Times New Roman" w:hAnsi="Calibri" w:cs="Times New Roman"/>
                <w:color w:val="000000"/>
                <w:lang w:val="en-US" w:eastAsia="it-IT"/>
              </w:rPr>
              <w:t>Study ID</w:t>
            </w:r>
          </w:p>
        </w:tc>
        <w:tc>
          <w:tcPr>
            <w:tcW w:w="1391" w:type="dxa"/>
            <w:gridSpan w:val="2"/>
            <w:tcBorders>
              <w:top w:val="nil"/>
              <w:left w:val="nil"/>
              <w:bottom w:val="single" w:sz="4" w:space="0" w:color="auto"/>
              <w:right w:val="nil"/>
            </w:tcBorders>
            <w:vAlign w:val="bottom"/>
            <w:hideMark/>
          </w:tcPr>
          <w:p w14:paraId="6977F7B9" w14:textId="77777777" w:rsidR="005C6F60" w:rsidRPr="00F915AC" w:rsidRDefault="005C6F60" w:rsidP="00081AFA">
            <w:pPr>
              <w:spacing w:after="0" w:line="240" w:lineRule="auto"/>
              <w:jc w:val="center"/>
              <w:rPr>
                <w:rFonts w:ascii="Calibri" w:eastAsia="Times New Roman" w:hAnsi="Calibri" w:cs="Times New Roman"/>
                <w:color w:val="000000"/>
                <w:lang w:val="en-US" w:eastAsia="it-IT"/>
              </w:rPr>
            </w:pPr>
            <w:r w:rsidRPr="00F915AC">
              <w:rPr>
                <w:rFonts w:ascii="Calibri" w:eastAsia="Times New Roman" w:hAnsi="Calibri" w:cs="Times New Roman"/>
                <w:color w:val="000000"/>
                <w:lang w:val="en-US" w:eastAsia="it-IT"/>
              </w:rPr>
              <w:t xml:space="preserve">Random sequence generation* </w:t>
            </w:r>
          </w:p>
        </w:tc>
        <w:tc>
          <w:tcPr>
            <w:tcW w:w="1454" w:type="dxa"/>
            <w:tcBorders>
              <w:top w:val="nil"/>
              <w:left w:val="nil"/>
              <w:bottom w:val="single" w:sz="4" w:space="0" w:color="auto"/>
              <w:right w:val="nil"/>
            </w:tcBorders>
            <w:vAlign w:val="bottom"/>
            <w:hideMark/>
          </w:tcPr>
          <w:p w14:paraId="3A6757A3" w14:textId="77777777" w:rsidR="005C6F60" w:rsidRPr="007B4E32" w:rsidRDefault="005C6F60" w:rsidP="00081AFA">
            <w:pPr>
              <w:spacing w:after="0" w:line="240" w:lineRule="auto"/>
              <w:jc w:val="center"/>
              <w:rPr>
                <w:rFonts w:ascii="Calibri" w:eastAsia="Times New Roman" w:hAnsi="Calibri" w:cs="Times New Roman"/>
                <w:color w:val="000000"/>
                <w:lang w:val="en-US" w:eastAsia="it-IT"/>
              </w:rPr>
            </w:pPr>
            <w:r w:rsidRPr="00F915AC">
              <w:rPr>
                <w:rFonts w:ascii="Calibri" w:eastAsia="Times New Roman" w:hAnsi="Calibri" w:cs="Times New Roman"/>
                <w:color w:val="000000"/>
                <w:lang w:val="en-US" w:eastAsia="it-IT"/>
              </w:rPr>
              <w:t>Allocation conce</w:t>
            </w:r>
            <w:r w:rsidRPr="007B4E32">
              <w:rPr>
                <w:rFonts w:ascii="Calibri" w:eastAsia="Times New Roman" w:hAnsi="Calibri" w:cs="Times New Roman"/>
                <w:color w:val="000000"/>
                <w:lang w:val="en-US" w:eastAsia="it-IT"/>
              </w:rPr>
              <w:t>alment*</w:t>
            </w:r>
          </w:p>
        </w:tc>
        <w:tc>
          <w:tcPr>
            <w:tcW w:w="1234" w:type="dxa"/>
            <w:tcBorders>
              <w:top w:val="nil"/>
              <w:left w:val="nil"/>
              <w:bottom w:val="single" w:sz="4" w:space="0" w:color="auto"/>
              <w:right w:val="nil"/>
            </w:tcBorders>
            <w:vAlign w:val="bottom"/>
            <w:hideMark/>
          </w:tcPr>
          <w:p w14:paraId="2999E37B" w14:textId="77777777" w:rsidR="005C6F60" w:rsidRDefault="005C6F60" w:rsidP="00081AFA">
            <w:pPr>
              <w:spacing w:after="0" w:line="240" w:lineRule="auto"/>
              <w:jc w:val="center"/>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 xml:space="preserve">Blinding of participants and personnel° </w:t>
            </w:r>
          </w:p>
        </w:tc>
        <w:tc>
          <w:tcPr>
            <w:tcW w:w="1294" w:type="dxa"/>
            <w:tcBorders>
              <w:top w:val="nil"/>
              <w:left w:val="nil"/>
              <w:bottom w:val="single" w:sz="4" w:space="0" w:color="auto"/>
              <w:right w:val="nil"/>
            </w:tcBorders>
            <w:vAlign w:val="bottom"/>
            <w:hideMark/>
          </w:tcPr>
          <w:p w14:paraId="0FB8A24E" w14:textId="77777777" w:rsidR="005C6F60" w:rsidRDefault="005C6F60" w:rsidP="00081AFA">
            <w:pPr>
              <w:spacing w:after="0" w:line="240" w:lineRule="auto"/>
              <w:jc w:val="center"/>
              <w:rPr>
                <w:rFonts w:ascii="Calibri" w:eastAsia="Times New Roman" w:hAnsi="Calibri" w:cs="Times New Roman"/>
                <w:color w:val="000000"/>
                <w:lang w:eastAsia="it-IT"/>
              </w:rPr>
            </w:pPr>
            <w:r w:rsidRPr="007B4E32">
              <w:rPr>
                <w:rFonts w:ascii="Calibri" w:eastAsia="Times New Roman" w:hAnsi="Calibri" w:cs="Times New Roman"/>
                <w:color w:val="000000"/>
                <w:lang w:val="en-US" w:eastAsia="it-IT"/>
              </w:rPr>
              <w:t>Blinding of outco</w:t>
            </w:r>
            <w:r>
              <w:rPr>
                <w:rFonts w:ascii="Calibri" w:eastAsia="Times New Roman" w:hAnsi="Calibri" w:cs="Times New Roman"/>
                <w:color w:val="000000"/>
                <w:lang w:eastAsia="it-IT"/>
              </w:rPr>
              <w:t>me assessment°</w:t>
            </w:r>
          </w:p>
        </w:tc>
        <w:tc>
          <w:tcPr>
            <w:tcW w:w="1155" w:type="dxa"/>
            <w:tcBorders>
              <w:top w:val="nil"/>
              <w:left w:val="nil"/>
              <w:bottom w:val="single" w:sz="4" w:space="0" w:color="auto"/>
              <w:right w:val="nil"/>
            </w:tcBorders>
            <w:vAlign w:val="bottom"/>
            <w:hideMark/>
          </w:tcPr>
          <w:p w14:paraId="39373BCA"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Incomplete outcome data°</w:t>
            </w:r>
          </w:p>
        </w:tc>
        <w:tc>
          <w:tcPr>
            <w:tcW w:w="1053" w:type="dxa"/>
            <w:tcBorders>
              <w:top w:val="nil"/>
              <w:left w:val="nil"/>
              <w:bottom w:val="single" w:sz="4" w:space="0" w:color="auto"/>
              <w:right w:val="nil"/>
            </w:tcBorders>
            <w:vAlign w:val="bottom"/>
            <w:hideMark/>
          </w:tcPr>
          <w:p w14:paraId="16FD89BB"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Selective reporting°</w:t>
            </w:r>
          </w:p>
        </w:tc>
      </w:tr>
      <w:tr w:rsidR="006F70EC" w14:paraId="0BAE895B" w14:textId="77777777" w:rsidTr="00081AFA">
        <w:trPr>
          <w:trHeight w:val="300"/>
        </w:trPr>
        <w:tc>
          <w:tcPr>
            <w:tcW w:w="2142" w:type="dxa"/>
            <w:noWrap/>
            <w:vAlign w:val="bottom"/>
          </w:tcPr>
          <w:p w14:paraId="75EF7B2F" w14:textId="77777777" w:rsidR="006F70EC" w:rsidRDefault="00236979"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SAVOR-TIMI 53, 2013</w:t>
            </w:r>
          </w:p>
        </w:tc>
        <w:tc>
          <w:tcPr>
            <w:tcW w:w="1391" w:type="dxa"/>
            <w:gridSpan w:val="2"/>
            <w:noWrap/>
            <w:vAlign w:val="bottom"/>
          </w:tcPr>
          <w:p w14:paraId="7F55BE8B" w14:textId="77777777" w:rsidR="006F70EC" w:rsidRDefault="00236979"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177BE019" w14:textId="77777777" w:rsidR="006F70EC" w:rsidRDefault="00236979"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0650CD77" w14:textId="77777777" w:rsidR="006F70EC" w:rsidRDefault="00236979"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64E7126A" w14:textId="77777777" w:rsidR="006F70EC" w:rsidRDefault="00236979"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0FBA5197" w14:textId="77777777" w:rsidR="006F70EC" w:rsidRDefault="00236979"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79D8C29A" w14:textId="77777777" w:rsidR="006F70EC" w:rsidRDefault="00236979"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6F70EC" w14:paraId="47CE742F" w14:textId="77777777" w:rsidTr="00081AFA">
        <w:trPr>
          <w:trHeight w:val="300"/>
        </w:trPr>
        <w:tc>
          <w:tcPr>
            <w:tcW w:w="2142" w:type="dxa"/>
            <w:noWrap/>
            <w:vAlign w:val="bottom"/>
          </w:tcPr>
          <w:p w14:paraId="41D821D4" w14:textId="77777777" w:rsidR="006F70EC" w:rsidRDefault="00236979"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EXAMINE, 2013</w:t>
            </w:r>
          </w:p>
        </w:tc>
        <w:tc>
          <w:tcPr>
            <w:tcW w:w="1391" w:type="dxa"/>
            <w:gridSpan w:val="2"/>
            <w:noWrap/>
            <w:vAlign w:val="bottom"/>
          </w:tcPr>
          <w:p w14:paraId="1B969D95" w14:textId="77777777" w:rsidR="006F70EC" w:rsidRDefault="00236979"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7C280F41" w14:textId="77777777" w:rsidR="006F70EC" w:rsidRDefault="00236979"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27DE1E4F"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0F3D938B"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485202FA"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0D49159A"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6F70EC" w14:paraId="117A7E9C" w14:textId="77777777" w:rsidTr="00081AFA">
        <w:trPr>
          <w:trHeight w:val="300"/>
        </w:trPr>
        <w:tc>
          <w:tcPr>
            <w:tcW w:w="2142" w:type="dxa"/>
            <w:noWrap/>
            <w:vAlign w:val="bottom"/>
          </w:tcPr>
          <w:p w14:paraId="564C149A" w14:textId="77777777" w:rsidR="006F70EC" w:rsidRDefault="00236979"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TECOS, 2015</w:t>
            </w:r>
          </w:p>
        </w:tc>
        <w:tc>
          <w:tcPr>
            <w:tcW w:w="1391" w:type="dxa"/>
            <w:gridSpan w:val="2"/>
            <w:noWrap/>
            <w:vAlign w:val="bottom"/>
          </w:tcPr>
          <w:p w14:paraId="3FBF3681" w14:textId="77777777" w:rsidR="006F70EC" w:rsidRDefault="00236979"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259AD58C"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3FFF17CD"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3840F94D"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2FA8D30B"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7AB51F30"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6F70EC" w14:paraId="5660D10A" w14:textId="77777777" w:rsidTr="00081AFA">
        <w:trPr>
          <w:trHeight w:val="300"/>
        </w:trPr>
        <w:tc>
          <w:tcPr>
            <w:tcW w:w="2142" w:type="dxa"/>
            <w:noWrap/>
            <w:vAlign w:val="bottom"/>
          </w:tcPr>
          <w:p w14:paraId="2357D80D" w14:textId="77777777" w:rsidR="006F70EC" w:rsidRDefault="00236979"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CARMELINA, 2019</w:t>
            </w:r>
          </w:p>
        </w:tc>
        <w:tc>
          <w:tcPr>
            <w:tcW w:w="1391" w:type="dxa"/>
            <w:gridSpan w:val="2"/>
            <w:noWrap/>
            <w:vAlign w:val="bottom"/>
          </w:tcPr>
          <w:p w14:paraId="7C083918" w14:textId="77777777" w:rsidR="006F70EC" w:rsidRDefault="00236979"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62834DC5"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624B68BD"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01FE0344"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08CFEAB3"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2B6B81D7" w14:textId="77777777" w:rsidR="006F70EC"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236979" w14:paraId="0AC10A1A" w14:textId="77777777" w:rsidTr="00081AFA">
        <w:trPr>
          <w:trHeight w:val="300"/>
        </w:trPr>
        <w:tc>
          <w:tcPr>
            <w:tcW w:w="2142" w:type="dxa"/>
            <w:noWrap/>
            <w:vAlign w:val="bottom"/>
          </w:tcPr>
          <w:p w14:paraId="5B404336" w14:textId="77777777" w:rsidR="00236979" w:rsidRDefault="00236979"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ELIXA, 2015</w:t>
            </w:r>
          </w:p>
        </w:tc>
        <w:tc>
          <w:tcPr>
            <w:tcW w:w="1391" w:type="dxa"/>
            <w:gridSpan w:val="2"/>
            <w:noWrap/>
            <w:vAlign w:val="bottom"/>
          </w:tcPr>
          <w:p w14:paraId="4B5F5737"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23A1C8B3"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109D4E33"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7DCDC5D4"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5A2B44E9"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48FF71E4"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236979" w14:paraId="552B7F76" w14:textId="77777777" w:rsidTr="00081AFA">
        <w:trPr>
          <w:trHeight w:val="300"/>
        </w:trPr>
        <w:tc>
          <w:tcPr>
            <w:tcW w:w="2142" w:type="dxa"/>
            <w:noWrap/>
            <w:vAlign w:val="bottom"/>
          </w:tcPr>
          <w:p w14:paraId="2AAD4BDB" w14:textId="77777777" w:rsidR="00236979" w:rsidRDefault="00236979"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LEAD</w:t>
            </w:r>
            <w:r w:rsidR="00D51F77">
              <w:rPr>
                <w:rFonts w:ascii="Calibri" w:eastAsia="Times New Roman" w:hAnsi="Calibri" w:cs="Times New Roman"/>
                <w:color w:val="000000"/>
                <w:lang w:eastAsia="it-IT"/>
              </w:rPr>
              <w:t>E</w:t>
            </w:r>
            <w:r>
              <w:rPr>
                <w:rFonts w:ascii="Calibri" w:eastAsia="Times New Roman" w:hAnsi="Calibri" w:cs="Times New Roman"/>
                <w:color w:val="000000"/>
                <w:lang w:eastAsia="it-IT"/>
              </w:rPr>
              <w:t>R, 2016</w:t>
            </w:r>
          </w:p>
        </w:tc>
        <w:tc>
          <w:tcPr>
            <w:tcW w:w="1391" w:type="dxa"/>
            <w:gridSpan w:val="2"/>
            <w:noWrap/>
            <w:vAlign w:val="bottom"/>
          </w:tcPr>
          <w:p w14:paraId="5543E42D"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28958776"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0B7A900A"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77F47EC2"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79AFE257"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6B8B2C33"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D51F77" w14:paraId="5430580B" w14:textId="77777777" w:rsidTr="00081AFA">
        <w:trPr>
          <w:trHeight w:val="300"/>
        </w:trPr>
        <w:tc>
          <w:tcPr>
            <w:tcW w:w="2142" w:type="dxa"/>
            <w:noWrap/>
            <w:vAlign w:val="bottom"/>
          </w:tcPr>
          <w:p w14:paraId="00C5B11B" w14:textId="77777777" w:rsidR="00D51F77" w:rsidRDefault="00D51F77"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SUSTAIN-6, 2016</w:t>
            </w:r>
          </w:p>
        </w:tc>
        <w:tc>
          <w:tcPr>
            <w:tcW w:w="1391" w:type="dxa"/>
            <w:gridSpan w:val="2"/>
            <w:noWrap/>
            <w:vAlign w:val="bottom"/>
          </w:tcPr>
          <w:p w14:paraId="3B28071D" w14:textId="77777777" w:rsidR="00D51F77"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09A5C71F" w14:textId="77777777" w:rsidR="00D51F77"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37D49833" w14:textId="77777777" w:rsidR="00D51F77"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71DFAF3F" w14:textId="77777777" w:rsidR="00D51F77"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2D52F21C" w14:textId="77777777" w:rsidR="00D51F77"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621ED724" w14:textId="77777777" w:rsidR="00D51F77"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D51F77" w14:paraId="02F22847" w14:textId="77777777" w:rsidTr="00081AFA">
        <w:trPr>
          <w:trHeight w:val="300"/>
        </w:trPr>
        <w:tc>
          <w:tcPr>
            <w:tcW w:w="2142" w:type="dxa"/>
            <w:noWrap/>
            <w:vAlign w:val="bottom"/>
          </w:tcPr>
          <w:p w14:paraId="5DAE8146" w14:textId="77777777" w:rsidR="00D51F77" w:rsidRDefault="00D51F77"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EXSCEL, 2017</w:t>
            </w:r>
          </w:p>
        </w:tc>
        <w:tc>
          <w:tcPr>
            <w:tcW w:w="1391" w:type="dxa"/>
            <w:gridSpan w:val="2"/>
            <w:noWrap/>
            <w:vAlign w:val="bottom"/>
          </w:tcPr>
          <w:p w14:paraId="0AA24E1F" w14:textId="77777777" w:rsidR="00D51F77"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0F9BC020" w14:textId="77777777" w:rsidR="00D51F77"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65263C54" w14:textId="77777777" w:rsidR="00D51F77"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06E53EE8" w14:textId="77777777" w:rsidR="00D51F77"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23AAFC56" w14:textId="77777777" w:rsidR="00D51F77"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719F2F9A" w14:textId="77777777" w:rsidR="00D51F77"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236979" w14:paraId="02535433" w14:textId="77777777" w:rsidTr="00081AFA">
        <w:trPr>
          <w:trHeight w:val="300"/>
        </w:trPr>
        <w:tc>
          <w:tcPr>
            <w:tcW w:w="2142" w:type="dxa"/>
            <w:noWrap/>
            <w:vAlign w:val="bottom"/>
          </w:tcPr>
          <w:p w14:paraId="1EFFCCB0" w14:textId="77777777" w:rsidR="00236979" w:rsidRDefault="00236979"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HARMONY, 2018</w:t>
            </w:r>
          </w:p>
        </w:tc>
        <w:tc>
          <w:tcPr>
            <w:tcW w:w="1391" w:type="dxa"/>
            <w:gridSpan w:val="2"/>
            <w:noWrap/>
            <w:vAlign w:val="bottom"/>
          </w:tcPr>
          <w:p w14:paraId="565C4BD0"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2DD54D2B"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6AFE45F5"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37CEB1F4"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0F8DB17D"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49DEC5B4"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236979" w14:paraId="3A2C9071" w14:textId="77777777" w:rsidTr="00081AFA">
        <w:trPr>
          <w:trHeight w:val="300"/>
        </w:trPr>
        <w:tc>
          <w:tcPr>
            <w:tcW w:w="2142" w:type="dxa"/>
            <w:noWrap/>
            <w:vAlign w:val="bottom"/>
          </w:tcPr>
          <w:p w14:paraId="51D1D8C8" w14:textId="77777777" w:rsidR="00236979" w:rsidRDefault="00D51F77"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REWIND, 2019</w:t>
            </w:r>
          </w:p>
        </w:tc>
        <w:tc>
          <w:tcPr>
            <w:tcW w:w="1391" w:type="dxa"/>
            <w:gridSpan w:val="2"/>
            <w:noWrap/>
            <w:vAlign w:val="bottom"/>
          </w:tcPr>
          <w:p w14:paraId="7A764998"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26F2545E"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399B4F46"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163D01F4"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3D80B918"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0E49A430"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236979" w14:paraId="4B541C1B" w14:textId="77777777" w:rsidTr="00081AFA">
        <w:trPr>
          <w:trHeight w:val="300"/>
        </w:trPr>
        <w:tc>
          <w:tcPr>
            <w:tcW w:w="2142" w:type="dxa"/>
            <w:noWrap/>
            <w:vAlign w:val="bottom"/>
          </w:tcPr>
          <w:p w14:paraId="5AAE1212" w14:textId="77777777" w:rsidR="00236979" w:rsidRDefault="00D51F77"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PIONEER 6, 2019</w:t>
            </w:r>
          </w:p>
        </w:tc>
        <w:tc>
          <w:tcPr>
            <w:tcW w:w="1391" w:type="dxa"/>
            <w:gridSpan w:val="2"/>
            <w:noWrap/>
            <w:vAlign w:val="bottom"/>
          </w:tcPr>
          <w:p w14:paraId="62F82044"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63FAC7D6"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26D1559A"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47CDCE42"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3D6EA799"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59206874"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236979" w14:paraId="65BF5B16" w14:textId="77777777" w:rsidTr="00081AFA">
        <w:trPr>
          <w:trHeight w:val="300"/>
        </w:trPr>
        <w:tc>
          <w:tcPr>
            <w:tcW w:w="2142" w:type="dxa"/>
            <w:noWrap/>
            <w:vAlign w:val="bottom"/>
          </w:tcPr>
          <w:p w14:paraId="74C71C36" w14:textId="77777777" w:rsidR="00236979" w:rsidRDefault="00D51F77"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AMPLITUDE-O, 2021</w:t>
            </w:r>
          </w:p>
        </w:tc>
        <w:tc>
          <w:tcPr>
            <w:tcW w:w="1391" w:type="dxa"/>
            <w:gridSpan w:val="2"/>
            <w:noWrap/>
            <w:vAlign w:val="bottom"/>
          </w:tcPr>
          <w:p w14:paraId="15922CBF"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23CB48DF"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48B7504E"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3B908A24"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33105DB2"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15E74E9B" w14:textId="77777777" w:rsidR="00236979" w:rsidRDefault="00D51F77"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5C6F60" w14:paraId="4D422909" w14:textId="77777777" w:rsidTr="00081AFA">
        <w:trPr>
          <w:trHeight w:val="300"/>
        </w:trPr>
        <w:tc>
          <w:tcPr>
            <w:tcW w:w="2142" w:type="dxa"/>
            <w:noWrap/>
            <w:vAlign w:val="bottom"/>
          </w:tcPr>
          <w:p w14:paraId="79163F78" w14:textId="77777777" w:rsidR="005C6F60" w:rsidRDefault="005C6F60"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EMPA-REG, 201</w:t>
            </w:r>
            <w:r w:rsidR="003F7384">
              <w:rPr>
                <w:rFonts w:ascii="Calibri" w:eastAsia="Times New Roman" w:hAnsi="Calibri" w:cs="Times New Roman"/>
                <w:color w:val="000000"/>
                <w:lang w:eastAsia="it-IT"/>
              </w:rPr>
              <w:t>5</w:t>
            </w:r>
          </w:p>
        </w:tc>
        <w:tc>
          <w:tcPr>
            <w:tcW w:w="1391" w:type="dxa"/>
            <w:gridSpan w:val="2"/>
            <w:noWrap/>
            <w:vAlign w:val="bottom"/>
          </w:tcPr>
          <w:p w14:paraId="658DCEAF"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0C3F0597"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68C6288D"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150E99FE"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6C3666E9"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7E16D6FA"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5C6F60" w:rsidRPr="007F2F3C" w14:paraId="32E660B0" w14:textId="77777777" w:rsidTr="00081AFA">
        <w:trPr>
          <w:trHeight w:val="300"/>
        </w:trPr>
        <w:tc>
          <w:tcPr>
            <w:tcW w:w="2142" w:type="dxa"/>
            <w:noWrap/>
            <w:vAlign w:val="bottom"/>
          </w:tcPr>
          <w:p w14:paraId="7E2D0D9D" w14:textId="77777777" w:rsidR="005C6F60" w:rsidRPr="007F2F3C" w:rsidRDefault="005C6F60" w:rsidP="00081AFA">
            <w:pPr>
              <w:spacing w:after="0" w:line="240" w:lineRule="auto"/>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 xml:space="preserve">CANVAS, 2017 </w:t>
            </w:r>
          </w:p>
        </w:tc>
        <w:tc>
          <w:tcPr>
            <w:tcW w:w="1391" w:type="dxa"/>
            <w:gridSpan w:val="2"/>
            <w:noWrap/>
            <w:vAlign w:val="bottom"/>
          </w:tcPr>
          <w:p w14:paraId="21704DF4" w14:textId="77777777" w:rsidR="005C6F60" w:rsidRPr="007F2F3C" w:rsidRDefault="005C6F60" w:rsidP="00081AFA">
            <w:pPr>
              <w:spacing w:after="0" w:line="240" w:lineRule="auto"/>
              <w:jc w:val="center"/>
              <w:rPr>
                <w:rFonts w:ascii="Calibri" w:eastAsia="Times New Roman" w:hAnsi="Calibri" w:cs="Times New Roman"/>
                <w:color w:val="000000"/>
                <w:lang w:val="en-US" w:eastAsia="it-IT"/>
              </w:rPr>
            </w:pPr>
            <w:r w:rsidRPr="007F2F3C">
              <w:rPr>
                <w:rFonts w:ascii="Calibri" w:eastAsia="Times New Roman" w:hAnsi="Calibri" w:cs="Times New Roman"/>
                <w:color w:val="000000"/>
                <w:lang w:val="en-US" w:eastAsia="it-IT"/>
              </w:rPr>
              <w:t>L</w:t>
            </w:r>
          </w:p>
        </w:tc>
        <w:tc>
          <w:tcPr>
            <w:tcW w:w="1454" w:type="dxa"/>
            <w:noWrap/>
            <w:vAlign w:val="bottom"/>
          </w:tcPr>
          <w:p w14:paraId="6C6B3E50" w14:textId="77777777" w:rsidR="005C6F60" w:rsidRPr="007F2F3C" w:rsidRDefault="005C6F60" w:rsidP="00081AFA">
            <w:pPr>
              <w:spacing w:after="0" w:line="240" w:lineRule="auto"/>
              <w:jc w:val="center"/>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L</w:t>
            </w:r>
          </w:p>
        </w:tc>
        <w:tc>
          <w:tcPr>
            <w:tcW w:w="1234" w:type="dxa"/>
            <w:noWrap/>
            <w:vAlign w:val="bottom"/>
          </w:tcPr>
          <w:p w14:paraId="69427780" w14:textId="77777777" w:rsidR="005C6F60" w:rsidRPr="007F2F3C" w:rsidRDefault="005C6F60" w:rsidP="00081AFA">
            <w:pPr>
              <w:spacing w:after="0" w:line="240" w:lineRule="auto"/>
              <w:jc w:val="center"/>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L</w:t>
            </w:r>
          </w:p>
        </w:tc>
        <w:tc>
          <w:tcPr>
            <w:tcW w:w="1294" w:type="dxa"/>
            <w:noWrap/>
            <w:vAlign w:val="bottom"/>
          </w:tcPr>
          <w:p w14:paraId="35EF4DD4" w14:textId="77777777" w:rsidR="005C6F60" w:rsidRPr="007F2F3C" w:rsidRDefault="005C6F60" w:rsidP="00081AFA">
            <w:pPr>
              <w:spacing w:after="0" w:line="240" w:lineRule="auto"/>
              <w:jc w:val="center"/>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L</w:t>
            </w:r>
          </w:p>
        </w:tc>
        <w:tc>
          <w:tcPr>
            <w:tcW w:w="1155" w:type="dxa"/>
            <w:noWrap/>
            <w:vAlign w:val="bottom"/>
          </w:tcPr>
          <w:p w14:paraId="3889A02C" w14:textId="77777777" w:rsidR="005C6F60" w:rsidRPr="007F2F3C" w:rsidRDefault="005C6F60" w:rsidP="00081AFA">
            <w:pPr>
              <w:spacing w:after="0" w:line="240" w:lineRule="auto"/>
              <w:jc w:val="center"/>
              <w:rPr>
                <w:rFonts w:ascii="Calibri" w:eastAsia="Times New Roman" w:hAnsi="Calibri" w:cs="Times New Roman"/>
                <w:color w:val="000000"/>
                <w:lang w:val="en-US" w:eastAsia="it-IT"/>
              </w:rPr>
            </w:pPr>
            <w:r w:rsidRPr="007F2F3C">
              <w:rPr>
                <w:rFonts w:ascii="Calibri" w:eastAsia="Times New Roman" w:hAnsi="Calibri" w:cs="Times New Roman"/>
                <w:color w:val="000000"/>
                <w:lang w:val="en-US" w:eastAsia="it-IT"/>
              </w:rPr>
              <w:t>L</w:t>
            </w:r>
          </w:p>
        </w:tc>
        <w:tc>
          <w:tcPr>
            <w:tcW w:w="1053" w:type="dxa"/>
            <w:noWrap/>
            <w:vAlign w:val="bottom"/>
          </w:tcPr>
          <w:p w14:paraId="12D28FE1" w14:textId="77777777" w:rsidR="005C6F60" w:rsidRPr="007F2F3C" w:rsidRDefault="005C6F60" w:rsidP="00081AFA">
            <w:pPr>
              <w:spacing w:after="0" w:line="240" w:lineRule="auto"/>
              <w:jc w:val="center"/>
              <w:rPr>
                <w:rFonts w:ascii="Calibri" w:eastAsia="Times New Roman" w:hAnsi="Calibri" w:cs="Times New Roman"/>
                <w:color w:val="000000"/>
                <w:lang w:val="en-US" w:eastAsia="it-IT"/>
              </w:rPr>
            </w:pPr>
            <w:r w:rsidRPr="007F2F3C">
              <w:rPr>
                <w:rFonts w:ascii="Calibri" w:eastAsia="Times New Roman" w:hAnsi="Calibri" w:cs="Times New Roman"/>
                <w:color w:val="000000"/>
                <w:lang w:val="en-US" w:eastAsia="it-IT"/>
              </w:rPr>
              <w:t>L</w:t>
            </w:r>
          </w:p>
        </w:tc>
      </w:tr>
      <w:tr w:rsidR="005C6F60" w:rsidRPr="007F2F3C" w14:paraId="687033E9" w14:textId="77777777" w:rsidTr="00081AFA">
        <w:trPr>
          <w:trHeight w:val="300"/>
        </w:trPr>
        <w:tc>
          <w:tcPr>
            <w:tcW w:w="2142" w:type="dxa"/>
            <w:noWrap/>
            <w:vAlign w:val="bottom"/>
            <w:hideMark/>
          </w:tcPr>
          <w:p w14:paraId="4B181162" w14:textId="77777777" w:rsidR="005C6F60" w:rsidRPr="007F2F3C" w:rsidRDefault="005C6F60" w:rsidP="00081AFA">
            <w:pPr>
              <w:spacing w:after="0" w:line="240" w:lineRule="auto"/>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DECLARE, 2019</w:t>
            </w:r>
          </w:p>
        </w:tc>
        <w:tc>
          <w:tcPr>
            <w:tcW w:w="1391" w:type="dxa"/>
            <w:gridSpan w:val="2"/>
            <w:noWrap/>
            <w:vAlign w:val="bottom"/>
            <w:hideMark/>
          </w:tcPr>
          <w:p w14:paraId="755FC772" w14:textId="77777777" w:rsidR="005C6F60" w:rsidRPr="007F2F3C" w:rsidRDefault="005C6F60" w:rsidP="00081AFA">
            <w:pPr>
              <w:spacing w:after="0" w:line="240" w:lineRule="auto"/>
              <w:jc w:val="center"/>
              <w:rPr>
                <w:rFonts w:ascii="Calibri" w:eastAsia="Times New Roman" w:hAnsi="Calibri" w:cs="Times New Roman"/>
                <w:color w:val="000000"/>
                <w:lang w:val="en-US" w:eastAsia="it-IT"/>
              </w:rPr>
            </w:pPr>
            <w:r w:rsidRPr="007F2F3C">
              <w:rPr>
                <w:rFonts w:ascii="Calibri" w:eastAsia="Times New Roman" w:hAnsi="Calibri" w:cs="Times New Roman"/>
                <w:color w:val="000000"/>
                <w:lang w:val="en-US" w:eastAsia="it-IT"/>
              </w:rPr>
              <w:t>L</w:t>
            </w:r>
          </w:p>
        </w:tc>
        <w:tc>
          <w:tcPr>
            <w:tcW w:w="1454" w:type="dxa"/>
            <w:noWrap/>
            <w:vAlign w:val="bottom"/>
            <w:hideMark/>
          </w:tcPr>
          <w:p w14:paraId="7673615D" w14:textId="77777777" w:rsidR="005C6F60" w:rsidRPr="007F2F3C" w:rsidRDefault="005C6F60" w:rsidP="00081AFA">
            <w:pPr>
              <w:spacing w:after="0" w:line="240" w:lineRule="auto"/>
              <w:jc w:val="center"/>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L</w:t>
            </w:r>
          </w:p>
        </w:tc>
        <w:tc>
          <w:tcPr>
            <w:tcW w:w="1234" w:type="dxa"/>
            <w:noWrap/>
            <w:vAlign w:val="bottom"/>
            <w:hideMark/>
          </w:tcPr>
          <w:p w14:paraId="436B1DDA" w14:textId="77777777" w:rsidR="005C6F60" w:rsidRPr="007F2F3C" w:rsidRDefault="005C6F60" w:rsidP="00081AFA">
            <w:pPr>
              <w:spacing w:after="0" w:line="240" w:lineRule="auto"/>
              <w:jc w:val="center"/>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L</w:t>
            </w:r>
          </w:p>
        </w:tc>
        <w:tc>
          <w:tcPr>
            <w:tcW w:w="1294" w:type="dxa"/>
            <w:noWrap/>
            <w:vAlign w:val="bottom"/>
            <w:hideMark/>
          </w:tcPr>
          <w:p w14:paraId="7F6511C7" w14:textId="77777777" w:rsidR="005C6F60" w:rsidRPr="007F2F3C" w:rsidRDefault="005C6F60" w:rsidP="00081AFA">
            <w:pPr>
              <w:spacing w:after="0" w:line="240" w:lineRule="auto"/>
              <w:jc w:val="center"/>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L</w:t>
            </w:r>
          </w:p>
        </w:tc>
        <w:tc>
          <w:tcPr>
            <w:tcW w:w="1155" w:type="dxa"/>
            <w:noWrap/>
            <w:vAlign w:val="bottom"/>
            <w:hideMark/>
          </w:tcPr>
          <w:p w14:paraId="6367FA79" w14:textId="77777777" w:rsidR="005C6F60" w:rsidRPr="007F2F3C" w:rsidRDefault="005C6F60" w:rsidP="00081AFA">
            <w:pPr>
              <w:spacing w:after="0" w:line="240" w:lineRule="auto"/>
              <w:jc w:val="center"/>
              <w:rPr>
                <w:rFonts w:ascii="Calibri" w:eastAsia="Times New Roman" w:hAnsi="Calibri" w:cs="Times New Roman"/>
                <w:color w:val="000000"/>
                <w:lang w:val="en-US" w:eastAsia="it-IT"/>
              </w:rPr>
            </w:pPr>
            <w:r w:rsidRPr="007F2F3C">
              <w:rPr>
                <w:rFonts w:ascii="Calibri" w:eastAsia="Times New Roman" w:hAnsi="Calibri" w:cs="Times New Roman"/>
                <w:color w:val="000000"/>
                <w:lang w:val="en-US" w:eastAsia="it-IT"/>
              </w:rPr>
              <w:t>L</w:t>
            </w:r>
          </w:p>
        </w:tc>
        <w:tc>
          <w:tcPr>
            <w:tcW w:w="1053" w:type="dxa"/>
            <w:noWrap/>
            <w:vAlign w:val="bottom"/>
            <w:hideMark/>
          </w:tcPr>
          <w:p w14:paraId="2700E57A" w14:textId="77777777" w:rsidR="005C6F60" w:rsidRPr="007F2F3C" w:rsidRDefault="005C6F60" w:rsidP="00081AFA">
            <w:pPr>
              <w:spacing w:after="0" w:line="240" w:lineRule="auto"/>
              <w:jc w:val="center"/>
              <w:rPr>
                <w:rFonts w:ascii="Calibri" w:eastAsia="Times New Roman" w:hAnsi="Calibri" w:cs="Times New Roman"/>
                <w:color w:val="000000"/>
                <w:lang w:val="en-US" w:eastAsia="it-IT"/>
              </w:rPr>
            </w:pPr>
            <w:r w:rsidRPr="007F2F3C">
              <w:rPr>
                <w:rFonts w:ascii="Calibri" w:eastAsia="Times New Roman" w:hAnsi="Calibri" w:cs="Times New Roman"/>
                <w:color w:val="000000"/>
                <w:lang w:val="en-US" w:eastAsia="it-IT"/>
              </w:rPr>
              <w:t>L</w:t>
            </w:r>
          </w:p>
        </w:tc>
      </w:tr>
      <w:tr w:rsidR="005C6F60" w14:paraId="1A692EE3" w14:textId="77777777" w:rsidTr="00081AFA">
        <w:trPr>
          <w:trHeight w:val="300"/>
        </w:trPr>
        <w:tc>
          <w:tcPr>
            <w:tcW w:w="2142" w:type="dxa"/>
            <w:noWrap/>
            <w:vAlign w:val="bottom"/>
          </w:tcPr>
          <w:p w14:paraId="3384737F" w14:textId="77777777" w:rsidR="005C6F60" w:rsidRDefault="005C6F60" w:rsidP="00081AFA">
            <w:pPr>
              <w:spacing w:after="0" w:line="240" w:lineRule="auto"/>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CREDENCE, 2019</w:t>
            </w:r>
          </w:p>
        </w:tc>
        <w:tc>
          <w:tcPr>
            <w:tcW w:w="1391" w:type="dxa"/>
            <w:gridSpan w:val="2"/>
            <w:noWrap/>
            <w:vAlign w:val="bottom"/>
          </w:tcPr>
          <w:p w14:paraId="7B4FA0A8"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38D33ED9"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1B1EE160"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0AB8F1DA"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7422E0BB"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79144A09"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5C6F60" w14:paraId="76912268" w14:textId="77777777" w:rsidTr="00081AFA">
        <w:trPr>
          <w:trHeight w:val="300"/>
        </w:trPr>
        <w:tc>
          <w:tcPr>
            <w:tcW w:w="2142" w:type="dxa"/>
            <w:noWrap/>
            <w:vAlign w:val="bottom"/>
          </w:tcPr>
          <w:p w14:paraId="5038786E" w14:textId="77777777" w:rsidR="005C6F60" w:rsidRDefault="005C6F60" w:rsidP="00081AFA">
            <w:pPr>
              <w:spacing w:after="0" w:line="240" w:lineRule="auto"/>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DAPA-HF, 2019</w:t>
            </w:r>
          </w:p>
        </w:tc>
        <w:tc>
          <w:tcPr>
            <w:tcW w:w="1391" w:type="dxa"/>
            <w:gridSpan w:val="2"/>
            <w:noWrap/>
            <w:vAlign w:val="bottom"/>
          </w:tcPr>
          <w:p w14:paraId="2170F61F"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059EB4CB"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348A85B2"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4137CF1D"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15115006"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5437AA67"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5C6F60" w14:paraId="2BED887D" w14:textId="77777777" w:rsidTr="00081AFA">
        <w:trPr>
          <w:trHeight w:val="300"/>
        </w:trPr>
        <w:tc>
          <w:tcPr>
            <w:tcW w:w="2142" w:type="dxa"/>
            <w:noWrap/>
            <w:vAlign w:val="bottom"/>
          </w:tcPr>
          <w:p w14:paraId="38E1ECB0" w14:textId="77777777" w:rsidR="005C6F60" w:rsidRDefault="005C6F60"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DAPA-CKD, 2020</w:t>
            </w:r>
          </w:p>
        </w:tc>
        <w:tc>
          <w:tcPr>
            <w:tcW w:w="1391" w:type="dxa"/>
            <w:gridSpan w:val="2"/>
            <w:noWrap/>
            <w:vAlign w:val="bottom"/>
          </w:tcPr>
          <w:p w14:paraId="4E41EDFC"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5253B26A"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6FF06C7D"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757EEB65"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211988CA"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6BA1740A"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5C6F60" w14:paraId="506DEB04" w14:textId="77777777" w:rsidTr="00081AFA">
        <w:trPr>
          <w:trHeight w:val="300"/>
        </w:trPr>
        <w:tc>
          <w:tcPr>
            <w:tcW w:w="2142" w:type="dxa"/>
            <w:noWrap/>
            <w:vAlign w:val="bottom"/>
          </w:tcPr>
          <w:p w14:paraId="5299E9C4" w14:textId="77777777" w:rsidR="005C6F60" w:rsidRDefault="005C6F60"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VERTIS-CV, 2020</w:t>
            </w:r>
          </w:p>
        </w:tc>
        <w:tc>
          <w:tcPr>
            <w:tcW w:w="1391" w:type="dxa"/>
            <w:gridSpan w:val="2"/>
            <w:noWrap/>
            <w:vAlign w:val="bottom"/>
          </w:tcPr>
          <w:p w14:paraId="75A9F38B" w14:textId="77777777" w:rsidR="005C6F60"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13F1188E"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2347B935"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1198F3E2"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33D0DF79" w14:textId="77777777" w:rsidR="005C6F60" w:rsidRDefault="005C6F60"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6F19EB89" w14:textId="77777777" w:rsidR="007A12AD" w:rsidRDefault="005C6F60" w:rsidP="007A12AD">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7A12AD" w14:paraId="26DCE583" w14:textId="77777777" w:rsidTr="00081AFA">
        <w:trPr>
          <w:trHeight w:val="300"/>
        </w:trPr>
        <w:tc>
          <w:tcPr>
            <w:tcW w:w="2142" w:type="dxa"/>
            <w:noWrap/>
            <w:vAlign w:val="bottom"/>
          </w:tcPr>
          <w:p w14:paraId="23DDE939" w14:textId="77777777" w:rsidR="007A12AD" w:rsidRDefault="007A12AD"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EMPEROR-R, 2020</w:t>
            </w:r>
          </w:p>
        </w:tc>
        <w:tc>
          <w:tcPr>
            <w:tcW w:w="1391" w:type="dxa"/>
            <w:gridSpan w:val="2"/>
            <w:noWrap/>
            <w:vAlign w:val="bottom"/>
          </w:tcPr>
          <w:p w14:paraId="1348F159"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705F9B4D"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1ED5CD1D"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0B2A99FF"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7C62718C"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67AB049D" w14:textId="77777777" w:rsidR="007A12AD" w:rsidRDefault="007A12AD" w:rsidP="007A12AD">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7A12AD" w14:paraId="668BA682" w14:textId="77777777" w:rsidTr="00081AFA">
        <w:trPr>
          <w:trHeight w:val="300"/>
        </w:trPr>
        <w:tc>
          <w:tcPr>
            <w:tcW w:w="2142" w:type="dxa"/>
            <w:noWrap/>
            <w:vAlign w:val="bottom"/>
          </w:tcPr>
          <w:p w14:paraId="035D8A57" w14:textId="77777777" w:rsidR="007A12AD" w:rsidRDefault="007A12AD"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SCORED, 2021</w:t>
            </w:r>
          </w:p>
        </w:tc>
        <w:tc>
          <w:tcPr>
            <w:tcW w:w="1391" w:type="dxa"/>
            <w:gridSpan w:val="2"/>
            <w:noWrap/>
            <w:vAlign w:val="bottom"/>
          </w:tcPr>
          <w:p w14:paraId="3690E47A"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6F99F0FD"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7FBEFD7C"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5D0F8DAF"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38BB545B"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05A0027A" w14:textId="77777777" w:rsidR="007A12AD" w:rsidRDefault="007A12AD" w:rsidP="007A12AD">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7A12AD" w14:paraId="4B311AF7" w14:textId="77777777" w:rsidTr="00081AFA">
        <w:trPr>
          <w:trHeight w:val="300"/>
        </w:trPr>
        <w:tc>
          <w:tcPr>
            <w:tcW w:w="2142" w:type="dxa"/>
            <w:noWrap/>
            <w:vAlign w:val="bottom"/>
          </w:tcPr>
          <w:p w14:paraId="167FBF2B" w14:textId="77777777" w:rsidR="007A12AD" w:rsidRDefault="007A12AD"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SOLOIST-WHF, 2021</w:t>
            </w:r>
          </w:p>
        </w:tc>
        <w:tc>
          <w:tcPr>
            <w:tcW w:w="1391" w:type="dxa"/>
            <w:gridSpan w:val="2"/>
            <w:noWrap/>
            <w:vAlign w:val="bottom"/>
          </w:tcPr>
          <w:p w14:paraId="3DD5845A"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43433F38"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05DD2EF9"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115FC1F4"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21A069A9"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22023ED4" w14:textId="77777777" w:rsidR="007A12AD" w:rsidRDefault="007A12AD" w:rsidP="007A12AD">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7A12AD" w14:paraId="50D5109F" w14:textId="77777777" w:rsidTr="00081AFA">
        <w:trPr>
          <w:trHeight w:val="300"/>
        </w:trPr>
        <w:tc>
          <w:tcPr>
            <w:tcW w:w="2142" w:type="dxa"/>
            <w:noWrap/>
            <w:vAlign w:val="bottom"/>
          </w:tcPr>
          <w:p w14:paraId="35E4484D" w14:textId="77777777" w:rsidR="007A12AD" w:rsidRDefault="007A12AD" w:rsidP="00081AFA">
            <w:pPr>
              <w:spacing w:after="0" w:line="240" w:lineRule="auto"/>
              <w:rPr>
                <w:rFonts w:ascii="Calibri" w:eastAsia="Times New Roman" w:hAnsi="Calibri" w:cs="Times New Roman"/>
                <w:color w:val="000000"/>
                <w:lang w:eastAsia="it-IT"/>
              </w:rPr>
            </w:pPr>
            <w:r>
              <w:rPr>
                <w:rFonts w:ascii="Calibri" w:eastAsia="Times New Roman" w:hAnsi="Calibri" w:cs="Times New Roman"/>
                <w:color w:val="000000"/>
                <w:lang w:eastAsia="it-IT"/>
              </w:rPr>
              <w:t>EMPEROR-P, 2021</w:t>
            </w:r>
          </w:p>
        </w:tc>
        <w:tc>
          <w:tcPr>
            <w:tcW w:w="1391" w:type="dxa"/>
            <w:gridSpan w:val="2"/>
            <w:noWrap/>
            <w:vAlign w:val="bottom"/>
          </w:tcPr>
          <w:p w14:paraId="11B69242"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454" w:type="dxa"/>
            <w:noWrap/>
            <w:vAlign w:val="bottom"/>
          </w:tcPr>
          <w:p w14:paraId="2415B11D"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34" w:type="dxa"/>
            <w:noWrap/>
            <w:vAlign w:val="bottom"/>
          </w:tcPr>
          <w:p w14:paraId="6F3875C8"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294" w:type="dxa"/>
            <w:noWrap/>
            <w:vAlign w:val="bottom"/>
          </w:tcPr>
          <w:p w14:paraId="640B6819"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155" w:type="dxa"/>
            <w:noWrap/>
            <w:vAlign w:val="bottom"/>
          </w:tcPr>
          <w:p w14:paraId="24A57D65" w14:textId="77777777" w:rsidR="007A12AD" w:rsidRDefault="007A12AD" w:rsidP="00081AFA">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c>
          <w:tcPr>
            <w:tcW w:w="1053" w:type="dxa"/>
            <w:noWrap/>
            <w:vAlign w:val="bottom"/>
          </w:tcPr>
          <w:p w14:paraId="7BC85E42" w14:textId="77777777" w:rsidR="007A12AD" w:rsidRDefault="007A12AD" w:rsidP="007A12AD">
            <w:pPr>
              <w:spacing w:after="0" w:line="240" w:lineRule="auto"/>
              <w:jc w:val="center"/>
              <w:rPr>
                <w:rFonts w:ascii="Calibri" w:eastAsia="Times New Roman" w:hAnsi="Calibri" w:cs="Times New Roman"/>
                <w:color w:val="000000"/>
                <w:lang w:eastAsia="it-IT"/>
              </w:rPr>
            </w:pPr>
            <w:r>
              <w:rPr>
                <w:rFonts w:ascii="Calibri" w:eastAsia="Times New Roman" w:hAnsi="Calibri" w:cs="Times New Roman"/>
                <w:color w:val="000000"/>
                <w:lang w:eastAsia="it-IT"/>
              </w:rPr>
              <w:t>L</w:t>
            </w:r>
          </w:p>
        </w:tc>
      </w:tr>
      <w:tr w:rsidR="005C6F60" w:rsidRPr="00303238" w14:paraId="184F7B11" w14:textId="77777777" w:rsidTr="00081AFA">
        <w:trPr>
          <w:trHeight w:val="300"/>
        </w:trPr>
        <w:tc>
          <w:tcPr>
            <w:tcW w:w="6221" w:type="dxa"/>
            <w:gridSpan w:val="5"/>
            <w:tcBorders>
              <w:top w:val="single" w:sz="4" w:space="0" w:color="auto"/>
            </w:tcBorders>
            <w:noWrap/>
            <w:vAlign w:val="bottom"/>
            <w:hideMark/>
          </w:tcPr>
          <w:p w14:paraId="18EB8D57" w14:textId="77777777" w:rsidR="005C6F60" w:rsidRDefault="005C6F60" w:rsidP="00081AFA">
            <w:pPr>
              <w:spacing w:after="0" w:line="240" w:lineRule="auto"/>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L= low risk of bias; U= unclear risk of bias; H= high risk of bias</w:t>
            </w:r>
          </w:p>
        </w:tc>
        <w:tc>
          <w:tcPr>
            <w:tcW w:w="1294" w:type="dxa"/>
            <w:tcBorders>
              <w:top w:val="single" w:sz="4" w:space="0" w:color="auto"/>
            </w:tcBorders>
            <w:noWrap/>
            <w:vAlign w:val="bottom"/>
            <w:hideMark/>
          </w:tcPr>
          <w:p w14:paraId="1F99F376" w14:textId="77777777" w:rsidR="005C6F60" w:rsidRPr="00293498" w:rsidRDefault="005C6F60" w:rsidP="00081AFA">
            <w:pPr>
              <w:spacing w:after="0"/>
              <w:rPr>
                <w:rFonts w:cs="Times New Roman"/>
                <w:lang w:val="en-US"/>
              </w:rPr>
            </w:pPr>
          </w:p>
        </w:tc>
        <w:tc>
          <w:tcPr>
            <w:tcW w:w="1155" w:type="dxa"/>
            <w:tcBorders>
              <w:top w:val="single" w:sz="4" w:space="0" w:color="auto"/>
            </w:tcBorders>
            <w:noWrap/>
            <w:vAlign w:val="bottom"/>
            <w:hideMark/>
          </w:tcPr>
          <w:p w14:paraId="701DB9D3" w14:textId="77777777" w:rsidR="005C6F60" w:rsidRPr="00293498" w:rsidRDefault="005C6F60" w:rsidP="00081AFA">
            <w:pPr>
              <w:spacing w:after="0"/>
              <w:rPr>
                <w:rFonts w:cs="Times New Roman"/>
                <w:lang w:val="en-US"/>
              </w:rPr>
            </w:pPr>
          </w:p>
        </w:tc>
        <w:tc>
          <w:tcPr>
            <w:tcW w:w="1053" w:type="dxa"/>
            <w:tcBorders>
              <w:top w:val="single" w:sz="4" w:space="0" w:color="auto"/>
            </w:tcBorders>
            <w:noWrap/>
            <w:vAlign w:val="bottom"/>
            <w:hideMark/>
          </w:tcPr>
          <w:p w14:paraId="3F6ECA30" w14:textId="77777777" w:rsidR="005C6F60" w:rsidRPr="00293498" w:rsidRDefault="005C6F60" w:rsidP="00081AFA">
            <w:pPr>
              <w:spacing w:after="0"/>
              <w:rPr>
                <w:rFonts w:cs="Times New Roman"/>
                <w:lang w:val="en-US"/>
              </w:rPr>
            </w:pPr>
          </w:p>
        </w:tc>
      </w:tr>
      <w:tr w:rsidR="005C6F60" w:rsidRPr="00303238" w14:paraId="21787B4C" w14:textId="77777777" w:rsidTr="00081AFA">
        <w:trPr>
          <w:trHeight w:val="300"/>
        </w:trPr>
        <w:tc>
          <w:tcPr>
            <w:tcW w:w="8670" w:type="dxa"/>
            <w:gridSpan w:val="7"/>
            <w:noWrap/>
            <w:vAlign w:val="bottom"/>
            <w:hideMark/>
          </w:tcPr>
          <w:p w14:paraId="3C30F6AB" w14:textId="77777777" w:rsidR="005C6F60" w:rsidRDefault="005C6F60" w:rsidP="00081AFA">
            <w:pPr>
              <w:spacing w:after="0" w:line="240" w:lineRule="auto"/>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 xml:space="preserve">*Risk of bias assessment for </w:t>
            </w:r>
            <w:r w:rsidRPr="003D1005">
              <w:rPr>
                <w:rFonts w:ascii="Calibri" w:eastAsia="Times New Roman" w:hAnsi="Calibri" w:cs="Times New Roman"/>
                <w:lang w:val="en-US" w:eastAsia="it-IT"/>
              </w:rPr>
              <w:t xml:space="preserve">random sequence generation </w:t>
            </w:r>
            <w:r>
              <w:rPr>
                <w:rFonts w:ascii="Calibri" w:eastAsia="Times New Roman" w:hAnsi="Calibri" w:cs="Times New Roman"/>
                <w:color w:val="000000"/>
                <w:lang w:val="en-US" w:eastAsia="it-IT"/>
              </w:rPr>
              <w:t xml:space="preserve">and allocation concealment is </w:t>
            </w:r>
          </w:p>
        </w:tc>
        <w:tc>
          <w:tcPr>
            <w:tcW w:w="1053" w:type="dxa"/>
            <w:noWrap/>
            <w:vAlign w:val="bottom"/>
            <w:hideMark/>
          </w:tcPr>
          <w:p w14:paraId="3D73E081" w14:textId="77777777" w:rsidR="005C6F60" w:rsidRPr="00293498" w:rsidRDefault="005C6F60" w:rsidP="00081AFA">
            <w:pPr>
              <w:spacing w:after="0"/>
              <w:rPr>
                <w:rFonts w:cs="Times New Roman"/>
                <w:lang w:val="en-US"/>
              </w:rPr>
            </w:pPr>
          </w:p>
        </w:tc>
      </w:tr>
      <w:tr w:rsidR="005C6F60" w:rsidRPr="00303238" w14:paraId="0A017B17" w14:textId="77777777" w:rsidTr="00081AFA">
        <w:trPr>
          <w:trHeight w:val="300"/>
        </w:trPr>
        <w:tc>
          <w:tcPr>
            <w:tcW w:w="3533" w:type="dxa"/>
            <w:gridSpan w:val="3"/>
            <w:noWrap/>
            <w:vAlign w:val="bottom"/>
            <w:hideMark/>
          </w:tcPr>
          <w:p w14:paraId="261EE28F" w14:textId="77777777" w:rsidR="005C6F60" w:rsidRDefault="005C6F60" w:rsidP="00081AFA">
            <w:pPr>
              <w:spacing w:after="0" w:line="240" w:lineRule="auto"/>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performed at the study level.</w:t>
            </w:r>
          </w:p>
        </w:tc>
        <w:tc>
          <w:tcPr>
            <w:tcW w:w="1454" w:type="dxa"/>
            <w:noWrap/>
            <w:vAlign w:val="bottom"/>
            <w:hideMark/>
          </w:tcPr>
          <w:p w14:paraId="09E65A86" w14:textId="77777777" w:rsidR="005C6F60" w:rsidRPr="00293498" w:rsidRDefault="005C6F60" w:rsidP="00081AFA">
            <w:pPr>
              <w:spacing w:after="0"/>
              <w:rPr>
                <w:rFonts w:cs="Times New Roman"/>
                <w:lang w:val="en-US"/>
              </w:rPr>
            </w:pPr>
          </w:p>
        </w:tc>
        <w:tc>
          <w:tcPr>
            <w:tcW w:w="1234" w:type="dxa"/>
            <w:noWrap/>
            <w:vAlign w:val="bottom"/>
            <w:hideMark/>
          </w:tcPr>
          <w:p w14:paraId="652B8099" w14:textId="77777777" w:rsidR="005C6F60" w:rsidRPr="00293498" w:rsidRDefault="005C6F60" w:rsidP="00081AFA">
            <w:pPr>
              <w:spacing w:after="0"/>
              <w:rPr>
                <w:rFonts w:cs="Times New Roman"/>
                <w:lang w:val="en-US"/>
              </w:rPr>
            </w:pPr>
          </w:p>
        </w:tc>
        <w:tc>
          <w:tcPr>
            <w:tcW w:w="1294" w:type="dxa"/>
            <w:noWrap/>
            <w:vAlign w:val="bottom"/>
            <w:hideMark/>
          </w:tcPr>
          <w:p w14:paraId="50F15715" w14:textId="77777777" w:rsidR="005C6F60" w:rsidRPr="00293498" w:rsidRDefault="005C6F60" w:rsidP="00081AFA">
            <w:pPr>
              <w:spacing w:after="0"/>
              <w:rPr>
                <w:rFonts w:cs="Times New Roman"/>
                <w:lang w:val="en-US"/>
              </w:rPr>
            </w:pPr>
          </w:p>
        </w:tc>
        <w:tc>
          <w:tcPr>
            <w:tcW w:w="1155" w:type="dxa"/>
            <w:noWrap/>
            <w:vAlign w:val="bottom"/>
            <w:hideMark/>
          </w:tcPr>
          <w:p w14:paraId="55A690E0" w14:textId="77777777" w:rsidR="005C6F60" w:rsidRPr="00293498" w:rsidRDefault="005C6F60" w:rsidP="00081AFA">
            <w:pPr>
              <w:spacing w:after="0"/>
              <w:rPr>
                <w:rFonts w:cs="Times New Roman"/>
                <w:lang w:val="en-US"/>
              </w:rPr>
            </w:pPr>
          </w:p>
        </w:tc>
        <w:tc>
          <w:tcPr>
            <w:tcW w:w="1053" w:type="dxa"/>
            <w:noWrap/>
            <w:vAlign w:val="bottom"/>
            <w:hideMark/>
          </w:tcPr>
          <w:p w14:paraId="7210CFD1" w14:textId="77777777" w:rsidR="005C6F60" w:rsidRPr="00293498" w:rsidRDefault="005C6F60" w:rsidP="00081AFA">
            <w:pPr>
              <w:spacing w:after="0"/>
              <w:rPr>
                <w:rFonts w:cs="Times New Roman"/>
                <w:lang w:val="en-US"/>
              </w:rPr>
            </w:pPr>
          </w:p>
        </w:tc>
      </w:tr>
      <w:tr w:rsidR="005C6F60" w:rsidRPr="00303238" w14:paraId="32BE0BF7" w14:textId="77777777" w:rsidTr="00081AFA">
        <w:trPr>
          <w:trHeight w:val="300"/>
        </w:trPr>
        <w:tc>
          <w:tcPr>
            <w:tcW w:w="8670" w:type="dxa"/>
            <w:gridSpan w:val="7"/>
            <w:noWrap/>
            <w:vAlign w:val="bottom"/>
            <w:hideMark/>
          </w:tcPr>
          <w:p w14:paraId="75DBE610" w14:textId="77777777" w:rsidR="005C6F60" w:rsidRDefault="005C6F60" w:rsidP="00081AFA">
            <w:pPr>
              <w:spacing w:after="0" w:line="240" w:lineRule="auto"/>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 xml:space="preserve">°Risk of bias assessment for blinding of participants and </w:t>
            </w:r>
            <w:r>
              <w:rPr>
                <w:rFonts w:ascii="Calibri" w:eastAsia="Times New Roman" w:hAnsi="Calibri" w:cs="Times New Roman"/>
                <w:color w:val="000000"/>
                <w:lang w:val="en-GB" w:eastAsia="it-IT"/>
              </w:rPr>
              <w:t>personnel,</w:t>
            </w:r>
            <w:r>
              <w:rPr>
                <w:rFonts w:ascii="Calibri" w:eastAsia="Times New Roman" w:hAnsi="Calibri" w:cs="Times New Roman"/>
                <w:color w:val="000000"/>
                <w:lang w:val="en-US" w:eastAsia="it-IT"/>
              </w:rPr>
              <w:t xml:space="preserve"> blinding of outcome </w:t>
            </w:r>
          </w:p>
        </w:tc>
        <w:tc>
          <w:tcPr>
            <w:tcW w:w="1053" w:type="dxa"/>
            <w:noWrap/>
            <w:vAlign w:val="bottom"/>
            <w:hideMark/>
          </w:tcPr>
          <w:p w14:paraId="1015E34F" w14:textId="77777777" w:rsidR="005C6F60" w:rsidRPr="00293498" w:rsidRDefault="005C6F60" w:rsidP="00081AFA">
            <w:pPr>
              <w:spacing w:after="0"/>
              <w:rPr>
                <w:rFonts w:cs="Times New Roman"/>
                <w:lang w:val="en-US"/>
              </w:rPr>
            </w:pPr>
          </w:p>
        </w:tc>
      </w:tr>
      <w:tr w:rsidR="005C6F60" w:rsidRPr="00303238" w14:paraId="33D286AE" w14:textId="77777777" w:rsidTr="00081AFA">
        <w:trPr>
          <w:trHeight w:val="300"/>
        </w:trPr>
        <w:tc>
          <w:tcPr>
            <w:tcW w:w="8670" w:type="dxa"/>
            <w:gridSpan w:val="7"/>
            <w:noWrap/>
            <w:vAlign w:val="bottom"/>
            <w:hideMark/>
          </w:tcPr>
          <w:p w14:paraId="3FDDDA66" w14:textId="77777777" w:rsidR="005C6F60" w:rsidRDefault="005C6F60" w:rsidP="00081AFA">
            <w:pPr>
              <w:spacing w:after="0" w:line="240" w:lineRule="auto"/>
              <w:rPr>
                <w:rFonts w:ascii="Calibri" w:eastAsia="Times New Roman" w:hAnsi="Calibri" w:cs="Times New Roman"/>
                <w:color w:val="000000"/>
                <w:lang w:val="en-US" w:eastAsia="it-IT"/>
              </w:rPr>
            </w:pPr>
            <w:r>
              <w:rPr>
                <w:rFonts w:ascii="Calibri" w:eastAsia="Times New Roman" w:hAnsi="Calibri" w:cs="Times New Roman"/>
                <w:color w:val="000000"/>
                <w:lang w:val="en-US" w:eastAsia="it-IT"/>
              </w:rPr>
              <w:t xml:space="preserve">assessment, incomplete outcome data, and selective reporting are for the primary outcome. </w:t>
            </w:r>
          </w:p>
        </w:tc>
        <w:tc>
          <w:tcPr>
            <w:tcW w:w="1053" w:type="dxa"/>
            <w:noWrap/>
            <w:vAlign w:val="bottom"/>
            <w:hideMark/>
          </w:tcPr>
          <w:p w14:paraId="3D104276" w14:textId="77777777" w:rsidR="005C6F60" w:rsidRPr="00293498" w:rsidRDefault="005C6F60" w:rsidP="00081AFA">
            <w:pPr>
              <w:spacing w:after="0"/>
              <w:rPr>
                <w:rFonts w:cs="Times New Roman"/>
                <w:lang w:val="en-US"/>
              </w:rPr>
            </w:pPr>
          </w:p>
        </w:tc>
      </w:tr>
      <w:tr w:rsidR="005C6F60" w:rsidRPr="00303238" w14:paraId="0AE0438B" w14:textId="77777777" w:rsidTr="00081AFA">
        <w:trPr>
          <w:trHeight w:val="300"/>
        </w:trPr>
        <w:tc>
          <w:tcPr>
            <w:tcW w:w="2308" w:type="dxa"/>
            <w:gridSpan w:val="2"/>
            <w:noWrap/>
            <w:vAlign w:val="bottom"/>
            <w:hideMark/>
          </w:tcPr>
          <w:p w14:paraId="2E858493" w14:textId="77777777" w:rsidR="005C6F60" w:rsidRPr="00047F2D" w:rsidRDefault="005C6F60" w:rsidP="00081AFA">
            <w:pPr>
              <w:spacing w:after="0" w:line="240" w:lineRule="auto"/>
              <w:rPr>
                <w:rFonts w:ascii="Calibri" w:eastAsia="Times New Roman" w:hAnsi="Calibri" w:cs="Times New Roman"/>
                <w:color w:val="000000"/>
                <w:lang w:val="en-US" w:eastAsia="it-IT"/>
              </w:rPr>
            </w:pPr>
          </w:p>
        </w:tc>
        <w:tc>
          <w:tcPr>
            <w:tcW w:w="1225" w:type="dxa"/>
            <w:noWrap/>
            <w:vAlign w:val="bottom"/>
            <w:hideMark/>
          </w:tcPr>
          <w:p w14:paraId="533BBA31" w14:textId="77777777" w:rsidR="005C6F60" w:rsidRPr="00047F2D" w:rsidRDefault="005C6F60" w:rsidP="00081AFA">
            <w:pPr>
              <w:spacing w:after="0"/>
              <w:rPr>
                <w:rFonts w:cs="Times New Roman"/>
                <w:lang w:val="en-US"/>
              </w:rPr>
            </w:pPr>
          </w:p>
        </w:tc>
        <w:tc>
          <w:tcPr>
            <w:tcW w:w="1454" w:type="dxa"/>
            <w:noWrap/>
            <w:vAlign w:val="bottom"/>
            <w:hideMark/>
          </w:tcPr>
          <w:p w14:paraId="3562CBE2" w14:textId="77777777" w:rsidR="005C6F60" w:rsidRPr="00047F2D" w:rsidRDefault="005C6F60" w:rsidP="00081AFA">
            <w:pPr>
              <w:spacing w:after="0"/>
              <w:rPr>
                <w:rFonts w:cs="Times New Roman"/>
                <w:lang w:val="en-US"/>
              </w:rPr>
            </w:pPr>
          </w:p>
        </w:tc>
        <w:tc>
          <w:tcPr>
            <w:tcW w:w="1234" w:type="dxa"/>
            <w:noWrap/>
            <w:vAlign w:val="bottom"/>
            <w:hideMark/>
          </w:tcPr>
          <w:p w14:paraId="2A346E07" w14:textId="77777777" w:rsidR="005C6F60" w:rsidRPr="00047F2D" w:rsidRDefault="005C6F60" w:rsidP="00081AFA">
            <w:pPr>
              <w:spacing w:after="0"/>
              <w:rPr>
                <w:rFonts w:cs="Times New Roman"/>
                <w:lang w:val="en-US"/>
              </w:rPr>
            </w:pPr>
          </w:p>
        </w:tc>
        <w:tc>
          <w:tcPr>
            <w:tcW w:w="1294" w:type="dxa"/>
            <w:noWrap/>
            <w:vAlign w:val="bottom"/>
            <w:hideMark/>
          </w:tcPr>
          <w:p w14:paraId="386DBC9D" w14:textId="77777777" w:rsidR="005C6F60" w:rsidRPr="00047F2D" w:rsidRDefault="005C6F60" w:rsidP="00081AFA">
            <w:pPr>
              <w:spacing w:after="0"/>
              <w:rPr>
                <w:rFonts w:cs="Times New Roman"/>
                <w:lang w:val="en-US"/>
              </w:rPr>
            </w:pPr>
          </w:p>
        </w:tc>
        <w:tc>
          <w:tcPr>
            <w:tcW w:w="1155" w:type="dxa"/>
            <w:noWrap/>
            <w:vAlign w:val="bottom"/>
            <w:hideMark/>
          </w:tcPr>
          <w:p w14:paraId="64E9A41B" w14:textId="77777777" w:rsidR="005C6F60" w:rsidRPr="00047F2D" w:rsidRDefault="005C6F60" w:rsidP="00081AFA">
            <w:pPr>
              <w:spacing w:after="0"/>
              <w:rPr>
                <w:rFonts w:cs="Times New Roman"/>
                <w:lang w:val="en-US"/>
              </w:rPr>
            </w:pPr>
          </w:p>
        </w:tc>
        <w:tc>
          <w:tcPr>
            <w:tcW w:w="1053" w:type="dxa"/>
            <w:noWrap/>
            <w:vAlign w:val="bottom"/>
            <w:hideMark/>
          </w:tcPr>
          <w:p w14:paraId="72498E2D" w14:textId="77777777" w:rsidR="005C6F60" w:rsidRPr="00047F2D" w:rsidRDefault="005C6F60" w:rsidP="00081AFA">
            <w:pPr>
              <w:spacing w:after="0"/>
              <w:rPr>
                <w:rFonts w:cs="Times New Roman"/>
                <w:lang w:val="en-US"/>
              </w:rPr>
            </w:pPr>
          </w:p>
        </w:tc>
      </w:tr>
    </w:tbl>
    <w:p w14:paraId="588BF440" w14:textId="77777777" w:rsidR="00D17BAA" w:rsidRDefault="00D17BAA">
      <w:pPr>
        <w:rPr>
          <w:b/>
          <w:sz w:val="24"/>
          <w:szCs w:val="24"/>
          <w:lang w:val="en-US"/>
        </w:rPr>
      </w:pPr>
    </w:p>
    <w:p w14:paraId="0C262367" w14:textId="77777777" w:rsidR="001A708F" w:rsidRDefault="001A708F">
      <w:pPr>
        <w:rPr>
          <w:b/>
          <w:sz w:val="24"/>
          <w:szCs w:val="24"/>
          <w:lang w:val="en-US"/>
        </w:rPr>
      </w:pPr>
    </w:p>
    <w:p w14:paraId="2E28EC54" w14:textId="77777777" w:rsidR="002426F7" w:rsidRDefault="002426F7">
      <w:pPr>
        <w:rPr>
          <w:b/>
          <w:sz w:val="24"/>
          <w:szCs w:val="24"/>
          <w:lang w:val="en-US"/>
        </w:rPr>
      </w:pPr>
    </w:p>
    <w:p w14:paraId="72FF180C" w14:textId="77777777" w:rsidR="002426F7" w:rsidRDefault="002426F7">
      <w:pPr>
        <w:rPr>
          <w:b/>
          <w:sz w:val="24"/>
          <w:szCs w:val="24"/>
          <w:lang w:val="en-US"/>
        </w:rPr>
      </w:pPr>
    </w:p>
    <w:p w14:paraId="3F4A73C7" w14:textId="77777777" w:rsidR="002426F7" w:rsidRDefault="002426F7">
      <w:pPr>
        <w:rPr>
          <w:b/>
          <w:sz w:val="24"/>
          <w:szCs w:val="24"/>
          <w:lang w:val="en-US"/>
        </w:rPr>
      </w:pPr>
    </w:p>
    <w:p w14:paraId="26487708" w14:textId="77777777" w:rsidR="002426F7" w:rsidRDefault="002426F7">
      <w:pPr>
        <w:rPr>
          <w:b/>
          <w:sz w:val="24"/>
          <w:szCs w:val="24"/>
          <w:lang w:val="en-US"/>
        </w:rPr>
      </w:pPr>
    </w:p>
    <w:p w14:paraId="450B2A4C" w14:textId="77777777" w:rsidR="005C6F60" w:rsidRDefault="005C6F60">
      <w:pPr>
        <w:rPr>
          <w:b/>
          <w:sz w:val="24"/>
          <w:szCs w:val="24"/>
          <w:lang w:val="en-US"/>
        </w:rPr>
      </w:pPr>
    </w:p>
    <w:p w14:paraId="58628EE2" w14:textId="77777777" w:rsidR="005C6F60" w:rsidRDefault="00D51F77">
      <w:pPr>
        <w:rPr>
          <w:b/>
          <w:sz w:val="24"/>
          <w:szCs w:val="24"/>
          <w:lang w:val="en-US"/>
        </w:rPr>
      </w:pPr>
      <w:r>
        <w:rPr>
          <w:noProof/>
          <w:lang w:eastAsia="it-IT"/>
        </w:rPr>
        <w:lastRenderedPageBreak/>
        <w:drawing>
          <wp:inline distT="0" distB="0" distL="0" distR="0" wp14:anchorId="1C2047AA" wp14:editId="1D6A0E91">
            <wp:extent cx="6120130" cy="3002280"/>
            <wp:effectExtent l="0" t="0" r="0" b="7620"/>
            <wp:docPr id="6" name="Immagine 6" descr="C:\Users\Prof.Giugliano\AppData\Local\Microsoft\Windows\Temporary Internet Files\Content.Outlook\HOJV0SD9\risk of bi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f.Giugliano\AppData\Local\Microsoft\Windows\Temporary Internet Files\Content.Outlook\HOJV0SD9\risk of bias.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3002280"/>
                    </a:xfrm>
                    <a:prstGeom prst="rect">
                      <a:avLst/>
                    </a:prstGeom>
                    <a:noFill/>
                    <a:ln>
                      <a:noFill/>
                    </a:ln>
                  </pic:spPr>
                </pic:pic>
              </a:graphicData>
            </a:graphic>
          </wp:inline>
        </w:drawing>
      </w:r>
    </w:p>
    <w:p w14:paraId="581055CF" w14:textId="77777777" w:rsidR="00D51F77" w:rsidRDefault="00D51F77" w:rsidP="00D51F77">
      <w:pPr>
        <w:rPr>
          <w:sz w:val="24"/>
          <w:szCs w:val="24"/>
          <w:lang w:val="en-US"/>
        </w:rPr>
      </w:pPr>
      <w:r>
        <w:rPr>
          <w:b/>
          <w:sz w:val="24"/>
          <w:szCs w:val="24"/>
          <w:lang w:val="en-US"/>
        </w:rPr>
        <w:t xml:space="preserve">Figure S2. </w:t>
      </w:r>
      <w:r w:rsidRPr="00454C34">
        <w:rPr>
          <w:sz w:val="24"/>
          <w:szCs w:val="24"/>
          <w:lang w:val="en-US"/>
        </w:rPr>
        <w:t>Cochrane risk</w:t>
      </w:r>
      <w:r>
        <w:rPr>
          <w:sz w:val="24"/>
          <w:szCs w:val="24"/>
          <w:lang w:val="en-US"/>
        </w:rPr>
        <w:t xml:space="preserve"> of bias (graph) for the 23 trials</w:t>
      </w:r>
    </w:p>
    <w:p w14:paraId="05B8BAA6" w14:textId="77777777" w:rsidR="00081AFA" w:rsidRDefault="00081AFA" w:rsidP="00D51F77">
      <w:pPr>
        <w:rPr>
          <w:sz w:val="24"/>
          <w:szCs w:val="24"/>
          <w:lang w:val="en-US"/>
        </w:rPr>
      </w:pPr>
    </w:p>
    <w:p w14:paraId="1ADD1A9E" w14:textId="77777777" w:rsidR="00081AFA" w:rsidRDefault="00081AFA" w:rsidP="00D51F77">
      <w:pPr>
        <w:rPr>
          <w:sz w:val="24"/>
          <w:szCs w:val="24"/>
          <w:lang w:val="en-US"/>
        </w:rPr>
      </w:pPr>
    </w:p>
    <w:p w14:paraId="2F52EE99" w14:textId="77777777" w:rsidR="00081AFA" w:rsidRDefault="00081AFA" w:rsidP="00D51F77">
      <w:pPr>
        <w:rPr>
          <w:sz w:val="24"/>
          <w:szCs w:val="24"/>
          <w:lang w:val="en-US"/>
        </w:rPr>
      </w:pPr>
    </w:p>
    <w:p w14:paraId="1B983D33" w14:textId="77777777" w:rsidR="00081AFA" w:rsidRDefault="00081AFA" w:rsidP="00D51F77">
      <w:pPr>
        <w:rPr>
          <w:sz w:val="24"/>
          <w:szCs w:val="24"/>
          <w:lang w:val="en-US"/>
        </w:rPr>
      </w:pPr>
    </w:p>
    <w:p w14:paraId="3A708A4B" w14:textId="77777777" w:rsidR="00081AFA" w:rsidRDefault="00081AFA" w:rsidP="00D51F77">
      <w:pPr>
        <w:rPr>
          <w:sz w:val="24"/>
          <w:szCs w:val="24"/>
          <w:lang w:val="en-US"/>
        </w:rPr>
      </w:pPr>
    </w:p>
    <w:p w14:paraId="0A764501" w14:textId="77777777" w:rsidR="00081AFA" w:rsidRDefault="00081AFA" w:rsidP="00D51F77">
      <w:pPr>
        <w:rPr>
          <w:sz w:val="24"/>
          <w:szCs w:val="24"/>
          <w:lang w:val="en-US"/>
        </w:rPr>
      </w:pPr>
    </w:p>
    <w:p w14:paraId="7641DE19" w14:textId="77777777" w:rsidR="00081AFA" w:rsidRDefault="00081AFA" w:rsidP="00D51F77">
      <w:pPr>
        <w:rPr>
          <w:sz w:val="24"/>
          <w:szCs w:val="24"/>
          <w:lang w:val="en-US"/>
        </w:rPr>
      </w:pPr>
    </w:p>
    <w:p w14:paraId="57F261C3" w14:textId="77777777" w:rsidR="00081AFA" w:rsidRDefault="00081AFA" w:rsidP="00D51F77">
      <w:pPr>
        <w:rPr>
          <w:sz w:val="24"/>
          <w:szCs w:val="24"/>
          <w:lang w:val="en-US"/>
        </w:rPr>
      </w:pPr>
    </w:p>
    <w:p w14:paraId="089D5946" w14:textId="77777777" w:rsidR="00081AFA" w:rsidRDefault="00081AFA" w:rsidP="00D51F77">
      <w:pPr>
        <w:rPr>
          <w:sz w:val="24"/>
          <w:szCs w:val="24"/>
          <w:lang w:val="en-US"/>
        </w:rPr>
      </w:pPr>
    </w:p>
    <w:p w14:paraId="17768755" w14:textId="11549B88" w:rsidR="005C6F60" w:rsidRPr="00303238" w:rsidRDefault="005C6F60">
      <w:pPr>
        <w:rPr>
          <w:b/>
          <w:sz w:val="24"/>
          <w:szCs w:val="24"/>
          <w:lang w:val="en-US"/>
        </w:rPr>
      </w:pPr>
    </w:p>
    <w:p w14:paraId="6211D3F3" w14:textId="77777777" w:rsidR="005C6F60" w:rsidRDefault="005C6F60">
      <w:pPr>
        <w:rPr>
          <w:b/>
          <w:sz w:val="24"/>
          <w:szCs w:val="24"/>
          <w:lang w:val="en-US"/>
        </w:rPr>
      </w:pPr>
    </w:p>
    <w:p w14:paraId="60FD0CFB" w14:textId="77777777" w:rsidR="005C6F60" w:rsidRDefault="005C6F60">
      <w:pPr>
        <w:rPr>
          <w:b/>
          <w:sz w:val="24"/>
          <w:szCs w:val="24"/>
          <w:lang w:val="en-US"/>
        </w:rPr>
      </w:pPr>
    </w:p>
    <w:p w14:paraId="66E7F51D" w14:textId="77777777" w:rsidR="005C6F60" w:rsidRDefault="005C6F60">
      <w:pPr>
        <w:rPr>
          <w:b/>
          <w:sz w:val="24"/>
          <w:szCs w:val="24"/>
          <w:lang w:val="en-US"/>
        </w:rPr>
      </w:pPr>
    </w:p>
    <w:p w14:paraId="6BB34402" w14:textId="77777777" w:rsidR="005C6F60" w:rsidRDefault="005C6F60">
      <w:pPr>
        <w:rPr>
          <w:b/>
          <w:sz w:val="24"/>
          <w:szCs w:val="24"/>
          <w:lang w:val="en-US"/>
        </w:rPr>
      </w:pPr>
    </w:p>
    <w:p w14:paraId="5744DED6" w14:textId="13A5AFD9" w:rsidR="00163BBA" w:rsidRDefault="002657BA">
      <w:pPr>
        <w:rPr>
          <w:b/>
          <w:sz w:val="24"/>
          <w:szCs w:val="24"/>
          <w:lang w:val="en-US"/>
        </w:rPr>
      </w:pPr>
      <w:r>
        <w:rPr>
          <w:noProof/>
          <w:lang w:eastAsia="it-IT"/>
        </w:rPr>
        <w:lastRenderedPageBreak/>
        <mc:AlternateContent>
          <mc:Choice Requires="wps">
            <w:drawing>
              <wp:anchor distT="0" distB="0" distL="114300" distR="114300" simplePos="0" relativeHeight="251686912" behindDoc="0" locked="0" layoutInCell="1" allowOverlap="1" wp14:anchorId="5657E681" wp14:editId="2C5E3D7C">
                <wp:simplePos x="0" y="0"/>
                <wp:positionH relativeFrom="column">
                  <wp:posOffset>4379645</wp:posOffset>
                </wp:positionH>
                <wp:positionV relativeFrom="paragraph">
                  <wp:posOffset>84516</wp:posOffset>
                </wp:positionV>
                <wp:extent cx="914400" cy="244136"/>
                <wp:effectExtent l="0" t="0" r="1905" b="3810"/>
                <wp:wrapNone/>
                <wp:docPr id="26" name="Casella di testo 26"/>
                <wp:cNvGraphicFramePr/>
                <a:graphic xmlns:a="http://schemas.openxmlformats.org/drawingml/2006/main">
                  <a:graphicData uri="http://schemas.microsoft.com/office/word/2010/wordprocessingShape">
                    <wps:wsp>
                      <wps:cNvSpPr txBox="1"/>
                      <wps:spPr>
                        <a:xfrm>
                          <a:off x="0" y="0"/>
                          <a:ext cx="914400" cy="244136"/>
                        </a:xfrm>
                        <a:prstGeom prst="rect">
                          <a:avLst/>
                        </a:prstGeom>
                        <a:solidFill>
                          <a:schemeClr val="lt1"/>
                        </a:solidFill>
                        <a:ln w="6350">
                          <a:noFill/>
                        </a:ln>
                      </wps:spPr>
                      <wps:txbx>
                        <w:txbxContent>
                          <w:p w14:paraId="100CA5C0" w14:textId="6940E973" w:rsidR="002657BA" w:rsidRDefault="002657BA">
                            <w:r>
                              <w:t>RR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657E681" id="_x0000_t202" coordsize="21600,21600" o:spt="202" path="m,l,21600r21600,l21600,xe">
                <v:stroke joinstyle="miter"/>
                <v:path gradientshapeok="t" o:connecttype="rect"/>
              </v:shapetype>
              <v:shape id="Casella di testo 26" o:spid="_x0000_s1041" type="#_x0000_t202" style="position:absolute;margin-left:344.85pt;margin-top:6.65pt;width:1in;height:19.2pt;z-index:251686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" fillcolor="white [3201]" stroked="f" strokeweight=".5pt">
                <v:textbox>
                  <w:txbxContent>
                    <w:p w14:paraId="100CA5C0" w14:textId="6940E973" w:rsidR="002657BA" w:rsidRDefault="002657BA">
                      <w:r>
                        <w:t>RR</w:t>
                      </w:r>
                    </w:p>
                  </w:txbxContent>
                </v:textbox>
              </v:shape>
            </w:pict>
          </mc:Fallback>
        </mc:AlternateContent>
      </w:r>
      <w:r>
        <w:rPr>
          <w:noProof/>
          <w:lang w:eastAsia="it-IT"/>
        </w:rPr>
        <mc:AlternateContent>
          <mc:Choice Requires="wps">
            <w:drawing>
              <wp:anchor distT="0" distB="0" distL="114300" distR="114300" simplePos="0" relativeHeight="251685888" behindDoc="0" locked="0" layoutInCell="1" allowOverlap="1" wp14:anchorId="18C876EA" wp14:editId="7FC6555D">
                <wp:simplePos x="0" y="0"/>
                <wp:positionH relativeFrom="column">
                  <wp:posOffset>4340182</wp:posOffset>
                </wp:positionH>
                <wp:positionV relativeFrom="paragraph">
                  <wp:posOffset>116062</wp:posOffset>
                </wp:positionV>
                <wp:extent cx="421689" cy="257329"/>
                <wp:effectExtent l="0" t="0" r="0" b="9525"/>
                <wp:wrapNone/>
                <wp:docPr id="25" name="Rettangolo 25"/>
                <wp:cNvGraphicFramePr/>
                <a:graphic xmlns:a="http://schemas.openxmlformats.org/drawingml/2006/main">
                  <a:graphicData uri="http://schemas.microsoft.com/office/word/2010/wordprocessingShape">
                    <wps:wsp>
                      <wps:cNvSpPr/>
                      <wps:spPr>
                        <a:xfrm>
                          <a:off x="0" y="0"/>
                          <a:ext cx="421689" cy="25732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CF22A1" w14:textId="6C628298" w:rsidR="002657BA" w:rsidRPr="002657BA" w:rsidRDefault="002657BA" w:rsidP="002657BA">
                            <w:pPr>
                              <w:jc w:val="center"/>
                            </w:pPr>
                            <w:r w:rsidRPr="002657BA">
                              <w:t>RR</w:t>
                            </w:r>
                            <w:r>
                              <w:t>RR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876EA" id="Rettangolo 25" o:spid="_x0000_s1042" style="position:absolute;margin-left:341.75pt;margin-top:9.15pt;width:33.2pt;height:2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" fillcolor="white [3212]" stroked="f" strokeweight="1pt">
                <v:textbox>
                  <w:txbxContent>
                    <w:p w14:paraId="69CF22A1" w14:textId="6C628298" w:rsidR="002657BA" w:rsidRPr="002657BA" w:rsidRDefault="002657BA" w:rsidP="002657BA">
                      <w:pPr>
                        <w:jc w:val="center"/>
                      </w:pPr>
                      <w:r w:rsidRPr="002657BA">
                        <w:t>RR</w:t>
                      </w:r>
                      <w:r>
                        <w:t>RR</w:t>
                      </w:r>
                    </w:p>
                  </w:txbxContent>
                </v:textbox>
              </v:rect>
            </w:pict>
          </mc:Fallback>
        </mc:AlternateContent>
      </w:r>
      <w:r w:rsidR="00115190">
        <w:rPr>
          <w:noProof/>
          <w:lang w:eastAsia="it-IT"/>
        </w:rPr>
        <w:drawing>
          <wp:inline distT="0" distB="0" distL="0" distR="0" wp14:anchorId="73775132" wp14:editId="4B6DFE93">
            <wp:extent cx="5473415" cy="4772025"/>
            <wp:effectExtent l="0" t="0" r="0" b="0"/>
            <wp:docPr id="10" name="Immagine 5">
              <a:extLst xmlns:a="http://schemas.openxmlformats.org/drawingml/2006/main">
                <a:ext uri="{FF2B5EF4-FFF2-40B4-BE49-F238E27FC236}">
                  <a16:creationId xmlns:a16="http://schemas.microsoft.com/office/drawing/2014/main" id="{C786CF65-44ED-422B-8E0E-AEE32CF5E3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a:extLst>
                        <a:ext uri="{FF2B5EF4-FFF2-40B4-BE49-F238E27FC236}">
                          <a16:creationId xmlns:a16="http://schemas.microsoft.com/office/drawing/2014/main" id="{C786CF65-44ED-422B-8E0E-AEE32CF5E30D}"/>
                        </a:ext>
                      </a:extLst>
                    </pic:cNvPr>
                    <pic:cNvPicPr>
                      <a:picLocks noChangeAspect="1"/>
                    </pic:cNvPicPr>
                  </pic:nvPicPr>
                  <pic:blipFill rotWithShape="1">
                    <a:blip r:embed="rId9">
                      <a:extLst>
                        <a:ext uri="{28A0092B-C50C-407E-A947-70E740481C1C}">
                          <a14:useLocalDpi xmlns:a14="http://schemas.microsoft.com/office/drawing/2010/main" val="0"/>
                        </a:ext>
                      </a:extLst>
                    </a:blip>
                    <a:srcRect l="21469" r="21450"/>
                    <a:stretch/>
                  </pic:blipFill>
                  <pic:spPr>
                    <a:xfrm>
                      <a:off x="0" y="0"/>
                      <a:ext cx="5475918" cy="4774207"/>
                    </a:xfrm>
                    <a:prstGeom prst="rect">
                      <a:avLst/>
                    </a:prstGeom>
                  </pic:spPr>
                </pic:pic>
              </a:graphicData>
            </a:graphic>
          </wp:inline>
        </w:drawing>
      </w:r>
    </w:p>
    <w:p w14:paraId="082596FB" w14:textId="1507D249" w:rsidR="002424D3" w:rsidRDefault="00115190">
      <w:pPr>
        <w:rPr>
          <w:sz w:val="24"/>
          <w:szCs w:val="24"/>
          <w:lang w:val="en-US"/>
        </w:rPr>
      </w:pPr>
      <w:r w:rsidRPr="002424D3">
        <w:rPr>
          <w:b/>
          <w:bCs/>
          <w:sz w:val="24"/>
          <w:szCs w:val="24"/>
          <w:lang w:val="en-US"/>
        </w:rPr>
        <w:t>Figure S</w:t>
      </w:r>
      <w:r w:rsidR="00303238">
        <w:rPr>
          <w:b/>
          <w:bCs/>
          <w:sz w:val="24"/>
          <w:szCs w:val="24"/>
          <w:lang w:val="en-US"/>
        </w:rPr>
        <w:t>3</w:t>
      </w:r>
      <w:r w:rsidRPr="002424D3">
        <w:rPr>
          <w:b/>
          <w:bCs/>
          <w:sz w:val="24"/>
          <w:szCs w:val="24"/>
          <w:lang w:val="en-US"/>
        </w:rPr>
        <w:t>.</w:t>
      </w:r>
      <w:r>
        <w:rPr>
          <w:sz w:val="24"/>
          <w:szCs w:val="24"/>
          <w:lang w:val="en-US"/>
        </w:rPr>
        <w:t xml:space="preserve">  Risk ratios (RR) for</w:t>
      </w:r>
      <w:r w:rsidR="002424D3">
        <w:rPr>
          <w:sz w:val="24"/>
          <w:szCs w:val="24"/>
          <w:lang w:val="en-US"/>
        </w:rPr>
        <w:t xml:space="preserve"> MACE</w:t>
      </w:r>
      <w:r>
        <w:rPr>
          <w:sz w:val="24"/>
          <w:szCs w:val="24"/>
          <w:lang w:val="en-US"/>
        </w:rPr>
        <w:t xml:space="preserve"> estimates according to direct (DPP-4 inhibitors, GLP-1RA and SGLT-2 inhibitors against placebo) and indirect (</w:t>
      </w:r>
      <w:r w:rsidR="002424D3">
        <w:rPr>
          <w:sz w:val="24"/>
          <w:szCs w:val="24"/>
          <w:lang w:val="en-US"/>
        </w:rPr>
        <w:t>DPP-4 inhibitors vs GLP-1RA or SGLT-2 inhibitors, and GLP-1RA vs SGLT-2 inhibitors)</w:t>
      </w:r>
      <w:r w:rsidR="00E46BBF">
        <w:rPr>
          <w:sz w:val="24"/>
          <w:szCs w:val="24"/>
          <w:lang w:val="en-US"/>
        </w:rPr>
        <w:t xml:space="preserve"> comparisons</w:t>
      </w:r>
      <w:r w:rsidR="002424D3">
        <w:rPr>
          <w:sz w:val="24"/>
          <w:szCs w:val="24"/>
          <w:lang w:val="en-US"/>
        </w:rPr>
        <w:t xml:space="preserve">. </w:t>
      </w:r>
    </w:p>
    <w:p w14:paraId="251DC97E" w14:textId="77777777" w:rsidR="003121B5" w:rsidRDefault="003121B5">
      <w:pPr>
        <w:rPr>
          <w:sz w:val="24"/>
          <w:szCs w:val="24"/>
          <w:lang w:val="en-US"/>
        </w:rPr>
      </w:pPr>
    </w:p>
    <w:p w14:paraId="02C7A3FE" w14:textId="77777777" w:rsidR="003121B5" w:rsidRDefault="003121B5">
      <w:pPr>
        <w:rPr>
          <w:sz w:val="24"/>
          <w:szCs w:val="24"/>
          <w:lang w:val="en-US"/>
        </w:rPr>
      </w:pPr>
    </w:p>
    <w:p w14:paraId="3FEB0A1C" w14:textId="77777777" w:rsidR="006E02B3" w:rsidRDefault="006E02B3">
      <w:pPr>
        <w:rPr>
          <w:sz w:val="24"/>
          <w:szCs w:val="24"/>
          <w:lang w:val="en-US"/>
        </w:rPr>
      </w:pPr>
    </w:p>
    <w:p w14:paraId="36EFAEEA" w14:textId="77777777" w:rsidR="006E02B3" w:rsidRDefault="006E02B3">
      <w:pPr>
        <w:rPr>
          <w:sz w:val="24"/>
          <w:szCs w:val="24"/>
          <w:lang w:val="en-US"/>
        </w:rPr>
      </w:pPr>
    </w:p>
    <w:p w14:paraId="24161037" w14:textId="77777777" w:rsidR="006E02B3" w:rsidRDefault="006E02B3">
      <w:pPr>
        <w:rPr>
          <w:sz w:val="24"/>
          <w:szCs w:val="24"/>
          <w:lang w:val="en-US"/>
        </w:rPr>
      </w:pPr>
    </w:p>
    <w:p w14:paraId="7D78D336" w14:textId="77777777" w:rsidR="006E02B3" w:rsidRDefault="006E02B3">
      <w:pPr>
        <w:rPr>
          <w:sz w:val="24"/>
          <w:szCs w:val="24"/>
          <w:lang w:val="en-US"/>
        </w:rPr>
      </w:pPr>
    </w:p>
    <w:p w14:paraId="1F4BB887" w14:textId="77777777" w:rsidR="006E02B3" w:rsidRDefault="006E02B3">
      <w:pPr>
        <w:rPr>
          <w:sz w:val="24"/>
          <w:szCs w:val="24"/>
          <w:lang w:val="en-US"/>
        </w:rPr>
      </w:pPr>
    </w:p>
    <w:p w14:paraId="36F2DAE6" w14:textId="77777777" w:rsidR="006E02B3" w:rsidRDefault="006E02B3">
      <w:pPr>
        <w:rPr>
          <w:sz w:val="24"/>
          <w:szCs w:val="24"/>
          <w:lang w:val="en-US"/>
        </w:rPr>
      </w:pPr>
    </w:p>
    <w:p w14:paraId="1DC48AD0" w14:textId="77777777" w:rsidR="006E02B3" w:rsidRDefault="006E02B3">
      <w:pPr>
        <w:rPr>
          <w:sz w:val="24"/>
          <w:szCs w:val="24"/>
          <w:lang w:val="en-US"/>
        </w:rPr>
      </w:pPr>
    </w:p>
    <w:p w14:paraId="180E1E90" w14:textId="77777777" w:rsidR="006E02B3" w:rsidRDefault="006E02B3">
      <w:pPr>
        <w:rPr>
          <w:sz w:val="24"/>
          <w:szCs w:val="24"/>
          <w:lang w:val="en-US"/>
        </w:rPr>
      </w:pPr>
    </w:p>
    <w:p w14:paraId="70B73B59" w14:textId="77777777" w:rsidR="006E02B3" w:rsidRDefault="006E02B3">
      <w:pPr>
        <w:rPr>
          <w:sz w:val="24"/>
          <w:szCs w:val="24"/>
          <w:lang w:val="en-US"/>
        </w:rPr>
      </w:pPr>
    </w:p>
    <w:p w14:paraId="25F480C3" w14:textId="77777777" w:rsidR="00136B21" w:rsidRDefault="00136B21">
      <w:pPr>
        <w:rPr>
          <w:b/>
          <w:bCs/>
          <w:lang w:val="en-GB"/>
        </w:rPr>
      </w:pPr>
    </w:p>
    <w:p w14:paraId="2FFC851E" w14:textId="77777777" w:rsidR="00136B21" w:rsidRPr="00136B21" w:rsidRDefault="00136B21">
      <w:pPr>
        <w:rPr>
          <w:sz w:val="28"/>
          <w:szCs w:val="28"/>
          <w:lang w:val="en-US"/>
        </w:rPr>
      </w:pPr>
      <w:r w:rsidRPr="00136B21">
        <w:rPr>
          <w:b/>
          <w:bCs/>
          <w:sz w:val="24"/>
          <w:szCs w:val="24"/>
          <w:lang w:val="en-GB"/>
        </w:rPr>
        <w:t>Table S2</w:t>
      </w:r>
      <w:r w:rsidRPr="00136B21">
        <w:rPr>
          <w:sz w:val="24"/>
          <w:szCs w:val="24"/>
          <w:lang w:val="en-GB"/>
        </w:rPr>
        <w:t>. Ranking of treatments by P-score value for all outcomes.</w:t>
      </w:r>
    </w:p>
    <w:p w14:paraId="058BA64B" w14:textId="77777777" w:rsidR="002424D3" w:rsidRDefault="00136B21">
      <w:pPr>
        <w:rPr>
          <w:sz w:val="24"/>
          <w:szCs w:val="24"/>
          <w:lang w:val="en-US"/>
        </w:rPr>
      </w:pPr>
      <w:r w:rsidRPr="00136B21">
        <w:rPr>
          <w:noProof/>
          <w:lang w:eastAsia="it-IT"/>
        </w:rPr>
        <w:drawing>
          <wp:inline distT="0" distB="0" distL="0" distR="0" wp14:anchorId="2694B6BF" wp14:editId="3894D8E5">
            <wp:extent cx="5676900" cy="1242816"/>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1723" cy="1252629"/>
                    </a:xfrm>
                    <a:prstGeom prst="rect">
                      <a:avLst/>
                    </a:prstGeom>
                    <a:noFill/>
                    <a:ln>
                      <a:noFill/>
                    </a:ln>
                  </pic:spPr>
                </pic:pic>
              </a:graphicData>
            </a:graphic>
          </wp:inline>
        </w:drawing>
      </w:r>
      <w:r>
        <w:rPr>
          <w:sz w:val="24"/>
          <w:szCs w:val="24"/>
          <w:lang w:val="en-US"/>
        </w:rPr>
        <w:t xml:space="preserve">A higher value of P-score indicate </w:t>
      </w:r>
      <w:r w:rsidR="003121B5">
        <w:rPr>
          <w:sz w:val="24"/>
          <w:szCs w:val="24"/>
          <w:lang w:val="en-US"/>
        </w:rPr>
        <w:t>the higher probability to be the best in the four comparisons.</w:t>
      </w:r>
    </w:p>
    <w:p w14:paraId="59774F48" w14:textId="77777777" w:rsidR="003121B5" w:rsidRDefault="003121B5">
      <w:pPr>
        <w:rPr>
          <w:sz w:val="24"/>
          <w:szCs w:val="24"/>
          <w:lang w:val="en-US"/>
        </w:rPr>
      </w:pPr>
    </w:p>
    <w:p w14:paraId="5129544C" w14:textId="77777777" w:rsidR="00CE300F" w:rsidRDefault="00CE300F">
      <w:pPr>
        <w:rPr>
          <w:sz w:val="24"/>
          <w:szCs w:val="24"/>
          <w:lang w:val="en-US"/>
        </w:rPr>
      </w:pPr>
    </w:p>
    <w:p w14:paraId="3993CAF7" w14:textId="77777777" w:rsidR="0037069B" w:rsidRDefault="0037069B">
      <w:pPr>
        <w:rPr>
          <w:sz w:val="24"/>
          <w:szCs w:val="24"/>
          <w:lang w:val="en-US"/>
        </w:rPr>
      </w:pPr>
    </w:p>
    <w:p w14:paraId="75DE3A06" w14:textId="77777777" w:rsidR="003121B5" w:rsidRPr="00CE300F" w:rsidRDefault="00CE300F">
      <w:pPr>
        <w:rPr>
          <w:lang w:val="en-US"/>
        </w:rPr>
      </w:pPr>
      <w:r w:rsidRPr="00CE300F">
        <w:rPr>
          <w:b/>
          <w:bCs/>
          <w:lang w:val="en-US"/>
        </w:rPr>
        <w:t>Table S3</w:t>
      </w:r>
      <w:r>
        <w:rPr>
          <w:lang w:val="en-US"/>
        </w:rPr>
        <w:t>. Overall heterogeneity levels for each of the seven outcomes.</w:t>
      </w:r>
    </w:p>
    <w:tbl>
      <w:tblPr>
        <w:tblStyle w:val="Grigliatabella2"/>
        <w:tblW w:w="0" w:type="auto"/>
        <w:tblLook w:val="04A0" w:firstRow="1" w:lastRow="0" w:firstColumn="1" w:lastColumn="0" w:noHBand="0" w:noVBand="1"/>
      </w:tblPr>
      <w:tblGrid>
        <w:gridCol w:w="2263"/>
        <w:gridCol w:w="3402"/>
      </w:tblGrid>
      <w:tr w:rsidR="003121B5" w:rsidRPr="003121B5" w14:paraId="0E755A73" w14:textId="77777777" w:rsidTr="00CE300F">
        <w:tc>
          <w:tcPr>
            <w:tcW w:w="2263" w:type="dxa"/>
          </w:tcPr>
          <w:p w14:paraId="6964DF47" w14:textId="77777777" w:rsidR="003121B5" w:rsidRPr="003121B5" w:rsidRDefault="003121B5" w:rsidP="003121B5">
            <w:pPr>
              <w:spacing w:after="0" w:line="240" w:lineRule="auto"/>
              <w:rPr>
                <w:rFonts w:ascii="Calibri" w:eastAsia="Calibri" w:hAnsi="Calibri" w:cs="Times New Roman"/>
                <w:lang w:val="en-US"/>
              </w:rPr>
            </w:pPr>
          </w:p>
        </w:tc>
        <w:tc>
          <w:tcPr>
            <w:tcW w:w="3402" w:type="dxa"/>
          </w:tcPr>
          <w:p w14:paraId="5DD6A499" w14:textId="77777777" w:rsidR="003121B5" w:rsidRPr="003121B5" w:rsidRDefault="003121B5" w:rsidP="003121B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125" w:lineRule="atLeast"/>
              <w:rPr>
                <w:rFonts w:ascii="Lucida Console" w:eastAsia="Times New Roman" w:hAnsi="Lucida Console" w:cs="Courier New"/>
                <w:color w:val="000000"/>
                <w:sz w:val="20"/>
                <w:szCs w:val="20"/>
                <w:lang w:val="en-GB" w:eastAsia="en-GB"/>
              </w:rPr>
            </w:pPr>
            <w:r w:rsidRPr="003121B5">
              <w:rPr>
                <w:rFonts w:ascii="Lucida Console" w:eastAsia="Times New Roman" w:hAnsi="Lucida Console" w:cs="Courier New"/>
                <w:color w:val="000000"/>
                <w:sz w:val="20"/>
                <w:szCs w:val="20"/>
                <w:bdr w:val="none" w:sz="0" w:space="0" w:color="auto" w:frame="1"/>
                <w:lang w:val="en-GB" w:eastAsia="en-GB"/>
              </w:rPr>
              <w:t>heterogeneity I</w:t>
            </w:r>
            <w:r w:rsidRPr="003121B5">
              <w:rPr>
                <w:rFonts w:ascii="Lucida Console" w:eastAsia="Times New Roman" w:hAnsi="Lucida Console" w:cs="Courier New"/>
                <w:color w:val="000000"/>
                <w:sz w:val="20"/>
                <w:szCs w:val="20"/>
                <w:bdr w:val="none" w:sz="0" w:space="0" w:color="auto" w:frame="1"/>
                <w:vertAlign w:val="superscript"/>
                <w:lang w:val="en-GB" w:eastAsia="en-GB"/>
              </w:rPr>
              <w:t>2</w:t>
            </w:r>
            <w:r w:rsidR="00A672DB">
              <w:rPr>
                <w:rFonts w:ascii="Lucida Console" w:eastAsia="Times New Roman" w:hAnsi="Lucida Console" w:cs="Courier New"/>
                <w:color w:val="000000"/>
                <w:sz w:val="20"/>
                <w:szCs w:val="20"/>
                <w:bdr w:val="none" w:sz="0" w:space="0" w:color="auto" w:frame="1"/>
                <w:vertAlign w:val="superscript"/>
                <w:lang w:val="en-GB" w:eastAsia="en-GB"/>
              </w:rPr>
              <w:t xml:space="preserve"> </w:t>
            </w:r>
            <w:r w:rsidR="00CE300F">
              <w:rPr>
                <w:rFonts w:ascii="Lucida Console" w:eastAsia="Times New Roman" w:hAnsi="Lucida Console" w:cs="Courier New"/>
                <w:color w:val="000000"/>
                <w:sz w:val="20"/>
                <w:szCs w:val="20"/>
                <w:bdr w:val="none" w:sz="0" w:space="0" w:color="auto" w:frame="1"/>
                <w:lang w:val="en-GB" w:eastAsia="en-GB"/>
              </w:rPr>
              <w:t>and 95% CI</w:t>
            </w:r>
          </w:p>
        </w:tc>
      </w:tr>
      <w:tr w:rsidR="003121B5" w:rsidRPr="003121B5" w14:paraId="0D085214" w14:textId="77777777" w:rsidTr="00CE300F">
        <w:tc>
          <w:tcPr>
            <w:tcW w:w="2263" w:type="dxa"/>
          </w:tcPr>
          <w:p w14:paraId="471BB196" w14:textId="77777777" w:rsidR="003121B5" w:rsidRPr="003121B5" w:rsidRDefault="003121B5" w:rsidP="003121B5">
            <w:pPr>
              <w:spacing w:after="0" w:line="240" w:lineRule="auto"/>
              <w:rPr>
                <w:rFonts w:ascii="Calibri" w:eastAsia="Calibri" w:hAnsi="Calibri" w:cs="Times New Roman"/>
              </w:rPr>
            </w:pPr>
            <w:r w:rsidRPr="003121B5">
              <w:rPr>
                <w:rFonts w:ascii="Calibri" w:eastAsia="Calibri" w:hAnsi="Calibri" w:cs="Times New Roman"/>
              </w:rPr>
              <w:t>MACE</w:t>
            </w:r>
          </w:p>
        </w:tc>
        <w:tc>
          <w:tcPr>
            <w:tcW w:w="3402" w:type="dxa"/>
          </w:tcPr>
          <w:p w14:paraId="0C78B018" w14:textId="77777777" w:rsidR="003121B5" w:rsidRPr="003121B5" w:rsidRDefault="00112B32" w:rsidP="003121B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125" w:lineRule="atLeast"/>
              <w:rPr>
                <w:rFonts w:ascii="Lucida Console" w:eastAsia="Times New Roman" w:hAnsi="Lucida Console" w:cs="Courier New"/>
                <w:color w:val="000000"/>
                <w:sz w:val="20"/>
                <w:szCs w:val="20"/>
                <w:lang w:val="en-GB" w:eastAsia="en-GB"/>
              </w:rPr>
            </w:pPr>
            <w:r>
              <w:rPr>
                <w:rFonts w:ascii="Lucida Console" w:eastAsia="Times New Roman" w:hAnsi="Lucida Console" w:cs="Courier New"/>
                <w:color w:val="000000"/>
                <w:sz w:val="20"/>
                <w:szCs w:val="20"/>
                <w:bdr w:val="none" w:sz="0" w:space="0" w:color="auto" w:frame="1"/>
                <w:lang w:val="en-GB" w:eastAsia="en-GB"/>
              </w:rPr>
              <w:t>15.3% [0.</w:t>
            </w:r>
            <w:r w:rsidR="003121B5" w:rsidRPr="003121B5">
              <w:rPr>
                <w:rFonts w:ascii="Lucida Console" w:eastAsia="Times New Roman" w:hAnsi="Lucida Console" w:cs="Courier New"/>
                <w:color w:val="000000"/>
                <w:sz w:val="20"/>
                <w:szCs w:val="20"/>
                <w:bdr w:val="none" w:sz="0" w:space="0" w:color="auto" w:frame="1"/>
                <w:lang w:val="en-GB" w:eastAsia="en-GB"/>
              </w:rPr>
              <w:t>0%; 52.3%]</w:t>
            </w:r>
          </w:p>
        </w:tc>
      </w:tr>
      <w:tr w:rsidR="003121B5" w:rsidRPr="003121B5" w14:paraId="3E9EF3C9" w14:textId="77777777" w:rsidTr="00CE300F">
        <w:tc>
          <w:tcPr>
            <w:tcW w:w="2263" w:type="dxa"/>
          </w:tcPr>
          <w:p w14:paraId="13417613" w14:textId="77777777" w:rsidR="003121B5" w:rsidRPr="003121B5" w:rsidRDefault="00112B32" w:rsidP="003121B5">
            <w:pPr>
              <w:spacing w:after="0" w:line="240" w:lineRule="auto"/>
              <w:rPr>
                <w:rFonts w:ascii="Calibri" w:eastAsia="Calibri" w:hAnsi="Calibri" w:cs="Times New Roman"/>
              </w:rPr>
            </w:pPr>
            <w:r>
              <w:rPr>
                <w:rFonts w:ascii="Calibri" w:eastAsia="Calibri" w:hAnsi="Calibri" w:cs="Times New Roman"/>
              </w:rPr>
              <w:t>H</w:t>
            </w:r>
            <w:r w:rsidR="003121B5" w:rsidRPr="003121B5">
              <w:rPr>
                <w:rFonts w:ascii="Calibri" w:eastAsia="Calibri" w:hAnsi="Calibri" w:cs="Times New Roman"/>
              </w:rPr>
              <w:t>HF</w:t>
            </w:r>
          </w:p>
        </w:tc>
        <w:tc>
          <w:tcPr>
            <w:tcW w:w="3402" w:type="dxa"/>
          </w:tcPr>
          <w:p w14:paraId="515B8234" w14:textId="77777777" w:rsidR="003121B5" w:rsidRPr="003121B5" w:rsidRDefault="003121B5" w:rsidP="003121B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125" w:lineRule="atLeast"/>
              <w:rPr>
                <w:rFonts w:ascii="Lucida Console" w:eastAsia="Times New Roman" w:hAnsi="Lucida Console" w:cs="Courier New"/>
                <w:color w:val="000000"/>
                <w:sz w:val="20"/>
                <w:szCs w:val="20"/>
                <w:lang w:val="en-GB" w:eastAsia="en-GB"/>
              </w:rPr>
            </w:pPr>
            <w:r w:rsidRPr="003121B5">
              <w:rPr>
                <w:rFonts w:ascii="Lucida Console" w:eastAsia="Times New Roman" w:hAnsi="Lucida Console" w:cs="Courier New"/>
                <w:color w:val="000000"/>
                <w:sz w:val="20"/>
                <w:szCs w:val="20"/>
                <w:bdr w:val="none" w:sz="0" w:space="0" w:color="auto" w:frame="1"/>
                <w:lang w:val="en-GB" w:eastAsia="en-GB"/>
              </w:rPr>
              <w:t>0% [0.0%; 48.0%]</w:t>
            </w:r>
          </w:p>
        </w:tc>
      </w:tr>
      <w:tr w:rsidR="003121B5" w:rsidRPr="003121B5" w14:paraId="242EB662" w14:textId="77777777" w:rsidTr="00CE300F">
        <w:tc>
          <w:tcPr>
            <w:tcW w:w="2263" w:type="dxa"/>
          </w:tcPr>
          <w:p w14:paraId="72FB3943" w14:textId="77777777" w:rsidR="003121B5" w:rsidRPr="003121B5" w:rsidRDefault="003121B5" w:rsidP="003121B5">
            <w:pPr>
              <w:spacing w:after="0" w:line="240" w:lineRule="auto"/>
              <w:rPr>
                <w:rFonts w:ascii="Calibri" w:eastAsia="Calibri" w:hAnsi="Calibri" w:cs="Times New Roman"/>
              </w:rPr>
            </w:pPr>
            <w:r w:rsidRPr="003121B5">
              <w:rPr>
                <w:rFonts w:ascii="Calibri" w:eastAsia="Calibri" w:hAnsi="Calibri" w:cs="Times New Roman"/>
              </w:rPr>
              <w:t>CV death</w:t>
            </w:r>
          </w:p>
        </w:tc>
        <w:tc>
          <w:tcPr>
            <w:tcW w:w="3402" w:type="dxa"/>
          </w:tcPr>
          <w:p w14:paraId="2AD0B7FA" w14:textId="77777777" w:rsidR="003121B5" w:rsidRPr="003121B5" w:rsidRDefault="003121B5" w:rsidP="003121B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125" w:lineRule="atLeast"/>
              <w:rPr>
                <w:rFonts w:ascii="Lucida Console" w:eastAsia="Times New Roman" w:hAnsi="Lucida Console" w:cs="Courier New"/>
                <w:color w:val="000000"/>
                <w:sz w:val="20"/>
                <w:szCs w:val="20"/>
                <w:lang w:val="en-GB" w:eastAsia="en-GB"/>
              </w:rPr>
            </w:pPr>
            <w:r w:rsidRPr="003121B5">
              <w:rPr>
                <w:rFonts w:ascii="Lucida Console" w:eastAsia="Times New Roman" w:hAnsi="Lucida Console" w:cs="Courier New"/>
                <w:color w:val="000000"/>
                <w:sz w:val="20"/>
                <w:szCs w:val="20"/>
                <w:bdr w:val="none" w:sz="0" w:space="0" w:color="auto" w:frame="1"/>
                <w:lang w:val="en-GB" w:eastAsia="en-GB"/>
              </w:rPr>
              <w:t>24.7% [0.0%; 54.9%]</w:t>
            </w:r>
          </w:p>
        </w:tc>
      </w:tr>
      <w:tr w:rsidR="003121B5" w:rsidRPr="003121B5" w14:paraId="39D54451" w14:textId="77777777" w:rsidTr="00CE300F">
        <w:tc>
          <w:tcPr>
            <w:tcW w:w="2263" w:type="dxa"/>
          </w:tcPr>
          <w:p w14:paraId="2F1788CC" w14:textId="77777777" w:rsidR="003121B5" w:rsidRPr="003121B5" w:rsidRDefault="00112B32" w:rsidP="003121B5">
            <w:pPr>
              <w:spacing w:after="0" w:line="240" w:lineRule="auto"/>
              <w:rPr>
                <w:rFonts w:ascii="Calibri" w:eastAsia="Calibri" w:hAnsi="Calibri" w:cs="Times New Roman"/>
              </w:rPr>
            </w:pPr>
            <w:r>
              <w:rPr>
                <w:rFonts w:ascii="Calibri" w:eastAsia="Calibri" w:hAnsi="Calibri" w:cs="Times New Roman"/>
              </w:rPr>
              <w:t>Non</w:t>
            </w:r>
            <w:r w:rsidR="003121B5" w:rsidRPr="003121B5">
              <w:rPr>
                <w:rFonts w:ascii="Calibri" w:eastAsia="Calibri" w:hAnsi="Calibri" w:cs="Times New Roman"/>
              </w:rPr>
              <w:t>fatal MI</w:t>
            </w:r>
          </w:p>
        </w:tc>
        <w:tc>
          <w:tcPr>
            <w:tcW w:w="3402" w:type="dxa"/>
          </w:tcPr>
          <w:p w14:paraId="34E7C09E" w14:textId="77777777" w:rsidR="003121B5" w:rsidRPr="003121B5" w:rsidRDefault="003121B5" w:rsidP="003121B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125" w:lineRule="atLeast"/>
              <w:rPr>
                <w:rFonts w:ascii="Lucida Console" w:eastAsia="Times New Roman" w:hAnsi="Lucida Console" w:cs="Courier New"/>
                <w:color w:val="000000"/>
                <w:sz w:val="20"/>
                <w:szCs w:val="20"/>
                <w:lang w:val="en-GB" w:eastAsia="en-GB"/>
              </w:rPr>
            </w:pPr>
            <w:r w:rsidRPr="003121B5">
              <w:rPr>
                <w:rFonts w:ascii="Lucida Console" w:eastAsia="Times New Roman" w:hAnsi="Lucida Console" w:cs="Courier New"/>
                <w:color w:val="000000"/>
                <w:sz w:val="20"/>
                <w:szCs w:val="20"/>
                <w:bdr w:val="none" w:sz="0" w:space="0" w:color="auto" w:frame="1"/>
                <w:lang w:val="en-GB" w:eastAsia="en-GB"/>
              </w:rPr>
              <w:t>30.8% [0.0%; 60.9%]</w:t>
            </w:r>
          </w:p>
        </w:tc>
      </w:tr>
      <w:tr w:rsidR="003121B5" w:rsidRPr="003121B5" w14:paraId="29A60FE3" w14:textId="77777777" w:rsidTr="00CE300F">
        <w:tc>
          <w:tcPr>
            <w:tcW w:w="2263" w:type="dxa"/>
          </w:tcPr>
          <w:p w14:paraId="45AAA5E0" w14:textId="77777777" w:rsidR="003121B5" w:rsidRPr="003121B5" w:rsidRDefault="00112B32" w:rsidP="003121B5">
            <w:pPr>
              <w:spacing w:after="0" w:line="240" w:lineRule="auto"/>
              <w:rPr>
                <w:rFonts w:ascii="Calibri" w:eastAsia="Calibri" w:hAnsi="Calibri" w:cs="Times New Roman"/>
              </w:rPr>
            </w:pPr>
            <w:r>
              <w:rPr>
                <w:rFonts w:ascii="Calibri" w:eastAsia="Calibri" w:hAnsi="Calibri" w:cs="Times New Roman"/>
              </w:rPr>
              <w:t xml:space="preserve">Nonfatal </w:t>
            </w:r>
            <w:r w:rsidR="003121B5" w:rsidRPr="003121B5">
              <w:rPr>
                <w:rFonts w:ascii="Calibri" w:eastAsia="Calibri" w:hAnsi="Calibri" w:cs="Times New Roman"/>
              </w:rPr>
              <w:t>stroke</w:t>
            </w:r>
          </w:p>
        </w:tc>
        <w:tc>
          <w:tcPr>
            <w:tcW w:w="3402" w:type="dxa"/>
          </w:tcPr>
          <w:p w14:paraId="3EAA6308" w14:textId="77777777" w:rsidR="003121B5" w:rsidRPr="003121B5" w:rsidRDefault="003121B5" w:rsidP="003121B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125" w:lineRule="atLeast"/>
              <w:rPr>
                <w:rFonts w:ascii="Lucida Console" w:eastAsia="Times New Roman" w:hAnsi="Lucida Console" w:cs="Courier New"/>
                <w:color w:val="000000"/>
                <w:sz w:val="20"/>
                <w:szCs w:val="20"/>
                <w:lang w:val="en-GB" w:eastAsia="en-GB"/>
              </w:rPr>
            </w:pPr>
            <w:r w:rsidRPr="003121B5">
              <w:rPr>
                <w:rFonts w:ascii="Lucida Console" w:eastAsia="Times New Roman" w:hAnsi="Lucida Console" w:cs="Courier New"/>
                <w:color w:val="000000"/>
                <w:sz w:val="20"/>
                <w:szCs w:val="20"/>
                <w:bdr w:val="none" w:sz="0" w:space="0" w:color="auto" w:frame="1"/>
                <w:lang w:val="en-GB" w:eastAsia="en-GB"/>
              </w:rPr>
              <w:t>11.1% [0.0%; 48.4%]</w:t>
            </w:r>
          </w:p>
        </w:tc>
      </w:tr>
      <w:tr w:rsidR="003121B5" w:rsidRPr="003121B5" w14:paraId="7A10472D" w14:textId="77777777" w:rsidTr="00CE300F">
        <w:tc>
          <w:tcPr>
            <w:tcW w:w="2263" w:type="dxa"/>
          </w:tcPr>
          <w:p w14:paraId="62BC331B" w14:textId="77777777" w:rsidR="003121B5" w:rsidRPr="003121B5" w:rsidRDefault="003121B5" w:rsidP="003121B5">
            <w:pPr>
              <w:spacing w:after="0" w:line="240" w:lineRule="auto"/>
              <w:rPr>
                <w:rFonts w:ascii="Calibri" w:eastAsia="Calibri" w:hAnsi="Calibri" w:cs="Times New Roman"/>
              </w:rPr>
            </w:pPr>
            <w:r>
              <w:rPr>
                <w:rFonts w:ascii="Calibri" w:eastAsia="Calibri" w:hAnsi="Calibri" w:cs="Times New Roman"/>
              </w:rPr>
              <w:t>Total</w:t>
            </w:r>
            <w:r w:rsidRPr="003121B5">
              <w:rPr>
                <w:rFonts w:ascii="Calibri" w:eastAsia="Calibri" w:hAnsi="Calibri" w:cs="Times New Roman"/>
              </w:rPr>
              <w:t xml:space="preserve"> death</w:t>
            </w:r>
          </w:p>
        </w:tc>
        <w:tc>
          <w:tcPr>
            <w:tcW w:w="3402" w:type="dxa"/>
          </w:tcPr>
          <w:p w14:paraId="69018320" w14:textId="77777777" w:rsidR="003121B5" w:rsidRPr="003121B5" w:rsidRDefault="003121B5" w:rsidP="003121B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125" w:lineRule="atLeast"/>
              <w:rPr>
                <w:rFonts w:ascii="Lucida Console" w:eastAsia="Times New Roman" w:hAnsi="Lucida Console" w:cs="Courier New"/>
                <w:color w:val="000000"/>
                <w:sz w:val="20"/>
                <w:szCs w:val="20"/>
                <w:lang w:val="en-GB" w:eastAsia="en-GB"/>
              </w:rPr>
            </w:pPr>
            <w:r w:rsidRPr="003121B5">
              <w:rPr>
                <w:rFonts w:ascii="Lucida Console" w:eastAsia="Times New Roman" w:hAnsi="Lucida Console" w:cs="Courier New"/>
                <w:color w:val="000000"/>
                <w:sz w:val="20"/>
                <w:szCs w:val="20"/>
                <w:bdr w:val="none" w:sz="0" w:space="0" w:color="auto" w:frame="1"/>
                <w:lang w:val="en-GB" w:eastAsia="en-GB"/>
              </w:rPr>
              <w:t>33.7% [0.0%; 60.9%]</w:t>
            </w:r>
          </w:p>
        </w:tc>
      </w:tr>
      <w:tr w:rsidR="003121B5" w:rsidRPr="003121B5" w14:paraId="29740ECB" w14:textId="77777777" w:rsidTr="00CE300F">
        <w:tc>
          <w:tcPr>
            <w:tcW w:w="2263" w:type="dxa"/>
          </w:tcPr>
          <w:p w14:paraId="5D878068" w14:textId="77777777" w:rsidR="003121B5" w:rsidRPr="003121B5" w:rsidRDefault="003121B5" w:rsidP="003121B5">
            <w:pPr>
              <w:spacing w:after="0" w:line="240" w:lineRule="auto"/>
              <w:rPr>
                <w:rFonts w:ascii="Calibri" w:eastAsia="Calibri" w:hAnsi="Calibri" w:cs="Times New Roman"/>
              </w:rPr>
            </w:pPr>
            <w:r w:rsidRPr="003121B5">
              <w:rPr>
                <w:rFonts w:ascii="Calibri" w:eastAsia="Calibri" w:hAnsi="Calibri" w:cs="Times New Roman"/>
              </w:rPr>
              <w:t>Renal</w:t>
            </w:r>
            <w:r w:rsidR="00CE300F">
              <w:rPr>
                <w:rFonts w:ascii="Calibri" w:eastAsia="Calibri" w:hAnsi="Calibri" w:cs="Times New Roman"/>
              </w:rPr>
              <w:t xml:space="preserve"> outcome</w:t>
            </w:r>
          </w:p>
        </w:tc>
        <w:tc>
          <w:tcPr>
            <w:tcW w:w="3402" w:type="dxa"/>
          </w:tcPr>
          <w:p w14:paraId="325607C0" w14:textId="77777777" w:rsidR="003121B5" w:rsidRPr="003121B5" w:rsidRDefault="003121B5" w:rsidP="003121B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125" w:lineRule="atLeast"/>
              <w:rPr>
                <w:rFonts w:ascii="Lucida Console" w:eastAsia="Times New Roman" w:hAnsi="Lucida Console" w:cs="Courier New"/>
                <w:color w:val="000000"/>
                <w:sz w:val="20"/>
                <w:szCs w:val="20"/>
                <w:lang w:val="en-GB" w:eastAsia="en-GB"/>
              </w:rPr>
            </w:pPr>
            <w:r w:rsidRPr="003121B5">
              <w:rPr>
                <w:rFonts w:ascii="Lucida Console" w:eastAsia="Times New Roman" w:hAnsi="Lucida Console" w:cs="Courier New"/>
                <w:color w:val="000000"/>
                <w:sz w:val="20"/>
                <w:szCs w:val="20"/>
                <w:bdr w:val="none" w:sz="0" w:space="0" w:color="auto" w:frame="1"/>
                <w:lang w:val="en-GB" w:eastAsia="en-GB"/>
              </w:rPr>
              <w:t>42.3% [0.0%; 68.0%]</w:t>
            </w:r>
          </w:p>
        </w:tc>
      </w:tr>
    </w:tbl>
    <w:p w14:paraId="64684481" w14:textId="77777777" w:rsidR="002424D3" w:rsidRDefault="002424D3">
      <w:pPr>
        <w:rPr>
          <w:sz w:val="24"/>
          <w:szCs w:val="24"/>
          <w:lang w:val="en-US"/>
        </w:rPr>
      </w:pPr>
    </w:p>
    <w:p w14:paraId="0F190300" w14:textId="77777777" w:rsidR="006E02B3" w:rsidRDefault="006E02B3">
      <w:pPr>
        <w:rPr>
          <w:sz w:val="24"/>
          <w:szCs w:val="24"/>
          <w:lang w:val="en-US"/>
        </w:rPr>
      </w:pPr>
    </w:p>
    <w:p w14:paraId="4D94CD53" w14:textId="77777777" w:rsidR="006E02B3" w:rsidRDefault="006E02B3">
      <w:pPr>
        <w:rPr>
          <w:sz w:val="24"/>
          <w:szCs w:val="24"/>
          <w:lang w:val="en-US"/>
        </w:rPr>
      </w:pPr>
    </w:p>
    <w:p w14:paraId="6095B713" w14:textId="7F6B14C1" w:rsidR="006E02B3" w:rsidRDefault="0082085E">
      <w:pPr>
        <w:rPr>
          <w:sz w:val="24"/>
          <w:szCs w:val="24"/>
          <w:lang w:val="en-US"/>
        </w:rPr>
      </w:pPr>
      <w:r>
        <w:rPr>
          <w:noProof/>
          <w:lang w:eastAsia="it-IT"/>
        </w:rPr>
        <w:lastRenderedPageBreak/>
        <mc:AlternateContent>
          <mc:Choice Requires="wps">
            <w:drawing>
              <wp:anchor distT="0" distB="0" distL="114300" distR="114300" simplePos="0" relativeHeight="251688960" behindDoc="0" locked="0" layoutInCell="1" allowOverlap="1" wp14:anchorId="4A081FFB" wp14:editId="4FAFD47C">
                <wp:simplePos x="0" y="0"/>
                <wp:positionH relativeFrom="column">
                  <wp:posOffset>4616413</wp:posOffset>
                </wp:positionH>
                <wp:positionV relativeFrom="paragraph">
                  <wp:posOffset>93850</wp:posOffset>
                </wp:positionV>
                <wp:extent cx="914400" cy="244136"/>
                <wp:effectExtent l="0" t="0" r="1905" b="3810"/>
                <wp:wrapNone/>
                <wp:docPr id="27" name="Casella di testo 27"/>
                <wp:cNvGraphicFramePr/>
                <a:graphic xmlns:a="http://schemas.openxmlformats.org/drawingml/2006/main">
                  <a:graphicData uri="http://schemas.microsoft.com/office/word/2010/wordprocessingShape">
                    <wps:wsp>
                      <wps:cNvSpPr txBox="1"/>
                      <wps:spPr>
                        <a:xfrm>
                          <a:off x="0" y="0"/>
                          <a:ext cx="914400" cy="244136"/>
                        </a:xfrm>
                        <a:prstGeom prst="rect">
                          <a:avLst/>
                        </a:prstGeom>
                        <a:solidFill>
                          <a:sysClr val="window" lastClr="FFFFFF"/>
                        </a:solidFill>
                        <a:ln w="6350">
                          <a:noFill/>
                        </a:ln>
                      </wps:spPr>
                      <wps:txbx>
                        <w:txbxContent>
                          <w:p w14:paraId="67DEC1B8" w14:textId="77777777" w:rsidR="0082085E" w:rsidRDefault="0082085E" w:rsidP="0082085E">
                            <w:r>
                              <w:t>RR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081FFB" id="Casella di testo 27" o:spid="_x0000_s1043" type="#_x0000_t202" style="position:absolute;margin-left:363.5pt;margin-top:7.4pt;width:1in;height:19.2pt;z-index:2516889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" fillcolor="window" stroked="f" strokeweight=".5pt">
                <v:textbox>
                  <w:txbxContent>
                    <w:p w14:paraId="67DEC1B8" w14:textId="77777777" w:rsidR="0082085E" w:rsidRDefault="0082085E" w:rsidP="0082085E">
                      <w:r>
                        <w:t>RR</w:t>
                      </w:r>
                    </w:p>
                  </w:txbxContent>
                </v:textbox>
              </v:shape>
            </w:pict>
          </mc:Fallback>
        </mc:AlternateContent>
      </w:r>
      <w:r w:rsidR="006E02B3">
        <w:rPr>
          <w:noProof/>
          <w:lang w:eastAsia="it-IT"/>
        </w:rPr>
        <w:drawing>
          <wp:inline distT="0" distB="0" distL="0" distR="0" wp14:anchorId="7FC1C34D" wp14:editId="476E521D">
            <wp:extent cx="5638111" cy="4772025"/>
            <wp:effectExtent l="19050" t="0" r="689" b="0"/>
            <wp:docPr id="12" name="Immagine 11">
              <a:extLst xmlns:a="http://schemas.openxmlformats.org/drawingml/2006/main">
                <a:ext uri="{FF2B5EF4-FFF2-40B4-BE49-F238E27FC236}">
                  <a16:creationId xmlns:a16="http://schemas.microsoft.com/office/drawing/2014/main" id="{E7B87666-F79F-4115-9848-1BCE127116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1">
                      <a:extLst>
                        <a:ext uri="{FF2B5EF4-FFF2-40B4-BE49-F238E27FC236}">
                          <a16:creationId xmlns:a16="http://schemas.microsoft.com/office/drawing/2014/main" id="{E7B87666-F79F-4115-9848-1BCE12711608}"/>
                        </a:ext>
                      </a:extLst>
                    </pic:cNvPr>
                    <pic:cNvPicPr>
                      <a:picLocks noChangeAspect="1"/>
                    </pic:cNvPicPr>
                  </pic:nvPicPr>
                  <pic:blipFill rotWithShape="1">
                    <a:blip r:embed="rId11">
                      <a:extLst>
                        <a:ext uri="{28A0092B-C50C-407E-A947-70E740481C1C}">
                          <a14:useLocalDpi xmlns:a14="http://schemas.microsoft.com/office/drawing/2010/main" val="0"/>
                        </a:ext>
                      </a:extLst>
                    </a:blip>
                    <a:srcRect l="19523" r="21679"/>
                    <a:stretch/>
                  </pic:blipFill>
                  <pic:spPr>
                    <a:xfrm>
                      <a:off x="0" y="0"/>
                      <a:ext cx="5659036" cy="4789736"/>
                    </a:xfrm>
                    <a:prstGeom prst="rect">
                      <a:avLst/>
                    </a:prstGeom>
                  </pic:spPr>
                </pic:pic>
              </a:graphicData>
            </a:graphic>
          </wp:inline>
        </w:drawing>
      </w:r>
    </w:p>
    <w:p w14:paraId="6A9D5081" w14:textId="77777777" w:rsidR="006E02B3" w:rsidRDefault="006E02B3">
      <w:pPr>
        <w:rPr>
          <w:sz w:val="24"/>
          <w:szCs w:val="24"/>
          <w:lang w:val="en-US"/>
        </w:rPr>
      </w:pPr>
    </w:p>
    <w:p w14:paraId="302667B0" w14:textId="43B53902" w:rsidR="006E02B3" w:rsidRDefault="006E02B3" w:rsidP="006E02B3">
      <w:pPr>
        <w:rPr>
          <w:sz w:val="24"/>
          <w:szCs w:val="24"/>
          <w:lang w:val="en-US"/>
        </w:rPr>
      </w:pPr>
      <w:r w:rsidRPr="002424D3">
        <w:rPr>
          <w:b/>
          <w:bCs/>
          <w:sz w:val="24"/>
          <w:szCs w:val="24"/>
          <w:lang w:val="en-US"/>
        </w:rPr>
        <w:t>Figure S</w:t>
      </w:r>
      <w:r w:rsidR="00144742">
        <w:rPr>
          <w:b/>
          <w:bCs/>
          <w:sz w:val="24"/>
          <w:szCs w:val="24"/>
          <w:lang w:val="en-US"/>
        </w:rPr>
        <w:t>4</w:t>
      </w:r>
      <w:r w:rsidRPr="002424D3">
        <w:rPr>
          <w:b/>
          <w:bCs/>
          <w:sz w:val="24"/>
          <w:szCs w:val="24"/>
          <w:lang w:val="en-US"/>
        </w:rPr>
        <w:t>.</w:t>
      </w:r>
      <w:r>
        <w:rPr>
          <w:sz w:val="24"/>
          <w:szCs w:val="24"/>
          <w:lang w:val="en-US"/>
        </w:rPr>
        <w:t xml:space="preserve">  Risk ratios (RR) for nonfatal myocardial infarction estimates according to direct (DPP-4 inhibitors, GLP-1RA and SGLT-2 inhibitors against placebo) and indirect (DPP-4 inhibitors vs GLP-1RA or SGLT-2 inhibitors, and GLP-1RA vs SGLT-2 inhibitors)</w:t>
      </w:r>
      <w:r w:rsidR="00112B32">
        <w:rPr>
          <w:sz w:val="24"/>
          <w:szCs w:val="24"/>
          <w:lang w:val="en-US"/>
        </w:rPr>
        <w:t xml:space="preserve"> comparisons</w:t>
      </w:r>
      <w:r>
        <w:rPr>
          <w:sz w:val="24"/>
          <w:szCs w:val="24"/>
          <w:lang w:val="en-US"/>
        </w:rPr>
        <w:t xml:space="preserve">. </w:t>
      </w:r>
    </w:p>
    <w:p w14:paraId="4C64AA52" w14:textId="77777777" w:rsidR="006E02B3" w:rsidRDefault="006E02B3">
      <w:pPr>
        <w:rPr>
          <w:sz w:val="24"/>
          <w:szCs w:val="24"/>
          <w:lang w:val="en-US"/>
        </w:rPr>
      </w:pPr>
    </w:p>
    <w:p w14:paraId="4CE6EE65" w14:textId="77777777" w:rsidR="006E02B3" w:rsidRDefault="006E02B3">
      <w:pPr>
        <w:rPr>
          <w:sz w:val="24"/>
          <w:szCs w:val="24"/>
          <w:lang w:val="en-US"/>
        </w:rPr>
      </w:pPr>
    </w:p>
    <w:p w14:paraId="52547407" w14:textId="77777777" w:rsidR="006E02B3" w:rsidRDefault="006E02B3">
      <w:pPr>
        <w:rPr>
          <w:sz w:val="24"/>
          <w:szCs w:val="24"/>
          <w:lang w:val="en-US"/>
        </w:rPr>
      </w:pPr>
    </w:p>
    <w:p w14:paraId="0CF41A7F" w14:textId="77777777" w:rsidR="006E02B3" w:rsidRDefault="006E02B3">
      <w:pPr>
        <w:rPr>
          <w:sz w:val="24"/>
          <w:szCs w:val="24"/>
          <w:lang w:val="en-US"/>
        </w:rPr>
      </w:pPr>
    </w:p>
    <w:p w14:paraId="0BA92779" w14:textId="77777777" w:rsidR="006E02B3" w:rsidRDefault="006E02B3">
      <w:pPr>
        <w:rPr>
          <w:sz w:val="24"/>
          <w:szCs w:val="24"/>
          <w:lang w:val="en-US"/>
        </w:rPr>
      </w:pPr>
    </w:p>
    <w:p w14:paraId="735BFC4F" w14:textId="77777777" w:rsidR="006E02B3" w:rsidRDefault="006E02B3">
      <w:pPr>
        <w:rPr>
          <w:sz w:val="24"/>
          <w:szCs w:val="24"/>
          <w:lang w:val="en-US"/>
        </w:rPr>
      </w:pPr>
    </w:p>
    <w:p w14:paraId="2AEB5B1C" w14:textId="77777777" w:rsidR="006E02B3" w:rsidRDefault="006E02B3">
      <w:pPr>
        <w:rPr>
          <w:sz w:val="24"/>
          <w:szCs w:val="24"/>
          <w:lang w:val="en-US"/>
        </w:rPr>
      </w:pPr>
    </w:p>
    <w:p w14:paraId="2213171E" w14:textId="77777777" w:rsidR="006E02B3" w:rsidRDefault="006E02B3">
      <w:pPr>
        <w:rPr>
          <w:sz w:val="24"/>
          <w:szCs w:val="24"/>
          <w:lang w:val="en-US"/>
        </w:rPr>
      </w:pPr>
    </w:p>
    <w:p w14:paraId="516A9A7C" w14:textId="77777777" w:rsidR="006E02B3" w:rsidRDefault="006E02B3">
      <w:pPr>
        <w:rPr>
          <w:sz w:val="24"/>
          <w:szCs w:val="24"/>
          <w:lang w:val="en-US"/>
        </w:rPr>
      </w:pPr>
    </w:p>
    <w:p w14:paraId="01B576EB" w14:textId="6C33C507" w:rsidR="006E02B3" w:rsidRDefault="006E02B3">
      <w:pPr>
        <w:rPr>
          <w:sz w:val="24"/>
          <w:szCs w:val="24"/>
          <w:lang w:val="en-US"/>
        </w:rPr>
      </w:pPr>
    </w:p>
    <w:p w14:paraId="299FD01E" w14:textId="191AA1A5" w:rsidR="006E02B3" w:rsidRDefault="0082085E">
      <w:pPr>
        <w:rPr>
          <w:sz w:val="24"/>
          <w:szCs w:val="24"/>
          <w:lang w:val="en-US"/>
        </w:rPr>
      </w:pPr>
      <w:r>
        <w:rPr>
          <w:noProof/>
          <w:lang w:eastAsia="it-IT"/>
        </w:rPr>
        <mc:AlternateContent>
          <mc:Choice Requires="wps">
            <w:drawing>
              <wp:anchor distT="0" distB="0" distL="114300" distR="114300" simplePos="0" relativeHeight="251691008" behindDoc="0" locked="0" layoutInCell="1" allowOverlap="1" wp14:anchorId="21367758" wp14:editId="67856DAF">
                <wp:simplePos x="0" y="0"/>
                <wp:positionH relativeFrom="column">
                  <wp:posOffset>4035012</wp:posOffset>
                </wp:positionH>
                <wp:positionV relativeFrom="paragraph">
                  <wp:posOffset>90065</wp:posOffset>
                </wp:positionV>
                <wp:extent cx="914400" cy="244136"/>
                <wp:effectExtent l="0" t="0" r="1905" b="3810"/>
                <wp:wrapNone/>
                <wp:docPr id="28" name="Casella di testo 28"/>
                <wp:cNvGraphicFramePr/>
                <a:graphic xmlns:a="http://schemas.openxmlformats.org/drawingml/2006/main">
                  <a:graphicData uri="http://schemas.microsoft.com/office/word/2010/wordprocessingShape">
                    <wps:wsp>
                      <wps:cNvSpPr txBox="1"/>
                      <wps:spPr>
                        <a:xfrm>
                          <a:off x="0" y="0"/>
                          <a:ext cx="914400" cy="244136"/>
                        </a:xfrm>
                        <a:prstGeom prst="rect">
                          <a:avLst/>
                        </a:prstGeom>
                        <a:solidFill>
                          <a:sysClr val="window" lastClr="FFFFFF"/>
                        </a:solidFill>
                        <a:ln w="6350">
                          <a:noFill/>
                        </a:ln>
                      </wps:spPr>
                      <wps:txbx>
                        <w:txbxContent>
                          <w:p w14:paraId="277780AD" w14:textId="77777777" w:rsidR="0082085E" w:rsidRDefault="0082085E" w:rsidP="0082085E">
                            <w:r>
                              <w:t>RR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367758" id="Casella di testo 28" o:spid="_x0000_s1044" type="#_x0000_t202" style="position:absolute;margin-left:317.7pt;margin-top:7.1pt;width:1in;height:19.2pt;z-index:251691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" fillcolor="window" stroked="f" strokeweight=".5pt">
                <v:textbox>
                  <w:txbxContent>
                    <w:p w14:paraId="277780AD" w14:textId="77777777" w:rsidR="0082085E" w:rsidRDefault="0082085E" w:rsidP="0082085E">
                      <w:r>
                        <w:t>RR</w:t>
                      </w:r>
                    </w:p>
                  </w:txbxContent>
                </v:textbox>
              </v:shape>
            </w:pict>
          </mc:Fallback>
        </mc:AlternateContent>
      </w:r>
      <w:r w:rsidR="006E02B3">
        <w:rPr>
          <w:noProof/>
          <w:lang w:eastAsia="it-IT"/>
        </w:rPr>
        <w:drawing>
          <wp:anchor distT="0" distB="0" distL="114300" distR="114300" simplePos="0" relativeHeight="251680768" behindDoc="0" locked="0" layoutInCell="1" allowOverlap="1" wp14:anchorId="6E510729" wp14:editId="358CADED">
            <wp:simplePos x="0" y="0"/>
            <wp:positionH relativeFrom="margin">
              <wp:posOffset>80010</wp:posOffset>
            </wp:positionH>
            <wp:positionV relativeFrom="paragraph">
              <wp:posOffset>13970</wp:posOffset>
            </wp:positionV>
            <wp:extent cx="4924425" cy="4359275"/>
            <wp:effectExtent l="19050" t="0" r="9525" b="0"/>
            <wp:wrapSquare wrapText="bothSides"/>
            <wp:docPr id="15" name="Immagine 8">
              <a:extLst xmlns:a="http://schemas.openxmlformats.org/drawingml/2006/main">
                <a:ext uri="{FF2B5EF4-FFF2-40B4-BE49-F238E27FC236}">
                  <a16:creationId xmlns:a16="http://schemas.microsoft.com/office/drawing/2014/main" id="{1CA2F29D-1C79-48AA-A4B8-544C1E8FDB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8">
                      <a:extLst>
                        <a:ext uri="{FF2B5EF4-FFF2-40B4-BE49-F238E27FC236}">
                          <a16:creationId xmlns:a16="http://schemas.microsoft.com/office/drawing/2014/main" id="{1CA2F29D-1C79-48AA-A4B8-544C1E8FDBAF}"/>
                        </a:ext>
                      </a:extLst>
                    </pic:cNvPr>
                    <pic:cNvPicPr>
                      <a:picLocks noChangeAspect="1"/>
                    </pic:cNvPicPr>
                  </pic:nvPicPr>
                  <pic:blipFill rotWithShape="1">
                    <a:blip r:embed="rId12">
                      <a:extLst>
                        <a:ext uri="{28A0092B-C50C-407E-A947-70E740481C1C}">
                          <a14:useLocalDpi xmlns:a14="http://schemas.microsoft.com/office/drawing/2010/main" val="0"/>
                        </a:ext>
                      </a:extLst>
                    </a:blip>
                    <a:srcRect l="21813" r="21965"/>
                    <a:stretch/>
                  </pic:blipFill>
                  <pic:spPr>
                    <a:xfrm>
                      <a:off x="0" y="0"/>
                      <a:ext cx="4924425" cy="4359275"/>
                    </a:xfrm>
                    <a:prstGeom prst="rect">
                      <a:avLst/>
                    </a:prstGeom>
                  </pic:spPr>
                </pic:pic>
              </a:graphicData>
            </a:graphic>
          </wp:anchor>
        </w:drawing>
      </w:r>
    </w:p>
    <w:p w14:paraId="72FFD1F5" w14:textId="77777777" w:rsidR="006E02B3" w:rsidRDefault="006E02B3">
      <w:pPr>
        <w:rPr>
          <w:sz w:val="24"/>
          <w:szCs w:val="24"/>
          <w:lang w:val="en-US"/>
        </w:rPr>
      </w:pPr>
    </w:p>
    <w:p w14:paraId="5B26AAA6" w14:textId="77777777" w:rsidR="006E02B3" w:rsidRDefault="006E02B3">
      <w:pPr>
        <w:rPr>
          <w:sz w:val="24"/>
          <w:szCs w:val="24"/>
          <w:lang w:val="en-US"/>
        </w:rPr>
      </w:pPr>
    </w:p>
    <w:p w14:paraId="756D8BE0" w14:textId="77777777" w:rsidR="006E02B3" w:rsidRDefault="006E02B3">
      <w:pPr>
        <w:rPr>
          <w:sz w:val="24"/>
          <w:szCs w:val="24"/>
          <w:lang w:val="en-US"/>
        </w:rPr>
      </w:pPr>
    </w:p>
    <w:p w14:paraId="069C0DF5" w14:textId="77777777" w:rsidR="006E02B3" w:rsidRDefault="006E02B3">
      <w:pPr>
        <w:rPr>
          <w:sz w:val="24"/>
          <w:szCs w:val="24"/>
          <w:lang w:val="en-US"/>
        </w:rPr>
      </w:pPr>
    </w:p>
    <w:p w14:paraId="2BD033F7" w14:textId="77777777" w:rsidR="006E02B3" w:rsidRDefault="006E02B3">
      <w:pPr>
        <w:rPr>
          <w:sz w:val="24"/>
          <w:szCs w:val="24"/>
          <w:lang w:val="en-US"/>
        </w:rPr>
      </w:pPr>
    </w:p>
    <w:p w14:paraId="6D665AE7" w14:textId="77777777" w:rsidR="006E02B3" w:rsidRDefault="006E02B3">
      <w:pPr>
        <w:rPr>
          <w:sz w:val="24"/>
          <w:szCs w:val="24"/>
          <w:lang w:val="en-US"/>
        </w:rPr>
      </w:pPr>
    </w:p>
    <w:p w14:paraId="0ABA3766" w14:textId="77777777" w:rsidR="006E02B3" w:rsidRDefault="006E02B3">
      <w:pPr>
        <w:rPr>
          <w:sz w:val="24"/>
          <w:szCs w:val="24"/>
          <w:lang w:val="en-US"/>
        </w:rPr>
      </w:pPr>
    </w:p>
    <w:p w14:paraId="24EBF1B0" w14:textId="77777777" w:rsidR="006E02B3" w:rsidRDefault="006E02B3">
      <w:pPr>
        <w:rPr>
          <w:sz w:val="24"/>
          <w:szCs w:val="24"/>
          <w:lang w:val="en-US"/>
        </w:rPr>
      </w:pPr>
    </w:p>
    <w:p w14:paraId="0AA3B82B" w14:textId="77777777" w:rsidR="006E02B3" w:rsidRDefault="006E02B3">
      <w:pPr>
        <w:rPr>
          <w:sz w:val="24"/>
          <w:szCs w:val="24"/>
          <w:lang w:val="en-US"/>
        </w:rPr>
      </w:pPr>
    </w:p>
    <w:p w14:paraId="45DD0B2F" w14:textId="77777777" w:rsidR="006E02B3" w:rsidRDefault="006E02B3">
      <w:pPr>
        <w:rPr>
          <w:sz w:val="24"/>
          <w:szCs w:val="24"/>
          <w:lang w:val="en-US"/>
        </w:rPr>
      </w:pPr>
    </w:p>
    <w:p w14:paraId="4C02E171" w14:textId="77777777" w:rsidR="006E02B3" w:rsidRDefault="006E02B3">
      <w:pPr>
        <w:rPr>
          <w:sz w:val="24"/>
          <w:szCs w:val="24"/>
          <w:lang w:val="en-US"/>
        </w:rPr>
      </w:pPr>
    </w:p>
    <w:p w14:paraId="258F7DF3" w14:textId="77777777" w:rsidR="006E02B3" w:rsidRDefault="006E02B3">
      <w:pPr>
        <w:rPr>
          <w:sz w:val="24"/>
          <w:szCs w:val="24"/>
          <w:lang w:val="en-US"/>
        </w:rPr>
      </w:pPr>
    </w:p>
    <w:p w14:paraId="0CDF9B36" w14:textId="77777777" w:rsidR="00686FD0" w:rsidRDefault="00686FD0" w:rsidP="006E02B3">
      <w:pPr>
        <w:rPr>
          <w:b/>
          <w:bCs/>
          <w:sz w:val="24"/>
          <w:szCs w:val="24"/>
          <w:lang w:val="en-US"/>
        </w:rPr>
      </w:pPr>
    </w:p>
    <w:p w14:paraId="7952287A" w14:textId="184814CC" w:rsidR="006E02B3" w:rsidRDefault="006E02B3" w:rsidP="006E02B3">
      <w:pPr>
        <w:rPr>
          <w:sz w:val="24"/>
          <w:szCs w:val="24"/>
          <w:lang w:val="en-US"/>
        </w:rPr>
      </w:pPr>
      <w:r w:rsidRPr="002424D3">
        <w:rPr>
          <w:b/>
          <w:bCs/>
          <w:sz w:val="24"/>
          <w:szCs w:val="24"/>
          <w:lang w:val="en-US"/>
        </w:rPr>
        <w:t>Figure S</w:t>
      </w:r>
      <w:r w:rsidR="00121F2C">
        <w:rPr>
          <w:b/>
          <w:bCs/>
          <w:sz w:val="24"/>
          <w:szCs w:val="24"/>
          <w:lang w:val="en-US"/>
        </w:rPr>
        <w:t>5</w:t>
      </w:r>
      <w:r w:rsidRPr="002424D3">
        <w:rPr>
          <w:b/>
          <w:bCs/>
          <w:sz w:val="24"/>
          <w:szCs w:val="24"/>
          <w:lang w:val="en-US"/>
        </w:rPr>
        <w:t>.</w:t>
      </w:r>
      <w:r>
        <w:rPr>
          <w:sz w:val="24"/>
          <w:szCs w:val="24"/>
          <w:lang w:val="en-US"/>
        </w:rPr>
        <w:t xml:space="preserve">  Risk ratios (RR) for nonfatal </w:t>
      </w:r>
      <w:r w:rsidR="00DE1E37">
        <w:rPr>
          <w:sz w:val="24"/>
          <w:szCs w:val="24"/>
          <w:lang w:val="en-US"/>
        </w:rPr>
        <w:t>stroke</w:t>
      </w:r>
      <w:r>
        <w:rPr>
          <w:sz w:val="24"/>
          <w:szCs w:val="24"/>
          <w:lang w:val="en-US"/>
        </w:rPr>
        <w:t xml:space="preserve"> estimates according to direct (DPP-4 inhibitors, GLP-1RA and SGLT-2 inhibitors against placebo) and indirect (DPP-4 inhibitors vs GLP-1RA or SGLT-2 inhibitors, and GLP-1RA vs SGLT-2 inhibitors)</w:t>
      </w:r>
      <w:r w:rsidR="007E0C41">
        <w:rPr>
          <w:sz w:val="24"/>
          <w:szCs w:val="24"/>
          <w:lang w:val="en-US"/>
        </w:rPr>
        <w:t xml:space="preserve"> comparisons</w:t>
      </w:r>
      <w:r>
        <w:rPr>
          <w:sz w:val="24"/>
          <w:szCs w:val="24"/>
          <w:lang w:val="en-US"/>
        </w:rPr>
        <w:t xml:space="preserve">. </w:t>
      </w:r>
    </w:p>
    <w:p w14:paraId="5FE7C38F" w14:textId="77777777" w:rsidR="006E02B3" w:rsidRDefault="006E02B3">
      <w:pPr>
        <w:rPr>
          <w:sz w:val="24"/>
          <w:szCs w:val="24"/>
          <w:lang w:val="en-US"/>
        </w:rPr>
      </w:pPr>
    </w:p>
    <w:p w14:paraId="59462CE0" w14:textId="77777777" w:rsidR="00DE1E37" w:rsidRDefault="00DE1E37">
      <w:pPr>
        <w:rPr>
          <w:sz w:val="24"/>
          <w:szCs w:val="24"/>
          <w:lang w:val="en-US"/>
        </w:rPr>
      </w:pPr>
    </w:p>
    <w:p w14:paraId="743464BD" w14:textId="77777777" w:rsidR="00DE1E37" w:rsidRDefault="00DE1E37">
      <w:pPr>
        <w:rPr>
          <w:sz w:val="24"/>
          <w:szCs w:val="24"/>
          <w:lang w:val="en-US"/>
        </w:rPr>
      </w:pPr>
    </w:p>
    <w:p w14:paraId="19099EEC" w14:textId="77777777" w:rsidR="00DE1E37" w:rsidRDefault="00DE1E37">
      <w:pPr>
        <w:rPr>
          <w:sz w:val="24"/>
          <w:szCs w:val="24"/>
          <w:lang w:val="en-US"/>
        </w:rPr>
      </w:pPr>
    </w:p>
    <w:p w14:paraId="21228BBE" w14:textId="77777777" w:rsidR="00DE1E37" w:rsidRDefault="00DE1E37">
      <w:pPr>
        <w:rPr>
          <w:sz w:val="24"/>
          <w:szCs w:val="24"/>
          <w:lang w:val="en-US"/>
        </w:rPr>
      </w:pPr>
    </w:p>
    <w:p w14:paraId="4557C0DB" w14:textId="77777777" w:rsidR="00DE1E37" w:rsidRDefault="00DE1E37">
      <w:pPr>
        <w:rPr>
          <w:sz w:val="24"/>
          <w:szCs w:val="24"/>
          <w:lang w:val="en-US"/>
        </w:rPr>
      </w:pPr>
    </w:p>
    <w:p w14:paraId="528E5A50" w14:textId="77777777" w:rsidR="00DE1E37" w:rsidRDefault="00DE1E37">
      <w:pPr>
        <w:rPr>
          <w:sz w:val="24"/>
          <w:szCs w:val="24"/>
          <w:lang w:val="en-US"/>
        </w:rPr>
      </w:pPr>
    </w:p>
    <w:p w14:paraId="3A2B9737" w14:textId="77777777" w:rsidR="00DE1E37" w:rsidRDefault="00DE1E37">
      <w:pPr>
        <w:rPr>
          <w:sz w:val="24"/>
          <w:szCs w:val="24"/>
          <w:lang w:val="en-US"/>
        </w:rPr>
      </w:pPr>
    </w:p>
    <w:p w14:paraId="3554DEE4" w14:textId="77777777" w:rsidR="00DE1E37" w:rsidRDefault="00DE1E37">
      <w:pPr>
        <w:rPr>
          <w:sz w:val="24"/>
          <w:szCs w:val="24"/>
          <w:lang w:val="en-US"/>
        </w:rPr>
      </w:pPr>
    </w:p>
    <w:p w14:paraId="13F7965D" w14:textId="5A6BC6D6" w:rsidR="00DE1E37" w:rsidRDefault="00DE1E37">
      <w:pPr>
        <w:rPr>
          <w:sz w:val="24"/>
          <w:szCs w:val="24"/>
          <w:lang w:val="en-US"/>
        </w:rPr>
      </w:pPr>
    </w:p>
    <w:p w14:paraId="1C5036D8" w14:textId="73B7DF0C" w:rsidR="00DE1E37" w:rsidRDefault="0082085E">
      <w:pPr>
        <w:rPr>
          <w:sz w:val="24"/>
          <w:szCs w:val="24"/>
          <w:lang w:val="en-US"/>
        </w:rPr>
      </w:pPr>
      <w:r>
        <w:rPr>
          <w:noProof/>
          <w:lang w:eastAsia="it-IT"/>
        </w:rPr>
        <mc:AlternateContent>
          <mc:Choice Requires="wps">
            <w:drawing>
              <wp:anchor distT="0" distB="0" distL="114300" distR="114300" simplePos="0" relativeHeight="251693056" behindDoc="0" locked="0" layoutInCell="1" allowOverlap="1" wp14:anchorId="34583C2B" wp14:editId="5C0CD48D">
                <wp:simplePos x="0" y="0"/>
                <wp:positionH relativeFrom="column">
                  <wp:posOffset>4020950</wp:posOffset>
                </wp:positionH>
                <wp:positionV relativeFrom="paragraph">
                  <wp:posOffset>85608</wp:posOffset>
                </wp:positionV>
                <wp:extent cx="914400" cy="244136"/>
                <wp:effectExtent l="0" t="0" r="1905" b="3810"/>
                <wp:wrapNone/>
                <wp:docPr id="29" name="Casella di testo 29"/>
                <wp:cNvGraphicFramePr/>
                <a:graphic xmlns:a="http://schemas.openxmlformats.org/drawingml/2006/main">
                  <a:graphicData uri="http://schemas.microsoft.com/office/word/2010/wordprocessingShape">
                    <wps:wsp>
                      <wps:cNvSpPr txBox="1"/>
                      <wps:spPr>
                        <a:xfrm>
                          <a:off x="0" y="0"/>
                          <a:ext cx="914400" cy="244136"/>
                        </a:xfrm>
                        <a:prstGeom prst="rect">
                          <a:avLst/>
                        </a:prstGeom>
                        <a:solidFill>
                          <a:sysClr val="window" lastClr="FFFFFF"/>
                        </a:solidFill>
                        <a:ln w="6350">
                          <a:noFill/>
                        </a:ln>
                      </wps:spPr>
                      <wps:txbx>
                        <w:txbxContent>
                          <w:p w14:paraId="14B35C9C" w14:textId="77777777" w:rsidR="0082085E" w:rsidRDefault="0082085E" w:rsidP="0082085E">
                            <w:r>
                              <w:t>RR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583C2B" id="Casella di testo 29" o:spid="_x0000_s1045" type="#_x0000_t202" style="position:absolute;margin-left:316.6pt;margin-top:6.75pt;width:1in;height:19.2pt;z-index:251693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" fillcolor="window" stroked="f" strokeweight=".5pt">
                <v:textbox>
                  <w:txbxContent>
                    <w:p w14:paraId="14B35C9C" w14:textId="77777777" w:rsidR="0082085E" w:rsidRDefault="0082085E" w:rsidP="0082085E">
                      <w:r>
                        <w:t>RR</w:t>
                      </w:r>
                    </w:p>
                  </w:txbxContent>
                </v:textbox>
              </v:shape>
            </w:pict>
          </mc:Fallback>
        </mc:AlternateContent>
      </w:r>
      <w:r w:rsidR="00DE1E37">
        <w:rPr>
          <w:noProof/>
          <w:lang w:eastAsia="it-IT"/>
        </w:rPr>
        <w:drawing>
          <wp:anchor distT="0" distB="0" distL="114300" distR="114300" simplePos="0" relativeHeight="251681792" behindDoc="0" locked="0" layoutInCell="1" allowOverlap="1" wp14:anchorId="70F924A7" wp14:editId="2100066B">
            <wp:simplePos x="0" y="0"/>
            <wp:positionH relativeFrom="margin">
              <wp:align>left</wp:align>
            </wp:positionH>
            <wp:positionV relativeFrom="paragraph">
              <wp:posOffset>1270</wp:posOffset>
            </wp:positionV>
            <wp:extent cx="4996815" cy="4356100"/>
            <wp:effectExtent l="0" t="0" r="0" b="6350"/>
            <wp:wrapSquare wrapText="bothSides"/>
            <wp:docPr id="19" name="Immagine 7">
              <a:extLst xmlns:a="http://schemas.openxmlformats.org/drawingml/2006/main">
                <a:ext uri="{FF2B5EF4-FFF2-40B4-BE49-F238E27FC236}">
                  <a16:creationId xmlns:a16="http://schemas.microsoft.com/office/drawing/2014/main" id="{A3F68F82-38E4-4E75-B128-CB1548E78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7">
                      <a:extLst>
                        <a:ext uri="{FF2B5EF4-FFF2-40B4-BE49-F238E27FC236}">
                          <a16:creationId xmlns:a16="http://schemas.microsoft.com/office/drawing/2014/main" id="{A3F68F82-38E4-4E75-B128-CB1548E78FFA}"/>
                        </a:ext>
                      </a:extLst>
                    </pic:cNvPr>
                    <pic:cNvPicPr>
                      <a:picLocks noChangeAspect="1"/>
                    </pic:cNvPicPr>
                  </pic:nvPicPr>
                  <pic:blipFill rotWithShape="1">
                    <a:blip r:embed="rId13">
                      <a:extLst>
                        <a:ext uri="{28A0092B-C50C-407E-A947-70E740481C1C}">
                          <a14:useLocalDpi xmlns:a14="http://schemas.microsoft.com/office/drawing/2010/main" val="0"/>
                        </a:ext>
                      </a:extLst>
                    </a:blip>
                    <a:srcRect l="21401" r="21507"/>
                    <a:stretch/>
                  </pic:blipFill>
                  <pic:spPr>
                    <a:xfrm>
                      <a:off x="0" y="0"/>
                      <a:ext cx="4996815" cy="4356100"/>
                    </a:xfrm>
                    <a:prstGeom prst="rect">
                      <a:avLst/>
                    </a:prstGeom>
                  </pic:spPr>
                </pic:pic>
              </a:graphicData>
            </a:graphic>
          </wp:anchor>
        </w:drawing>
      </w:r>
    </w:p>
    <w:p w14:paraId="4C54B3C4" w14:textId="77777777" w:rsidR="00DE1E37" w:rsidRDefault="00DE1E37">
      <w:pPr>
        <w:rPr>
          <w:sz w:val="24"/>
          <w:szCs w:val="24"/>
          <w:lang w:val="en-US"/>
        </w:rPr>
      </w:pPr>
    </w:p>
    <w:p w14:paraId="688141FD" w14:textId="77777777" w:rsidR="00DE1E37" w:rsidRDefault="00DE1E37">
      <w:pPr>
        <w:rPr>
          <w:sz w:val="24"/>
          <w:szCs w:val="24"/>
          <w:lang w:val="en-US"/>
        </w:rPr>
      </w:pPr>
    </w:p>
    <w:p w14:paraId="41CD744E" w14:textId="77777777" w:rsidR="00DE1E37" w:rsidRDefault="00DE1E37">
      <w:pPr>
        <w:rPr>
          <w:sz w:val="24"/>
          <w:szCs w:val="24"/>
          <w:lang w:val="en-US"/>
        </w:rPr>
      </w:pPr>
    </w:p>
    <w:p w14:paraId="01F3B5AC" w14:textId="77777777" w:rsidR="00DE1E37" w:rsidRDefault="00DE1E37">
      <w:pPr>
        <w:rPr>
          <w:sz w:val="24"/>
          <w:szCs w:val="24"/>
          <w:lang w:val="en-US"/>
        </w:rPr>
      </w:pPr>
    </w:p>
    <w:p w14:paraId="7D8D3915" w14:textId="77777777" w:rsidR="00DE1E37" w:rsidRDefault="00DE1E37">
      <w:pPr>
        <w:rPr>
          <w:sz w:val="24"/>
          <w:szCs w:val="24"/>
          <w:lang w:val="en-US"/>
        </w:rPr>
      </w:pPr>
    </w:p>
    <w:p w14:paraId="2DD3E447" w14:textId="77777777" w:rsidR="00DE1E37" w:rsidRDefault="00DE1E37">
      <w:pPr>
        <w:rPr>
          <w:sz w:val="24"/>
          <w:szCs w:val="24"/>
          <w:lang w:val="en-US"/>
        </w:rPr>
      </w:pPr>
    </w:p>
    <w:p w14:paraId="34E935C2" w14:textId="77777777" w:rsidR="00DE1E37" w:rsidRDefault="00DE1E37">
      <w:pPr>
        <w:rPr>
          <w:sz w:val="24"/>
          <w:szCs w:val="24"/>
          <w:lang w:val="en-US"/>
        </w:rPr>
      </w:pPr>
    </w:p>
    <w:p w14:paraId="71C035A1" w14:textId="77777777" w:rsidR="00DE1E37" w:rsidRDefault="00DE1E37">
      <w:pPr>
        <w:rPr>
          <w:sz w:val="24"/>
          <w:szCs w:val="24"/>
          <w:lang w:val="en-US"/>
        </w:rPr>
      </w:pPr>
    </w:p>
    <w:p w14:paraId="75D65FBD" w14:textId="77777777" w:rsidR="00DE1E37" w:rsidRDefault="00DE1E37">
      <w:pPr>
        <w:rPr>
          <w:sz w:val="24"/>
          <w:szCs w:val="24"/>
          <w:lang w:val="en-US"/>
        </w:rPr>
      </w:pPr>
    </w:p>
    <w:p w14:paraId="3C23D869" w14:textId="77777777" w:rsidR="00DE1E37" w:rsidRDefault="00DE1E37">
      <w:pPr>
        <w:rPr>
          <w:sz w:val="24"/>
          <w:szCs w:val="24"/>
          <w:lang w:val="en-US"/>
        </w:rPr>
      </w:pPr>
    </w:p>
    <w:p w14:paraId="46320CA3" w14:textId="77777777" w:rsidR="00DE1E37" w:rsidRDefault="00DE1E37">
      <w:pPr>
        <w:rPr>
          <w:sz w:val="24"/>
          <w:szCs w:val="24"/>
          <w:lang w:val="en-US"/>
        </w:rPr>
      </w:pPr>
    </w:p>
    <w:p w14:paraId="091B908D" w14:textId="77777777" w:rsidR="00DE1E37" w:rsidRDefault="00DE1E37">
      <w:pPr>
        <w:rPr>
          <w:sz w:val="24"/>
          <w:szCs w:val="24"/>
          <w:lang w:val="en-US"/>
        </w:rPr>
      </w:pPr>
    </w:p>
    <w:p w14:paraId="018521B5" w14:textId="77777777" w:rsidR="00DE1E37" w:rsidRDefault="00DE1E37">
      <w:pPr>
        <w:rPr>
          <w:sz w:val="24"/>
          <w:szCs w:val="24"/>
          <w:lang w:val="en-US"/>
        </w:rPr>
      </w:pPr>
    </w:p>
    <w:p w14:paraId="6B6ABDDF" w14:textId="1CF5E8D1" w:rsidR="00DE1E37" w:rsidRDefault="00DE1E37" w:rsidP="00DE1E37">
      <w:pPr>
        <w:rPr>
          <w:sz w:val="24"/>
          <w:szCs w:val="24"/>
          <w:lang w:val="en-US"/>
        </w:rPr>
      </w:pPr>
      <w:r w:rsidRPr="002424D3">
        <w:rPr>
          <w:b/>
          <w:bCs/>
          <w:sz w:val="24"/>
          <w:szCs w:val="24"/>
          <w:lang w:val="en-US"/>
        </w:rPr>
        <w:t>Figure S</w:t>
      </w:r>
      <w:r w:rsidR="00121F2C">
        <w:rPr>
          <w:b/>
          <w:bCs/>
          <w:sz w:val="24"/>
          <w:szCs w:val="24"/>
          <w:lang w:val="en-US"/>
        </w:rPr>
        <w:t>6</w:t>
      </w:r>
      <w:r w:rsidRPr="002424D3">
        <w:rPr>
          <w:b/>
          <w:bCs/>
          <w:sz w:val="24"/>
          <w:szCs w:val="24"/>
          <w:lang w:val="en-US"/>
        </w:rPr>
        <w:t>.</w:t>
      </w:r>
      <w:r>
        <w:rPr>
          <w:sz w:val="24"/>
          <w:szCs w:val="24"/>
          <w:lang w:val="en-US"/>
        </w:rPr>
        <w:t xml:space="preserve">  Risk ratios (RR) for cardiovascular death estimates according to direct (DPP-4 inhibitors, GLP-1RA and SGLT-2 inhibitors against placebo) and indirect (DPP-4 inhibitors vs GLP-1RA or SGLT-2 inhibitors, and GLP-1RA vs SGLT-2 inhibitors)</w:t>
      </w:r>
      <w:r w:rsidR="00596308">
        <w:rPr>
          <w:sz w:val="24"/>
          <w:szCs w:val="24"/>
          <w:lang w:val="en-US"/>
        </w:rPr>
        <w:t xml:space="preserve"> comparisons</w:t>
      </w:r>
      <w:r>
        <w:rPr>
          <w:sz w:val="24"/>
          <w:szCs w:val="24"/>
          <w:lang w:val="en-US"/>
        </w:rPr>
        <w:t xml:space="preserve">. </w:t>
      </w:r>
    </w:p>
    <w:p w14:paraId="7902F8CA" w14:textId="77777777" w:rsidR="00DE1E37" w:rsidRDefault="00DE1E37">
      <w:pPr>
        <w:rPr>
          <w:sz w:val="24"/>
          <w:szCs w:val="24"/>
          <w:lang w:val="en-US"/>
        </w:rPr>
      </w:pPr>
    </w:p>
    <w:p w14:paraId="020F4E9B" w14:textId="77777777" w:rsidR="00A50F0B" w:rsidRDefault="00A50F0B">
      <w:pPr>
        <w:rPr>
          <w:sz w:val="24"/>
          <w:szCs w:val="24"/>
          <w:lang w:val="en-US"/>
        </w:rPr>
      </w:pPr>
    </w:p>
    <w:p w14:paraId="20472F1B" w14:textId="77777777" w:rsidR="00A50F0B" w:rsidRDefault="00A50F0B">
      <w:pPr>
        <w:rPr>
          <w:sz w:val="24"/>
          <w:szCs w:val="24"/>
          <w:lang w:val="en-US"/>
        </w:rPr>
      </w:pPr>
    </w:p>
    <w:p w14:paraId="65E6EB63" w14:textId="77777777" w:rsidR="00A50F0B" w:rsidRDefault="00A50F0B">
      <w:pPr>
        <w:rPr>
          <w:sz w:val="24"/>
          <w:szCs w:val="24"/>
          <w:lang w:val="en-US"/>
        </w:rPr>
      </w:pPr>
    </w:p>
    <w:p w14:paraId="66E117DE" w14:textId="77777777" w:rsidR="00A50F0B" w:rsidRDefault="00A50F0B">
      <w:pPr>
        <w:rPr>
          <w:sz w:val="24"/>
          <w:szCs w:val="24"/>
          <w:lang w:val="en-US"/>
        </w:rPr>
      </w:pPr>
    </w:p>
    <w:p w14:paraId="645D96DC" w14:textId="77777777" w:rsidR="00A50F0B" w:rsidRDefault="00A50F0B">
      <w:pPr>
        <w:rPr>
          <w:sz w:val="24"/>
          <w:szCs w:val="24"/>
          <w:lang w:val="en-US"/>
        </w:rPr>
      </w:pPr>
    </w:p>
    <w:p w14:paraId="75714F62" w14:textId="77777777" w:rsidR="00A50F0B" w:rsidRDefault="00A50F0B">
      <w:pPr>
        <w:rPr>
          <w:sz w:val="24"/>
          <w:szCs w:val="24"/>
          <w:lang w:val="en-US"/>
        </w:rPr>
      </w:pPr>
    </w:p>
    <w:p w14:paraId="16FF5E29" w14:textId="77777777" w:rsidR="00A50F0B" w:rsidRDefault="00A50F0B">
      <w:pPr>
        <w:rPr>
          <w:sz w:val="24"/>
          <w:szCs w:val="24"/>
          <w:lang w:val="en-US"/>
        </w:rPr>
      </w:pPr>
    </w:p>
    <w:p w14:paraId="5DCC1299" w14:textId="77777777" w:rsidR="00A50F0B" w:rsidRDefault="00A50F0B">
      <w:pPr>
        <w:rPr>
          <w:sz w:val="24"/>
          <w:szCs w:val="24"/>
          <w:lang w:val="en-US"/>
        </w:rPr>
      </w:pPr>
    </w:p>
    <w:p w14:paraId="78F27143" w14:textId="79FD7D0D" w:rsidR="00A50F0B" w:rsidRDefault="00A50F0B">
      <w:pPr>
        <w:rPr>
          <w:sz w:val="24"/>
          <w:szCs w:val="24"/>
          <w:lang w:val="en-US"/>
        </w:rPr>
      </w:pPr>
    </w:p>
    <w:p w14:paraId="07F016F2" w14:textId="0CB34467" w:rsidR="00A50F0B" w:rsidRDefault="0082085E">
      <w:pPr>
        <w:rPr>
          <w:sz w:val="24"/>
          <w:szCs w:val="24"/>
          <w:lang w:val="en-US"/>
        </w:rPr>
      </w:pPr>
      <w:r>
        <w:rPr>
          <w:noProof/>
          <w:lang w:eastAsia="it-IT"/>
        </w:rPr>
        <mc:AlternateContent>
          <mc:Choice Requires="wps">
            <w:drawing>
              <wp:anchor distT="0" distB="0" distL="114300" distR="114300" simplePos="0" relativeHeight="251695104" behindDoc="0" locked="0" layoutInCell="1" allowOverlap="1" wp14:anchorId="4A8E8C73" wp14:editId="0F0ABA6A">
                <wp:simplePos x="0" y="0"/>
                <wp:positionH relativeFrom="column">
                  <wp:posOffset>4168091</wp:posOffset>
                </wp:positionH>
                <wp:positionV relativeFrom="paragraph">
                  <wp:posOffset>76737</wp:posOffset>
                </wp:positionV>
                <wp:extent cx="914400" cy="244136"/>
                <wp:effectExtent l="0" t="0" r="1905" b="3810"/>
                <wp:wrapNone/>
                <wp:docPr id="30" name="Casella di testo 30"/>
                <wp:cNvGraphicFramePr/>
                <a:graphic xmlns:a="http://schemas.openxmlformats.org/drawingml/2006/main">
                  <a:graphicData uri="http://schemas.microsoft.com/office/word/2010/wordprocessingShape">
                    <wps:wsp>
                      <wps:cNvSpPr txBox="1"/>
                      <wps:spPr>
                        <a:xfrm>
                          <a:off x="0" y="0"/>
                          <a:ext cx="914400" cy="244136"/>
                        </a:xfrm>
                        <a:prstGeom prst="rect">
                          <a:avLst/>
                        </a:prstGeom>
                        <a:solidFill>
                          <a:sysClr val="window" lastClr="FFFFFF"/>
                        </a:solidFill>
                        <a:ln w="6350">
                          <a:noFill/>
                        </a:ln>
                      </wps:spPr>
                      <wps:txbx>
                        <w:txbxContent>
                          <w:p w14:paraId="685F6B7A" w14:textId="77777777" w:rsidR="0082085E" w:rsidRDefault="0082085E" w:rsidP="0082085E">
                            <w:r>
                              <w:t>RR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8E8C73" id="Casella di testo 30" o:spid="_x0000_s1046" type="#_x0000_t202" style="position:absolute;margin-left:328.2pt;margin-top:6.05pt;width:1in;height:19.2pt;z-index:251695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" fillcolor="window" stroked="f" strokeweight=".5pt">
                <v:textbox>
                  <w:txbxContent>
                    <w:p w14:paraId="685F6B7A" w14:textId="77777777" w:rsidR="0082085E" w:rsidRDefault="0082085E" w:rsidP="0082085E">
                      <w:r>
                        <w:t>RR</w:t>
                      </w:r>
                    </w:p>
                  </w:txbxContent>
                </v:textbox>
              </v:shape>
            </w:pict>
          </mc:Fallback>
        </mc:AlternateContent>
      </w:r>
      <w:r w:rsidR="00A50F0B">
        <w:rPr>
          <w:noProof/>
          <w:lang w:eastAsia="it-IT"/>
        </w:rPr>
        <w:drawing>
          <wp:anchor distT="0" distB="0" distL="114300" distR="114300" simplePos="0" relativeHeight="251682816" behindDoc="0" locked="0" layoutInCell="1" allowOverlap="1" wp14:anchorId="1902F224" wp14:editId="21101C8E">
            <wp:simplePos x="0" y="0"/>
            <wp:positionH relativeFrom="margin">
              <wp:align>left</wp:align>
            </wp:positionH>
            <wp:positionV relativeFrom="paragraph">
              <wp:posOffset>5715</wp:posOffset>
            </wp:positionV>
            <wp:extent cx="5168900" cy="4479925"/>
            <wp:effectExtent l="19050" t="0" r="0" b="0"/>
            <wp:wrapSquare wrapText="bothSides"/>
            <wp:docPr id="20" name="Immagine 4">
              <a:extLst xmlns:a="http://schemas.openxmlformats.org/drawingml/2006/main">
                <a:ext uri="{FF2B5EF4-FFF2-40B4-BE49-F238E27FC236}">
                  <a16:creationId xmlns:a16="http://schemas.microsoft.com/office/drawing/2014/main" id="{0F0008E6-54D3-4BEC-B283-8A1394937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0F0008E6-54D3-4BEC-B283-8A139493728E}"/>
                        </a:ext>
                      </a:extLst>
                    </pic:cNvPr>
                    <pic:cNvPicPr>
                      <a:picLocks noChangeAspect="1"/>
                    </pic:cNvPicPr>
                  </pic:nvPicPr>
                  <pic:blipFill rotWithShape="1">
                    <a:blip r:embed="rId14">
                      <a:extLst>
                        <a:ext uri="{28A0092B-C50C-407E-A947-70E740481C1C}">
                          <a14:useLocalDpi xmlns:a14="http://schemas.microsoft.com/office/drawing/2010/main" val="0"/>
                        </a:ext>
                      </a:extLst>
                    </a:blip>
                    <a:srcRect l="21126" r="21450"/>
                    <a:stretch/>
                  </pic:blipFill>
                  <pic:spPr>
                    <a:xfrm>
                      <a:off x="0" y="0"/>
                      <a:ext cx="5168900" cy="4479925"/>
                    </a:xfrm>
                    <a:prstGeom prst="rect">
                      <a:avLst/>
                    </a:prstGeom>
                  </pic:spPr>
                </pic:pic>
              </a:graphicData>
            </a:graphic>
          </wp:anchor>
        </w:drawing>
      </w:r>
    </w:p>
    <w:p w14:paraId="20AD0248" w14:textId="77777777" w:rsidR="00A50F0B" w:rsidRDefault="00A50F0B">
      <w:pPr>
        <w:rPr>
          <w:sz w:val="24"/>
          <w:szCs w:val="24"/>
          <w:lang w:val="en-US"/>
        </w:rPr>
      </w:pPr>
    </w:p>
    <w:p w14:paraId="283D38C2" w14:textId="77777777" w:rsidR="00A50F0B" w:rsidRDefault="00A50F0B">
      <w:pPr>
        <w:rPr>
          <w:sz w:val="24"/>
          <w:szCs w:val="24"/>
          <w:lang w:val="en-US"/>
        </w:rPr>
      </w:pPr>
    </w:p>
    <w:p w14:paraId="4FB73195" w14:textId="77777777" w:rsidR="00A50F0B" w:rsidRDefault="00A50F0B">
      <w:pPr>
        <w:rPr>
          <w:sz w:val="24"/>
          <w:szCs w:val="24"/>
          <w:lang w:val="en-US"/>
        </w:rPr>
      </w:pPr>
    </w:p>
    <w:p w14:paraId="41F6096E" w14:textId="77777777" w:rsidR="00A50F0B" w:rsidRDefault="00A50F0B">
      <w:pPr>
        <w:rPr>
          <w:sz w:val="24"/>
          <w:szCs w:val="24"/>
          <w:lang w:val="en-US"/>
        </w:rPr>
      </w:pPr>
    </w:p>
    <w:p w14:paraId="16D494CF" w14:textId="77777777" w:rsidR="00A50F0B" w:rsidRDefault="00A50F0B">
      <w:pPr>
        <w:rPr>
          <w:sz w:val="24"/>
          <w:szCs w:val="24"/>
          <w:lang w:val="en-US"/>
        </w:rPr>
      </w:pPr>
    </w:p>
    <w:p w14:paraId="745D867D" w14:textId="77777777" w:rsidR="00A50F0B" w:rsidRDefault="00A50F0B">
      <w:pPr>
        <w:rPr>
          <w:sz w:val="24"/>
          <w:szCs w:val="24"/>
          <w:lang w:val="en-US"/>
        </w:rPr>
      </w:pPr>
    </w:p>
    <w:p w14:paraId="42FD5994" w14:textId="77777777" w:rsidR="00A50F0B" w:rsidRDefault="00A50F0B">
      <w:pPr>
        <w:rPr>
          <w:sz w:val="24"/>
          <w:szCs w:val="24"/>
          <w:lang w:val="en-US"/>
        </w:rPr>
      </w:pPr>
    </w:p>
    <w:p w14:paraId="0C625976" w14:textId="77777777" w:rsidR="00A50F0B" w:rsidRDefault="00A50F0B">
      <w:pPr>
        <w:rPr>
          <w:sz w:val="24"/>
          <w:szCs w:val="24"/>
          <w:lang w:val="en-US"/>
        </w:rPr>
      </w:pPr>
    </w:p>
    <w:p w14:paraId="340EBD6A" w14:textId="77777777" w:rsidR="00A50F0B" w:rsidRDefault="00A50F0B">
      <w:pPr>
        <w:rPr>
          <w:sz w:val="24"/>
          <w:szCs w:val="24"/>
          <w:lang w:val="en-US"/>
        </w:rPr>
      </w:pPr>
    </w:p>
    <w:p w14:paraId="3485522B" w14:textId="77777777" w:rsidR="00A50F0B" w:rsidRDefault="00A50F0B">
      <w:pPr>
        <w:rPr>
          <w:sz w:val="24"/>
          <w:szCs w:val="24"/>
          <w:lang w:val="en-US"/>
        </w:rPr>
      </w:pPr>
    </w:p>
    <w:p w14:paraId="79ADFA1C" w14:textId="77777777" w:rsidR="00A50F0B" w:rsidRDefault="00A50F0B">
      <w:pPr>
        <w:rPr>
          <w:sz w:val="24"/>
          <w:szCs w:val="24"/>
          <w:lang w:val="en-US"/>
        </w:rPr>
      </w:pPr>
    </w:p>
    <w:p w14:paraId="2260F0BF" w14:textId="77777777" w:rsidR="00A50F0B" w:rsidRDefault="00A50F0B">
      <w:pPr>
        <w:rPr>
          <w:sz w:val="24"/>
          <w:szCs w:val="24"/>
          <w:lang w:val="en-US"/>
        </w:rPr>
      </w:pPr>
    </w:p>
    <w:p w14:paraId="7C008A80" w14:textId="77777777" w:rsidR="00A50F0B" w:rsidRDefault="00A50F0B" w:rsidP="00A50F0B">
      <w:pPr>
        <w:rPr>
          <w:b/>
          <w:bCs/>
          <w:sz w:val="24"/>
          <w:szCs w:val="24"/>
          <w:lang w:val="en-US"/>
        </w:rPr>
      </w:pPr>
    </w:p>
    <w:p w14:paraId="3BCE5CC4" w14:textId="66EADACA" w:rsidR="00A50F0B" w:rsidRDefault="00A50F0B" w:rsidP="00A50F0B">
      <w:pPr>
        <w:rPr>
          <w:sz w:val="24"/>
          <w:szCs w:val="24"/>
          <w:lang w:val="en-US"/>
        </w:rPr>
      </w:pPr>
      <w:bookmarkStart w:id="2" w:name="_Hlk91173870"/>
      <w:r w:rsidRPr="002424D3">
        <w:rPr>
          <w:b/>
          <w:bCs/>
          <w:sz w:val="24"/>
          <w:szCs w:val="24"/>
          <w:lang w:val="en-US"/>
        </w:rPr>
        <w:t>Figure S</w:t>
      </w:r>
      <w:r w:rsidR="00121F2C">
        <w:rPr>
          <w:b/>
          <w:bCs/>
          <w:sz w:val="24"/>
          <w:szCs w:val="24"/>
          <w:lang w:val="en-US"/>
        </w:rPr>
        <w:t>7</w:t>
      </w:r>
      <w:r w:rsidRPr="002424D3">
        <w:rPr>
          <w:b/>
          <w:bCs/>
          <w:sz w:val="24"/>
          <w:szCs w:val="24"/>
          <w:lang w:val="en-US"/>
        </w:rPr>
        <w:t>.</w:t>
      </w:r>
      <w:r>
        <w:rPr>
          <w:sz w:val="24"/>
          <w:szCs w:val="24"/>
          <w:lang w:val="en-US"/>
        </w:rPr>
        <w:t xml:space="preserve">  Risk ratios (RR) for total death estimates according to direct (DPP-4 inhibitors, GLP-1RA and SGLT-2 inhibitors against placebo) and indirect (DPP-4 inhibitors vs GLP-1RA or SGLT-2 inhibitors, and GLP-1RA vs SGLT-2 inhibitors)</w:t>
      </w:r>
      <w:r w:rsidR="00596308">
        <w:rPr>
          <w:sz w:val="24"/>
          <w:szCs w:val="24"/>
          <w:lang w:val="en-US"/>
        </w:rPr>
        <w:t xml:space="preserve"> comparisons</w:t>
      </w:r>
      <w:r>
        <w:rPr>
          <w:sz w:val="24"/>
          <w:szCs w:val="24"/>
          <w:lang w:val="en-US"/>
        </w:rPr>
        <w:t xml:space="preserve">. </w:t>
      </w:r>
    </w:p>
    <w:bookmarkEnd w:id="2"/>
    <w:p w14:paraId="76C9A63D" w14:textId="77777777" w:rsidR="00A50F0B" w:rsidRDefault="00A50F0B" w:rsidP="00A50F0B">
      <w:pPr>
        <w:rPr>
          <w:sz w:val="24"/>
          <w:szCs w:val="24"/>
          <w:lang w:val="en-US"/>
        </w:rPr>
      </w:pPr>
    </w:p>
    <w:p w14:paraId="30FB669A" w14:textId="77777777" w:rsidR="00A50F0B" w:rsidRDefault="00A50F0B" w:rsidP="00A50F0B">
      <w:pPr>
        <w:rPr>
          <w:sz w:val="24"/>
          <w:szCs w:val="24"/>
          <w:lang w:val="en-US"/>
        </w:rPr>
      </w:pPr>
    </w:p>
    <w:p w14:paraId="379BDFE9" w14:textId="77777777" w:rsidR="00A50F0B" w:rsidRDefault="00A50F0B" w:rsidP="00A50F0B">
      <w:pPr>
        <w:rPr>
          <w:sz w:val="24"/>
          <w:szCs w:val="24"/>
          <w:lang w:val="en-US"/>
        </w:rPr>
      </w:pPr>
    </w:p>
    <w:p w14:paraId="71E9CFCC" w14:textId="77777777" w:rsidR="00A50F0B" w:rsidRDefault="00A50F0B" w:rsidP="00A50F0B">
      <w:pPr>
        <w:rPr>
          <w:sz w:val="24"/>
          <w:szCs w:val="24"/>
          <w:lang w:val="en-US"/>
        </w:rPr>
      </w:pPr>
    </w:p>
    <w:p w14:paraId="31D5C35D" w14:textId="77777777" w:rsidR="00A50F0B" w:rsidRDefault="00A50F0B" w:rsidP="00A50F0B">
      <w:pPr>
        <w:rPr>
          <w:sz w:val="24"/>
          <w:szCs w:val="24"/>
          <w:lang w:val="en-US"/>
        </w:rPr>
      </w:pPr>
    </w:p>
    <w:p w14:paraId="70B4A32B" w14:textId="77777777" w:rsidR="00A50F0B" w:rsidRDefault="00A50F0B" w:rsidP="00A50F0B">
      <w:pPr>
        <w:rPr>
          <w:sz w:val="24"/>
          <w:szCs w:val="24"/>
          <w:lang w:val="en-US"/>
        </w:rPr>
      </w:pPr>
    </w:p>
    <w:p w14:paraId="5CE4A766" w14:textId="77777777" w:rsidR="00A50F0B" w:rsidRDefault="00A50F0B" w:rsidP="00A50F0B">
      <w:pPr>
        <w:rPr>
          <w:sz w:val="24"/>
          <w:szCs w:val="24"/>
          <w:lang w:val="en-US"/>
        </w:rPr>
      </w:pPr>
    </w:p>
    <w:p w14:paraId="4AF6DAC8" w14:textId="77777777" w:rsidR="00A50F0B" w:rsidRDefault="00A50F0B" w:rsidP="00A50F0B">
      <w:pPr>
        <w:rPr>
          <w:sz w:val="24"/>
          <w:szCs w:val="24"/>
          <w:lang w:val="en-US"/>
        </w:rPr>
      </w:pPr>
    </w:p>
    <w:p w14:paraId="7B34059E" w14:textId="77777777" w:rsidR="00A50F0B" w:rsidRDefault="00A50F0B" w:rsidP="00A50F0B">
      <w:pPr>
        <w:rPr>
          <w:sz w:val="24"/>
          <w:szCs w:val="24"/>
          <w:lang w:val="en-US"/>
        </w:rPr>
      </w:pPr>
    </w:p>
    <w:p w14:paraId="15C86BDF" w14:textId="63DC0A26" w:rsidR="00A50F0B" w:rsidRDefault="00596308" w:rsidP="00A50F0B">
      <w:pPr>
        <w:rPr>
          <w:sz w:val="24"/>
          <w:szCs w:val="24"/>
          <w:lang w:val="en-US"/>
        </w:rPr>
      </w:pPr>
      <w:r>
        <w:rPr>
          <w:noProof/>
          <w:sz w:val="24"/>
          <w:szCs w:val="24"/>
          <w:lang w:eastAsia="it-IT"/>
        </w:rPr>
        <w:lastRenderedPageBreak/>
        <w:drawing>
          <wp:anchor distT="0" distB="0" distL="114300" distR="114300" simplePos="0" relativeHeight="251683840" behindDoc="0" locked="0" layoutInCell="1" allowOverlap="1" wp14:anchorId="02244663" wp14:editId="689CDBB3">
            <wp:simplePos x="0" y="0"/>
            <wp:positionH relativeFrom="margin">
              <wp:align>left</wp:align>
            </wp:positionH>
            <wp:positionV relativeFrom="paragraph">
              <wp:posOffset>337820</wp:posOffset>
            </wp:positionV>
            <wp:extent cx="5331460" cy="4686300"/>
            <wp:effectExtent l="19050" t="0" r="2540" b="0"/>
            <wp:wrapSquare wrapText="bothSides"/>
            <wp:docPr id="21" name="Immagine 2">
              <a:extLst xmlns:a="http://schemas.openxmlformats.org/drawingml/2006/main">
                <a:ext uri="{FF2B5EF4-FFF2-40B4-BE49-F238E27FC236}">
                  <a16:creationId xmlns:a16="http://schemas.microsoft.com/office/drawing/2014/main" id="{898DE651-9519-4832-B8FF-BEFE6E57D5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a:extLst>
                        <a:ext uri="{FF2B5EF4-FFF2-40B4-BE49-F238E27FC236}">
                          <a16:creationId xmlns:a16="http://schemas.microsoft.com/office/drawing/2014/main" id="{898DE651-9519-4832-B8FF-BEFE6E57D553}"/>
                        </a:ext>
                      </a:extLst>
                    </pic:cNvPr>
                    <pic:cNvPicPr>
                      <a:picLocks noChangeAspect="1"/>
                    </pic:cNvPicPr>
                  </pic:nvPicPr>
                  <pic:blipFill rotWithShape="1">
                    <a:blip r:embed="rId15">
                      <a:extLst>
                        <a:ext uri="{28A0092B-C50C-407E-A947-70E740481C1C}">
                          <a14:useLocalDpi xmlns:a14="http://schemas.microsoft.com/office/drawing/2010/main" val="0"/>
                        </a:ext>
                      </a:extLst>
                    </a:blip>
                    <a:srcRect l="21470" r="21908"/>
                    <a:stretch/>
                  </pic:blipFill>
                  <pic:spPr>
                    <a:xfrm>
                      <a:off x="0" y="0"/>
                      <a:ext cx="5331460" cy="4686300"/>
                    </a:xfrm>
                    <a:prstGeom prst="rect">
                      <a:avLst/>
                    </a:prstGeom>
                  </pic:spPr>
                </pic:pic>
              </a:graphicData>
            </a:graphic>
          </wp:anchor>
        </w:drawing>
      </w:r>
    </w:p>
    <w:p w14:paraId="44DF0C06" w14:textId="0B7E3EBB" w:rsidR="00A50F0B" w:rsidRDefault="0082085E" w:rsidP="00A50F0B">
      <w:pPr>
        <w:rPr>
          <w:sz w:val="24"/>
          <w:szCs w:val="24"/>
          <w:lang w:val="en-US"/>
        </w:rPr>
      </w:pPr>
      <w:r>
        <w:rPr>
          <w:noProof/>
          <w:lang w:eastAsia="it-IT"/>
        </w:rPr>
        <mc:AlternateContent>
          <mc:Choice Requires="wps">
            <w:drawing>
              <wp:anchor distT="0" distB="0" distL="114300" distR="114300" simplePos="0" relativeHeight="251697152" behindDoc="0" locked="0" layoutInCell="1" allowOverlap="1" wp14:anchorId="7E4CA44B" wp14:editId="47FF6F0C">
                <wp:simplePos x="0" y="0"/>
                <wp:positionH relativeFrom="column">
                  <wp:posOffset>4354522</wp:posOffset>
                </wp:positionH>
                <wp:positionV relativeFrom="paragraph">
                  <wp:posOffset>72285</wp:posOffset>
                </wp:positionV>
                <wp:extent cx="914400" cy="244136"/>
                <wp:effectExtent l="0" t="0" r="1905" b="3810"/>
                <wp:wrapNone/>
                <wp:docPr id="31" name="Casella di testo 31"/>
                <wp:cNvGraphicFramePr/>
                <a:graphic xmlns:a="http://schemas.openxmlformats.org/drawingml/2006/main">
                  <a:graphicData uri="http://schemas.microsoft.com/office/word/2010/wordprocessingShape">
                    <wps:wsp>
                      <wps:cNvSpPr txBox="1"/>
                      <wps:spPr>
                        <a:xfrm>
                          <a:off x="0" y="0"/>
                          <a:ext cx="914400" cy="244136"/>
                        </a:xfrm>
                        <a:prstGeom prst="rect">
                          <a:avLst/>
                        </a:prstGeom>
                        <a:solidFill>
                          <a:sysClr val="window" lastClr="FFFFFF"/>
                        </a:solidFill>
                        <a:ln w="6350">
                          <a:noFill/>
                        </a:ln>
                      </wps:spPr>
                      <wps:txbx>
                        <w:txbxContent>
                          <w:p w14:paraId="299E1C72" w14:textId="77777777" w:rsidR="0082085E" w:rsidRDefault="0082085E" w:rsidP="0082085E">
                            <w:r>
                              <w:t>RR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4CA44B" id="Casella di testo 31" o:spid="_x0000_s1047" type="#_x0000_t202" style="position:absolute;margin-left:342.9pt;margin-top:5.7pt;width:1in;height:19.2pt;z-index:251697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" fillcolor="window" stroked="f" strokeweight=".5pt">
                <v:textbox>
                  <w:txbxContent>
                    <w:p w14:paraId="299E1C72" w14:textId="77777777" w:rsidR="0082085E" w:rsidRDefault="0082085E" w:rsidP="0082085E">
                      <w:r>
                        <w:t>RR</w:t>
                      </w:r>
                    </w:p>
                  </w:txbxContent>
                </v:textbox>
              </v:shape>
            </w:pict>
          </mc:Fallback>
        </mc:AlternateContent>
      </w:r>
    </w:p>
    <w:p w14:paraId="3BDD1CFE" w14:textId="77777777" w:rsidR="00A50F0B" w:rsidRDefault="00A50F0B" w:rsidP="00A50F0B">
      <w:pPr>
        <w:rPr>
          <w:sz w:val="24"/>
          <w:szCs w:val="24"/>
          <w:lang w:val="en-US"/>
        </w:rPr>
      </w:pPr>
    </w:p>
    <w:p w14:paraId="2CAE1BCF" w14:textId="77777777" w:rsidR="00A50F0B" w:rsidRDefault="00A50F0B">
      <w:pPr>
        <w:rPr>
          <w:sz w:val="24"/>
          <w:szCs w:val="24"/>
          <w:lang w:val="en-US"/>
        </w:rPr>
      </w:pPr>
    </w:p>
    <w:p w14:paraId="2E6D9E61" w14:textId="77777777" w:rsidR="00A50F0B" w:rsidRDefault="00A50F0B">
      <w:pPr>
        <w:rPr>
          <w:sz w:val="24"/>
          <w:szCs w:val="24"/>
          <w:lang w:val="en-US"/>
        </w:rPr>
      </w:pPr>
    </w:p>
    <w:p w14:paraId="3E61C256" w14:textId="77777777" w:rsidR="00A50F0B" w:rsidRDefault="00A50F0B">
      <w:pPr>
        <w:rPr>
          <w:sz w:val="24"/>
          <w:szCs w:val="24"/>
          <w:lang w:val="en-US"/>
        </w:rPr>
      </w:pPr>
    </w:p>
    <w:p w14:paraId="47692194" w14:textId="77777777" w:rsidR="00A50F0B" w:rsidRDefault="00A50F0B">
      <w:pPr>
        <w:rPr>
          <w:sz w:val="24"/>
          <w:szCs w:val="24"/>
          <w:lang w:val="en-US"/>
        </w:rPr>
      </w:pPr>
    </w:p>
    <w:p w14:paraId="2739F76B" w14:textId="77777777" w:rsidR="00A50F0B" w:rsidRDefault="00A50F0B">
      <w:pPr>
        <w:rPr>
          <w:sz w:val="24"/>
          <w:szCs w:val="24"/>
          <w:lang w:val="en-US"/>
        </w:rPr>
      </w:pPr>
    </w:p>
    <w:p w14:paraId="75D596BD" w14:textId="77777777" w:rsidR="00A50F0B" w:rsidRDefault="00A50F0B">
      <w:pPr>
        <w:rPr>
          <w:sz w:val="24"/>
          <w:szCs w:val="24"/>
          <w:lang w:val="en-US"/>
        </w:rPr>
      </w:pPr>
    </w:p>
    <w:p w14:paraId="1E04CCD2" w14:textId="77777777" w:rsidR="00A50F0B" w:rsidRDefault="00A50F0B">
      <w:pPr>
        <w:rPr>
          <w:sz w:val="24"/>
          <w:szCs w:val="24"/>
          <w:lang w:val="en-US"/>
        </w:rPr>
      </w:pPr>
    </w:p>
    <w:p w14:paraId="39324704" w14:textId="77777777" w:rsidR="00A50F0B" w:rsidRDefault="00A50F0B">
      <w:pPr>
        <w:rPr>
          <w:sz w:val="24"/>
          <w:szCs w:val="24"/>
          <w:lang w:val="en-US"/>
        </w:rPr>
      </w:pPr>
    </w:p>
    <w:p w14:paraId="58DB3D2B" w14:textId="77777777" w:rsidR="00A50F0B" w:rsidRDefault="00A50F0B">
      <w:pPr>
        <w:rPr>
          <w:sz w:val="24"/>
          <w:szCs w:val="24"/>
          <w:lang w:val="en-US"/>
        </w:rPr>
      </w:pPr>
    </w:p>
    <w:p w14:paraId="6DC676DB" w14:textId="77777777" w:rsidR="00A50F0B" w:rsidRDefault="00A50F0B">
      <w:pPr>
        <w:rPr>
          <w:sz w:val="24"/>
          <w:szCs w:val="24"/>
          <w:lang w:val="en-US"/>
        </w:rPr>
      </w:pPr>
    </w:p>
    <w:p w14:paraId="71CAA066" w14:textId="77777777" w:rsidR="00A50F0B" w:rsidRDefault="00A50F0B">
      <w:pPr>
        <w:rPr>
          <w:sz w:val="24"/>
          <w:szCs w:val="24"/>
          <w:lang w:val="en-US"/>
        </w:rPr>
      </w:pPr>
    </w:p>
    <w:p w14:paraId="0578582D" w14:textId="77777777" w:rsidR="00A50F0B" w:rsidRDefault="00A50F0B">
      <w:pPr>
        <w:rPr>
          <w:sz w:val="24"/>
          <w:szCs w:val="24"/>
          <w:lang w:val="en-US"/>
        </w:rPr>
      </w:pPr>
    </w:p>
    <w:p w14:paraId="74DB7835" w14:textId="3D6507AF" w:rsidR="00A50F0B" w:rsidRDefault="00A50F0B" w:rsidP="00A50F0B">
      <w:pPr>
        <w:rPr>
          <w:sz w:val="24"/>
          <w:szCs w:val="24"/>
          <w:lang w:val="en-US"/>
        </w:rPr>
      </w:pPr>
      <w:r w:rsidRPr="002424D3">
        <w:rPr>
          <w:b/>
          <w:bCs/>
          <w:sz w:val="24"/>
          <w:szCs w:val="24"/>
          <w:lang w:val="en-US"/>
        </w:rPr>
        <w:t>Figure S</w:t>
      </w:r>
      <w:r w:rsidR="00121F2C">
        <w:rPr>
          <w:b/>
          <w:bCs/>
          <w:sz w:val="24"/>
          <w:szCs w:val="24"/>
          <w:lang w:val="en-US"/>
        </w:rPr>
        <w:t>8</w:t>
      </w:r>
      <w:r w:rsidRPr="002424D3">
        <w:rPr>
          <w:b/>
          <w:bCs/>
          <w:sz w:val="24"/>
          <w:szCs w:val="24"/>
          <w:lang w:val="en-US"/>
        </w:rPr>
        <w:t>.</w:t>
      </w:r>
      <w:r>
        <w:rPr>
          <w:sz w:val="24"/>
          <w:szCs w:val="24"/>
          <w:lang w:val="en-US"/>
        </w:rPr>
        <w:t xml:space="preserve">  Risk ratios (RR) for hospitalization for heart failure estimates according to direct (DPP-4 inhibitors, GLP-1RA and SGLT-2 inhibitors against placebo) and indirect (DPP-4 inhibitors vs GLP-1RA or SGLT-2 inhibitors, and GLP-1RA vs SGLT-2 inhibitors)</w:t>
      </w:r>
      <w:r w:rsidR="00596308">
        <w:rPr>
          <w:sz w:val="24"/>
          <w:szCs w:val="24"/>
          <w:lang w:val="en-US"/>
        </w:rPr>
        <w:t xml:space="preserve"> comparisons</w:t>
      </w:r>
      <w:r>
        <w:rPr>
          <w:sz w:val="24"/>
          <w:szCs w:val="24"/>
          <w:lang w:val="en-US"/>
        </w:rPr>
        <w:t xml:space="preserve">. </w:t>
      </w:r>
    </w:p>
    <w:p w14:paraId="229F7C7F" w14:textId="77777777" w:rsidR="00E8114C" w:rsidRDefault="00E8114C" w:rsidP="00A50F0B">
      <w:pPr>
        <w:rPr>
          <w:sz w:val="24"/>
          <w:szCs w:val="24"/>
          <w:lang w:val="en-US"/>
        </w:rPr>
      </w:pPr>
    </w:p>
    <w:p w14:paraId="5B77D5B3" w14:textId="77777777" w:rsidR="006756D2" w:rsidRDefault="006756D2" w:rsidP="00A50F0B">
      <w:pPr>
        <w:rPr>
          <w:sz w:val="24"/>
          <w:szCs w:val="24"/>
          <w:lang w:val="en-US"/>
        </w:rPr>
      </w:pPr>
    </w:p>
    <w:p w14:paraId="1F4E0B65" w14:textId="77777777" w:rsidR="006756D2" w:rsidRDefault="006756D2" w:rsidP="00A50F0B">
      <w:pPr>
        <w:rPr>
          <w:sz w:val="24"/>
          <w:szCs w:val="24"/>
          <w:lang w:val="en-US"/>
        </w:rPr>
      </w:pPr>
    </w:p>
    <w:p w14:paraId="1017F397" w14:textId="77777777" w:rsidR="006756D2" w:rsidRDefault="006756D2" w:rsidP="00A50F0B">
      <w:pPr>
        <w:rPr>
          <w:sz w:val="24"/>
          <w:szCs w:val="24"/>
          <w:lang w:val="en-US"/>
        </w:rPr>
      </w:pPr>
    </w:p>
    <w:p w14:paraId="01E8AFCA" w14:textId="77777777" w:rsidR="006756D2" w:rsidRDefault="006756D2" w:rsidP="00A50F0B">
      <w:pPr>
        <w:rPr>
          <w:sz w:val="24"/>
          <w:szCs w:val="24"/>
          <w:lang w:val="en-US"/>
        </w:rPr>
      </w:pPr>
    </w:p>
    <w:p w14:paraId="56AC9A3E" w14:textId="77777777" w:rsidR="006756D2" w:rsidRDefault="006756D2" w:rsidP="00A50F0B">
      <w:pPr>
        <w:rPr>
          <w:sz w:val="24"/>
          <w:szCs w:val="24"/>
          <w:lang w:val="en-US"/>
        </w:rPr>
      </w:pPr>
    </w:p>
    <w:p w14:paraId="36A62FC4" w14:textId="77777777" w:rsidR="006756D2" w:rsidRDefault="006756D2" w:rsidP="00A50F0B">
      <w:pPr>
        <w:rPr>
          <w:sz w:val="24"/>
          <w:szCs w:val="24"/>
          <w:lang w:val="en-US"/>
        </w:rPr>
      </w:pPr>
    </w:p>
    <w:p w14:paraId="20834A9F" w14:textId="77777777" w:rsidR="006756D2" w:rsidRDefault="006756D2" w:rsidP="00A50F0B">
      <w:pPr>
        <w:rPr>
          <w:sz w:val="24"/>
          <w:szCs w:val="24"/>
          <w:lang w:val="en-US"/>
        </w:rPr>
      </w:pPr>
    </w:p>
    <w:p w14:paraId="67D2761F" w14:textId="77777777" w:rsidR="006756D2" w:rsidRDefault="006756D2" w:rsidP="00A50F0B">
      <w:pPr>
        <w:rPr>
          <w:sz w:val="24"/>
          <w:szCs w:val="24"/>
          <w:lang w:val="en-US"/>
        </w:rPr>
      </w:pPr>
    </w:p>
    <w:p w14:paraId="100A8497" w14:textId="77777777" w:rsidR="006756D2" w:rsidRDefault="006756D2" w:rsidP="00A50F0B">
      <w:pPr>
        <w:rPr>
          <w:sz w:val="24"/>
          <w:szCs w:val="24"/>
          <w:lang w:val="en-US"/>
        </w:rPr>
      </w:pPr>
    </w:p>
    <w:p w14:paraId="7E8D5BF5" w14:textId="6E43760D" w:rsidR="006756D2" w:rsidRDefault="0082085E" w:rsidP="00A50F0B">
      <w:pPr>
        <w:rPr>
          <w:sz w:val="24"/>
          <w:szCs w:val="24"/>
          <w:lang w:val="en-US"/>
        </w:rPr>
      </w:pPr>
      <w:r>
        <w:rPr>
          <w:noProof/>
          <w:lang w:eastAsia="it-IT"/>
        </w:rPr>
        <mc:AlternateContent>
          <mc:Choice Requires="wps">
            <w:drawing>
              <wp:anchor distT="0" distB="0" distL="114300" distR="114300" simplePos="0" relativeHeight="251699200" behindDoc="0" locked="0" layoutInCell="1" allowOverlap="1" wp14:anchorId="2D14C58A" wp14:editId="231CFEE8">
                <wp:simplePos x="0" y="0"/>
                <wp:positionH relativeFrom="column">
                  <wp:posOffset>4540885</wp:posOffset>
                </wp:positionH>
                <wp:positionV relativeFrom="paragraph">
                  <wp:posOffset>97149</wp:posOffset>
                </wp:positionV>
                <wp:extent cx="914400" cy="244136"/>
                <wp:effectExtent l="0" t="0" r="1905" b="3810"/>
                <wp:wrapNone/>
                <wp:docPr id="32" name="Casella di testo 32"/>
                <wp:cNvGraphicFramePr/>
                <a:graphic xmlns:a="http://schemas.openxmlformats.org/drawingml/2006/main">
                  <a:graphicData uri="http://schemas.microsoft.com/office/word/2010/wordprocessingShape">
                    <wps:wsp>
                      <wps:cNvSpPr txBox="1"/>
                      <wps:spPr>
                        <a:xfrm>
                          <a:off x="0" y="0"/>
                          <a:ext cx="914400" cy="244136"/>
                        </a:xfrm>
                        <a:prstGeom prst="rect">
                          <a:avLst/>
                        </a:prstGeom>
                        <a:solidFill>
                          <a:sysClr val="window" lastClr="FFFFFF"/>
                        </a:solidFill>
                        <a:ln w="6350">
                          <a:noFill/>
                        </a:ln>
                      </wps:spPr>
                      <wps:txbx>
                        <w:txbxContent>
                          <w:p w14:paraId="05394722" w14:textId="77777777" w:rsidR="0082085E" w:rsidRDefault="0082085E" w:rsidP="0082085E">
                            <w:r>
                              <w:t>RR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14C58A" id="Casella di testo 32" o:spid="_x0000_s1048" type="#_x0000_t202" style="position:absolute;margin-left:357.55pt;margin-top:7.65pt;width:1in;height:19.2pt;z-index:2516992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" fillcolor="window" stroked="f" strokeweight=".5pt">
                <v:textbox>
                  <w:txbxContent>
                    <w:p w14:paraId="05394722" w14:textId="77777777" w:rsidR="0082085E" w:rsidRDefault="0082085E" w:rsidP="0082085E">
                      <w:r>
                        <w:t>RR</w:t>
                      </w:r>
                    </w:p>
                  </w:txbxContent>
                </v:textbox>
              </v:shape>
            </w:pict>
          </mc:Fallback>
        </mc:AlternateContent>
      </w:r>
      <w:r w:rsidR="006756D2">
        <w:rPr>
          <w:noProof/>
          <w:lang w:eastAsia="it-IT"/>
        </w:rPr>
        <w:drawing>
          <wp:anchor distT="0" distB="0" distL="114300" distR="114300" simplePos="0" relativeHeight="251684864" behindDoc="0" locked="0" layoutInCell="1" allowOverlap="1" wp14:anchorId="38F6EEBD" wp14:editId="74318AAB">
            <wp:simplePos x="0" y="0"/>
            <wp:positionH relativeFrom="margin">
              <wp:align>left</wp:align>
            </wp:positionH>
            <wp:positionV relativeFrom="paragraph">
              <wp:posOffset>6350</wp:posOffset>
            </wp:positionV>
            <wp:extent cx="5574665" cy="4886325"/>
            <wp:effectExtent l="19050" t="0" r="6985" b="0"/>
            <wp:wrapSquare wrapText="bothSides"/>
            <wp:docPr id="11" name="Immagine 10">
              <a:extLst xmlns:a="http://schemas.openxmlformats.org/drawingml/2006/main">
                <a:ext uri="{FF2B5EF4-FFF2-40B4-BE49-F238E27FC236}">
                  <a16:creationId xmlns:a16="http://schemas.microsoft.com/office/drawing/2014/main" id="{D296FEF0-76D9-4AFD-B194-902B203AF3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0">
                      <a:extLst>
                        <a:ext uri="{FF2B5EF4-FFF2-40B4-BE49-F238E27FC236}">
                          <a16:creationId xmlns:a16="http://schemas.microsoft.com/office/drawing/2014/main" id="{D296FEF0-76D9-4AFD-B194-902B203AF3D5}"/>
                        </a:ext>
                      </a:extLst>
                    </pic:cNvPr>
                    <pic:cNvPicPr>
                      <a:picLocks noChangeAspect="1"/>
                    </pic:cNvPicPr>
                  </pic:nvPicPr>
                  <pic:blipFill rotWithShape="1">
                    <a:blip r:embed="rId16">
                      <a:extLst>
                        <a:ext uri="{28A0092B-C50C-407E-A947-70E740481C1C}">
                          <a14:useLocalDpi xmlns:a14="http://schemas.microsoft.com/office/drawing/2010/main" val="0"/>
                        </a:ext>
                      </a:extLst>
                    </a:blip>
                    <a:srcRect l="21315" r="21908"/>
                    <a:stretch/>
                  </pic:blipFill>
                  <pic:spPr>
                    <a:xfrm>
                      <a:off x="0" y="0"/>
                      <a:ext cx="5574665" cy="4886325"/>
                    </a:xfrm>
                    <a:prstGeom prst="rect">
                      <a:avLst/>
                    </a:prstGeom>
                  </pic:spPr>
                </pic:pic>
              </a:graphicData>
            </a:graphic>
          </wp:anchor>
        </w:drawing>
      </w:r>
    </w:p>
    <w:p w14:paraId="100DD4AC" w14:textId="77777777" w:rsidR="006756D2" w:rsidRDefault="006756D2" w:rsidP="00A50F0B">
      <w:pPr>
        <w:rPr>
          <w:sz w:val="24"/>
          <w:szCs w:val="24"/>
          <w:lang w:val="en-US"/>
        </w:rPr>
      </w:pPr>
    </w:p>
    <w:p w14:paraId="7DA477F6" w14:textId="77777777" w:rsidR="006756D2" w:rsidRDefault="006756D2" w:rsidP="00A50F0B">
      <w:pPr>
        <w:rPr>
          <w:sz w:val="24"/>
          <w:szCs w:val="24"/>
          <w:lang w:val="en-US"/>
        </w:rPr>
      </w:pPr>
    </w:p>
    <w:p w14:paraId="299B2263" w14:textId="77777777" w:rsidR="006756D2" w:rsidRDefault="006756D2" w:rsidP="00A50F0B">
      <w:pPr>
        <w:rPr>
          <w:sz w:val="24"/>
          <w:szCs w:val="24"/>
          <w:lang w:val="en-US"/>
        </w:rPr>
      </w:pPr>
    </w:p>
    <w:p w14:paraId="3F82F9EB" w14:textId="77777777" w:rsidR="006756D2" w:rsidRDefault="006756D2" w:rsidP="00A50F0B">
      <w:pPr>
        <w:rPr>
          <w:sz w:val="24"/>
          <w:szCs w:val="24"/>
          <w:lang w:val="en-US"/>
        </w:rPr>
      </w:pPr>
    </w:p>
    <w:p w14:paraId="1EBA90ED" w14:textId="77777777" w:rsidR="00DC490D" w:rsidRDefault="00DC490D" w:rsidP="00A50F0B">
      <w:pPr>
        <w:rPr>
          <w:sz w:val="24"/>
          <w:szCs w:val="24"/>
          <w:lang w:val="en-US"/>
        </w:rPr>
      </w:pPr>
    </w:p>
    <w:p w14:paraId="7656A4CB" w14:textId="77777777" w:rsidR="00DC490D" w:rsidRDefault="00DC490D" w:rsidP="00A50F0B">
      <w:pPr>
        <w:rPr>
          <w:sz w:val="24"/>
          <w:szCs w:val="24"/>
          <w:lang w:val="en-US"/>
        </w:rPr>
      </w:pPr>
    </w:p>
    <w:p w14:paraId="74FCF1A2" w14:textId="77777777" w:rsidR="00DC490D" w:rsidRDefault="00DC490D" w:rsidP="00A50F0B">
      <w:pPr>
        <w:rPr>
          <w:sz w:val="24"/>
          <w:szCs w:val="24"/>
          <w:lang w:val="en-US"/>
        </w:rPr>
      </w:pPr>
    </w:p>
    <w:p w14:paraId="26CED7A7" w14:textId="77777777" w:rsidR="00DC490D" w:rsidRDefault="00DC490D" w:rsidP="00A50F0B">
      <w:pPr>
        <w:rPr>
          <w:sz w:val="24"/>
          <w:szCs w:val="24"/>
          <w:lang w:val="en-US"/>
        </w:rPr>
      </w:pPr>
    </w:p>
    <w:p w14:paraId="6833E89F" w14:textId="77777777" w:rsidR="00DC490D" w:rsidRDefault="00DC490D" w:rsidP="00A50F0B">
      <w:pPr>
        <w:rPr>
          <w:sz w:val="24"/>
          <w:szCs w:val="24"/>
          <w:lang w:val="en-US"/>
        </w:rPr>
      </w:pPr>
    </w:p>
    <w:p w14:paraId="2A701C7D" w14:textId="77777777" w:rsidR="00DC490D" w:rsidRDefault="00DC490D" w:rsidP="00A50F0B">
      <w:pPr>
        <w:rPr>
          <w:sz w:val="24"/>
          <w:szCs w:val="24"/>
          <w:lang w:val="en-US"/>
        </w:rPr>
      </w:pPr>
    </w:p>
    <w:p w14:paraId="2A01C380" w14:textId="77777777" w:rsidR="00DC490D" w:rsidRDefault="00DC490D" w:rsidP="00A50F0B">
      <w:pPr>
        <w:rPr>
          <w:sz w:val="24"/>
          <w:szCs w:val="24"/>
          <w:lang w:val="en-US"/>
        </w:rPr>
      </w:pPr>
    </w:p>
    <w:p w14:paraId="20B5C20B" w14:textId="77777777" w:rsidR="00DC490D" w:rsidRDefault="00DC490D" w:rsidP="00A50F0B">
      <w:pPr>
        <w:rPr>
          <w:sz w:val="24"/>
          <w:szCs w:val="24"/>
          <w:lang w:val="en-US"/>
        </w:rPr>
      </w:pPr>
    </w:p>
    <w:p w14:paraId="77E1F0D7" w14:textId="77777777" w:rsidR="006756D2" w:rsidRDefault="006756D2" w:rsidP="00A50F0B">
      <w:pPr>
        <w:rPr>
          <w:sz w:val="24"/>
          <w:szCs w:val="24"/>
          <w:lang w:val="en-US"/>
        </w:rPr>
      </w:pPr>
    </w:p>
    <w:p w14:paraId="31E167EF" w14:textId="77777777" w:rsidR="00596308" w:rsidRDefault="00596308" w:rsidP="006756D2">
      <w:pPr>
        <w:rPr>
          <w:b/>
          <w:bCs/>
          <w:sz w:val="24"/>
          <w:szCs w:val="24"/>
          <w:lang w:val="en-US"/>
        </w:rPr>
      </w:pPr>
    </w:p>
    <w:p w14:paraId="2F5D112B" w14:textId="1667ECB0" w:rsidR="006756D2" w:rsidRDefault="006756D2" w:rsidP="006756D2">
      <w:pPr>
        <w:rPr>
          <w:sz w:val="24"/>
          <w:szCs w:val="24"/>
          <w:lang w:val="en-US"/>
        </w:rPr>
      </w:pPr>
      <w:r w:rsidRPr="002424D3">
        <w:rPr>
          <w:b/>
          <w:bCs/>
          <w:sz w:val="24"/>
          <w:szCs w:val="24"/>
          <w:lang w:val="en-US"/>
        </w:rPr>
        <w:t>Figure S</w:t>
      </w:r>
      <w:r w:rsidR="00121F2C">
        <w:rPr>
          <w:b/>
          <w:bCs/>
          <w:sz w:val="24"/>
          <w:szCs w:val="24"/>
          <w:lang w:val="en-US"/>
        </w:rPr>
        <w:t>9</w:t>
      </w:r>
      <w:r w:rsidRPr="002424D3">
        <w:rPr>
          <w:b/>
          <w:bCs/>
          <w:sz w:val="24"/>
          <w:szCs w:val="24"/>
          <w:lang w:val="en-US"/>
        </w:rPr>
        <w:t>.</w:t>
      </w:r>
      <w:r>
        <w:rPr>
          <w:sz w:val="24"/>
          <w:szCs w:val="24"/>
          <w:lang w:val="en-US"/>
        </w:rPr>
        <w:t xml:space="preserve">  Risk ratios (RR) for the renal outcome estimates according to direct (DPP-4 inhibitors, GLP-1RA and SGLT-2 inhibitors against placebo) and indirect (DPP-4 inhibitors vs GLP-1RA or SGLT-2 inhibitors, and GLP-1RA vs SGLT-2 inhibitors)</w:t>
      </w:r>
      <w:r w:rsidR="00596308">
        <w:rPr>
          <w:sz w:val="24"/>
          <w:szCs w:val="24"/>
          <w:lang w:val="en-US"/>
        </w:rPr>
        <w:t xml:space="preserve"> comparisons</w:t>
      </w:r>
      <w:r>
        <w:rPr>
          <w:sz w:val="24"/>
          <w:szCs w:val="24"/>
          <w:lang w:val="en-US"/>
        </w:rPr>
        <w:t xml:space="preserve">. </w:t>
      </w:r>
    </w:p>
    <w:p w14:paraId="20687431" w14:textId="77777777" w:rsidR="006756D2" w:rsidRDefault="006756D2" w:rsidP="00A50F0B">
      <w:pPr>
        <w:rPr>
          <w:sz w:val="24"/>
          <w:szCs w:val="24"/>
          <w:lang w:val="en-US"/>
        </w:rPr>
      </w:pPr>
    </w:p>
    <w:p w14:paraId="623E3FE9" w14:textId="77777777" w:rsidR="006756D2" w:rsidRDefault="006756D2" w:rsidP="00A50F0B">
      <w:pPr>
        <w:rPr>
          <w:sz w:val="24"/>
          <w:szCs w:val="24"/>
          <w:lang w:val="en-US"/>
        </w:rPr>
      </w:pPr>
    </w:p>
    <w:p w14:paraId="0926ABC2" w14:textId="77777777" w:rsidR="006756D2" w:rsidRDefault="006756D2" w:rsidP="00A50F0B">
      <w:pPr>
        <w:rPr>
          <w:sz w:val="24"/>
          <w:szCs w:val="24"/>
          <w:lang w:val="en-US"/>
        </w:rPr>
      </w:pPr>
    </w:p>
    <w:p w14:paraId="2B97EA59" w14:textId="77777777" w:rsidR="006756D2" w:rsidRDefault="006756D2" w:rsidP="00A50F0B">
      <w:pPr>
        <w:rPr>
          <w:sz w:val="24"/>
          <w:szCs w:val="24"/>
          <w:lang w:val="en-US"/>
        </w:rPr>
      </w:pPr>
    </w:p>
    <w:p w14:paraId="7E062CFF" w14:textId="77777777" w:rsidR="006756D2" w:rsidRDefault="006756D2" w:rsidP="00A50F0B">
      <w:pPr>
        <w:rPr>
          <w:sz w:val="24"/>
          <w:szCs w:val="24"/>
          <w:lang w:val="en-US"/>
        </w:rPr>
      </w:pPr>
    </w:p>
    <w:p w14:paraId="4DF93C94" w14:textId="77777777" w:rsidR="006756D2" w:rsidRDefault="006756D2" w:rsidP="00A50F0B">
      <w:pPr>
        <w:rPr>
          <w:sz w:val="24"/>
          <w:szCs w:val="24"/>
          <w:lang w:val="en-US"/>
        </w:rPr>
      </w:pPr>
    </w:p>
    <w:p w14:paraId="6D95E30A" w14:textId="77777777" w:rsidR="006756D2" w:rsidRDefault="006756D2" w:rsidP="00A50F0B">
      <w:pPr>
        <w:rPr>
          <w:sz w:val="24"/>
          <w:szCs w:val="24"/>
          <w:lang w:val="en-US"/>
        </w:rPr>
      </w:pPr>
    </w:p>
    <w:p w14:paraId="5B94FF65" w14:textId="77777777" w:rsidR="00715301" w:rsidRDefault="00715301" w:rsidP="00A50F0B">
      <w:pPr>
        <w:rPr>
          <w:sz w:val="24"/>
          <w:szCs w:val="24"/>
          <w:lang w:val="en-US"/>
        </w:rPr>
      </w:pPr>
    </w:p>
    <w:p w14:paraId="199C4234" w14:textId="77777777" w:rsidR="00715301" w:rsidRDefault="00715301" w:rsidP="00A50F0B">
      <w:pPr>
        <w:rPr>
          <w:sz w:val="24"/>
          <w:szCs w:val="24"/>
          <w:lang w:val="en-US"/>
        </w:rPr>
        <w:sectPr w:rsidR="00715301" w:rsidSect="00300AB0">
          <w:footerReference w:type="default" r:id="rId17"/>
          <w:pgSz w:w="11906" w:h="16838"/>
          <w:pgMar w:top="1418" w:right="1134" w:bottom="1134" w:left="1134" w:header="709" w:footer="709" w:gutter="0"/>
          <w:cols w:space="708"/>
          <w:docGrid w:linePitch="360"/>
        </w:sectPr>
      </w:pPr>
    </w:p>
    <w:p w14:paraId="1AA48448" w14:textId="28BB9547" w:rsidR="000572E9" w:rsidRDefault="00D609B5" w:rsidP="000572E9">
      <w:pPr>
        <w:spacing w:after="0" w:line="240" w:lineRule="auto"/>
        <w:rPr>
          <w:sz w:val="24"/>
          <w:szCs w:val="24"/>
          <w:lang w:val="en-US"/>
        </w:rPr>
      </w:pPr>
      <w:r>
        <w:rPr>
          <w:sz w:val="24"/>
          <w:szCs w:val="24"/>
          <w:lang w:val="en-US"/>
        </w:rPr>
        <w:lastRenderedPageBreak/>
        <w:t>Table S</w:t>
      </w:r>
      <w:r w:rsidR="00121F2C">
        <w:rPr>
          <w:sz w:val="24"/>
          <w:szCs w:val="24"/>
          <w:lang w:val="en-US"/>
        </w:rPr>
        <w:t>4</w:t>
      </w:r>
      <w:r w:rsidR="000572E9">
        <w:rPr>
          <w:sz w:val="24"/>
          <w:szCs w:val="24"/>
          <w:lang w:val="en-US"/>
        </w:rPr>
        <w:t xml:space="preserve">. Effects of novel antidiabetic drugs on cardiorenal endpoints established by network meta-analysis using a </w:t>
      </w:r>
    </w:p>
    <w:p w14:paraId="34738B42" w14:textId="77777777" w:rsidR="00715301" w:rsidRDefault="000572E9" w:rsidP="000572E9">
      <w:pPr>
        <w:spacing w:after="0" w:line="240" w:lineRule="auto"/>
        <w:rPr>
          <w:sz w:val="24"/>
          <w:szCs w:val="24"/>
          <w:lang w:val="en-US"/>
        </w:rPr>
      </w:pPr>
      <w:r>
        <w:rPr>
          <w:sz w:val="24"/>
          <w:szCs w:val="24"/>
          <w:lang w:val="en-US"/>
        </w:rPr>
        <w:t>frequentist approach.</w:t>
      </w:r>
    </w:p>
    <w:tbl>
      <w:tblPr>
        <w:tblW w:w="12120" w:type="dxa"/>
        <w:tblCellMar>
          <w:left w:w="70" w:type="dxa"/>
          <w:right w:w="70" w:type="dxa"/>
        </w:tblCellMar>
        <w:tblLook w:val="04A0" w:firstRow="1" w:lastRow="0" w:firstColumn="1" w:lastColumn="0" w:noHBand="0" w:noVBand="1"/>
      </w:tblPr>
      <w:tblGrid>
        <w:gridCol w:w="1984"/>
        <w:gridCol w:w="1984"/>
        <w:gridCol w:w="680"/>
        <w:gridCol w:w="1984"/>
        <w:gridCol w:w="680"/>
        <w:gridCol w:w="1984"/>
        <w:gridCol w:w="680"/>
        <w:gridCol w:w="1984"/>
        <w:gridCol w:w="160"/>
      </w:tblGrid>
      <w:tr w:rsidR="00715301" w:rsidRPr="00412981" w14:paraId="72E5A807" w14:textId="77777777" w:rsidTr="00081AFA">
        <w:trPr>
          <w:trHeight w:val="300"/>
        </w:trPr>
        <w:tc>
          <w:tcPr>
            <w:tcW w:w="1984" w:type="dxa"/>
            <w:tcBorders>
              <w:top w:val="single" w:sz="4" w:space="0" w:color="auto"/>
              <w:left w:val="nil"/>
              <w:bottom w:val="single" w:sz="4" w:space="0" w:color="auto"/>
              <w:right w:val="nil"/>
            </w:tcBorders>
            <w:shd w:val="clear" w:color="auto" w:fill="auto"/>
            <w:noWrap/>
            <w:vAlign w:val="bottom"/>
            <w:hideMark/>
          </w:tcPr>
          <w:p w14:paraId="4FB2394B" w14:textId="77777777" w:rsidR="00715301" w:rsidRPr="000572E9" w:rsidRDefault="00715301" w:rsidP="00081AFA">
            <w:pPr>
              <w:spacing w:after="0" w:line="240" w:lineRule="auto"/>
              <w:rPr>
                <w:rFonts w:ascii="Times New Roman" w:eastAsia="Times New Roman" w:hAnsi="Times New Roman" w:cs="Times New Roman"/>
                <w:lang w:val="en-US" w:eastAsia="it-IT"/>
              </w:rPr>
            </w:pPr>
          </w:p>
        </w:tc>
        <w:tc>
          <w:tcPr>
            <w:tcW w:w="1984" w:type="dxa"/>
            <w:tcBorders>
              <w:top w:val="single" w:sz="4" w:space="0" w:color="auto"/>
              <w:left w:val="nil"/>
              <w:bottom w:val="single" w:sz="4" w:space="0" w:color="auto"/>
              <w:right w:val="nil"/>
            </w:tcBorders>
            <w:shd w:val="clear" w:color="auto" w:fill="auto"/>
            <w:noWrap/>
            <w:vAlign w:val="bottom"/>
            <w:hideMark/>
          </w:tcPr>
          <w:p w14:paraId="034CD5AE" w14:textId="77777777" w:rsidR="00715301" w:rsidRPr="00412981" w:rsidRDefault="00715301" w:rsidP="00081AFA">
            <w:pPr>
              <w:spacing w:after="0" w:line="240" w:lineRule="auto"/>
              <w:rPr>
                <w:rFonts w:ascii="Calibri" w:eastAsia="Times New Roman" w:hAnsi="Calibri" w:cs="Calibri"/>
                <w:b/>
                <w:bCs/>
                <w:color w:val="000000"/>
                <w:lang w:eastAsia="it-IT"/>
              </w:rPr>
            </w:pPr>
            <w:r w:rsidRPr="00412981">
              <w:rPr>
                <w:rFonts w:ascii="Calibri" w:eastAsia="Times New Roman" w:hAnsi="Calibri" w:cs="Calibri"/>
                <w:b/>
                <w:bCs/>
                <w:color w:val="000000"/>
                <w:lang w:eastAsia="it-IT"/>
              </w:rPr>
              <w:t>GLP-1RA</w:t>
            </w:r>
          </w:p>
        </w:tc>
        <w:tc>
          <w:tcPr>
            <w:tcW w:w="680" w:type="dxa"/>
            <w:tcBorders>
              <w:top w:val="single" w:sz="4" w:space="0" w:color="auto"/>
              <w:left w:val="nil"/>
              <w:bottom w:val="single" w:sz="4" w:space="0" w:color="auto"/>
              <w:right w:val="nil"/>
            </w:tcBorders>
            <w:shd w:val="clear" w:color="auto" w:fill="auto"/>
            <w:noWrap/>
            <w:vAlign w:val="bottom"/>
            <w:hideMark/>
          </w:tcPr>
          <w:p w14:paraId="35AE291C" w14:textId="77777777" w:rsidR="00715301" w:rsidRPr="00412981" w:rsidRDefault="00715301" w:rsidP="00081AFA">
            <w:pPr>
              <w:spacing w:after="0" w:line="240" w:lineRule="auto"/>
              <w:rPr>
                <w:rFonts w:ascii="Calibri" w:eastAsia="Times New Roman" w:hAnsi="Calibri" w:cs="Calibri"/>
                <w:b/>
                <w:bCs/>
                <w:color w:val="000000"/>
                <w:lang w:eastAsia="it-IT"/>
              </w:rPr>
            </w:pPr>
          </w:p>
        </w:tc>
        <w:tc>
          <w:tcPr>
            <w:tcW w:w="1984" w:type="dxa"/>
            <w:tcBorders>
              <w:top w:val="single" w:sz="4" w:space="0" w:color="auto"/>
              <w:left w:val="nil"/>
              <w:bottom w:val="single" w:sz="4" w:space="0" w:color="auto"/>
              <w:right w:val="nil"/>
            </w:tcBorders>
            <w:shd w:val="clear" w:color="auto" w:fill="auto"/>
            <w:noWrap/>
            <w:vAlign w:val="bottom"/>
            <w:hideMark/>
          </w:tcPr>
          <w:p w14:paraId="756BFA27" w14:textId="77777777" w:rsidR="00715301" w:rsidRPr="00412981" w:rsidRDefault="00715301" w:rsidP="00081AFA">
            <w:pPr>
              <w:spacing w:after="0" w:line="240" w:lineRule="auto"/>
              <w:rPr>
                <w:rFonts w:ascii="Calibri" w:eastAsia="Times New Roman" w:hAnsi="Calibri" w:cs="Calibri"/>
                <w:b/>
                <w:bCs/>
                <w:color w:val="000000"/>
                <w:lang w:eastAsia="it-IT"/>
              </w:rPr>
            </w:pPr>
            <w:r w:rsidRPr="00412981">
              <w:rPr>
                <w:rFonts w:ascii="Calibri" w:eastAsia="Times New Roman" w:hAnsi="Calibri" w:cs="Calibri"/>
                <w:b/>
                <w:bCs/>
                <w:color w:val="000000"/>
                <w:lang w:eastAsia="it-IT"/>
              </w:rPr>
              <w:t>SGLT-2i</w:t>
            </w:r>
          </w:p>
        </w:tc>
        <w:tc>
          <w:tcPr>
            <w:tcW w:w="680" w:type="dxa"/>
            <w:tcBorders>
              <w:top w:val="single" w:sz="4" w:space="0" w:color="auto"/>
              <w:left w:val="nil"/>
              <w:bottom w:val="single" w:sz="4" w:space="0" w:color="auto"/>
              <w:right w:val="nil"/>
            </w:tcBorders>
            <w:shd w:val="clear" w:color="auto" w:fill="auto"/>
            <w:noWrap/>
            <w:vAlign w:val="bottom"/>
            <w:hideMark/>
          </w:tcPr>
          <w:p w14:paraId="4A6898FD" w14:textId="77777777" w:rsidR="00715301" w:rsidRPr="00412981" w:rsidRDefault="00715301" w:rsidP="00081AFA">
            <w:pPr>
              <w:spacing w:after="0" w:line="240" w:lineRule="auto"/>
              <w:rPr>
                <w:rFonts w:ascii="Calibri" w:eastAsia="Times New Roman" w:hAnsi="Calibri" w:cs="Calibri"/>
                <w:b/>
                <w:bCs/>
                <w:color w:val="000000"/>
                <w:lang w:eastAsia="it-IT"/>
              </w:rPr>
            </w:pPr>
          </w:p>
        </w:tc>
        <w:tc>
          <w:tcPr>
            <w:tcW w:w="1984" w:type="dxa"/>
            <w:tcBorders>
              <w:top w:val="single" w:sz="4" w:space="0" w:color="auto"/>
              <w:left w:val="nil"/>
              <w:bottom w:val="single" w:sz="4" w:space="0" w:color="auto"/>
              <w:right w:val="nil"/>
            </w:tcBorders>
            <w:shd w:val="clear" w:color="auto" w:fill="auto"/>
            <w:noWrap/>
            <w:vAlign w:val="bottom"/>
            <w:hideMark/>
          </w:tcPr>
          <w:p w14:paraId="29C1EE44" w14:textId="77777777" w:rsidR="00715301" w:rsidRPr="00412981" w:rsidRDefault="00715301" w:rsidP="00081AFA">
            <w:pPr>
              <w:spacing w:after="0" w:line="240" w:lineRule="auto"/>
              <w:rPr>
                <w:rFonts w:ascii="Calibri" w:eastAsia="Times New Roman" w:hAnsi="Calibri" w:cs="Calibri"/>
                <w:b/>
                <w:bCs/>
                <w:color w:val="000000"/>
                <w:lang w:eastAsia="it-IT"/>
              </w:rPr>
            </w:pPr>
            <w:r w:rsidRPr="00412981">
              <w:rPr>
                <w:rFonts w:ascii="Calibri" w:eastAsia="Times New Roman" w:hAnsi="Calibri" w:cs="Calibri"/>
                <w:b/>
                <w:bCs/>
                <w:color w:val="000000"/>
                <w:lang w:eastAsia="it-IT"/>
              </w:rPr>
              <w:t>DPP-4i</w:t>
            </w:r>
          </w:p>
        </w:tc>
        <w:tc>
          <w:tcPr>
            <w:tcW w:w="680" w:type="dxa"/>
            <w:tcBorders>
              <w:top w:val="single" w:sz="4" w:space="0" w:color="auto"/>
              <w:left w:val="nil"/>
              <w:bottom w:val="single" w:sz="4" w:space="0" w:color="auto"/>
              <w:right w:val="nil"/>
            </w:tcBorders>
            <w:shd w:val="clear" w:color="auto" w:fill="auto"/>
            <w:noWrap/>
            <w:vAlign w:val="bottom"/>
            <w:hideMark/>
          </w:tcPr>
          <w:p w14:paraId="0FDE5DB4" w14:textId="77777777" w:rsidR="00715301" w:rsidRPr="00412981" w:rsidRDefault="00715301" w:rsidP="00081AFA">
            <w:pPr>
              <w:spacing w:after="0" w:line="240" w:lineRule="auto"/>
              <w:rPr>
                <w:rFonts w:ascii="Calibri" w:eastAsia="Times New Roman" w:hAnsi="Calibri" w:cs="Calibri"/>
                <w:b/>
                <w:bCs/>
                <w:color w:val="000000"/>
                <w:lang w:eastAsia="it-IT"/>
              </w:rPr>
            </w:pPr>
          </w:p>
        </w:tc>
        <w:tc>
          <w:tcPr>
            <w:tcW w:w="1984" w:type="dxa"/>
            <w:tcBorders>
              <w:top w:val="single" w:sz="4" w:space="0" w:color="auto"/>
              <w:left w:val="nil"/>
              <w:bottom w:val="single" w:sz="4" w:space="0" w:color="auto"/>
              <w:right w:val="nil"/>
            </w:tcBorders>
            <w:shd w:val="clear" w:color="auto" w:fill="auto"/>
            <w:noWrap/>
            <w:vAlign w:val="bottom"/>
            <w:hideMark/>
          </w:tcPr>
          <w:p w14:paraId="60BD824E" w14:textId="77777777" w:rsidR="00715301" w:rsidRPr="00412981" w:rsidRDefault="00715301" w:rsidP="00081AFA">
            <w:pPr>
              <w:spacing w:after="0" w:line="240" w:lineRule="auto"/>
              <w:rPr>
                <w:rFonts w:ascii="Calibri" w:eastAsia="Times New Roman" w:hAnsi="Calibri" w:cs="Calibri"/>
                <w:b/>
                <w:bCs/>
                <w:color w:val="000000"/>
                <w:lang w:eastAsia="it-IT"/>
              </w:rPr>
            </w:pPr>
            <w:r w:rsidRPr="00412981">
              <w:rPr>
                <w:rFonts w:ascii="Calibri" w:eastAsia="Times New Roman" w:hAnsi="Calibri" w:cs="Calibri"/>
                <w:b/>
                <w:bCs/>
                <w:color w:val="000000"/>
                <w:lang w:eastAsia="it-IT"/>
              </w:rPr>
              <w:t>Placebo</w:t>
            </w:r>
          </w:p>
        </w:tc>
        <w:tc>
          <w:tcPr>
            <w:tcW w:w="160" w:type="dxa"/>
            <w:tcBorders>
              <w:top w:val="single" w:sz="4" w:space="0" w:color="auto"/>
              <w:left w:val="nil"/>
              <w:bottom w:val="single" w:sz="4" w:space="0" w:color="auto"/>
              <w:right w:val="nil"/>
            </w:tcBorders>
            <w:shd w:val="clear" w:color="auto" w:fill="auto"/>
            <w:noWrap/>
            <w:vAlign w:val="bottom"/>
            <w:hideMark/>
          </w:tcPr>
          <w:p w14:paraId="613CC1DA" w14:textId="77777777" w:rsidR="00715301" w:rsidRPr="00412981" w:rsidRDefault="00715301" w:rsidP="00081AFA">
            <w:pPr>
              <w:spacing w:after="0" w:line="240" w:lineRule="auto"/>
              <w:rPr>
                <w:rFonts w:ascii="Calibri" w:eastAsia="Times New Roman" w:hAnsi="Calibri" w:cs="Calibri"/>
                <w:b/>
                <w:bCs/>
                <w:color w:val="000000"/>
                <w:lang w:eastAsia="it-IT"/>
              </w:rPr>
            </w:pPr>
          </w:p>
        </w:tc>
      </w:tr>
      <w:tr w:rsidR="00715301" w:rsidRPr="00412981" w14:paraId="669B315A" w14:textId="77777777" w:rsidTr="00081AFA">
        <w:trPr>
          <w:trHeight w:val="300"/>
        </w:trPr>
        <w:tc>
          <w:tcPr>
            <w:tcW w:w="1984" w:type="dxa"/>
            <w:tcBorders>
              <w:top w:val="single" w:sz="4" w:space="0" w:color="auto"/>
              <w:left w:val="nil"/>
              <w:bottom w:val="nil"/>
              <w:right w:val="nil"/>
            </w:tcBorders>
            <w:shd w:val="clear" w:color="auto" w:fill="auto"/>
            <w:noWrap/>
            <w:vAlign w:val="bottom"/>
            <w:hideMark/>
          </w:tcPr>
          <w:p w14:paraId="6F6BFA98" w14:textId="77777777" w:rsidR="00715301" w:rsidRPr="00412981" w:rsidRDefault="00715301" w:rsidP="00081AFA">
            <w:pPr>
              <w:spacing w:after="0" w:line="240" w:lineRule="auto"/>
              <w:rPr>
                <w:rFonts w:ascii="Calibri" w:eastAsia="Times New Roman" w:hAnsi="Calibri" w:cs="Calibri"/>
                <w:b/>
                <w:bCs/>
                <w:color w:val="000000"/>
                <w:lang w:eastAsia="it-IT"/>
              </w:rPr>
            </w:pPr>
            <w:r w:rsidRPr="00412981">
              <w:rPr>
                <w:rFonts w:ascii="Calibri" w:eastAsia="Times New Roman" w:hAnsi="Calibri" w:cs="Calibri"/>
                <w:b/>
                <w:bCs/>
                <w:color w:val="000000"/>
                <w:lang w:eastAsia="it-IT"/>
              </w:rPr>
              <w:t>MACE</w:t>
            </w:r>
          </w:p>
        </w:tc>
        <w:tc>
          <w:tcPr>
            <w:tcW w:w="1984" w:type="dxa"/>
            <w:tcBorders>
              <w:top w:val="single" w:sz="4" w:space="0" w:color="auto"/>
              <w:left w:val="nil"/>
              <w:bottom w:val="nil"/>
              <w:right w:val="nil"/>
            </w:tcBorders>
            <w:shd w:val="clear" w:color="auto" w:fill="auto"/>
            <w:noWrap/>
            <w:vAlign w:val="bottom"/>
            <w:hideMark/>
          </w:tcPr>
          <w:p w14:paraId="1C798258" w14:textId="77777777" w:rsidR="00715301" w:rsidRPr="00412981" w:rsidRDefault="00715301" w:rsidP="00081AFA">
            <w:pPr>
              <w:spacing w:after="0" w:line="240" w:lineRule="auto"/>
              <w:rPr>
                <w:rFonts w:ascii="Calibri" w:eastAsia="Times New Roman" w:hAnsi="Calibri" w:cs="Calibri"/>
                <w:b/>
                <w:bCs/>
                <w:color w:val="000000"/>
                <w:lang w:eastAsia="it-IT"/>
              </w:rPr>
            </w:pPr>
          </w:p>
        </w:tc>
        <w:tc>
          <w:tcPr>
            <w:tcW w:w="680" w:type="dxa"/>
            <w:tcBorders>
              <w:top w:val="single" w:sz="4" w:space="0" w:color="auto"/>
              <w:left w:val="nil"/>
              <w:bottom w:val="nil"/>
              <w:right w:val="nil"/>
            </w:tcBorders>
            <w:shd w:val="clear" w:color="auto" w:fill="auto"/>
            <w:noWrap/>
            <w:vAlign w:val="bottom"/>
            <w:hideMark/>
          </w:tcPr>
          <w:p w14:paraId="7C8A3DCF"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5E723837"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5EE3864C"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59A3F629"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022779F6"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3F7E7788"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60" w:type="dxa"/>
            <w:tcBorders>
              <w:top w:val="single" w:sz="4" w:space="0" w:color="auto"/>
              <w:left w:val="nil"/>
              <w:bottom w:val="nil"/>
              <w:right w:val="nil"/>
            </w:tcBorders>
            <w:shd w:val="clear" w:color="auto" w:fill="auto"/>
            <w:noWrap/>
            <w:vAlign w:val="bottom"/>
            <w:hideMark/>
          </w:tcPr>
          <w:p w14:paraId="71BC79D7" w14:textId="77777777" w:rsidR="00715301" w:rsidRPr="00412981" w:rsidRDefault="00715301" w:rsidP="00081AFA">
            <w:pPr>
              <w:spacing w:after="0" w:line="240" w:lineRule="auto"/>
              <w:rPr>
                <w:rFonts w:ascii="Times New Roman" w:eastAsia="Times New Roman" w:hAnsi="Times New Roman" w:cs="Times New Roman"/>
                <w:lang w:eastAsia="it-IT"/>
              </w:rPr>
            </w:pPr>
          </w:p>
        </w:tc>
      </w:tr>
      <w:tr w:rsidR="00715301" w:rsidRPr="00412981" w14:paraId="14430FEB" w14:textId="77777777" w:rsidTr="00081AFA">
        <w:trPr>
          <w:trHeight w:val="300"/>
        </w:trPr>
        <w:tc>
          <w:tcPr>
            <w:tcW w:w="1984" w:type="dxa"/>
            <w:tcBorders>
              <w:top w:val="nil"/>
              <w:left w:val="nil"/>
              <w:bottom w:val="nil"/>
              <w:right w:val="nil"/>
            </w:tcBorders>
            <w:shd w:val="clear" w:color="auto" w:fill="auto"/>
            <w:noWrap/>
            <w:vAlign w:val="bottom"/>
            <w:hideMark/>
          </w:tcPr>
          <w:p w14:paraId="6AC13A76"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GLP-1RA</w:t>
            </w:r>
          </w:p>
        </w:tc>
        <w:tc>
          <w:tcPr>
            <w:tcW w:w="1984" w:type="dxa"/>
            <w:tcBorders>
              <w:top w:val="nil"/>
              <w:left w:val="nil"/>
              <w:bottom w:val="nil"/>
              <w:right w:val="nil"/>
            </w:tcBorders>
            <w:shd w:val="clear" w:color="auto" w:fill="auto"/>
            <w:noWrap/>
            <w:vAlign w:val="bottom"/>
            <w:hideMark/>
          </w:tcPr>
          <w:p w14:paraId="11ECA8DF"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3F172AFC"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76D8D352"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1.02 (0.93-1.09)</w:t>
            </w:r>
          </w:p>
        </w:tc>
        <w:tc>
          <w:tcPr>
            <w:tcW w:w="680" w:type="dxa"/>
            <w:tcBorders>
              <w:top w:val="nil"/>
              <w:left w:val="nil"/>
              <w:bottom w:val="nil"/>
              <w:right w:val="nil"/>
            </w:tcBorders>
            <w:shd w:val="clear" w:color="auto" w:fill="auto"/>
            <w:noWrap/>
            <w:vAlign w:val="bottom"/>
            <w:hideMark/>
          </w:tcPr>
          <w:p w14:paraId="772FDF75"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029C7049"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1.14 (1.04 - 1.23)</w:t>
            </w:r>
          </w:p>
        </w:tc>
        <w:tc>
          <w:tcPr>
            <w:tcW w:w="680" w:type="dxa"/>
            <w:tcBorders>
              <w:top w:val="nil"/>
              <w:left w:val="nil"/>
              <w:bottom w:val="nil"/>
              <w:right w:val="nil"/>
            </w:tcBorders>
            <w:shd w:val="clear" w:color="auto" w:fill="auto"/>
            <w:noWrap/>
            <w:vAlign w:val="bottom"/>
            <w:hideMark/>
          </w:tcPr>
          <w:p w14:paraId="468C5FD5"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12455AE1"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1.15 (1.08-1.20)</w:t>
            </w:r>
          </w:p>
        </w:tc>
        <w:tc>
          <w:tcPr>
            <w:tcW w:w="160" w:type="dxa"/>
            <w:tcBorders>
              <w:top w:val="nil"/>
              <w:left w:val="nil"/>
              <w:bottom w:val="nil"/>
              <w:right w:val="nil"/>
            </w:tcBorders>
            <w:shd w:val="clear" w:color="auto" w:fill="auto"/>
            <w:noWrap/>
            <w:vAlign w:val="bottom"/>
            <w:hideMark/>
          </w:tcPr>
          <w:p w14:paraId="09BC34D2"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6C930487" w14:textId="77777777" w:rsidTr="00081AFA">
        <w:trPr>
          <w:trHeight w:val="300"/>
        </w:trPr>
        <w:tc>
          <w:tcPr>
            <w:tcW w:w="1984" w:type="dxa"/>
            <w:tcBorders>
              <w:top w:val="nil"/>
              <w:left w:val="nil"/>
              <w:bottom w:val="nil"/>
              <w:right w:val="nil"/>
            </w:tcBorders>
            <w:shd w:val="clear" w:color="auto" w:fill="auto"/>
            <w:noWrap/>
            <w:vAlign w:val="bottom"/>
            <w:hideMark/>
          </w:tcPr>
          <w:p w14:paraId="6BC6639D"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SGLT-2i</w:t>
            </w:r>
          </w:p>
        </w:tc>
        <w:tc>
          <w:tcPr>
            <w:tcW w:w="1984" w:type="dxa"/>
            <w:tcBorders>
              <w:top w:val="nil"/>
              <w:left w:val="nil"/>
              <w:bottom w:val="nil"/>
              <w:right w:val="nil"/>
            </w:tcBorders>
            <w:shd w:val="clear" w:color="auto" w:fill="auto"/>
            <w:noWrap/>
            <w:vAlign w:val="bottom"/>
            <w:hideMark/>
          </w:tcPr>
          <w:p w14:paraId="34E8758C"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0.98 (0.91-1.07)</w:t>
            </w:r>
          </w:p>
        </w:tc>
        <w:tc>
          <w:tcPr>
            <w:tcW w:w="680" w:type="dxa"/>
            <w:tcBorders>
              <w:top w:val="nil"/>
              <w:left w:val="nil"/>
              <w:bottom w:val="nil"/>
              <w:right w:val="nil"/>
            </w:tcBorders>
            <w:shd w:val="clear" w:color="auto" w:fill="auto"/>
            <w:noWrap/>
            <w:vAlign w:val="bottom"/>
            <w:hideMark/>
          </w:tcPr>
          <w:p w14:paraId="54F24AE8"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E309852"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59506D29"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7D78A2F8"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1.12 (1.02-1.23)</w:t>
            </w:r>
          </w:p>
        </w:tc>
        <w:tc>
          <w:tcPr>
            <w:tcW w:w="680" w:type="dxa"/>
            <w:tcBorders>
              <w:top w:val="nil"/>
              <w:left w:val="nil"/>
              <w:bottom w:val="nil"/>
              <w:right w:val="nil"/>
            </w:tcBorders>
            <w:shd w:val="clear" w:color="auto" w:fill="auto"/>
            <w:noWrap/>
            <w:vAlign w:val="bottom"/>
            <w:hideMark/>
          </w:tcPr>
          <w:p w14:paraId="18110593"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00F8715"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1.12 (1.06-1.20)</w:t>
            </w:r>
          </w:p>
        </w:tc>
        <w:tc>
          <w:tcPr>
            <w:tcW w:w="160" w:type="dxa"/>
            <w:tcBorders>
              <w:top w:val="nil"/>
              <w:left w:val="nil"/>
              <w:bottom w:val="nil"/>
              <w:right w:val="nil"/>
            </w:tcBorders>
            <w:shd w:val="clear" w:color="auto" w:fill="auto"/>
            <w:noWrap/>
            <w:vAlign w:val="bottom"/>
            <w:hideMark/>
          </w:tcPr>
          <w:p w14:paraId="4EBE10B0"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4E57DC07" w14:textId="77777777" w:rsidTr="00081AFA">
        <w:trPr>
          <w:trHeight w:val="300"/>
        </w:trPr>
        <w:tc>
          <w:tcPr>
            <w:tcW w:w="1984" w:type="dxa"/>
            <w:tcBorders>
              <w:top w:val="nil"/>
              <w:left w:val="nil"/>
              <w:bottom w:val="nil"/>
              <w:right w:val="nil"/>
            </w:tcBorders>
            <w:shd w:val="clear" w:color="auto" w:fill="auto"/>
            <w:noWrap/>
            <w:vAlign w:val="bottom"/>
            <w:hideMark/>
          </w:tcPr>
          <w:p w14:paraId="5F21B204"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DPP-4i</w:t>
            </w:r>
          </w:p>
        </w:tc>
        <w:tc>
          <w:tcPr>
            <w:tcW w:w="1984" w:type="dxa"/>
            <w:tcBorders>
              <w:top w:val="nil"/>
              <w:left w:val="nil"/>
              <w:bottom w:val="nil"/>
              <w:right w:val="nil"/>
            </w:tcBorders>
            <w:shd w:val="clear" w:color="auto" w:fill="auto"/>
            <w:noWrap/>
            <w:vAlign w:val="bottom"/>
            <w:hideMark/>
          </w:tcPr>
          <w:p w14:paraId="2AB730C6"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0.88 (0.81-0.96)</w:t>
            </w:r>
          </w:p>
        </w:tc>
        <w:tc>
          <w:tcPr>
            <w:tcW w:w="680" w:type="dxa"/>
            <w:tcBorders>
              <w:top w:val="nil"/>
              <w:left w:val="nil"/>
              <w:bottom w:val="nil"/>
              <w:right w:val="nil"/>
            </w:tcBorders>
            <w:shd w:val="clear" w:color="auto" w:fill="auto"/>
            <w:noWrap/>
            <w:vAlign w:val="bottom"/>
            <w:hideMark/>
          </w:tcPr>
          <w:p w14:paraId="50D6F64B"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1B37755"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0.89 (0.81-0.98)</w:t>
            </w:r>
          </w:p>
        </w:tc>
        <w:tc>
          <w:tcPr>
            <w:tcW w:w="680" w:type="dxa"/>
            <w:tcBorders>
              <w:top w:val="nil"/>
              <w:left w:val="nil"/>
              <w:bottom w:val="nil"/>
              <w:right w:val="nil"/>
            </w:tcBorders>
            <w:shd w:val="clear" w:color="auto" w:fill="auto"/>
            <w:noWrap/>
            <w:vAlign w:val="bottom"/>
            <w:hideMark/>
          </w:tcPr>
          <w:p w14:paraId="3CF5DAC9"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3ED721DE"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5E3B1B1C"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1C8BFCBB"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0.99 (0.93-1.06)</w:t>
            </w:r>
          </w:p>
        </w:tc>
        <w:tc>
          <w:tcPr>
            <w:tcW w:w="160" w:type="dxa"/>
            <w:tcBorders>
              <w:top w:val="nil"/>
              <w:left w:val="nil"/>
              <w:bottom w:val="nil"/>
              <w:right w:val="nil"/>
            </w:tcBorders>
            <w:shd w:val="clear" w:color="auto" w:fill="auto"/>
            <w:noWrap/>
            <w:vAlign w:val="bottom"/>
            <w:hideMark/>
          </w:tcPr>
          <w:p w14:paraId="416B5991"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639FC8DF" w14:textId="77777777" w:rsidTr="00081AFA">
        <w:trPr>
          <w:trHeight w:val="300"/>
        </w:trPr>
        <w:tc>
          <w:tcPr>
            <w:tcW w:w="1984" w:type="dxa"/>
            <w:tcBorders>
              <w:top w:val="nil"/>
              <w:left w:val="nil"/>
              <w:bottom w:val="single" w:sz="4" w:space="0" w:color="auto"/>
              <w:right w:val="nil"/>
            </w:tcBorders>
            <w:shd w:val="clear" w:color="auto" w:fill="auto"/>
            <w:noWrap/>
            <w:vAlign w:val="bottom"/>
            <w:hideMark/>
          </w:tcPr>
          <w:p w14:paraId="1BA0D5E8"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Placebo</w:t>
            </w:r>
          </w:p>
        </w:tc>
        <w:tc>
          <w:tcPr>
            <w:tcW w:w="1984" w:type="dxa"/>
            <w:tcBorders>
              <w:top w:val="nil"/>
              <w:left w:val="nil"/>
              <w:bottom w:val="single" w:sz="4" w:space="0" w:color="auto"/>
              <w:right w:val="nil"/>
            </w:tcBorders>
            <w:shd w:val="clear" w:color="auto" w:fill="auto"/>
            <w:noWrap/>
            <w:vAlign w:val="bottom"/>
            <w:hideMark/>
          </w:tcPr>
          <w:p w14:paraId="043AE533" w14:textId="77777777" w:rsidR="00715301" w:rsidRPr="00412981" w:rsidRDefault="00715301" w:rsidP="00081AFA">
            <w:pPr>
              <w:spacing w:after="0" w:line="240" w:lineRule="auto"/>
              <w:rPr>
                <w:rFonts w:ascii="Calibri" w:eastAsia="Times New Roman" w:hAnsi="Calibri" w:cs="Calibri"/>
                <w:color w:val="000000"/>
                <w:lang w:eastAsia="it-IT"/>
              </w:rPr>
            </w:pPr>
            <w:r w:rsidRPr="00FD17D9">
              <w:rPr>
                <w:rFonts w:ascii="Calibri" w:eastAsia="Times New Roman" w:hAnsi="Calibri" w:cs="Calibri"/>
                <w:i/>
                <w:iCs/>
                <w:color w:val="000000"/>
                <w:lang w:eastAsia="it-IT"/>
              </w:rPr>
              <w:t>0.87 (0.83-0.92</w:t>
            </w:r>
            <w:r w:rsidRPr="00412981">
              <w:rPr>
                <w:rFonts w:ascii="Calibri" w:eastAsia="Times New Roman" w:hAnsi="Calibri" w:cs="Calibri"/>
                <w:color w:val="000000"/>
                <w:lang w:eastAsia="it-IT"/>
              </w:rPr>
              <w:t>)</w:t>
            </w:r>
          </w:p>
        </w:tc>
        <w:tc>
          <w:tcPr>
            <w:tcW w:w="680" w:type="dxa"/>
            <w:tcBorders>
              <w:top w:val="nil"/>
              <w:left w:val="nil"/>
              <w:bottom w:val="single" w:sz="4" w:space="0" w:color="auto"/>
              <w:right w:val="nil"/>
            </w:tcBorders>
            <w:shd w:val="clear" w:color="auto" w:fill="auto"/>
            <w:noWrap/>
            <w:vAlign w:val="bottom"/>
            <w:hideMark/>
          </w:tcPr>
          <w:p w14:paraId="627786AE"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1E76A10C"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0.89 (0.83-0.94)</w:t>
            </w:r>
          </w:p>
        </w:tc>
        <w:tc>
          <w:tcPr>
            <w:tcW w:w="680" w:type="dxa"/>
            <w:tcBorders>
              <w:top w:val="nil"/>
              <w:left w:val="nil"/>
              <w:bottom w:val="single" w:sz="4" w:space="0" w:color="auto"/>
              <w:right w:val="nil"/>
            </w:tcBorders>
            <w:shd w:val="clear" w:color="auto" w:fill="auto"/>
            <w:noWrap/>
            <w:vAlign w:val="bottom"/>
            <w:hideMark/>
          </w:tcPr>
          <w:p w14:paraId="480D090C"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3720FA56"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1.01 (0.94-1.07)</w:t>
            </w:r>
          </w:p>
        </w:tc>
        <w:tc>
          <w:tcPr>
            <w:tcW w:w="680" w:type="dxa"/>
            <w:tcBorders>
              <w:top w:val="nil"/>
              <w:left w:val="nil"/>
              <w:bottom w:val="single" w:sz="4" w:space="0" w:color="auto"/>
              <w:right w:val="nil"/>
            </w:tcBorders>
            <w:shd w:val="clear" w:color="auto" w:fill="auto"/>
            <w:noWrap/>
            <w:vAlign w:val="bottom"/>
            <w:hideMark/>
          </w:tcPr>
          <w:p w14:paraId="07307B14"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69EE6CD4"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160" w:type="dxa"/>
            <w:tcBorders>
              <w:top w:val="nil"/>
              <w:left w:val="nil"/>
              <w:bottom w:val="single" w:sz="4" w:space="0" w:color="auto"/>
              <w:right w:val="nil"/>
            </w:tcBorders>
            <w:shd w:val="clear" w:color="auto" w:fill="auto"/>
            <w:noWrap/>
            <w:vAlign w:val="bottom"/>
            <w:hideMark/>
          </w:tcPr>
          <w:p w14:paraId="7AD1F48D"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452C0C30" w14:textId="77777777" w:rsidTr="00081AFA">
        <w:trPr>
          <w:trHeight w:val="300"/>
        </w:trPr>
        <w:tc>
          <w:tcPr>
            <w:tcW w:w="1984" w:type="dxa"/>
            <w:tcBorders>
              <w:top w:val="single" w:sz="4" w:space="0" w:color="auto"/>
              <w:left w:val="nil"/>
              <w:bottom w:val="nil"/>
              <w:right w:val="nil"/>
            </w:tcBorders>
            <w:shd w:val="clear" w:color="auto" w:fill="auto"/>
            <w:noWrap/>
            <w:vAlign w:val="bottom"/>
            <w:hideMark/>
          </w:tcPr>
          <w:p w14:paraId="03E9F266" w14:textId="77777777" w:rsidR="00715301" w:rsidRPr="00412981" w:rsidRDefault="00715301" w:rsidP="00081AFA">
            <w:pPr>
              <w:spacing w:after="0" w:line="240" w:lineRule="auto"/>
              <w:rPr>
                <w:rFonts w:ascii="Calibri" w:eastAsia="Times New Roman" w:hAnsi="Calibri" w:cs="Calibri"/>
                <w:b/>
                <w:bCs/>
                <w:color w:val="000000"/>
                <w:lang w:eastAsia="it-IT"/>
              </w:rPr>
            </w:pPr>
            <w:r>
              <w:rPr>
                <w:rFonts w:ascii="Calibri" w:eastAsia="Times New Roman" w:hAnsi="Calibri" w:cs="Calibri"/>
                <w:b/>
                <w:bCs/>
                <w:color w:val="000000"/>
                <w:lang w:eastAsia="it-IT"/>
              </w:rPr>
              <w:t xml:space="preserve">Nonfatal </w:t>
            </w:r>
            <w:r w:rsidRPr="00412981">
              <w:rPr>
                <w:rFonts w:ascii="Calibri" w:eastAsia="Times New Roman" w:hAnsi="Calibri" w:cs="Calibri"/>
                <w:b/>
                <w:bCs/>
                <w:color w:val="000000"/>
                <w:lang w:eastAsia="it-IT"/>
              </w:rPr>
              <w:t>MI</w:t>
            </w:r>
          </w:p>
        </w:tc>
        <w:tc>
          <w:tcPr>
            <w:tcW w:w="1984" w:type="dxa"/>
            <w:tcBorders>
              <w:top w:val="single" w:sz="4" w:space="0" w:color="auto"/>
              <w:left w:val="nil"/>
              <w:bottom w:val="nil"/>
              <w:right w:val="nil"/>
            </w:tcBorders>
            <w:shd w:val="clear" w:color="auto" w:fill="auto"/>
            <w:noWrap/>
            <w:vAlign w:val="bottom"/>
            <w:hideMark/>
          </w:tcPr>
          <w:p w14:paraId="4104EF4C" w14:textId="77777777" w:rsidR="00715301" w:rsidRPr="00412981" w:rsidRDefault="00715301" w:rsidP="00081AFA">
            <w:pPr>
              <w:spacing w:after="0" w:line="240" w:lineRule="auto"/>
              <w:rPr>
                <w:rFonts w:ascii="Calibri" w:eastAsia="Times New Roman" w:hAnsi="Calibri" w:cs="Calibri"/>
                <w:b/>
                <w:bCs/>
                <w:color w:val="000000"/>
                <w:lang w:eastAsia="it-IT"/>
              </w:rPr>
            </w:pPr>
          </w:p>
        </w:tc>
        <w:tc>
          <w:tcPr>
            <w:tcW w:w="680" w:type="dxa"/>
            <w:tcBorders>
              <w:top w:val="single" w:sz="4" w:space="0" w:color="auto"/>
              <w:left w:val="nil"/>
              <w:bottom w:val="nil"/>
              <w:right w:val="nil"/>
            </w:tcBorders>
            <w:shd w:val="clear" w:color="auto" w:fill="auto"/>
            <w:noWrap/>
            <w:vAlign w:val="bottom"/>
            <w:hideMark/>
          </w:tcPr>
          <w:p w14:paraId="755D11F2"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0E865ADE"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5358A421"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0A9D69A6"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53EAA8BF"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6C587E00"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60" w:type="dxa"/>
            <w:tcBorders>
              <w:top w:val="single" w:sz="4" w:space="0" w:color="auto"/>
              <w:left w:val="nil"/>
              <w:bottom w:val="nil"/>
              <w:right w:val="nil"/>
            </w:tcBorders>
            <w:shd w:val="clear" w:color="auto" w:fill="auto"/>
            <w:noWrap/>
            <w:vAlign w:val="bottom"/>
            <w:hideMark/>
          </w:tcPr>
          <w:p w14:paraId="19E6C54E" w14:textId="77777777" w:rsidR="00715301" w:rsidRPr="00412981" w:rsidRDefault="00715301" w:rsidP="00081AFA">
            <w:pPr>
              <w:spacing w:after="0" w:line="240" w:lineRule="auto"/>
              <w:rPr>
                <w:rFonts w:ascii="Times New Roman" w:eastAsia="Times New Roman" w:hAnsi="Times New Roman" w:cs="Times New Roman"/>
                <w:lang w:eastAsia="it-IT"/>
              </w:rPr>
            </w:pPr>
          </w:p>
        </w:tc>
      </w:tr>
      <w:tr w:rsidR="00715301" w:rsidRPr="00412981" w14:paraId="47209E11" w14:textId="77777777" w:rsidTr="00081AFA">
        <w:trPr>
          <w:trHeight w:val="300"/>
        </w:trPr>
        <w:tc>
          <w:tcPr>
            <w:tcW w:w="1984" w:type="dxa"/>
            <w:tcBorders>
              <w:top w:val="nil"/>
              <w:left w:val="nil"/>
              <w:bottom w:val="nil"/>
              <w:right w:val="nil"/>
            </w:tcBorders>
            <w:shd w:val="clear" w:color="auto" w:fill="auto"/>
            <w:noWrap/>
            <w:vAlign w:val="bottom"/>
            <w:hideMark/>
          </w:tcPr>
          <w:p w14:paraId="45DC78E2"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GLP-1RA</w:t>
            </w:r>
          </w:p>
        </w:tc>
        <w:tc>
          <w:tcPr>
            <w:tcW w:w="1984" w:type="dxa"/>
            <w:tcBorders>
              <w:top w:val="nil"/>
              <w:left w:val="nil"/>
              <w:bottom w:val="nil"/>
              <w:right w:val="nil"/>
            </w:tcBorders>
            <w:shd w:val="clear" w:color="auto" w:fill="auto"/>
            <w:noWrap/>
            <w:vAlign w:val="bottom"/>
            <w:hideMark/>
          </w:tcPr>
          <w:p w14:paraId="36166213"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13BD42EE"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5EBD57A3" w14:textId="77777777" w:rsidR="00715301" w:rsidRPr="00412981" w:rsidRDefault="00715301" w:rsidP="00081AFA">
            <w:pPr>
              <w:spacing w:after="0" w:line="240" w:lineRule="auto"/>
              <w:rPr>
                <w:rFonts w:ascii="Calibri" w:eastAsia="Times New Roman" w:hAnsi="Calibri" w:cs="Calibri"/>
                <w:color w:val="000000"/>
                <w:lang w:eastAsia="it-IT"/>
              </w:rPr>
            </w:pPr>
            <w:r>
              <w:rPr>
                <w:rFonts w:ascii="Calibri" w:eastAsia="Times New Roman" w:hAnsi="Calibri" w:cs="Calibri"/>
                <w:color w:val="000000"/>
                <w:lang w:eastAsia="it-IT"/>
              </w:rPr>
              <w:t>0.96</w:t>
            </w:r>
            <w:r w:rsidRPr="00412981">
              <w:rPr>
                <w:rFonts w:ascii="Calibri" w:eastAsia="Times New Roman" w:hAnsi="Calibri" w:cs="Calibri"/>
                <w:color w:val="000000"/>
                <w:lang w:eastAsia="it-IT"/>
              </w:rPr>
              <w:t xml:space="preserve"> (0.</w:t>
            </w:r>
            <w:r>
              <w:rPr>
                <w:rFonts w:ascii="Calibri" w:eastAsia="Times New Roman" w:hAnsi="Calibri" w:cs="Calibri"/>
                <w:color w:val="000000"/>
                <w:lang w:eastAsia="it-IT"/>
              </w:rPr>
              <w:t>84</w:t>
            </w:r>
            <w:r w:rsidRPr="00412981">
              <w:rPr>
                <w:rFonts w:ascii="Calibri" w:eastAsia="Times New Roman" w:hAnsi="Calibri" w:cs="Calibri"/>
                <w:color w:val="000000"/>
                <w:lang w:eastAsia="it-IT"/>
              </w:rPr>
              <w:t>-1.</w:t>
            </w:r>
            <w:r>
              <w:rPr>
                <w:rFonts w:ascii="Calibri" w:eastAsia="Times New Roman" w:hAnsi="Calibri" w:cs="Calibri"/>
                <w:color w:val="000000"/>
                <w:lang w:eastAsia="it-IT"/>
              </w:rPr>
              <w:t>0</w:t>
            </w:r>
            <w:r w:rsidRPr="00412981">
              <w:rPr>
                <w:rFonts w:ascii="Calibri" w:eastAsia="Times New Roman" w:hAnsi="Calibri" w:cs="Calibri"/>
                <w:color w:val="000000"/>
                <w:lang w:eastAsia="it-IT"/>
              </w:rPr>
              <w:t>9)</w:t>
            </w:r>
          </w:p>
        </w:tc>
        <w:tc>
          <w:tcPr>
            <w:tcW w:w="680" w:type="dxa"/>
            <w:tcBorders>
              <w:top w:val="nil"/>
              <w:left w:val="nil"/>
              <w:bottom w:val="nil"/>
              <w:right w:val="nil"/>
            </w:tcBorders>
            <w:shd w:val="clear" w:color="auto" w:fill="auto"/>
            <w:noWrap/>
            <w:vAlign w:val="bottom"/>
            <w:hideMark/>
          </w:tcPr>
          <w:p w14:paraId="20D7E461"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156120C0"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1.11 (0.97-1.28)</w:t>
            </w:r>
          </w:p>
        </w:tc>
        <w:tc>
          <w:tcPr>
            <w:tcW w:w="680" w:type="dxa"/>
            <w:tcBorders>
              <w:top w:val="nil"/>
              <w:left w:val="nil"/>
              <w:bottom w:val="nil"/>
              <w:right w:val="nil"/>
            </w:tcBorders>
            <w:shd w:val="clear" w:color="auto" w:fill="auto"/>
            <w:noWrap/>
            <w:vAlign w:val="bottom"/>
            <w:hideMark/>
          </w:tcPr>
          <w:p w14:paraId="4A32327A"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02C74C2A"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1.09 (1.01-1.19)</w:t>
            </w:r>
          </w:p>
        </w:tc>
        <w:tc>
          <w:tcPr>
            <w:tcW w:w="160" w:type="dxa"/>
            <w:tcBorders>
              <w:top w:val="nil"/>
              <w:left w:val="nil"/>
              <w:bottom w:val="nil"/>
              <w:right w:val="nil"/>
            </w:tcBorders>
            <w:shd w:val="clear" w:color="auto" w:fill="auto"/>
            <w:noWrap/>
            <w:vAlign w:val="bottom"/>
            <w:hideMark/>
          </w:tcPr>
          <w:p w14:paraId="32C19291"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4E379D69" w14:textId="77777777" w:rsidTr="00081AFA">
        <w:trPr>
          <w:trHeight w:val="300"/>
        </w:trPr>
        <w:tc>
          <w:tcPr>
            <w:tcW w:w="1984" w:type="dxa"/>
            <w:tcBorders>
              <w:top w:val="nil"/>
              <w:left w:val="nil"/>
              <w:bottom w:val="nil"/>
              <w:right w:val="nil"/>
            </w:tcBorders>
            <w:shd w:val="clear" w:color="auto" w:fill="auto"/>
            <w:noWrap/>
            <w:vAlign w:val="bottom"/>
            <w:hideMark/>
          </w:tcPr>
          <w:p w14:paraId="495CD767"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SGLT-2i</w:t>
            </w:r>
          </w:p>
        </w:tc>
        <w:tc>
          <w:tcPr>
            <w:tcW w:w="1984" w:type="dxa"/>
            <w:tcBorders>
              <w:top w:val="nil"/>
              <w:left w:val="nil"/>
              <w:bottom w:val="nil"/>
              <w:right w:val="nil"/>
            </w:tcBorders>
            <w:shd w:val="clear" w:color="auto" w:fill="auto"/>
            <w:noWrap/>
            <w:vAlign w:val="bottom"/>
            <w:hideMark/>
          </w:tcPr>
          <w:p w14:paraId="09C07379" w14:textId="77777777" w:rsidR="00715301" w:rsidRPr="00412981" w:rsidRDefault="00715301" w:rsidP="00081AFA">
            <w:pPr>
              <w:spacing w:after="0" w:line="240" w:lineRule="auto"/>
              <w:rPr>
                <w:rFonts w:ascii="Calibri" w:eastAsia="Times New Roman" w:hAnsi="Calibri" w:cs="Calibri"/>
                <w:color w:val="000000"/>
                <w:lang w:eastAsia="it-IT"/>
              </w:rPr>
            </w:pPr>
            <w:r>
              <w:rPr>
                <w:rFonts w:ascii="Calibri" w:eastAsia="Times New Roman" w:hAnsi="Calibri" w:cs="Calibri"/>
                <w:color w:val="000000"/>
                <w:lang w:eastAsia="it-IT"/>
              </w:rPr>
              <w:t>1.04</w:t>
            </w:r>
            <w:r w:rsidRPr="00412981">
              <w:rPr>
                <w:rFonts w:ascii="Calibri" w:eastAsia="Times New Roman" w:hAnsi="Calibri" w:cs="Calibri"/>
                <w:color w:val="000000"/>
                <w:lang w:eastAsia="it-IT"/>
              </w:rPr>
              <w:t xml:space="preserve"> (0.</w:t>
            </w:r>
            <w:r w:rsidR="00BA24BB">
              <w:rPr>
                <w:rFonts w:ascii="Calibri" w:eastAsia="Times New Roman" w:hAnsi="Calibri" w:cs="Calibri"/>
                <w:color w:val="000000"/>
                <w:lang w:eastAsia="it-IT"/>
              </w:rPr>
              <w:t>9</w:t>
            </w:r>
            <w:r>
              <w:rPr>
                <w:rFonts w:ascii="Calibri" w:eastAsia="Times New Roman" w:hAnsi="Calibri" w:cs="Calibri"/>
                <w:color w:val="000000"/>
                <w:lang w:eastAsia="it-IT"/>
              </w:rPr>
              <w:t>2</w:t>
            </w:r>
            <w:r w:rsidRPr="00412981">
              <w:rPr>
                <w:rFonts w:ascii="Calibri" w:eastAsia="Times New Roman" w:hAnsi="Calibri" w:cs="Calibri"/>
                <w:color w:val="000000"/>
                <w:lang w:eastAsia="it-IT"/>
              </w:rPr>
              <w:t>-1.</w:t>
            </w:r>
            <w:r>
              <w:rPr>
                <w:rFonts w:ascii="Calibri" w:eastAsia="Times New Roman" w:hAnsi="Calibri" w:cs="Calibri"/>
                <w:color w:val="000000"/>
                <w:lang w:eastAsia="it-IT"/>
              </w:rPr>
              <w:t>1</w:t>
            </w:r>
            <w:r w:rsidRPr="00412981">
              <w:rPr>
                <w:rFonts w:ascii="Calibri" w:eastAsia="Times New Roman" w:hAnsi="Calibri" w:cs="Calibri"/>
                <w:color w:val="000000"/>
                <w:lang w:eastAsia="it-IT"/>
              </w:rPr>
              <w:t>9)</w:t>
            </w:r>
          </w:p>
        </w:tc>
        <w:tc>
          <w:tcPr>
            <w:tcW w:w="680" w:type="dxa"/>
            <w:tcBorders>
              <w:top w:val="nil"/>
              <w:left w:val="nil"/>
              <w:bottom w:val="nil"/>
              <w:right w:val="nil"/>
            </w:tcBorders>
            <w:shd w:val="clear" w:color="auto" w:fill="auto"/>
            <w:noWrap/>
            <w:vAlign w:val="bottom"/>
            <w:hideMark/>
          </w:tcPr>
          <w:p w14:paraId="371A8F65"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10FBF681"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2D2C5A0D"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000000" w:fill="FFFF00"/>
            <w:noWrap/>
            <w:vAlign w:val="bottom"/>
            <w:hideMark/>
          </w:tcPr>
          <w:p w14:paraId="19877E7D" w14:textId="77777777" w:rsidR="0071530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1.16 (1.0-1.33)</w:t>
            </w:r>
          </w:p>
          <w:p w14:paraId="7E0C4C1C" w14:textId="77777777" w:rsidR="00715301" w:rsidRPr="00637C96" w:rsidRDefault="00715301" w:rsidP="00081AFA">
            <w:pPr>
              <w:spacing w:after="0" w:line="240" w:lineRule="auto"/>
              <w:rPr>
                <w:rFonts w:ascii="Calibri" w:eastAsia="Times New Roman" w:hAnsi="Calibri" w:cs="Calibri"/>
                <w:color w:val="000000"/>
                <w:lang w:eastAsia="it-IT"/>
              </w:rPr>
            </w:pPr>
            <w:r>
              <w:rPr>
                <w:rFonts w:ascii="Calibri" w:eastAsia="Times New Roman" w:hAnsi="Calibri" w:cs="Calibri"/>
                <w:color w:val="000000"/>
                <w:lang w:eastAsia="it-IT"/>
              </w:rPr>
              <w:t xml:space="preserve">P </w:t>
            </w:r>
            <w:r>
              <w:rPr>
                <w:rFonts w:ascii="Calibri" w:eastAsia="Times New Roman" w:hAnsi="Calibri" w:cs="Calibri"/>
                <w:lang w:eastAsia="it-IT"/>
              </w:rPr>
              <w:t xml:space="preserve">value= </w:t>
            </w:r>
            <w:r>
              <w:rPr>
                <w:rFonts w:ascii="Calibri" w:hAnsi="Calibri" w:cs="Calibri"/>
                <w:color w:val="000000"/>
              </w:rPr>
              <w:t>0.049</w:t>
            </w:r>
          </w:p>
        </w:tc>
        <w:tc>
          <w:tcPr>
            <w:tcW w:w="680" w:type="dxa"/>
            <w:tcBorders>
              <w:top w:val="nil"/>
              <w:left w:val="nil"/>
              <w:bottom w:val="nil"/>
              <w:right w:val="nil"/>
            </w:tcBorders>
            <w:shd w:val="clear" w:color="auto" w:fill="auto"/>
            <w:noWrap/>
            <w:vAlign w:val="bottom"/>
            <w:hideMark/>
          </w:tcPr>
          <w:p w14:paraId="38D0D20C"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3E16E436"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1.15 (1.04-1.27)</w:t>
            </w:r>
          </w:p>
        </w:tc>
        <w:tc>
          <w:tcPr>
            <w:tcW w:w="160" w:type="dxa"/>
            <w:tcBorders>
              <w:top w:val="nil"/>
              <w:left w:val="nil"/>
              <w:bottom w:val="nil"/>
              <w:right w:val="nil"/>
            </w:tcBorders>
            <w:shd w:val="clear" w:color="auto" w:fill="auto"/>
            <w:noWrap/>
            <w:vAlign w:val="bottom"/>
            <w:hideMark/>
          </w:tcPr>
          <w:p w14:paraId="0F3DBAE5"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08680FC0" w14:textId="77777777" w:rsidTr="00081AFA">
        <w:trPr>
          <w:trHeight w:val="300"/>
        </w:trPr>
        <w:tc>
          <w:tcPr>
            <w:tcW w:w="1984" w:type="dxa"/>
            <w:tcBorders>
              <w:top w:val="nil"/>
              <w:left w:val="nil"/>
              <w:bottom w:val="nil"/>
              <w:right w:val="nil"/>
            </w:tcBorders>
            <w:shd w:val="clear" w:color="auto" w:fill="auto"/>
            <w:noWrap/>
            <w:vAlign w:val="bottom"/>
            <w:hideMark/>
          </w:tcPr>
          <w:p w14:paraId="469EA427"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DPP-4i</w:t>
            </w:r>
          </w:p>
        </w:tc>
        <w:tc>
          <w:tcPr>
            <w:tcW w:w="1984" w:type="dxa"/>
            <w:tcBorders>
              <w:top w:val="nil"/>
              <w:left w:val="nil"/>
              <w:bottom w:val="nil"/>
              <w:right w:val="nil"/>
            </w:tcBorders>
            <w:shd w:val="clear" w:color="auto" w:fill="auto"/>
            <w:noWrap/>
            <w:vAlign w:val="bottom"/>
            <w:hideMark/>
          </w:tcPr>
          <w:p w14:paraId="4F0C524B"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0.90 (0.78-1.03)</w:t>
            </w:r>
          </w:p>
        </w:tc>
        <w:tc>
          <w:tcPr>
            <w:tcW w:w="680" w:type="dxa"/>
            <w:tcBorders>
              <w:top w:val="nil"/>
              <w:left w:val="nil"/>
              <w:bottom w:val="nil"/>
              <w:right w:val="nil"/>
            </w:tcBorders>
            <w:shd w:val="clear" w:color="auto" w:fill="auto"/>
            <w:noWrap/>
            <w:vAlign w:val="bottom"/>
            <w:hideMark/>
          </w:tcPr>
          <w:p w14:paraId="26BDF731"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000000" w:fill="FFFF00"/>
            <w:noWrap/>
            <w:vAlign w:val="bottom"/>
            <w:hideMark/>
          </w:tcPr>
          <w:p w14:paraId="60C0D483" w14:textId="77777777" w:rsidR="0071530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0.86 (0.75-1.0)</w:t>
            </w:r>
          </w:p>
          <w:p w14:paraId="60A58AE4" w14:textId="77777777" w:rsidR="00715301" w:rsidRPr="00B10F21" w:rsidRDefault="00715301" w:rsidP="00081AFA">
            <w:pPr>
              <w:pStyle w:val="PreformattatoHTML"/>
              <w:shd w:val="clear" w:color="auto" w:fill="FFFFFF"/>
              <w:wordWrap w:val="0"/>
              <w:spacing w:line="125" w:lineRule="atLeast"/>
              <w:rPr>
                <w:rFonts w:asciiTheme="minorHAnsi" w:hAnsiTheme="minorHAnsi" w:cstheme="minorHAnsi"/>
                <w:color w:val="000000"/>
                <w:sz w:val="22"/>
                <w:szCs w:val="22"/>
              </w:rPr>
            </w:pPr>
            <w:r w:rsidRPr="00B10F21">
              <w:rPr>
                <w:rFonts w:asciiTheme="minorHAnsi" w:hAnsiTheme="minorHAnsi" w:cstheme="minorHAnsi"/>
                <w:color w:val="000000"/>
                <w:sz w:val="22"/>
                <w:szCs w:val="22"/>
                <w:highlight w:val="yellow"/>
              </w:rPr>
              <w:t>P value = 0.049</w:t>
            </w:r>
          </w:p>
          <w:p w14:paraId="49CE3CD8" w14:textId="77777777" w:rsidR="00715301" w:rsidRDefault="00715301" w:rsidP="00081AFA">
            <w:pPr>
              <w:pStyle w:val="PreformattatoHTML"/>
              <w:shd w:val="clear" w:color="auto" w:fill="FFFFFF"/>
              <w:wordWrap w:val="0"/>
              <w:spacing w:line="125" w:lineRule="atLeast"/>
              <w:rPr>
                <w:rFonts w:ascii="Lucida Console" w:hAnsi="Lucida Console"/>
                <w:color w:val="000000"/>
              </w:rPr>
            </w:pPr>
          </w:p>
          <w:p w14:paraId="08011984"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680" w:type="dxa"/>
            <w:tcBorders>
              <w:top w:val="nil"/>
              <w:left w:val="nil"/>
              <w:bottom w:val="nil"/>
              <w:right w:val="nil"/>
            </w:tcBorders>
            <w:shd w:val="clear" w:color="auto" w:fill="auto"/>
            <w:noWrap/>
            <w:vAlign w:val="bottom"/>
            <w:hideMark/>
          </w:tcPr>
          <w:p w14:paraId="2D3C97C6"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089750F6"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3009B287"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7F12B19E"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1.01 (0.91-1.13)</w:t>
            </w:r>
          </w:p>
        </w:tc>
        <w:tc>
          <w:tcPr>
            <w:tcW w:w="160" w:type="dxa"/>
            <w:tcBorders>
              <w:top w:val="nil"/>
              <w:left w:val="nil"/>
              <w:bottom w:val="nil"/>
              <w:right w:val="nil"/>
            </w:tcBorders>
            <w:shd w:val="clear" w:color="auto" w:fill="auto"/>
            <w:noWrap/>
            <w:vAlign w:val="bottom"/>
            <w:hideMark/>
          </w:tcPr>
          <w:p w14:paraId="0B34ECAB"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40A0B4BA" w14:textId="77777777" w:rsidTr="00081AFA">
        <w:trPr>
          <w:trHeight w:val="300"/>
        </w:trPr>
        <w:tc>
          <w:tcPr>
            <w:tcW w:w="1984" w:type="dxa"/>
            <w:tcBorders>
              <w:top w:val="nil"/>
              <w:left w:val="nil"/>
              <w:bottom w:val="single" w:sz="4" w:space="0" w:color="auto"/>
              <w:right w:val="nil"/>
            </w:tcBorders>
            <w:shd w:val="clear" w:color="auto" w:fill="auto"/>
            <w:noWrap/>
            <w:vAlign w:val="bottom"/>
            <w:hideMark/>
          </w:tcPr>
          <w:p w14:paraId="1B30F1FF"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Placebo</w:t>
            </w:r>
          </w:p>
        </w:tc>
        <w:tc>
          <w:tcPr>
            <w:tcW w:w="1984" w:type="dxa"/>
            <w:tcBorders>
              <w:top w:val="nil"/>
              <w:left w:val="nil"/>
              <w:bottom w:val="single" w:sz="4" w:space="0" w:color="auto"/>
              <w:right w:val="nil"/>
            </w:tcBorders>
            <w:shd w:val="clear" w:color="auto" w:fill="auto"/>
            <w:noWrap/>
            <w:vAlign w:val="bottom"/>
            <w:hideMark/>
          </w:tcPr>
          <w:p w14:paraId="3FC094C9"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0.91 (0.84-0.99)</w:t>
            </w:r>
          </w:p>
        </w:tc>
        <w:tc>
          <w:tcPr>
            <w:tcW w:w="680" w:type="dxa"/>
            <w:tcBorders>
              <w:top w:val="nil"/>
              <w:left w:val="nil"/>
              <w:bottom w:val="single" w:sz="4" w:space="0" w:color="auto"/>
              <w:right w:val="nil"/>
            </w:tcBorders>
            <w:shd w:val="clear" w:color="auto" w:fill="auto"/>
            <w:noWrap/>
            <w:vAlign w:val="bottom"/>
            <w:hideMark/>
          </w:tcPr>
          <w:p w14:paraId="5A18B1FE"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0071485A"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0.87 (0.79-0.96)</w:t>
            </w:r>
          </w:p>
        </w:tc>
        <w:tc>
          <w:tcPr>
            <w:tcW w:w="680" w:type="dxa"/>
            <w:tcBorders>
              <w:top w:val="nil"/>
              <w:left w:val="nil"/>
              <w:bottom w:val="single" w:sz="4" w:space="0" w:color="auto"/>
              <w:right w:val="nil"/>
            </w:tcBorders>
            <w:shd w:val="clear" w:color="auto" w:fill="auto"/>
            <w:noWrap/>
            <w:vAlign w:val="bottom"/>
            <w:hideMark/>
          </w:tcPr>
          <w:p w14:paraId="14F14777"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074F5E80"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1.01 (0.91-1.13)</w:t>
            </w:r>
          </w:p>
        </w:tc>
        <w:tc>
          <w:tcPr>
            <w:tcW w:w="680" w:type="dxa"/>
            <w:tcBorders>
              <w:top w:val="nil"/>
              <w:left w:val="nil"/>
              <w:bottom w:val="single" w:sz="4" w:space="0" w:color="auto"/>
              <w:right w:val="nil"/>
            </w:tcBorders>
            <w:shd w:val="clear" w:color="auto" w:fill="auto"/>
            <w:noWrap/>
            <w:vAlign w:val="bottom"/>
            <w:hideMark/>
          </w:tcPr>
          <w:p w14:paraId="0AE9114F"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2A49B365"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160" w:type="dxa"/>
            <w:tcBorders>
              <w:top w:val="nil"/>
              <w:left w:val="nil"/>
              <w:bottom w:val="single" w:sz="4" w:space="0" w:color="auto"/>
              <w:right w:val="nil"/>
            </w:tcBorders>
            <w:shd w:val="clear" w:color="auto" w:fill="auto"/>
            <w:noWrap/>
            <w:vAlign w:val="bottom"/>
            <w:hideMark/>
          </w:tcPr>
          <w:p w14:paraId="6873E18C"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6638DA11" w14:textId="77777777" w:rsidTr="00081AFA">
        <w:trPr>
          <w:trHeight w:val="300"/>
        </w:trPr>
        <w:tc>
          <w:tcPr>
            <w:tcW w:w="1984" w:type="dxa"/>
            <w:tcBorders>
              <w:top w:val="single" w:sz="4" w:space="0" w:color="auto"/>
              <w:left w:val="nil"/>
              <w:bottom w:val="nil"/>
              <w:right w:val="nil"/>
            </w:tcBorders>
            <w:shd w:val="clear" w:color="auto" w:fill="auto"/>
            <w:noWrap/>
            <w:vAlign w:val="bottom"/>
            <w:hideMark/>
          </w:tcPr>
          <w:p w14:paraId="70422546" w14:textId="77777777" w:rsidR="00715301" w:rsidRPr="00412981" w:rsidRDefault="00715301" w:rsidP="00081AFA">
            <w:pPr>
              <w:spacing w:after="0" w:line="240" w:lineRule="auto"/>
              <w:rPr>
                <w:rFonts w:ascii="Calibri" w:eastAsia="Times New Roman" w:hAnsi="Calibri" w:cs="Calibri"/>
                <w:b/>
                <w:bCs/>
                <w:color w:val="000000"/>
                <w:lang w:eastAsia="it-IT"/>
              </w:rPr>
            </w:pPr>
            <w:r w:rsidRPr="00412981">
              <w:rPr>
                <w:rFonts w:ascii="Calibri" w:eastAsia="Times New Roman" w:hAnsi="Calibri" w:cs="Calibri"/>
                <w:b/>
                <w:bCs/>
                <w:color w:val="000000"/>
                <w:lang w:eastAsia="it-IT"/>
              </w:rPr>
              <w:t>N</w:t>
            </w:r>
            <w:r>
              <w:rPr>
                <w:rFonts w:ascii="Calibri" w:eastAsia="Times New Roman" w:hAnsi="Calibri" w:cs="Calibri"/>
                <w:b/>
                <w:bCs/>
                <w:color w:val="000000"/>
                <w:lang w:eastAsia="it-IT"/>
              </w:rPr>
              <w:t>onfatal</w:t>
            </w:r>
            <w:r w:rsidRPr="00412981">
              <w:rPr>
                <w:rFonts w:ascii="Calibri" w:eastAsia="Times New Roman" w:hAnsi="Calibri" w:cs="Calibri"/>
                <w:b/>
                <w:bCs/>
                <w:color w:val="000000"/>
                <w:lang w:eastAsia="it-IT"/>
              </w:rPr>
              <w:t xml:space="preserve"> STROKE</w:t>
            </w:r>
          </w:p>
        </w:tc>
        <w:tc>
          <w:tcPr>
            <w:tcW w:w="1984" w:type="dxa"/>
            <w:tcBorders>
              <w:top w:val="single" w:sz="4" w:space="0" w:color="auto"/>
              <w:left w:val="nil"/>
              <w:bottom w:val="nil"/>
              <w:right w:val="nil"/>
            </w:tcBorders>
            <w:shd w:val="clear" w:color="auto" w:fill="auto"/>
            <w:noWrap/>
            <w:vAlign w:val="bottom"/>
            <w:hideMark/>
          </w:tcPr>
          <w:p w14:paraId="349CE93D" w14:textId="77777777" w:rsidR="00715301" w:rsidRPr="00412981" w:rsidRDefault="00715301" w:rsidP="00081AFA">
            <w:pPr>
              <w:spacing w:after="0" w:line="240" w:lineRule="auto"/>
              <w:rPr>
                <w:rFonts w:ascii="Calibri" w:eastAsia="Times New Roman" w:hAnsi="Calibri" w:cs="Calibri"/>
                <w:b/>
                <w:bCs/>
                <w:color w:val="000000"/>
                <w:lang w:eastAsia="it-IT"/>
              </w:rPr>
            </w:pPr>
          </w:p>
        </w:tc>
        <w:tc>
          <w:tcPr>
            <w:tcW w:w="680" w:type="dxa"/>
            <w:tcBorders>
              <w:top w:val="single" w:sz="4" w:space="0" w:color="auto"/>
              <w:left w:val="nil"/>
              <w:bottom w:val="nil"/>
              <w:right w:val="nil"/>
            </w:tcBorders>
            <w:shd w:val="clear" w:color="auto" w:fill="auto"/>
            <w:noWrap/>
            <w:vAlign w:val="bottom"/>
            <w:hideMark/>
          </w:tcPr>
          <w:p w14:paraId="02AC97EA"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324C9BD0"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4002500F"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33C62398"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53505762"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4C352A49"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60" w:type="dxa"/>
            <w:tcBorders>
              <w:top w:val="single" w:sz="4" w:space="0" w:color="auto"/>
              <w:left w:val="nil"/>
              <w:bottom w:val="nil"/>
              <w:right w:val="nil"/>
            </w:tcBorders>
            <w:shd w:val="clear" w:color="auto" w:fill="auto"/>
            <w:noWrap/>
            <w:vAlign w:val="bottom"/>
            <w:hideMark/>
          </w:tcPr>
          <w:p w14:paraId="2EA40AA3" w14:textId="77777777" w:rsidR="00715301" w:rsidRPr="00412981" w:rsidRDefault="00715301" w:rsidP="00081AFA">
            <w:pPr>
              <w:spacing w:after="0" w:line="240" w:lineRule="auto"/>
              <w:rPr>
                <w:rFonts w:ascii="Times New Roman" w:eastAsia="Times New Roman" w:hAnsi="Times New Roman" w:cs="Times New Roman"/>
                <w:lang w:eastAsia="it-IT"/>
              </w:rPr>
            </w:pPr>
          </w:p>
        </w:tc>
      </w:tr>
      <w:tr w:rsidR="00715301" w:rsidRPr="00412981" w14:paraId="48124F26" w14:textId="77777777" w:rsidTr="00081AFA">
        <w:trPr>
          <w:trHeight w:val="300"/>
        </w:trPr>
        <w:tc>
          <w:tcPr>
            <w:tcW w:w="1984" w:type="dxa"/>
            <w:tcBorders>
              <w:top w:val="nil"/>
              <w:left w:val="nil"/>
              <w:bottom w:val="nil"/>
              <w:right w:val="nil"/>
            </w:tcBorders>
            <w:shd w:val="clear" w:color="auto" w:fill="auto"/>
            <w:noWrap/>
            <w:vAlign w:val="bottom"/>
            <w:hideMark/>
          </w:tcPr>
          <w:p w14:paraId="2E12A9A0"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GLP-1RA</w:t>
            </w:r>
          </w:p>
        </w:tc>
        <w:tc>
          <w:tcPr>
            <w:tcW w:w="1984" w:type="dxa"/>
            <w:tcBorders>
              <w:top w:val="nil"/>
              <w:left w:val="nil"/>
              <w:bottom w:val="nil"/>
              <w:right w:val="nil"/>
            </w:tcBorders>
            <w:shd w:val="clear" w:color="auto" w:fill="auto"/>
            <w:noWrap/>
            <w:vAlign w:val="bottom"/>
            <w:hideMark/>
          </w:tcPr>
          <w:p w14:paraId="1D0224BC"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76481051"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45A6F354"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1.11 (0.95-1.32)</w:t>
            </w:r>
          </w:p>
        </w:tc>
        <w:tc>
          <w:tcPr>
            <w:tcW w:w="680" w:type="dxa"/>
            <w:tcBorders>
              <w:top w:val="nil"/>
              <w:left w:val="nil"/>
              <w:bottom w:val="nil"/>
              <w:right w:val="nil"/>
            </w:tcBorders>
            <w:shd w:val="clear" w:color="auto" w:fill="auto"/>
            <w:noWrap/>
            <w:vAlign w:val="bottom"/>
            <w:hideMark/>
          </w:tcPr>
          <w:p w14:paraId="30D1B9C1"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78CFEB97"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1.1</w:t>
            </w:r>
            <w:r w:rsidR="00766806">
              <w:rPr>
                <w:rFonts w:ascii="Calibri" w:eastAsia="Times New Roman" w:hAnsi="Calibri" w:cs="Calibri"/>
                <w:color w:val="000000"/>
                <w:lang w:eastAsia="it-IT"/>
              </w:rPr>
              <w:t>8</w:t>
            </w:r>
            <w:r w:rsidRPr="00412981">
              <w:rPr>
                <w:rFonts w:ascii="Calibri" w:eastAsia="Times New Roman" w:hAnsi="Calibri" w:cs="Calibri"/>
                <w:color w:val="000000"/>
                <w:lang w:eastAsia="it-IT"/>
              </w:rPr>
              <w:t xml:space="preserve"> (0.98-1.4</w:t>
            </w:r>
            <w:r w:rsidR="00766806">
              <w:rPr>
                <w:rFonts w:ascii="Calibri" w:eastAsia="Times New Roman" w:hAnsi="Calibri" w:cs="Calibri"/>
                <w:color w:val="000000"/>
                <w:lang w:eastAsia="it-IT"/>
              </w:rPr>
              <w:t>1</w:t>
            </w:r>
            <w:r w:rsidRPr="00412981">
              <w:rPr>
                <w:rFonts w:ascii="Calibri" w:eastAsia="Times New Roman" w:hAnsi="Calibri" w:cs="Calibri"/>
                <w:color w:val="000000"/>
                <w:lang w:eastAsia="it-IT"/>
              </w:rPr>
              <w:t>)</w:t>
            </w:r>
          </w:p>
        </w:tc>
        <w:tc>
          <w:tcPr>
            <w:tcW w:w="680" w:type="dxa"/>
            <w:tcBorders>
              <w:top w:val="nil"/>
              <w:left w:val="nil"/>
              <w:bottom w:val="nil"/>
              <w:right w:val="nil"/>
            </w:tcBorders>
            <w:shd w:val="clear" w:color="auto" w:fill="auto"/>
            <w:noWrap/>
            <w:vAlign w:val="bottom"/>
            <w:hideMark/>
          </w:tcPr>
          <w:p w14:paraId="5B8DEED3"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F0FEEF0"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1.19 (1.06-1.31)</w:t>
            </w:r>
          </w:p>
        </w:tc>
        <w:tc>
          <w:tcPr>
            <w:tcW w:w="160" w:type="dxa"/>
            <w:tcBorders>
              <w:top w:val="nil"/>
              <w:left w:val="nil"/>
              <w:bottom w:val="nil"/>
              <w:right w:val="nil"/>
            </w:tcBorders>
            <w:shd w:val="clear" w:color="auto" w:fill="auto"/>
            <w:noWrap/>
            <w:vAlign w:val="bottom"/>
            <w:hideMark/>
          </w:tcPr>
          <w:p w14:paraId="514E68AB"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4780E373" w14:textId="77777777" w:rsidTr="00081AFA">
        <w:trPr>
          <w:trHeight w:val="300"/>
        </w:trPr>
        <w:tc>
          <w:tcPr>
            <w:tcW w:w="1984" w:type="dxa"/>
            <w:tcBorders>
              <w:top w:val="nil"/>
              <w:left w:val="nil"/>
              <w:bottom w:val="nil"/>
              <w:right w:val="nil"/>
            </w:tcBorders>
            <w:shd w:val="clear" w:color="auto" w:fill="auto"/>
            <w:noWrap/>
            <w:vAlign w:val="bottom"/>
            <w:hideMark/>
          </w:tcPr>
          <w:p w14:paraId="01733548"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SGLT-2i</w:t>
            </w:r>
          </w:p>
        </w:tc>
        <w:tc>
          <w:tcPr>
            <w:tcW w:w="1984" w:type="dxa"/>
            <w:tcBorders>
              <w:top w:val="nil"/>
              <w:left w:val="nil"/>
              <w:bottom w:val="nil"/>
              <w:right w:val="nil"/>
            </w:tcBorders>
            <w:shd w:val="clear" w:color="auto" w:fill="auto"/>
            <w:noWrap/>
            <w:vAlign w:val="bottom"/>
            <w:hideMark/>
          </w:tcPr>
          <w:p w14:paraId="3BCFC1C8"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0.90 (0.76-1.05)</w:t>
            </w:r>
          </w:p>
        </w:tc>
        <w:tc>
          <w:tcPr>
            <w:tcW w:w="680" w:type="dxa"/>
            <w:tcBorders>
              <w:top w:val="nil"/>
              <w:left w:val="nil"/>
              <w:bottom w:val="nil"/>
              <w:right w:val="nil"/>
            </w:tcBorders>
            <w:shd w:val="clear" w:color="auto" w:fill="auto"/>
            <w:noWrap/>
            <w:vAlign w:val="bottom"/>
            <w:hideMark/>
          </w:tcPr>
          <w:p w14:paraId="2C49D918"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281A3EF1"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11ED797F"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5E5ABDB9"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1.05 (0.88-1.27)</w:t>
            </w:r>
          </w:p>
        </w:tc>
        <w:tc>
          <w:tcPr>
            <w:tcW w:w="680" w:type="dxa"/>
            <w:tcBorders>
              <w:top w:val="nil"/>
              <w:left w:val="nil"/>
              <w:bottom w:val="nil"/>
              <w:right w:val="nil"/>
            </w:tcBorders>
            <w:shd w:val="clear" w:color="auto" w:fill="auto"/>
            <w:noWrap/>
            <w:vAlign w:val="bottom"/>
            <w:hideMark/>
          </w:tcPr>
          <w:p w14:paraId="5A2D5213"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17B28403"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1.06 (0.94-1.19)</w:t>
            </w:r>
          </w:p>
        </w:tc>
        <w:tc>
          <w:tcPr>
            <w:tcW w:w="160" w:type="dxa"/>
            <w:tcBorders>
              <w:top w:val="nil"/>
              <w:left w:val="nil"/>
              <w:bottom w:val="nil"/>
              <w:right w:val="nil"/>
            </w:tcBorders>
            <w:shd w:val="clear" w:color="auto" w:fill="auto"/>
            <w:noWrap/>
            <w:vAlign w:val="bottom"/>
            <w:hideMark/>
          </w:tcPr>
          <w:p w14:paraId="367F2A27"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10016F4E" w14:textId="77777777" w:rsidTr="00081AFA">
        <w:trPr>
          <w:trHeight w:val="300"/>
        </w:trPr>
        <w:tc>
          <w:tcPr>
            <w:tcW w:w="1984" w:type="dxa"/>
            <w:tcBorders>
              <w:top w:val="nil"/>
              <w:left w:val="nil"/>
              <w:bottom w:val="nil"/>
              <w:right w:val="nil"/>
            </w:tcBorders>
            <w:shd w:val="clear" w:color="auto" w:fill="auto"/>
            <w:noWrap/>
            <w:vAlign w:val="bottom"/>
            <w:hideMark/>
          </w:tcPr>
          <w:p w14:paraId="36A27EFB"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DPP-4i</w:t>
            </w:r>
          </w:p>
        </w:tc>
        <w:tc>
          <w:tcPr>
            <w:tcW w:w="1984" w:type="dxa"/>
            <w:tcBorders>
              <w:top w:val="nil"/>
              <w:left w:val="nil"/>
              <w:bottom w:val="nil"/>
              <w:right w:val="nil"/>
            </w:tcBorders>
            <w:shd w:val="clear" w:color="auto" w:fill="auto"/>
            <w:noWrap/>
            <w:vAlign w:val="bottom"/>
            <w:hideMark/>
          </w:tcPr>
          <w:p w14:paraId="12EE329C"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0.85 (0.71-1.02)</w:t>
            </w:r>
          </w:p>
        </w:tc>
        <w:tc>
          <w:tcPr>
            <w:tcW w:w="680" w:type="dxa"/>
            <w:tcBorders>
              <w:top w:val="nil"/>
              <w:left w:val="nil"/>
              <w:bottom w:val="nil"/>
              <w:right w:val="nil"/>
            </w:tcBorders>
            <w:shd w:val="clear" w:color="auto" w:fill="auto"/>
            <w:noWrap/>
            <w:vAlign w:val="bottom"/>
            <w:hideMark/>
          </w:tcPr>
          <w:p w14:paraId="571852D4"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5B2E65C8"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0.95(0.79-1.14)</w:t>
            </w:r>
          </w:p>
        </w:tc>
        <w:tc>
          <w:tcPr>
            <w:tcW w:w="680" w:type="dxa"/>
            <w:tcBorders>
              <w:top w:val="nil"/>
              <w:left w:val="nil"/>
              <w:bottom w:val="nil"/>
              <w:right w:val="nil"/>
            </w:tcBorders>
            <w:shd w:val="clear" w:color="auto" w:fill="auto"/>
            <w:noWrap/>
            <w:vAlign w:val="bottom"/>
            <w:hideMark/>
          </w:tcPr>
          <w:p w14:paraId="1E039089"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09CC9A4F"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09488791"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3E85885D"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1.07 (0.87-1.16)</w:t>
            </w:r>
          </w:p>
        </w:tc>
        <w:tc>
          <w:tcPr>
            <w:tcW w:w="160" w:type="dxa"/>
            <w:tcBorders>
              <w:top w:val="nil"/>
              <w:left w:val="nil"/>
              <w:bottom w:val="nil"/>
              <w:right w:val="nil"/>
            </w:tcBorders>
            <w:shd w:val="clear" w:color="auto" w:fill="auto"/>
            <w:noWrap/>
            <w:vAlign w:val="bottom"/>
            <w:hideMark/>
          </w:tcPr>
          <w:p w14:paraId="23CD2497"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748D54FA" w14:textId="77777777" w:rsidTr="00081AFA">
        <w:trPr>
          <w:trHeight w:val="300"/>
        </w:trPr>
        <w:tc>
          <w:tcPr>
            <w:tcW w:w="1984" w:type="dxa"/>
            <w:tcBorders>
              <w:top w:val="nil"/>
              <w:left w:val="nil"/>
              <w:bottom w:val="single" w:sz="4" w:space="0" w:color="auto"/>
              <w:right w:val="nil"/>
            </w:tcBorders>
            <w:shd w:val="clear" w:color="auto" w:fill="auto"/>
            <w:noWrap/>
            <w:vAlign w:val="bottom"/>
            <w:hideMark/>
          </w:tcPr>
          <w:p w14:paraId="2217AA87"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Placebo</w:t>
            </w:r>
          </w:p>
        </w:tc>
        <w:tc>
          <w:tcPr>
            <w:tcW w:w="1984" w:type="dxa"/>
            <w:tcBorders>
              <w:top w:val="nil"/>
              <w:left w:val="nil"/>
              <w:bottom w:val="single" w:sz="4" w:space="0" w:color="auto"/>
              <w:right w:val="nil"/>
            </w:tcBorders>
            <w:shd w:val="clear" w:color="auto" w:fill="auto"/>
            <w:noWrap/>
            <w:vAlign w:val="bottom"/>
            <w:hideMark/>
          </w:tcPr>
          <w:p w14:paraId="00F5B073"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0.84 (0.76-0.94)</w:t>
            </w:r>
          </w:p>
        </w:tc>
        <w:tc>
          <w:tcPr>
            <w:tcW w:w="680" w:type="dxa"/>
            <w:tcBorders>
              <w:top w:val="nil"/>
              <w:left w:val="nil"/>
              <w:bottom w:val="single" w:sz="4" w:space="0" w:color="auto"/>
              <w:right w:val="nil"/>
            </w:tcBorders>
            <w:shd w:val="clear" w:color="auto" w:fill="auto"/>
            <w:noWrap/>
            <w:vAlign w:val="bottom"/>
            <w:hideMark/>
          </w:tcPr>
          <w:p w14:paraId="6C7ED01D"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5802EC69"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0.94 (0.84-1.06)</w:t>
            </w:r>
          </w:p>
        </w:tc>
        <w:tc>
          <w:tcPr>
            <w:tcW w:w="680" w:type="dxa"/>
            <w:tcBorders>
              <w:top w:val="nil"/>
              <w:left w:val="nil"/>
              <w:bottom w:val="single" w:sz="4" w:space="0" w:color="auto"/>
              <w:right w:val="nil"/>
            </w:tcBorders>
            <w:shd w:val="clear" w:color="auto" w:fill="auto"/>
            <w:noWrap/>
            <w:vAlign w:val="bottom"/>
            <w:hideMark/>
          </w:tcPr>
          <w:p w14:paraId="0334518A"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0928C300"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0.99 (0.86-1.15)</w:t>
            </w:r>
          </w:p>
        </w:tc>
        <w:tc>
          <w:tcPr>
            <w:tcW w:w="680" w:type="dxa"/>
            <w:tcBorders>
              <w:top w:val="nil"/>
              <w:left w:val="nil"/>
              <w:bottom w:val="single" w:sz="4" w:space="0" w:color="auto"/>
              <w:right w:val="nil"/>
            </w:tcBorders>
            <w:shd w:val="clear" w:color="auto" w:fill="auto"/>
            <w:noWrap/>
            <w:vAlign w:val="bottom"/>
            <w:hideMark/>
          </w:tcPr>
          <w:p w14:paraId="7BCD7C63"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1529EB4D"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160" w:type="dxa"/>
            <w:tcBorders>
              <w:top w:val="nil"/>
              <w:left w:val="nil"/>
              <w:bottom w:val="single" w:sz="4" w:space="0" w:color="auto"/>
              <w:right w:val="nil"/>
            </w:tcBorders>
            <w:shd w:val="clear" w:color="auto" w:fill="auto"/>
            <w:noWrap/>
            <w:vAlign w:val="bottom"/>
            <w:hideMark/>
          </w:tcPr>
          <w:p w14:paraId="0434B195"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7D770F42" w14:textId="77777777" w:rsidTr="00081AFA">
        <w:trPr>
          <w:trHeight w:val="300"/>
        </w:trPr>
        <w:tc>
          <w:tcPr>
            <w:tcW w:w="1984" w:type="dxa"/>
            <w:tcBorders>
              <w:top w:val="single" w:sz="4" w:space="0" w:color="auto"/>
              <w:left w:val="nil"/>
              <w:bottom w:val="nil"/>
              <w:right w:val="nil"/>
            </w:tcBorders>
            <w:shd w:val="clear" w:color="auto" w:fill="auto"/>
            <w:noWrap/>
            <w:vAlign w:val="bottom"/>
            <w:hideMark/>
          </w:tcPr>
          <w:p w14:paraId="6D01EF55" w14:textId="77777777" w:rsidR="00715301" w:rsidRPr="00412981" w:rsidRDefault="00715301" w:rsidP="00081AFA">
            <w:pPr>
              <w:spacing w:after="0" w:line="240" w:lineRule="auto"/>
              <w:rPr>
                <w:rFonts w:ascii="Calibri" w:eastAsia="Times New Roman" w:hAnsi="Calibri" w:cs="Calibri"/>
                <w:b/>
                <w:bCs/>
                <w:color w:val="000000"/>
                <w:lang w:eastAsia="it-IT"/>
              </w:rPr>
            </w:pPr>
            <w:r w:rsidRPr="00412981">
              <w:rPr>
                <w:rFonts w:ascii="Calibri" w:eastAsia="Times New Roman" w:hAnsi="Calibri" w:cs="Calibri"/>
                <w:b/>
                <w:bCs/>
                <w:color w:val="000000"/>
                <w:lang w:eastAsia="it-IT"/>
              </w:rPr>
              <w:t>CV DEATH</w:t>
            </w:r>
          </w:p>
        </w:tc>
        <w:tc>
          <w:tcPr>
            <w:tcW w:w="1984" w:type="dxa"/>
            <w:tcBorders>
              <w:top w:val="single" w:sz="4" w:space="0" w:color="auto"/>
              <w:left w:val="nil"/>
              <w:bottom w:val="nil"/>
              <w:right w:val="nil"/>
            </w:tcBorders>
            <w:shd w:val="clear" w:color="auto" w:fill="auto"/>
            <w:noWrap/>
            <w:vAlign w:val="bottom"/>
            <w:hideMark/>
          </w:tcPr>
          <w:p w14:paraId="7E477B19" w14:textId="77777777" w:rsidR="00715301" w:rsidRPr="00412981" w:rsidRDefault="00715301" w:rsidP="00081AFA">
            <w:pPr>
              <w:spacing w:after="0" w:line="240" w:lineRule="auto"/>
              <w:rPr>
                <w:rFonts w:ascii="Calibri" w:eastAsia="Times New Roman" w:hAnsi="Calibri" w:cs="Calibri"/>
                <w:b/>
                <w:bCs/>
                <w:color w:val="000000"/>
                <w:lang w:eastAsia="it-IT"/>
              </w:rPr>
            </w:pPr>
          </w:p>
        </w:tc>
        <w:tc>
          <w:tcPr>
            <w:tcW w:w="680" w:type="dxa"/>
            <w:tcBorders>
              <w:top w:val="single" w:sz="4" w:space="0" w:color="auto"/>
              <w:left w:val="nil"/>
              <w:bottom w:val="nil"/>
              <w:right w:val="nil"/>
            </w:tcBorders>
            <w:shd w:val="clear" w:color="auto" w:fill="auto"/>
            <w:noWrap/>
            <w:vAlign w:val="bottom"/>
            <w:hideMark/>
          </w:tcPr>
          <w:p w14:paraId="174A6B97"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1D0E3CED"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464404FF"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3A808D9E"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70C5BE36"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6D1F1952"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60" w:type="dxa"/>
            <w:tcBorders>
              <w:top w:val="single" w:sz="4" w:space="0" w:color="auto"/>
              <w:left w:val="nil"/>
              <w:bottom w:val="nil"/>
              <w:right w:val="nil"/>
            </w:tcBorders>
            <w:shd w:val="clear" w:color="auto" w:fill="auto"/>
            <w:noWrap/>
            <w:vAlign w:val="bottom"/>
            <w:hideMark/>
          </w:tcPr>
          <w:p w14:paraId="5D1B5ACB" w14:textId="77777777" w:rsidR="00715301" w:rsidRPr="00412981" w:rsidRDefault="00715301" w:rsidP="00081AFA">
            <w:pPr>
              <w:spacing w:after="0" w:line="240" w:lineRule="auto"/>
              <w:rPr>
                <w:rFonts w:ascii="Times New Roman" w:eastAsia="Times New Roman" w:hAnsi="Times New Roman" w:cs="Times New Roman"/>
                <w:lang w:eastAsia="it-IT"/>
              </w:rPr>
            </w:pPr>
          </w:p>
        </w:tc>
      </w:tr>
      <w:tr w:rsidR="00715301" w:rsidRPr="00412981" w14:paraId="04CA4314" w14:textId="77777777" w:rsidTr="00081AFA">
        <w:trPr>
          <w:trHeight w:val="300"/>
        </w:trPr>
        <w:tc>
          <w:tcPr>
            <w:tcW w:w="1984" w:type="dxa"/>
            <w:tcBorders>
              <w:top w:val="nil"/>
              <w:left w:val="nil"/>
              <w:bottom w:val="nil"/>
              <w:right w:val="nil"/>
            </w:tcBorders>
            <w:shd w:val="clear" w:color="auto" w:fill="auto"/>
            <w:noWrap/>
            <w:vAlign w:val="bottom"/>
            <w:hideMark/>
          </w:tcPr>
          <w:p w14:paraId="5B915E4C"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GLP-1RA</w:t>
            </w:r>
          </w:p>
        </w:tc>
        <w:tc>
          <w:tcPr>
            <w:tcW w:w="1984" w:type="dxa"/>
            <w:tcBorders>
              <w:top w:val="nil"/>
              <w:left w:val="nil"/>
              <w:bottom w:val="nil"/>
              <w:right w:val="nil"/>
            </w:tcBorders>
            <w:shd w:val="clear" w:color="auto" w:fill="auto"/>
            <w:noWrap/>
            <w:vAlign w:val="bottom"/>
            <w:hideMark/>
          </w:tcPr>
          <w:p w14:paraId="72DB653E"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65C80158"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44E876B1"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0.99 (0.88-1.11)</w:t>
            </w:r>
          </w:p>
        </w:tc>
        <w:tc>
          <w:tcPr>
            <w:tcW w:w="680" w:type="dxa"/>
            <w:tcBorders>
              <w:top w:val="nil"/>
              <w:left w:val="nil"/>
              <w:bottom w:val="nil"/>
              <w:right w:val="nil"/>
            </w:tcBorders>
            <w:shd w:val="clear" w:color="auto" w:fill="auto"/>
            <w:noWrap/>
            <w:vAlign w:val="bottom"/>
            <w:hideMark/>
          </w:tcPr>
          <w:p w14:paraId="251E4975"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15F4C93A"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1.12 (0.98-1.32)</w:t>
            </w:r>
          </w:p>
        </w:tc>
        <w:tc>
          <w:tcPr>
            <w:tcW w:w="680" w:type="dxa"/>
            <w:tcBorders>
              <w:top w:val="nil"/>
              <w:left w:val="nil"/>
              <w:bottom w:val="nil"/>
              <w:right w:val="nil"/>
            </w:tcBorders>
            <w:shd w:val="clear" w:color="auto" w:fill="auto"/>
            <w:noWrap/>
            <w:vAlign w:val="bottom"/>
            <w:hideMark/>
          </w:tcPr>
          <w:p w14:paraId="6AD860A1"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09FFE0ED"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1.15 (1.05-1.44)</w:t>
            </w:r>
          </w:p>
        </w:tc>
        <w:tc>
          <w:tcPr>
            <w:tcW w:w="160" w:type="dxa"/>
            <w:tcBorders>
              <w:top w:val="nil"/>
              <w:left w:val="nil"/>
              <w:bottom w:val="nil"/>
              <w:right w:val="nil"/>
            </w:tcBorders>
            <w:shd w:val="clear" w:color="auto" w:fill="auto"/>
            <w:noWrap/>
            <w:vAlign w:val="bottom"/>
            <w:hideMark/>
          </w:tcPr>
          <w:p w14:paraId="38648EE2"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761ADE15" w14:textId="77777777" w:rsidTr="00081AFA">
        <w:trPr>
          <w:trHeight w:val="300"/>
        </w:trPr>
        <w:tc>
          <w:tcPr>
            <w:tcW w:w="1984" w:type="dxa"/>
            <w:tcBorders>
              <w:top w:val="nil"/>
              <w:left w:val="nil"/>
              <w:bottom w:val="nil"/>
              <w:right w:val="nil"/>
            </w:tcBorders>
            <w:shd w:val="clear" w:color="auto" w:fill="auto"/>
            <w:noWrap/>
            <w:vAlign w:val="bottom"/>
            <w:hideMark/>
          </w:tcPr>
          <w:p w14:paraId="5E7C1AF9"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SGLT-2i</w:t>
            </w:r>
          </w:p>
        </w:tc>
        <w:tc>
          <w:tcPr>
            <w:tcW w:w="1984" w:type="dxa"/>
            <w:tcBorders>
              <w:top w:val="nil"/>
              <w:left w:val="nil"/>
              <w:bottom w:val="nil"/>
              <w:right w:val="nil"/>
            </w:tcBorders>
            <w:shd w:val="clear" w:color="auto" w:fill="auto"/>
            <w:noWrap/>
            <w:vAlign w:val="bottom"/>
            <w:hideMark/>
          </w:tcPr>
          <w:p w14:paraId="5A23B1F3"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1.01 (0.90-1.13)</w:t>
            </w:r>
          </w:p>
        </w:tc>
        <w:tc>
          <w:tcPr>
            <w:tcW w:w="680" w:type="dxa"/>
            <w:tcBorders>
              <w:top w:val="nil"/>
              <w:left w:val="nil"/>
              <w:bottom w:val="nil"/>
              <w:right w:val="nil"/>
            </w:tcBorders>
            <w:shd w:val="clear" w:color="auto" w:fill="auto"/>
            <w:noWrap/>
            <w:vAlign w:val="bottom"/>
            <w:hideMark/>
          </w:tcPr>
          <w:p w14:paraId="266E9BE8"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7C5FEAF2"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06C533B0"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000000" w:fill="FFFF00"/>
            <w:noWrap/>
            <w:vAlign w:val="bottom"/>
            <w:hideMark/>
          </w:tcPr>
          <w:p w14:paraId="565C9E75" w14:textId="77777777" w:rsidR="0071530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1.13 (1.0-1.30)</w:t>
            </w:r>
          </w:p>
          <w:p w14:paraId="3A37DF32" w14:textId="77777777" w:rsidR="00715301" w:rsidRPr="00412981" w:rsidRDefault="00715301" w:rsidP="00081AFA">
            <w:pPr>
              <w:spacing w:after="0" w:line="240" w:lineRule="auto"/>
              <w:rPr>
                <w:rFonts w:ascii="Calibri" w:eastAsia="Times New Roman" w:hAnsi="Calibri" w:cs="Calibri"/>
                <w:color w:val="000000"/>
                <w:lang w:eastAsia="it-IT"/>
              </w:rPr>
            </w:pPr>
            <w:r>
              <w:rPr>
                <w:rFonts w:ascii="Calibri" w:eastAsia="Times New Roman" w:hAnsi="Calibri" w:cs="Calibri"/>
                <w:color w:val="000000"/>
                <w:lang w:eastAsia="it-IT"/>
              </w:rPr>
              <w:t>P value=0.047</w:t>
            </w:r>
          </w:p>
        </w:tc>
        <w:tc>
          <w:tcPr>
            <w:tcW w:w="680" w:type="dxa"/>
            <w:tcBorders>
              <w:top w:val="nil"/>
              <w:left w:val="nil"/>
              <w:bottom w:val="nil"/>
              <w:right w:val="nil"/>
            </w:tcBorders>
            <w:shd w:val="clear" w:color="auto" w:fill="auto"/>
            <w:noWrap/>
            <w:vAlign w:val="bottom"/>
            <w:hideMark/>
          </w:tcPr>
          <w:p w14:paraId="0C7A6233"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4E15FA9F"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1.16 (1.08-1.25)</w:t>
            </w:r>
          </w:p>
        </w:tc>
        <w:tc>
          <w:tcPr>
            <w:tcW w:w="160" w:type="dxa"/>
            <w:tcBorders>
              <w:top w:val="nil"/>
              <w:left w:val="nil"/>
              <w:bottom w:val="nil"/>
              <w:right w:val="nil"/>
            </w:tcBorders>
            <w:shd w:val="clear" w:color="auto" w:fill="auto"/>
            <w:noWrap/>
            <w:vAlign w:val="bottom"/>
            <w:hideMark/>
          </w:tcPr>
          <w:p w14:paraId="3C3C732A"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67E7A9C7" w14:textId="77777777" w:rsidTr="00081AFA">
        <w:trPr>
          <w:trHeight w:val="300"/>
        </w:trPr>
        <w:tc>
          <w:tcPr>
            <w:tcW w:w="1984" w:type="dxa"/>
            <w:tcBorders>
              <w:top w:val="nil"/>
              <w:left w:val="nil"/>
              <w:bottom w:val="nil"/>
              <w:right w:val="nil"/>
            </w:tcBorders>
            <w:shd w:val="clear" w:color="auto" w:fill="auto"/>
            <w:noWrap/>
            <w:vAlign w:val="bottom"/>
            <w:hideMark/>
          </w:tcPr>
          <w:p w14:paraId="7FC6C4EF"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DPP-4i</w:t>
            </w:r>
          </w:p>
        </w:tc>
        <w:tc>
          <w:tcPr>
            <w:tcW w:w="1984" w:type="dxa"/>
            <w:tcBorders>
              <w:top w:val="nil"/>
              <w:left w:val="nil"/>
              <w:bottom w:val="nil"/>
              <w:right w:val="nil"/>
            </w:tcBorders>
            <w:shd w:val="clear" w:color="auto" w:fill="auto"/>
            <w:noWrap/>
            <w:vAlign w:val="bottom"/>
            <w:hideMark/>
          </w:tcPr>
          <w:p w14:paraId="077E0807"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0.89 (0.76-1.02)</w:t>
            </w:r>
          </w:p>
        </w:tc>
        <w:tc>
          <w:tcPr>
            <w:tcW w:w="680" w:type="dxa"/>
            <w:tcBorders>
              <w:top w:val="nil"/>
              <w:left w:val="nil"/>
              <w:bottom w:val="nil"/>
              <w:right w:val="nil"/>
            </w:tcBorders>
            <w:shd w:val="clear" w:color="auto" w:fill="auto"/>
            <w:noWrap/>
            <w:vAlign w:val="bottom"/>
            <w:hideMark/>
          </w:tcPr>
          <w:p w14:paraId="0906AA1F"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000000" w:fill="FFFF00"/>
            <w:noWrap/>
            <w:vAlign w:val="bottom"/>
            <w:hideMark/>
          </w:tcPr>
          <w:p w14:paraId="5FB915DE" w14:textId="77777777" w:rsidR="00715301" w:rsidRPr="00B10F21" w:rsidRDefault="00715301" w:rsidP="00081AFA">
            <w:pPr>
              <w:spacing w:after="0" w:line="240" w:lineRule="auto"/>
              <w:rPr>
                <w:rFonts w:eastAsia="Times New Roman" w:cstheme="minorHAnsi"/>
                <w:color w:val="000000"/>
                <w:lang w:eastAsia="it-IT"/>
              </w:rPr>
            </w:pPr>
            <w:r w:rsidRPr="00B10F21">
              <w:rPr>
                <w:rFonts w:eastAsia="Times New Roman" w:cstheme="minorHAnsi"/>
                <w:color w:val="000000"/>
                <w:lang w:eastAsia="it-IT"/>
              </w:rPr>
              <w:t>0.88 (0.77-1.0)</w:t>
            </w:r>
          </w:p>
          <w:p w14:paraId="5A88BEBD" w14:textId="77777777" w:rsidR="00715301" w:rsidRPr="00B10F21" w:rsidRDefault="00715301" w:rsidP="00081AFA">
            <w:pPr>
              <w:pStyle w:val="PreformattatoHTML"/>
              <w:shd w:val="clear" w:color="auto" w:fill="FFFFFF"/>
              <w:wordWrap w:val="0"/>
              <w:spacing w:line="125" w:lineRule="atLeast"/>
              <w:rPr>
                <w:rFonts w:asciiTheme="minorHAnsi" w:hAnsiTheme="minorHAnsi" w:cstheme="minorHAnsi"/>
                <w:color w:val="000000"/>
                <w:sz w:val="22"/>
                <w:szCs w:val="22"/>
              </w:rPr>
            </w:pPr>
            <w:r w:rsidRPr="00B10F21">
              <w:rPr>
                <w:rFonts w:asciiTheme="minorHAnsi" w:hAnsiTheme="minorHAnsi" w:cstheme="minorHAnsi"/>
                <w:color w:val="000000"/>
                <w:sz w:val="22"/>
                <w:szCs w:val="22"/>
                <w:highlight w:val="yellow"/>
              </w:rPr>
              <w:t>P value=0.047</w:t>
            </w:r>
          </w:p>
        </w:tc>
        <w:tc>
          <w:tcPr>
            <w:tcW w:w="680" w:type="dxa"/>
            <w:tcBorders>
              <w:top w:val="nil"/>
              <w:left w:val="nil"/>
              <w:bottom w:val="nil"/>
              <w:right w:val="nil"/>
            </w:tcBorders>
            <w:shd w:val="clear" w:color="auto" w:fill="auto"/>
            <w:noWrap/>
            <w:vAlign w:val="bottom"/>
            <w:hideMark/>
          </w:tcPr>
          <w:p w14:paraId="4B0A3160"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1150C1C"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7F7E7F03"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32DB850F"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1.02 (0.98-1.14)</w:t>
            </w:r>
          </w:p>
        </w:tc>
        <w:tc>
          <w:tcPr>
            <w:tcW w:w="160" w:type="dxa"/>
            <w:tcBorders>
              <w:top w:val="nil"/>
              <w:left w:val="nil"/>
              <w:bottom w:val="nil"/>
              <w:right w:val="nil"/>
            </w:tcBorders>
            <w:shd w:val="clear" w:color="auto" w:fill="auto"/>
            <w:noWrap/>
            <w:vAlign w:val="bottom"/>
            <w:hideMark/>
          </w:tcPr>
          <w:p w14:paraId="2A8C6ABD"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50898065" w14:textId="77777777" w:rsidTr="00081AFA">
        <w:trPr>
          <w:trHeight w:val="300"/>
        </w:trPr>
        <w:tc>
          <w:tcPr>
            <w:tcW w:w="1984" w:type="dxa"/>
            <w:tcBorders>
              <w:top w:val="nil"/>
              <w:left w:val="nil"/>
              <w:bottom w:val="single" w:sz="4" w:space="0" w:color="auto"/>
              <w:right w:val="nil"/>
            </w:tcBorders>
            <w:shd w:val="clear" w:color="auto" w:fill="auto"/>
            <w:noWrap/>
            <w:vAlign w:val="bottom"/>
            <w:hideMark/>
          </w:tcPr>
          <w:p w14:paraId="3D691E52"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Placebo</w:t>
            </w:r>
          </w:p>
        </w:tc>
        <w:tc>
          <w:tcPr>
            <w:tcW w:w="1984" w:type="dxa"/>
            <w:tcBorders>
              <w:top w:val="nil"/>
              <w:left w:val="nil"/>
              <w:bottom w:val="single" w:sz="4" w:space="0" w:color="auto"/>
              <w:right w:val="nil"/>
            </w:tcBorders>
            <w:shd w:val="clear" w:color="auto" w:fill="auto"/>
            <w:noWrap/>
            <w:vAlign w:val="bottom"/>
            <w:hideMark/>
          </w:tcPr>
          <w:p w14:paraId="04BD0044"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0.87 (0.80-0.95)</w:t>
            </w:r>
          </w:p>
        </w:tc>
        <w:tc>
          <w:tcPr>
            <w:tcW w:w="680" w:type="dxa"/>
            <w:tcBorders>
              <w:top w:val="nil"/>
              <w:left w:val="nil"/>
              <w:bottom w:val="single" w:sz="4" w:space="0" w:color="auto"/>
              <w:right w:val="nil"/>
            </w:tcBorders>
            <w:shd w:val="clear" w:color="auto" w:fill="auto"/>
            <w:noWrap/>
            <w:vAlign w:val="bottom"/>
            <w:hideMark/>
          </w:tcPr>
          <w:p w14:paraId="61BFE753"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1A1A44F4"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0.86 (0.80-0.92)</w:t>
            </w:r>
          </w:p>
        </w:tc>
        <w:tc>
          <w:tcPr>
            <w:tcW w:w="680" w:type="dxa"/>
            <w:tcBorders>
              <w:top w:val="nil"/>
              <w:left w:val="nil"/>
              <w:bottom w:val="single" w:sz="4" w:space="0" w:color="auto"/>
              <w:right w:val="nil"/>
            </w:tcBorders>
            <w:shd w:val="clear" w:color="auto" w:fill="auto"/>
            <w:noWrap/>
            <w:vAlign w:val="bottom"/>
            <w:hideMark/>
          </w:tcPr>
          <w:p w14:paraId="7CD40A65"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6D9FC903"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0.98 (0.88-1.08)</w:t>
            </w:r>
          </w:p>
        </w:tc>
        <w:tc>
          <w:tcPr>
            <w:tcW w:w="680" w:type="dxa"/>
            <w:tcBorders>
              <w:top w:val="nil"/>
              <w:left w:val="nil"/>
              <w:bottom w:val="single" w:sz="4" w:space="0" w:color="auto"/>
              <w:right w:val="nil"/>
            </w:tcBorders>
            <w:shd w:val="clear" w:color="auto" w:fill="auto"/>
            <w:noWrap/>
            <w:vAlign w:val="bottom"/>
            <w:hideMark/>
          </w:tcPr>
          <w:p w14:paraId="25EF6FE7"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6DA4B57A"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160" w:type="dxa"/>
            <w:tcBorders>
              <w:top w:val="nil"/>
              <w:left w:val="nil"/>
              <w:bottom w:val="single" w:sz="4" w:space="0" w:color="auto"/>
              <w:right w:val="nil"/>
            </w:tcBorders>
            <w:shd w:val="clear" w:color="auto" w:fill="auto"/>
            <w:noWrap/>
            <w:vAlign w:val="bottom"/>
            <w:hideMark/>
          </w:tcPr>
          <w:p w14:paraId="62D2EAE0"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37F99D2C" w14:textId="77777777" w:rsidTr="00081AFA">
        <w:trPr>
          <w:trHeight w:val="300"/>
        </w:trPr>
        <w:tc>
          <w:tcPr>
            <w:tcW w:w="1984" w:type="dxa"/>
            <w:tcBorders>
              <w:top w:val="single" w:sz="4" w:space="0" w:color="auto"/>
              <w:left w:val="nil"/>
              <w:bottom w:val="nil"/>
              <w:right w:val="nil"/>
            </w:tcBorders>
            <w:shd w:val="clear" w:color="auto" w:fill="auto"/>
            <w:noWrap/>
            <w:vAlign w:val="bottom"/>
            <w:hideMark/>
          </w:tcPr>
          <w:p w14:paraId="460F878B" w14:textId="77777777" w:rsidR="00715301" w:rsidRPr="00412981" w:rsidRDefault="00715301" w:rsidP="00081AFA">
            <w:pPr>
              <w:spacing w:after="0" w:line="240" w:lineRule="auto"/>
              <w:rPr>
                <w:rFonts w:ascii="Calibri" w:eastAsia="Times New Roman" w:hAnsi="Calibri" w:cs="Calibri"/>
                <w:b/>
                <w:bCs/>
                <w:color w:val="000000"/>
                <w:lang w:eastAsia="it-IT"/>
              </w:rPr>
            </w:pPr>
            <w:r w:rsidRPr="00412981">
              <w:rPr>
                <w:rFonts w:ascii="Calibri" w:eastAsia="Times New Roman" w:hAnsi="Calibri" w:cs="Calibri"/>
                <w:b/>
                <w:bCs/>
                <w:color w:val="000000"/>
                <w:lang w:eastAsia="it-IT"/>
              </w:rPr>
              <w:t>TOTAL DEATH</w:t>
            </w:r>
          </w:p>
        </w:tc>
        <w:tc>
          <w:tcPr>
            <w:tcW w:w="1984" w:type="dxa"/>
            <w:tcBorders>
              <w:top w:val="single" w:sz="4" w:space="0" w:color="auto"/>
              <w:left w:val="nil"/>
              <w:bottom w:val="nil"/>
              <w:right w:val="nil"/>
            </w:tcBorders>
            <w:shd w:val="clear" w:color="auto" w:fill="auto"/>
            <w:noWrap/>
            <w:vAlign w:val="bottom"/>
            <w:hideMark/>
          </w:tcPr>
          <w:p w14:paraId="5CCFCC11" w14:textId="77777777" w:rsidR="00715301" w:rsidRPr="00412981" w:rsidRDefault="00715301" w:rsidP="00081AFA">
            <w:pPr>
              <w:spacing w:after="0" w:line="240" w:lineRule="auto"/>
              <w:rPr>
                <w:rFonts w:ascii="Calibri" w:eastAsia="Times New Roman" w:hAnsi="Calibri" w:cs="Calibri"/>
                <w:b/>
                <w:bCs/>
                <w:color w:val="000000"/>
                <w:lang w:eastAsia="it-IT"/>
              </w:rPr>
            </w:pPr>
          </w:p>
        </w:tc>
        <w:tc>
          <w:tcPr>
            <w:tcW w:w="680" w:type="dxa"/>
            <w:tcBorders>
              <w:top w:val="single" w:sz="4" w:space="0" w:color="auto"/>
              <w:left w:val="nil"/>
              <w:bottom w:val="nil"/>
              <w:right w:val="nil"/>
            </w:tcBorders>
            <w:shd w:val="clear" w:color="auto" w:fill="auto"/>
            <w:noWrap/>
            <w:vAlign w:val="bottom"/>
            <w:hideMark/>
          </w:tcPr>
          <w:p w14:paraId="2AD48996"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36AEF810"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716F5CF8"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584E8A28"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5817084E"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06A68822"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60" w:type="dxa"/>
            <w:tcBorders>
              <w:top w:val="single" w:sz="4" w:space="0" w:color="auto"/>
              <w:left w:val="nil"/>
              <w:bottom w:val="nil"/>
              <w:right w:val="nil"/>
            </w:tcBorders>
            <w:shd w:val="clear" w:color="auto" w:fill="auto"/>
            <w:noWrap/>
            <w:vAlign w:val="bottom"/>
            <w:hideMark/>
          </w:tcPr>
          <w:p w14:paraId="3DC13421" w14:textId="77777777" w:rsidR="00715301" w:rsidRPr="00412981" w:rsidRDefault="00715301" w:rsidP="00081AFA">
            <w:pPr>
              <w:spacing w:after="0" w:line="240" w:lineRule="auto"/>
              <w:rPr>
                <w:rFonts w:ascii="Times New Roman" w:eastAsia="Times New Roman" w:hAnsi="Times New Roman" w:cs="Times New Roman"/>
                <w:lang w:eastAsia="it-IT"/>
              </w:rPr>
            </w:pPr>
          </w:p>
        </w:tc>
      </w:tr>
      <w:tr w:rsidR="00715301" w:rsidRPr="00412981" w14:paraId="24E11243" w14:textId="77777777" w:rsidTr="00081AFA">
        <w:trPr>
          <w:trHeight w:val="300"/>
        </w:trPr>
        <w:tc>
          <w:tcPr>
            <w:tcW w:w="1984" w:type="dxa"/>
            <w:tcBorders>
              <w:top w:val="nil"/>
              <w:left w:val="nil"/>
              <w:bottom w:val="nil"/>
              <w:right w:val="nil"/>
            </w:tcBorders>
            <w:shd w:val="clear" w:color="auto" w:fill="auto"/>
            <w:noWrap/>
            <w:vAlign w:val="bottom"/>
            <w:hideMark/>
          </w:tcPr>
          <w:p w14:paraId="7E0F69E3"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GLP-1RA</w:t>
            </w:r>
          </w:p>
        </w:tc>
        <w:tc>
          <w:tcPr>
            <w:tcW w:w="1984" w:type="dxa"/>
            <w:tcBorders>
              <w:top w:val="nil"/>
              <w:left w:val="nil"/>
              <w:bottom w:val="nil"/>
              <w:right w:val="nil"/>
            </w:tcBorders>
            <w:shd w:val="clear" w:color="auto" w:fill="auto"/>
            <w:noWrap/>
            <w:vAlign w:val="bottom"/>
            <w:hideMark/>
          </w:tcPr>
          <w:p w14:paraId="305E1F8E"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25ED4841"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1AF9ABE6"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 (0.90-1.10)</w:t>
            </w:r>
          </w:p>
        </w:tc>
        <w:tc>
          <w:tcPr>
            <w:tcW w:w="680" w:type="dxa"/>
            <w:tcBorders>
              <w:top w:val="nil"/>
              <w:left w:val="nil"/>
              <w:bottom w:val="nil"/>
              <w:right w:val="nil"/>
            </w:tcBorders>
            <w:shd w:val="clear" w:color="auto" w:fill="auto"/>
            <w:noWrap/>
            <w:vAlign w:val="bottom"/>
            <w:hideMark/>
          </w:tcPr>
          <w:p w14:paraId="77445890"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14068D7E"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1.15 (1.01-1.30)</w:t>
            </w:r>
          </w:p>
        </w:tc>
        <w:tc>
          <w:tcPr>
            <w:tcW w:w="680" w:type="dxa"/>
            <w:tcBorders>
              <w:top w:val="nil"/>
              <w:left w:val="nil"/>
              <w:bottom w:val="nil"/>
              <w:right w:val="nil"/>
            </w:tcBorders>
            <w:shd w:val="clear" w:color="auto" w:fill="auto"/>
            <w:noWrap/>
            <w:vAlign w:val="bottom"/>
            <w:hideMark/>
          </w:tcPr>
          <w:p w14:paraId="5A6ED3F1"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8C5B517"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1.14 (1.05-1.23)</w:t>
            </w:r>
          </w:p>
        </w:tc>
        <w:tc>
          <w:tcPr>
            <w:tcW w:w="160" w:type="dxa"/>
            <w:tcBorders>
              <w:top w:val="nil"/>
              <w:left w:val="nil"/>
              <w:bottom w:val="nil"/>
              <w:right w:val="nil"/>
            </w:tcBorders>
            <w:shd w:val="clear" w:color="auto" w:fill="auto"/>
            <w:noWrap/>
            <w:vAlign w:val="bottom"/>
            <w:hideMark/>
          </w:tcPr>
          <w:p w14:paraId="03C12CD1"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02293D9E" w14:textId="77777777" w:rsidTr="00081AFA">
        <w:trPr>
          <w:trHeight w:val="300"/>
        </w:trPr>
        <w:tc>
          <w:tcPr>
            <w:tcW w:w="1984" w:type="dxa"/>
            <w:tcBorders>
              <w:top w:val="nil"/>
              <w:left w:val="nil"/>
              <w:bottom w:val="nil"/>
              <w:right w:val="nil"/>
            </w:tcBorders>
            <w:shd w:val="clear" w:color="auto" w:fill="auto"/>
            <w:noWrap/>
            <w:vAlign w:val="bottom"/>
            <w:hideMark/>
          </w:tcPr>
          <w:p w14:paraId="698660FD"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SGLT-2i</w:t>
            </w:r>
          </w:p>
        </w:tc>
        <w:tc>
          <w:tcPr>
            <w:tcW w:w="1984" w:type="dxa"/>
            <w:tcBorders>
              <w:top w:val="nil"/>
              <w:left w:val="nil"/>
              <w:bottom w:val="nil"/>
              <w:right w:val="nil"/>
            </w:tcBorders>
            <w:shd w:val="clear" w:color="auto" w:fill="auto"/>
            <w:noWrap/>
            <w:vAlign w:val="bottom"/>
            <w:hideMark/>
          </w:tcPr>
          <w:p w14:paraId="6343C324"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 (0.91-1.11)</w:t>
            </w:r>
          </w:p>
        </w:tc>
        <w:tc>
          <w:tcPr>
            <w:tcW w:w="680" w:type="dxa"/>
            <w:tcBorders>
              <w:top w:val="nil"/>
              <w:left w:val="nil"/>
              <w:bottom w:val="nil"/>
              <w:right w:val="nil"/>
            </w:tcBorders>
            <w:shd w:val="clear" w:color="auto" w:fill="auto"/>
            <w:noWrap/>
            <w:vAlign w:val="bottom"/>
            <w:hideMark/>
          </w:tcPr>
          <w:p w14:paraId="39A2383C"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1F542ED0"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7B94B34E"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12AFBE0F"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1.15 (1.02-1.29)</w:t>
            </w:r>
          </w:p>
        </w:tc>
        <w:tc>
          <w:tcPr>
            <w:tcW w:w="680" w:type="dxa"/>
            <w:tcBorders>
              <w:top w:val="nil"/>
              <w:left w:val="nil"/>
              <w:bottom w:val="nil"/>
              <w:right w:val="nil"/>
            </w:tcBorders>
            <w:shd w:val="clear" w:color="auto" w:fill="auto"/>
            <w:noWrap/>
            <w:vAlign w:val="bottom"/>
            <w:hideMark/>
          </w:tcPr>
          <w:p w14:paraId="7B1B0FB3"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58364674"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1.14 (1.07-1.21)</w:t>
            </w:r>
          </w:p>
        </w:tc>
        <w:tc>
          <w:tcPr>
            <w:tcW w:w="160" w:type="dxa"/>
            <w:tcBorders>
              <w:top w:val="nil"/>
              <w:left w:val="nil"/>
              <w:bottom w:val="nil"/>
              <w:right w:val="nil"/>
            </w:tcBorders>
            <w:shd w:val="clear" w:color="auto" w:fill="auto"/>
            <w:noWrap/>
            <w:vAlign w:val="bottom"/>
            <w:hideMark/>
          </w:tcPr>
          <w:p w14:paraId="3539B6DE"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25146175" w14:textId="77777777" w:rsidTr="00081AFA">
        <w:trPr>
          <w:trHeight w:val="300"/>
        </w:trPr>
        <w:tc>
          <w:tcPr>
            <w:tcW w:w="1984" w:type="dxa"/>
            <w:tcBorders>
              <w:top w:val="nil"/>
              <w:left w:val="nil"/>
              <w:bottom w:val="nil"/>
              <w:right w:val="nil"/>
            </w:tcBorders>
            <w:shd w:val="clear" w:color="auto" w:fill="auto"/>
            <w:noWrap/>
            <w:vAlign w:val="bottom"/>
            <w:hideMark/>
          </w:tcPr>
          <w:p w14:paraId="032D7725"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DPP-4i</w:t>
            </w:r>
          </w:p>
        </w:tc>
        <w:tc>
          <w:tcPr>
            <w:tcW w:w="1984" w:type="dxa"/>
            <w:tcBorders>
              <w:top w:val="nil"/>
              <w:left w:val="nil"/>
              <w:bottom w:val="nil"/>
              <w:right w:val="nil"/>
            </w:tcBorders>
            <w:shd w:val="clear" w:color="auto" w:fill="auto"/>
            <w:noWrap/>
            <w:vAlign w:val="bottom"/>
            <w:hideMark/>
          </w:tcPr>
          <w:p w14:paraId="02408862"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0.87 (0.77-0.99)</w:t>
            </w:r>
          </w:p>
        </w:tc>
        <w:tc>
          <w:tcPr>
            <w:tcW w:w="680" w:type="dxa"/>
            <w:tcBorders>
              <w:top w:val="nil"/>
              <w:left w:val="nil"/>
              <w:bottom w:val="nil"/>
              <w:right w:val="nil"/>
            </w:tcBorders>
            <w:shd w:val="clear" w:color="auto" w:fill="auto"/>
            <w:noWrap/>
            <w:vAlign w:val="bottom"/>
            <w:hideMark/>
          </w:tcPr>
          <w:p w14:paraId="00BCDC16"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853E497"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0.87 (0.77-0.98)</w:t>
            </w:r>
          </w:p>
        </w:tc>
        <w:tc>
          <w:tcPr>
            <w:tcW w:w="680" w:type="dxa"/>
            <w:tcBorders>
              <w:top w:val="nil"/>
              <w:left w:val="nil"/>
              <w:bottom w:val="nil"/>
              <w:right w:val="nil"/>
            </w:tcBorders>
            <w:shd w:val="clear" w:color="auto" w:fill="auto"/>
            <w:noWrap/>
            <w:vAlign w:val="bottom"/>
            <w:hideMark/>
          </w:tcPr>
          <w:p w14:paraId="75755922"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31E96AC8"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62B25731"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EC7D926"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0.99 (0.90-1.09)</w:t>
            </w:r>
          </w:p>
        </w:tc>
        <w:tc>
          <w:tcPr>
            <w:tcW w:w="160" w:type="dxa"/>
            <w:tcBorders>
              <w:top w:val="nil"/>
              <w:left w:val="nil"/>
              <w:bottom w:val="nil"/>
              <w:right w:val="nil"/>
            </w:tcBorders>
            <w:shd w:val="clear" w:color="auto" w:fill="auto"/>
            <w:noWrap/>
            <w:vAlign w:val="bottom"/>
            <w:hideMark/>
          </w:tcPr>
          <w:p w14:paraId="03E28BA8"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6ECA21B7" w14:textId="77777777" w:rsidTr="00081AFA">
        <w:trPr>
          <w:trHeight w:val="300"/>
        </w:trPr>
        <w:tc>
          <w:tcPr>
            <w:tcW w:w="1984" w:type="dxa"/>
            <w:tcBorders>
              <w:top w:val="nil"/>
              <w:left w:val="nil"/>
              <w:bottom w:val="single" w:sz="4" w:space="0" w:color="auto"/>
              <w:right w:val="nil"/>
            </w:tcBorders>
            <w:shd w:val="clear" w:color="auto" w:fill="auto"/>
            <w:noWrap/>
            <w:vAlign w:val="bottom"/>
            <w:hideMark/>
          </w:tcPr>
          <w:p w14:paraId="19EB8C8A"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lastRenderedPageBreak/>
              <w:t>Placebo</w:t>
            </w:r>
          </w:p>
        </w:tc>
        <w:tc>
          <w:tcPr>
            <w:tcW w:w="1984" w:type="dxa"/>
            <w:tcBorders>
              <w:top w:val="nil"/>
              <w:left w:val="nil"/>
              <w:bottom w:val="single" w:sz="4" w:space="0" w:color="auto"/>
              <w:right w:val="nil"/>
            </w:tcBorders>
            <w:shd w:val="clear" w:color="auto" w:fill="auto"/>
            <w:noWrap/>
            <w:vAlign w:val="bottom"/>
            <w:hideMark/>
          </w:tcPr>
          <w:p w14:paraId="7C7B4519"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0.88 (0.81-0.95)</w:t>
            </w:r>
          </w:p>
        </w:tc>
        <w:tc>
          <w:tcPr>
            <w:tcW w:w="680" w:type="dxa"/>
            <w:tcBorders>
              <w:top w:val="nil"/>
              <w:left w:val="nil"/>
              <w:bottom w:val="single" w:sz="4" w:space="0" w:color="auto"/>
              <w:right w:val="nil"/>
            </w:tcBorders>
            <w:shd w:val="clear" w:color="auto" w:fill="auto"/>
            <w:noWrap/>
            <w:vAlign w:val="bottom"/>
            <w:hideMark/>
          </w:tcPr>
          <w:p w14:paraId="2016CE6A" w14:textId="77777777" w:rsidR="00715301" w:rsidRPr="00FD17D9" w:rsidRDefault="00715301" w:rsidP="00081AFA">
            <w:pPr>
              <w:spacing w:after="0" w:line="240" w:lineRule="auto"/>
              <w:rPr>
                <w:rFonts w:ascii="Calibri" w:eastAsia="Times New Roman" w:hAnsi="Calibri" w:cs="Calibri"/>
                <w:i/>
                <w:iCs/>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25F97594"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0.88 (0.82-0.93)</w:t>
            </w:r>
          </w:p>
        </w:tc>
        <w:tc>
          <w:tcPr>
            <w:tcW w:w="680" w:type="dxa"/>
            <w:tcBorders>
              <w:top w:val="nil"/>
              <w:left w:val="nil"/>
              <w:bottom w:val="single" w:sz="4" w:space="0" w:color="auto"/>
              <w:right w:val="nil"/>
            </w:tcBorders>
            <w:shd w:val="clear" w:color="auto" w:fill="auto"/>
            <w:noWrap/>
            <w:vAlign w:val="bottom"/>
            <w:hideMark/>
          </w:tcPr>
          <w:p w14:paraId="6E2063AA"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6B9C53BC"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1.01 (0.92-1.11)</w:t>
            </w:r>
          </w:p>
        </w:tc>
        <w:tc>
          <w:tcPr>
            <w:tcW w:w="680" w:type="dxa"/>
            <w:tcBorders>
              <w:top w:val="nil"/>
              <w:left w:val="nil"/>
              <w:bottom w:val="single" w:sz="4" w:space="0" w:color="auto"/>
              <w:right w:val="nil"/>
            </w:tcBorders>
            <w:shd w:val="clear" w:color="auto" w:fill="auto"/>
            <w:noWrap/>
            <w:vAlign w:val="bottom"/>
            <w:hideMark/>
          </w:tcPr>
          <w:p w14:paraId="6745518D"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69566A9B"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160" w:type="dxa"/>
            <w:tcBorders>
              <w:top w:val="nil"/>
              <w:left w:val="nil"/>
              <w:bottom w:val="single" w:sz="4" w:space="0" w:color="auto"/>
              <w:right w:val="nil"/>
            </w:tcBorders>
            <w:shd w:val="clear" w:color="auto" w:fill="auto"/>
            <w:noWrap/>
            <w:vAlign w:val="bottom"/>
            <w:hideMark/>
          </w:tcPr>
          <w:p w14:paraId="3344BB17"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248A71C9" w14:textId="77777777" w:rsidTr="00081AFA">
        <w:trPr>
          <w:trHeight w:val="300"/>
        </w:trPr>
        <w:tc>
          <w:tcPr>
            <w:tcW w:w="1984" w:type="dxa"/>
            <w:tcBorders>
              <w:top w:val="single" w:sz="4" w:space="0" w:color="auto"/>
              <w:left w:val="nil"/>
              <w:bottom w:val="nil"/>
              <w:right w:val="nil"/>
            </w:tcBorders>
            <w:shd w:val="clear" w:color="auto" w:fill="auto"/>
            <w:noWrap/>
            <w:vAlign w:val="bottom"/>
            <w:hideMark/>
          </w:tcPr>
          <w:p w14:paraId="5B7C6ACE" w14:textId="77777777" w:rsidR="00715301" w:rsidRPr="00412981" w:rsidRDefault="00715301" w:rsidP="00081AFA">
            <w:pPr>
              <w:spacing w:after="0" w:line="240" w:lineRule="auto"/>
              <w:rPr>
                <w:rFonts w:ascii="Calibri" w:eastAsia="Times New Roman" w:hAnsi="Calibri" w:cs="Calibri"/>
                <w:b/>
                <w:bCs/>
                <w:color w:val="000000"/>
                <w:lang w:eastAsia="it-IT"/>
              </w:rPr>
            </w:pPr>
            <w:r w:rsidRPr="00412981">
              <w:rPr>
                <w:rFonts w:ascii="Calibri" w:eastAsia="Times New Roman" w:hAnsi="Calibri" w:cs="Calibri"/>
                <w:b/>
                <w:bCs/>
                <w:color w:val="000000"/>
                <w:lang w:eastAsia="it-IT"/>
              </w:rPr>
              <w:t>H</w:t>
            </w:r>
            <w:r>
              <w:rPr>
                <w:rFonts w:ascii="Calibri" w:eastAsia="Times New Roman" w:hAnsi="Calibri" w:cs="Calibri"/>
                <w:b/>
                <w:bCs/>
                <w:color w:val="000000"/>
                <w:lang w:eastAsia="it-IT"/>
              </w:rPr>
              <w:t>FH</w:t>
            </w:r>
          </w:p>
        </w:tc>
        <w:tc>
          <w:tcPr>
            <w:tcW w:w="1984" w:type="dxa"/>
            <w:tcBorders>
              <w:top w:val="single" w:sz="4" w:space="0" w:color="auto"/>
              <w:left w:val="nil"/>
              <w:bottom w:val="nil"/>
              <w:right w:val="nil"/>
            </w:tcBorders>
            <w:shd w:val="clear" w:color="auto" w:fill="auto"/>
            <w:noWrap/>
            <w:vAlign w:val="bottom"/>
            <w:hideMark/>
          </w:tcPr>
          <w:p w14:paraId="4F1A4E75" w14:textId="77777777" w:rsidR="00715301" w:rsidRPr="00FD17D9" w:rsidRDefault="00715301" w:rsidP="00081AFA">
            <w:pPr>
              <w:spacing w:after="0" w:line="240" w:lineRule="auto"/>
              <w:rPr>
                <w:rFonts w:ascii="Calibri" w:eastAsia="Times New Roman" w:hAnsi="Calibri" w:cs="Calibri"/>
                <w:b/>
                <w:bCs/>
                <w:i/>
                <w:iCs/>
                <w:color w:val="000000"/>
                <w:lang w:eastAsia="it-IT"/>
              </w:rPr>
            </w:pPr>
          </w:p>
        </w:tc>
        <w:tc>
          <w:tcPr>
            <w:tcW w:w="680" w:type="dxa"/>
            <w:tcBorders>
              <w:top w:val="single" w:sz="4" w:space="0" w:color="auto"/>
              <w:left w:val="nil"/>
              <w:bottom w:val="nil"/>
              <w:right w:val="nil"/>
            </w:tcBorders>
            <w:shd w:val="clear" w:color="auto" w:fill="auto"/>
            <w:noWrap/>
            <w:vAlign w:val="bottom"/>
            <w:hideMark/>
          </w:tcPr>
          <w:p w14:paraId="3F40AE61" w14:textId="77777777" w:rsidR="00715301" w:rsidRPr="00FD17D9" w:rsidRDefault="00715301" w:rsidP="00081AFA">
            <w:pPr>
              <w:spacing w:after="0" w:line="240" w:lineRule="auto"/>
              <w:rPr>
                <w:rFonts w:ascii="Times New Roman" w:eastAsia="Times New Roman" w:hAnsi="Times New Roman" w:cs="Times New Roman"/>
                <w:i/>
                <w:iCs/>
                <w:lang w:eastAsia="it-IT"/>
              </w:rPr>
            </w:pPr>
          </w:p>
        </w:tc>
        <w:tc>
          <w:tcPr>
            <w:tcW w:w="1984" w:type="dxa"/>
            <w:tcBorders>
              <w:top w:val="single" w:sz="4" w:space="0" w:color="auto"/>
              <w:left w:val="nil"/>
              <w:bottom w:val="nil"/>
              <w:right w:val="nil"/>
            </w:tcBorders>
            <w:shd w:val="clear" w:color="auto" w:fill="auto"/>
            <w:noWrap/>
            <w:vAlign w:val="bottom"/>
            <w:hideMark/>
          </w:tcPr>
          <w:p w14:paraId="2F6E8AD8" w14:textId="77777777" w:rsidR="00715301" w:rsidRPr="00FD17D9" w:rsidRDefault="00715301" w:rsidP="00081AFA">
            <w:pPr>
              <w:spacing w:after="0" w:line="240" w:lineRule="auto"/>
              <w:rPr>
                <w:rFonts w:ascii="Times New Roman" w:eastAsia="Times New Roman" w:hAnsi="Times New Roman" w:cs="Times New Roman"/>
                <w:i/>
                <w:iCs/>
                <w:lang w:eastAsia="it-IT"/>
              </w:rPr>
            </w:pPr>
          </w:p>
        </w:tc>
        <w:tc>
          <w:tcPr>
            <w:tcW w:w="680" w:type="dxa"/>
            <w:tcBorders>
              <w:top w:val="single" w:sz="4" w:space="0" w:color="auto"/>
              <w:left w:val="nil"/>
              <w:bottom w:val="nil"/>
              <w:right w:val="nil"/>
            </w:tcBorders>
            <w:shd w:val="clear" w:color="auto" w:fill="auto"/>
            <w:noWrap/>
            <w:vAlign w:val="bottom"/>
            <w:hideMark/>
          </w:tcPr>
          <w:p w14:paraId="3ED13E83"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7C57EA59"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53C65277"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7A567C10"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60" w:type="dxa"/>
            <w:tcBorders>
              <w:top w:val="single" w:sz="4" w:space="0" w:color="auto"/>
              <w:left w:val="nil"/>
              <w:bottom w:val="nil"/>
              <w:right w:val="nil"/>
            </w:tcBorders>
            <w:shd w:val="clear" w:color="auto" w:fill="auto"/>
            <w:noWrap/>
            <w:vAlign w:val="bottom"/>
            <w:hideMark/>
          </w:tcPr>
          <w:p w14:paraId="62E27409" w14:textId="77777777" w:rsidR="00715301" w:rsidRPr="00412981" w:rsidRDefault="00715301" w:rsidP="00081AFA">
            <w:pPr>
              <w:spacing w:after="0" w:line="240" w:lineRule="auto"/>
              <w:rPr>
                <w:rFonts w:ascii="Times New Roman" w:eastAsia="Times New Roman" w:hAnsi="Times New Roman" w:cs="Times New Roman"/>
                <w:lang w:eastAsia="it-IT"/>
              </w:rPr>
            </w:pPr>
          </w:p>
        </w:tc>
      </w:tr>
      <w:tr w:rsidR="00715301" w:rsidRPr="00412981" w14:paraId="35280C82" w14:textId="77777777" w:rsidTr="00081AFA">
        <w:trPr>
          <w:trHeight w:val="300"/>
        </w:trPr>
        <w:tc>
          <w:tcPr>
            <w:tcW w:w="1984" w:type="dxa"/>
            <w:tcBorders>
              <w:top w:val="nil"/>
              <w:left w:val="nil"/>
              <w:bottom w:val="nil"/>
              <w:right w:val="nil"/>
            </w:tcBorders>
            <w:shd w:val="clear" w:color="auto" w:fill="auto"/>
            <w:noWrap/>
            <w:vAlign w:val="bottom"/>
            <w:hideMark/>
          </w:tcPr>
          <w:p w14:paraId="6E3BF0CD"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GLP-1RA</w:t>
            </w:r>
          </w:p>
        </w:tc>
        <w:tc>
          <w:tcPr>
            <w:tcW w:w="1984" w:type="dxa"/>
            <w:tcBorders>
              <w:top w:val="nil"/>
              <w:left w:val="nil"/>
              <w:bottom w:val="nil"/>
              <w:right w:val="nil"/>
            </w:tcBorders>
            <w:shd w:val="clear" w:color="auto" w:fill="auto"/>
            <w:noWrap/>
            <w:vAlign w:val="bottom"/>
            <w:hideMark/>
          </w:tcPr>
          <w:p w14:paraId="0C91DEF0"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53225768"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7800FCA"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0.76 (0.68-0.85)</w:t>
            </w:r>
          </w:p>
        </w:tc>
        <w:tc>
          <w:tcPr>
            <w:tcW w:w="680" w:type="dxa"/>
            <w:tcBorders>
              <w:top w:val="nil"/>
              <w:left w:val="nil"/>
              <w:bottom w:val="nil"/>
              <w:right w:val="nil"/>
            </w:tcBorders>
            <w:shd w:val="clear" w:color="auto" w:fill="auto"/>
            <w:noWrap/>
            <w:vAlign w:val="bottom"/>
            <w:hideMark/>
          </w:tcPr>
          <w:p w14:paraId="36EA9E83"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1CFD12B"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1.17 (1.03-1.34)</w:t>
            </w:r>
          </w:p>
        </w:tc>
        <w:tc>
          <w:tcPr>
            <w:tcW w:w="680" w:type="dxa"/>
            <w:tcBorders>
              <w:top w:val="nil"/>
              <w:left w:val="nil"/>
              <w:bottom w:val="nil"/>
              <w:right w:val="nil"/>
            </w:tcBorders>
            <w:shd w:val="clear" w:color="auto" w:fill="auto"/>
            <w:noWrap/>
            <w:vAlign w:val="bottom"/>
            <w:hideMark/>
          </w:tcPr>
          <w:p w14:paraId="7C9846B1"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78DCFFF7"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1.11 (1.03-1.20)</w:t>
            </w:r>
          </w:p>
        </w:tc>
        <w:tc>
          <w:tcPr>
            <w:tcW w:w="160" w:type="dxa"/>
            <w:tcBorders>
              <w:top w:val="nil"/>
              <w:left w:val="nil"/>
              <w:bottom w:val="nil"/>
              <w:right w:val="nil"/>
            </w:tcBorders>
            <w:shd w:val="clear" w:color="auto" w:fill="auto"/>
            <w:noWrap/>
            <w:vAlign w:val="bottom"/>
            <w:hideMark/>
          </w:tcPr>
          <w:p w14:paraId="515496BF"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54798665" w14:textId="77777777" w:rsidTr="00081AFA">
        <w:trPr>
          <w:trHeight w:val="300"/>
        </w:trPr>
        <w:tc>
          <w:tcPr>
            <w:tcW w:w="1984" w:type="dxa"/>
            <w:tcBorders>
              <w:top w:val="nil"/>
              <w:left w:val="nil"/>
              <w:bottom w:val="nil"/>
              <w:right w:val="nil"/>
            </w:tcBorders>
            <w:shd w:val="clear" w:color="auto" w:fill="auto"/>
            <w:noWrap/>
            <w:vAlign w:val="bottom"/>
            <w:hideMark/>
          </w:tcPr>
          <w:p w14:paraId="5C749903"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SGLT-2i</w:t>
            </w:r>
          </w:p>
        </w:tc>
        <w:tc>
          <w:tcPr>
            <w:tcW w:w="1984" w:type="dxa"/>
            <w:tcBorders>
              <w:top w:val="nil"/>
              <w:left w:val="nil"/>
              <w:bottom w:val="nil"/>
              <w:right w:val="nil"/>
            </w:tcBorders>
            <w:shd w:val="clear" w:color="auto" w:fill="auto"/>
            <w:noWrap/>
            <w:vAlign w:val="bottom"/>
            <w:hideMark/>
          </w:tcPr>
          <w:p w14:paraId="001EF45E"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1.32 (1.18-1.46)</w:t>
            </w:r>
          </w:p>
        </w:tc>
        <w:tc>
          <w:tcPr>
            <w:tcW w:w="680" w:type="dxa"/>
            <w:tcBorders>
              <w:top w:val="nil"/>
              <w:left w:val="nil"/>
              <w:bottom w:val="nil"/>
              <w:right w:val="nil"/>
            </w:tcBorders>
            <w:shd w:val="clear" w:color="auto" w:fill="auto"/>
            <w:noWrap/>
            <w:vAlign w:val="bottom"/>
            <w:hideMark/>
          </w:tcPr>
          <w:p w14:paraId="3E915952"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91C67D8"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01C8B585"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0BE85FF3"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1.54 (1.37-1.74)</w:t>
            </w:r>
          </w:p>
        </w:tc>
        <w:tc>
          <w:tcPr>
            <w:tcW w:w="680" w:type="dxa"/>
            <w:tcBorders>
              <w:top w:val="nil"/>
              <w:left w:val="nil"/>
              <w:bottom w:val="nil"/>
              <w:right w:val="nil"/>
            </w:tcBorders>
            <w:shd w:val="clear" w:color="auto" w:fill="auto"/>
            <w:noWrap/>
            <w:vAlign w:val="bottom"/>
            <w:hideMark/>
          </w:tcPr>
          <w:p w14:paraId="6CB59C55"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0E3B5C6A"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1.45 (1.37-1.56)</w:t>
            </w:r>
          </w:p>
        </w:tc>
        <w:tc>
          <w:tcPr>
            <w:tcW w:w="160" w:type="dxa"/>
            <w:tcBorders>
              <w:top w:val="nil"/>
              <w:left w:val="nil"/>
              <w:bottom w:val="nil"/>
              <w:right w:val="nil"/>
            </w:tcBorders>
            <w:shd w:val="clear" w:color="auto" w:fill="auto"/>
            <w:noWrap/>
            <w:vAlign w:val="bottom"/>
            <w:hideMark/>
          </w:tcPr>
          <w:p w14:paraId="1654F64C"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6AFD8347" w14:textId="77777777" w:rsidTr="00081AFA">
        <w:trPr>
          <w:trHeight w:val="300"/>
        </w:trPr>
        <w:tc>
          <w:tcPr>
            <w:tcW w:w="1984" w:type="dxa"/>
            <w:tcBorders>
              <w:top w:val="nil"/>
              <w:left w:val="nil"/>
              <w:bottom w:val="nil"/>
              <w:right w:val="nil"/>
            </w:tcBorders>
            <w:shd w:val="clear" w:color="auto" w:fill="auto"/>
            <w:noWrap/>
            <w:vAlign w:val="bottom"/>
            <w:hideMark/>
          </w:tcPr>
          <w:p w14:paraId="5525A0CA"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DPP-4i</w:t>
            </w:r>
          </w:p>
        </w:tc>
        <w:tc>
          <w:tcPr>
            <w:tcW w:w="1984" w:type="dxa"/>
            <w:tcBorders>
              <w:top w:val="nil"/>
              <w:left w:val="nil"/>
              <w:bottom w:val="nil"/>
              <w:right w:val="nil"/>
            </w:tcBorders>
            <w:shd w:val="clear" w:color="auto" w:fill="auto"/>
            <w:noWrap/>
            <w:vAlign w:val="bottom"/>
            <w:hideMark/>
          </w:tcPr>
          <w:p w14:paraId="1F9645E5"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0.85 (0.75-0.97)</w:t>
            </w:r>
          </w:p>
        </w:tc>
        <w:tc>
          <w:tcPr>
            <w:tcW w:w="680" w:type="dxa"/>
            <w:tcBorders>
              <w:top w:val="nil"/>
              <w:left w:val="nil"/>
              <w:bottom w:val="nil"/>
              <w:right w:val="nil"/>
            </w:tcBorders>
            <w:shd w:val="clear" w:color="auto" w:fill="auto"/>
            <w:noWrap/>
            <w:vAlign w:val="bottom"/>
            <w:hideMark/>
          </w:tcPr>
          <w:p w14:paraId="630413DE"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2E7B15E6"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0.65 (0.57-0.73)</w:t>
            </w:r>
          </w:p>
        </w:tc>
        <w:tc>
          <w:tcPr>
            <w:tcW w:w="680" w:type="dxa"/>
            <w:tcBorders>
              <w:top w:val="nil"/>
              <w:left w:val="nil"/>
              <w:bottom w:val="nil"/>
              <w:right w:val="nil"/>
            </w:tcBorders>
            <w:shd w:val="clear" w:color="auto" w:fill="auto"/>
            <w:noWrap/>
            <w:vAlign w:val="bottom"/>
            <w:hideMark/>
          </w:tcPr>
          <w:p w14:paraId="4303E1C3"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06F8BB14"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0F2D9B73"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3B1528F"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0.94 (0.85-1.04)</w:t>
            </w:r>
          </w:p>
        </w:tc>
        <w:tc>
          <w:tcPr>
            <w:tcW w:w="160" w:type="dxa"/>
            <w:tcBorders>
              <w:top w:val="nil"/>
              <w:left w:val="nil"/>
              <w:bottom w:val="nil"/>
              <w:right w:val="nil"/>
            </w:tcBorders>
            <w:shd w:val="clear" w:color="auto" w:fill="auto"/>
            <w:noWrap/>
            <w:vAlign w:val="bottom"/>
            <w:hideMark/>
          </w:tcPr>
          <w:p w14:paraId="24B9123D"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1B2B4D5C" w14:textId="77777777" w:rsidTr="00081AFA">
        <w:trPr>
          <w:trHeight w:val="300"/>
        </w:trPr>
        <w:tc>
          <w:tcPr>
            <w:tcW w:w="1984" w:type="dxa"/>
            <w:tcBorders>
              <w:top w:val="nil"/>
              <w:left w:val="nil"/>
              <w:bottom w:val="single" w:sz="4" w:space="0" w:color="auto"/>
              <w:right w:val="nil"/>
            </w:tcBorders>
            <w:shd w:val="clear" w:color="auto" w:fill="auto"/>
            <w:noWrap/>
            <w:vAlign w:val="bottom"/>
            <w:hideMark/>
          </w:tcPr>
          <w:p w14:paraId="1AA221D2"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Placebo</w:t>
            </w:r>
          </w:p>
        </w:tc>
        <w:tc>
          <w:tcPr>
            <w:tcW w:w="1984" w:type="dxa"/>
            <w:tcBorders>
              <w:top w:val="nil"/>
              <w:left w:val="nil"/>
              <w:bottom w:val="single" w:sz="4" w:space="0" w:color="auto"/>
              <w:right w:val="nil"/>
            </w:tcBorders>
            <w:shd w:val="clear" w:color="auto" w:fill="auto"/>
            <w:noWrap/>
            <w:vAlign w:val="bottom"/>
            <w:hideMark/>
          </w:tcPr>
          <w:p w14:paraId="58F845D6"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0.90 (0.83-0.98)</w:t>
            </w:r>
          </w:p>
        </w:tc>
        <w:tc>
          <w:tcPr>
            <w:tcW w:w="680" w:type="dxa"/>
            <w:tcBorders>
              <w:top w:val="nil"/>
              <w:left w:val="nil"/>
              <w:bottom w:val="single" w:sz="4" w:space="0" w:color="auto"/>
              <w:right w:val="nil"/>
            </w:tcBorders>
            <w:shd w:val="clear" w:color="auto" w:fill="auto"/>
            <w:noWrap/>
            <w:vAlign w:val="bottom"/>
            <w:hideMark/>
          </w:tcPr>
          <w:p w14:paraId="479C06B2"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47B9C057"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0.69 (0.64-0.73)</w:t>
            </w:r>
          </w:p>
        </w:tc>
        <w:tc>
          <w:tcPr>
            <w:tcW w:w="680" w:type="dxa"/>
            <w:tcBorders>
              <w:top w:val="nil"/>
              <w:left w:val="nil"/>
              <w:bottom w:val="single" w:sz="4" w:space="0" w:color="auto"/>
              <w:right w:val="nil"/>
            </w:tcBorders>
            <w:shd w:val="clear" w:color="auto" w:fill="auto"/>
            <w:noWrap/>
            <w:vAlign w:val="bottom"/>
            <w:hideMark/>
          </w:tcPr>
          <w:p w14:paraId="3C14B61A"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019ADDE3"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1.06 (0.96-1.17)</w:t>
            </w:r>
          </w:p>
        </w:tc>
        <w:tc>
          <w:tcPr>
            <w:tcW w:w="680" w:type="dxa"/>
            <w:tcBorders>
              <w:top w:val="nil"/>
              <w:left w:val="nil"/>
              <w:bottom w:val="single" w:sz="4" w:space="0" w:color="auto"/>
              <w:right w:val="nil"/>
            </w:tcBorders>
            <w:shd w:val="clear" w:color="auto" w:fill="auto"/>
            <w:noWrap/>
            <w:vAlign w:val="bottom"/>
            <w:hideMark/>
          </w:tcPr>
          <w:p w14:paraId="2D3F0A29"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66757F51"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160" w:type="dxa"/>
            <w:tcBorders>
              <w:top w:val="nil"/>
              <w:left w:val="nil"/>
              <w:bottom w:val="single" w:sz="4" w:space="0" w:color="auto"/>
              <w:right w:val="nil"/>
            </w:tcBorders>
            <w:shd w:val="clear" w:color="auto" w:fill="auto"/>
            <w:noWrap/>
            <w:vAlign w:val="bottom"/>
            <w:hideMark/>
          </w:tcPr>
          <w:p w14:paraId="44A22326"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7C4AF763" w14:textId="77777777" w:rsidTr="00081AFA">
        <w:trPr>
          <w:trHeight w:val="300"/>
        </w:trPr>
        <w:tc>
          <w:tcPr>
            <w:tcW w:w="1984" w:type="dxa"/>
            <w:tcBorders>
              <w:top w:val="single" w:sz="4" w:space="0" w:color="auto"/>
              <w:left w:val="nil"/>
              <w:bottom w:val="nil"/>
              <w:right w:val="nil"/>
            </w:tcBorders>
            <w:shd w:val="clear" w:color="auto" w:fill="auto"/>
            <w:noWrap/>
            <w:vAlign w:val="bottom"/>
            <w:hideMark/>
          </w:tcPr>
          <w:p w14:paraId="6743931E" w14:textId="77777777" w:rsidR="00715301" w:rsidRPr="00412981" w:rsidRDefault="00715301" w:rsidP="00081AFA">
            <w:pPr>
              <w:spacing w:after="0" w:line="240" w:lineRule="auto"/>
              <w:rPr>
                <w:rFonts w:ascii="Calibri" w:eastAsia="Times New Roman" w:hAnsi="Calibri" w:cs="Calibri"/>
                <w:b/>
                <w:bCs/>
                <w:color w:val="000000"/>
                <w:lang w:eastAsia="it-IT"/>
              </w:rPr>
            </w:pPr>
            <w:r w:rsidRPr="00412981">
              <w:rPr>
                <w:rFonts w:ascii="Calibri" w:eastAsia="Times New Roman" w:hAnsi="Calibri" w:cs="Calibri"/>
                <w:b/>
                <w:bCs/>
                <w:color w:val="000000"/>
                <w:lang w:eastAsia="it-IT"/>
              </w:rPr>
              <w:t xml:space="preserve">RENAL </w:t>
            </w:r>
            <w:r w:rsidR="000572E9">
              <w:rPr>
                <w:rFonts w:ascii="Calibri" w:eastAsia="Times New Roman" w:hAnsi="Calibri" w:cs="Calibri"/>
                <w:b/>
                <w:bCs/>
                <w:color w:val="000000"/>
                <w:lang w:eastAsia="it-IT"/>
              </w:rPr>
              <w:t>outcome</w:t>
            </w:r>
          </w:p>
        </w:tc>
        <w:tc>
          <w:tcPr>
            <w:tcW w:w="1984" w:type="dxa"/>
            <w:tcBorders>
              <w:top w:val="single" w:sz="4" w:space="0" w:color="auto"/>
              <w:left w:val="nil"/>
              <w:bottom w:val="nil"/>
              <w:right w:val="nil"/>
            </w:tcBorders>
            <w:shd w:val="clear" w:color="auto" w:fill="auto"/>
            <w:noWrap/>
            <w:vAlign w:val="bottom"/>
            <w:hideMark/>
          </w:tcPr>
          <w:p w14:paraId="266FD7CB" w14:textId="77777777" w:rsidR="00715301" w:rsidRPr="00412981" w:rsidRDefault="00715301" w:rsidP="00081AFA">
            <w:pPr>
              <w:spacing w:after="0" w:line="240" w:lineRule="auto"/>
              <w:rPr>
                <w:rFonts w:ascii="Calibri" w:eastAsia="Times New Roman" w:hAnsi="Calibri" w:cs="Calibri"/>
                <w:b/>
                <w:bCs/>
                <w:color w:val="000000"/>
                <w:lang w:eastAsia="it-IT"/>
              </w:rPr>
            </w:pPr>
          </w:p>
        </w:tc>
        <w:tc>
          <w:tcPr>
            <w:tcW w:w="680" w:type="dxa"/>
            <w:tcBorders>
              <w:top w:val="single" w:sz="4" w:space="0" w:color="auto"/>
              <w:left w:val="nil"/>
              <w:bottom w:val="nil"/>
              <w:right w:val="nil"/>
            </w:tcBorders>
            <w:shd w:val="clear" w:color="auto" w:fill="auto"/>
            <w:noWrap/>
            <w:vAlign w:val="bottom"/>
            <w:hideMark/>
          </w:tcPr>
          <w:p w14:paraId="2BB63DD2"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096E682D"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6B9F3361"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5582F072"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680" w:type="dxa"/>
            <w:tcBorders>
              <w:top w:val="single" w:sz="4" w:space="0" w:color="auto"/>
              <w:left w:val="nil"/>
              <w:bottom w:val="nil"/>
              <w:right w:val="nil"/>
            </w:tcBorders>
            <w:shd w:val="clear" w:color="auto" w:fill="auto"/>
            <w:noWrap/>
            <w:vAlign w:val="bottom"/>
            <w:hideMark/>
          </w:tcPr>
          <w:p w14:paraId="1B4F27F3"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984" w:type="dxa"/>
            <w:tcBorders>
              <w:top w:val="single" w:sz="4" w:space="0" w:color="auto"/>
              <w:left w:val="nil"/>
              <w:bottom w:val="nil"/>
              <w:right w:val="nil"/>
            </w:tcBorders>
            <w:shd w:val="clear" w:color="auto" w:fill="auto"/>
            <w:noWrap/>
            <w:vAlign w:val="bottom"/>
            <w:hideMark/>
          </w:tcPr>
          <w:p w14:paraId="46BC4349" w14:textId="77777777" w:rsidR="00715301" w:rsidRPr="00412981" w:rsidRDefault="00715301" w:rsidP="00081AFA">
            <w:pPr>
              <w:spacing w:after="0" w:line="240" w:lineRule="auto"/>
              <w:rPr>
                <w:rFonts w:ascii="Times New Roman" w:eastAsia="Times New Roman" w:hAnsi="Times New Roman" w:cs="Times New Roman"/>
                <w:lang w:eastAsia="it-IT"/>
              </w:rPr>
            </w:pPr>
          </w:p>
        </w:tc>
        <w:tc>
          <w:tcPr>
            <w:tcW w:w="160" w:type="dxa"/>
            <w:tcBorders>
              <w:top w:val="single" w:sz="4" w:space="0" w:color="auto"/>
              <w:left w:val="nil"/>
              <w:bottom w:val="nil"/>
              <w:right w:val="nil"/>
            </w:tcBorders>
            <w:shd w:val="clear" w:color="auto" w:fill="auto"/>
            <w:noWrap/>
            <w:vAlign w:val="bottom"/>
            <w:hideMark/>
          </w:tcPr>
          <w:p w14:paraId="3F6E0F3A" w14:textId="77777777" w:rsidR="00715301" w:rsidRPr="00412981" w:rsidRDefault="00715301" w:rsidP="00081AFA">
            <w:pPr>
              <w:spacing w:after="0" w:line="240" w:lineRule="auto"/>
              <w:rPr>
                <w:rFonts w:ascii="Times New Roman" w:eastAsia="Times New Roman" w:hAnsi="Times New Roman" w:cs="Times New Roman"/>
                <w:lang w:eastAsia="it-IT"/>
              </w:rPr>
            </w:pPr>
          </w:p>
        </w:tc>
      </w:tr>
      <w:tr w:rsidR="00715301" w:rsidRPr="00412981" w14:paraId="6CB25AF1" w14:textId="77777777" w:rsidTr="00081AFA">
        <w:trPr>
          <w:trHeight w:val="300"/>
        </w:trPr>
        <w:tc>
          <w:tcPr>
            <w:tcW w:w="1984" w:type="dxa"/>
            <w:tcBorders>
              <w:top w:val="nil"/>
              <w:left w:val="nil"/>
              <w:bottom w:val="nil"/>
              <w:right w:val="nil"/>
            </w:tcBorders>
            <w:shd w:val="clear" w:color="auto" w:fill="auto"/>
            <w:noWrap/>
            <w:vAlign w:val="bottom"/>
            <w:hideMark/>
          </w:tcPr>
          <w:p w14:paraId="63019091"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GLP-1RA</w:t>
            </w:r>
          </w:p>
        </w:tc>
        <w:tc>
          <w:tcPr>
            <w:tcW w:w="1984" w:type="dxa"/>
            <w:tcBorders>
              <w:top w:val="nil"/>
              <w:left w:val="nil"/>
              <w:bottom w:val="nil"/>
              <w:right w:val="nil"/>
            </w:tcBorders>
            <w:shd w:val="clear" w:color="auto" w:fill="auto"/>
            <w:noWrap/>
            <w:vAlign w:val="bottom"/>
            <w:hideMark/>
          </w:tcPr>
          <w:p w14:paraId="4E13F167"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6E20D761"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7CF391B5"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0.78 (0.68-0.91)</w:t>
            </w:r>
          </w:p>
        </w:tc>
        <w:tc>
          <w:tcPr>
            <w:tcW w:w="680" w:type="dxa"/>
            <w:tcBorders>
              <w:top w:val="nil"/>
              <w:left w:val="nil"/>
              <w:bottom w:val="nil"/>
              <w:right w:val="nil"/>
            </w:tcBorders>
            <w:shd w:val="clear" w:color="auto" w:fill="auto"/>
            <w:noWrap/>
            <w:vAlign w:val="bottom"/>
            <w:hideMark/>
          </w:tcPr>
          <w:p w14:paraId="2729B522"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06168DE1"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1.28 (1.03-1.59)</w:t>
            </w:r>
          </w:p>
        </w:tc>
        <w:tc>
          <w:tcPr>
            <w:tcW w:w="680" w:type="dxa"/>
            <w:tcBorders>
              <w:top w:val="nil"/>
              <w:left w:val="nil"/>
              <w:bottom w:val="nil"/>
              <w:right w:val="nil"/>
            </w:tcBorders>
            <w:shd w:val="clear" w:color="auto" w:fill="auto"/>
            <w:noWrap/>
            <w:vAlign w:val="bottom"/>
            <w:hideMark/>
          </w:tcPr>
          <w:p w14:paraId="2A4DB0E1" w14:textId="77777777" w:rsidR="00715301" w:rsidRPr="00FD17D9" w:rsidRDefault="00715301" w:rsidP="00081AFA">
            <w:pPr>
              <w:spacing w:after="0" w:line="240" w:lineRule="auto"/>
              <w:rPr>
                <w:rFonts w:ascii="Calibri" w:eastAsia="Times New Roman" w:hAnsi="Calibri" w:cs="Calibri"/>
                <w:i/>
                <w:iCs/>
                <w:color w:val="000000"/>
                <w:lang w:eastAsia="it-IT"/>
              </w:rPr>
            </w:pPr>
          </w:p>
        </w:tc>
        <w:tc>
          <w:tcPr>
            <w:tcW w:w="1984" w:type="dxa"/>
            <w:tcBorders>
              <w:top w:val="nil"/>
              <w:left w:val="nil"/>
              <w:bottom w:val="nil"/>
              <w:right w:val="nil"/>
            </w:tcBorders>
            <w:shd w:val="clear" w:color="auto" w:fill="auto"/>
            <w:noWrap/>
            <w:vAlign w:val="bottom"/>
            <w:hideMark/>
          </w:tcPr>
          <w:p w14:paraId="01876DCD"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1.21 (1.08-1.35)</w:t>
            </w:r>
          </w:p>
        </w:tc>
        <w:tc>
          <w:tcPr>
            <w:tcW w:w="160" w:type="dxa"/>
            <w:tcBorders>
              <w:top w:val="nil"/>
              <w:left w:val="nil"/>
              <w:bottom w:val="nil"/>
              <w:right w:val="nil"/>
            </w:tcBorders>
            <w:shd w:val="clear" w:color="auto" w:fill="auto"/>
            <w:noWrap/>
            <w:vAlign w:val="bottom"/>
            <w:hideMark/>
          </w:tcPr>
          <w:p w14:paraId="438BFE94"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5AE81DE9" w14:textId="77777777" w:rsidTr="00081AFA">
        <w:trPr>
          <w:trHeight w:val="300"/>
        </w:trPr>
        <w:tc>
          <w:tcPr>
            <w:tcW w:w="1984" w:type="dxa"/>
            <w:tcBorders>
              <w:top w:val="nil"/>
              <w:left w:val="nil"/>
              <w:bottom w:val="nil"/>
              <w:right w:val="nil"/>
            </w:tcBorders>
            <w:shd w:val="clear" w:color="auto" w:fill="auto"/>
            <w:noWrap/>
            <w:vAlign w:val="bottom"/>
            <w:hideMark/>
          </w:tcPr>
          <w:p w14:paraId="1157B96D"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SGLT-2i</w:t>
            </w:r>
          </w:p>
        </w:tc>
        <w:tc>
          <w:tcPr>
            <w:tcW w:w="1984" w:type="dxa"/>
            <w:tcBorders>
              <w:top w:val="nil"/>
              <w:left w:val="nil"/>
              <w:bottom w:val="nil"/>
              <w:right w:val="nil"/>
            </w:tcBorders>
            <w:shd w:val="clear" w:color="auto" w:fill="auto"/>
            <w:noWrap/>
            <w:vAlign w:val="bottom"/>
            <w:hideMark/>
          </w:tcPr>
          <w:p w14:paraId="6D715766"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1.28 (1.10-1.50)</w:t>
            </w:r>
          </w:p>
        </w:tc>
        <w:tc>
          <w:tcPr>
            <w:tcW w:w="680" w:type="dxa"/>
            <w:tcBorders>
              <w:top w:val="nil"/>
              <w:left w:val="nil"/>
              <w:bottom w:val="nil"/>
              <w:right w:val="nil"/>
            </w:tcBorders>
            <w:shd w:val="clear" w:color="auto" w:fill="auto"/>
            <w:noWrap/>
            <w:vAlign w:val="bottom"/>
            <w:hideMark/>
          </w:tcPr>
          <w:p w14:paraId="3032C4DD"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26B71FD6"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5A4D2E81"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5DFDFBEE"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1.65 (1.33-2.04)</w:t>
            </w:r>
          </w:p>
        </w:tc>
        <w:tc>
          <w:tcPr>
            <w:tcW w:w="680" w:type="dxa"/>
            <w:tcBorders>
              <w:top w:val="nil"/>
              <w:left w:val="nil"/>
              <w:bottom w:val="nil"/>
              <w:right w:val="nil"/>
            </w:tcBorders>
            <w:shd w:val="clear" w:color="auto" w:fill="auto"/>
            <w:noWrap/>
            <w:vAlign w:val="bottom"/>
            <w:hideMark/>
          </w:tcPr>
          <w:p w14:paraId="73B6B6F8" w14:textId="77777777" w:rsidR="00715301" w:rsidRPr="00FD17D9" w:rsidRDefault="00715301" w:rsidP="00081AFA">
            <w:pPr>
              <w:spacing w:after="0" w:line="240" w:lineRule="auto"/>
              <w:rPr>
                <w:rFonts w:ascii="Calibri" w:eastAsia="Times New Roman" w:hAnsi="Calibri" w:cs="Calibri"/>
                <w:i/>
                <w:iCs/>
                <w:color w:val="000000"/>
                <w:lang w:eastAsia="it-IT"/>
              </w:rPr>
            </w:pPr>
          </w:p>
        </w:tc>
        <w:tc>
          <w:tcPr>
            <w:tcW w:w="1984" w:type="dxa"/>
            <w:tcBorders>
              <w:top w:val="nil"/>
              <w:left w:val="nil"/>
              <w:bottom w:val="nil"/>
              <w:right w:val="nil"/>
            </w:tcBorders>
            <w:shd w:val="clear" w:color="auto" w:fill="auto"/>
            <w:noWrap/>
            <w:vAlign w:val="bottom"/>
            <w:hideMark/>
          </w:tcPr>
          <w:p w14:paraId="43963C4F"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1.56 (1.39-1.72)</w:t>
            </w:r>
          </w:p>
        </w:tc>
        <w:tc>
          <w:tcPr>
            <w:tcW w:w="160" w:type="dxa"/>
            <w:tcBorders>
              <w:top w:val="nil"/>
              <w:left w:val="nil"/>
              <w:bottom w:val="nil"/>
              <w:right w:val="nil"/>
            </w:tcBorders>
            <w:shd w:val="clear" w:color="auto" w:fill="auto"/>
            <w:noWrap/>
            <w:vAlign w:val="bottom"/>
            <w:hideMark/>
          </w:tcPr>
          <w:p w14:paraId="7594720C"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48FB51FC" w14:textId="77777777" w:rsidTr="00081AFA">
        <w:trPr>
          <w:trHeight w:val="300"/>
        </w:trPr>
        <w:tc>
          <w:tcPr>
            <w:tcW w:w="1984" w:type="dxa"/>
            <w:tcBorders>
              <w:top w:val="nil"/>
              <w:left w:val="nil"/>
              <w:bottom w:val="nil"/>
              <w:right w:val="nil"/>
            </w:tcBorders>
            <w:shd w:val="clear" w:color="auto" w:fill="auto"/>
            <w:noWrap/>
            <w:vAlign w:val="bottom"/>
            <w:hideMark/>
          </w:tcPr>
          <w:p w14:paraId="15D04EAF"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DPP-4i</w:t>
            </w:r>
          </w:p>
        </w:tc>
        <w:tc>
          <w:tcPr>
            <w:tcW w:w="1984" w:type="dxa"/>
            <w:tcBorders>
              <w:top w:val="nil"/>
              <w:left w:val="nil"/>
              <w:bottom w:val="nil"/>
              <w:right w:val="nil"/>
            </w:tcBorders>
            <w:shd w:val="clear" w:color="auto" w:fill="auto"/>
            <w:noWrap/>
            <w:vAlign w:val="bottom"/>
            <w:hideMark/>
          </w:tcPr>
          <w:p w14:paraId="73675DA6" w14:textId="45E8E375"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0.78 (0.63-0.97</w:t>
            </w:r>
            <w:r w:rsidR="00FD17D9">
              <w:rPr>
                <w:rFonts w:ascii="Calibri" w:eastAsia="Times New Roman" w:hAnsi="Calibri" w:cs="Calibri"/>
                <w:i/>
                <w:iCs/>
                <w:color w:val="000000"/>
                <w:lang w:eastAsia="it-IT"/>
              </w:rPr>
              <w:t>)</w:t>
            </w:r>
          </w:p>
        </w:tc>
        <w:tc>
          <w:tcPr>
            <w:tcW w:w="680" w:type="dxa"/>
            <w:tcBorders>
              <w:top w:val="nil"/>
              <w:left w:val="nil"/>
              <w:bottom w:val="nil"/>
              <w:right w:val="nil"/>
            </w:tcBorders>
            <w:shd w:val="clear" w:color="auto" w:fill="auto"/>
            <w:noWrap/>
            <w:vAlign w:val="bottom"/>
            <w:hideMark/>
          </w:tcPr>
          <w:p w14:paraId="5F808D7B"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61C0A257"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0.60 (0.49-0.74)</w:t>
            </w:r>
          </w:p>
        </w:tc>
        <w:tc>
          <w:tcPr>
            <w:tcW w:w="680" w:type="dxa"/>
            <w:tcBorders>
              <w:top w:val="nil"/>
              <w:left w:val="nil"/>
              <w:bottom w:val="nil"/>
              <w:right w:val="nil"/>
            </w:tcBorders>
            <w:shd w:val="clear" w:color="auto" w:fill="auto"/>
            <w:noWrap/>
            <w:vAlign w:val="bottom"/>
            <w:hideMark/>
          </w:tcPr>
          <w:p w14:paraId="3620CAB5"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230D5933"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680" w:type="dxa"/>
            <w:tcBorders>
              <w:top w:val="nil"/>
              <w:left w:val="nil"/>
              <w:bottom w:val="nil"/>
              <w:right w:val="nil"/>
            </w:tcBorders>
            <w:shd w:val="clear" w:color="auto" w:fill="auto"/>
            <w:noWrap/>
            <w:vAlign w:val="bottom"/>
            <w:hideMark/>
          </w:tcPr>
          <w:p w14:paraId="5223AC07"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nil"/>
              <w:right w:val="nil"/>
            </w:tcBorders>
            <w:shd w:val="clear" w:color="auto" w:fill="auto"/>
            <w:noWrap/>
            <w:vAlign w:val="bottom"/>
            <w:hideMark/>
          </w:tcPr>
          <w:p w14:paraId="3D8B72B8"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0.94 (0.78-1.13)</w:t>
            </w:r>
          </w:p>
        </w:tc>
        <w:tc>
          <w:tcPr>
            <w:tcW w:w="160" w:type="dxa"/>
            <w:tcBorders>
              <w:top w:val="nil"/>
              <w:left w:val="nil"/>
              <w:bottom w:val="nil"/>
              <w:right w:val="nil"/>
            </w:tcBorders>
            <w:shd w:val="clear" w:color="auto" w:fill="auto"/>
            <w:noWrap/>
            <w:vAlign w:val="bottom"/>
            <w:hideMark/>
          </w:tcPr>
          <w:p w14:paraId="29BCBF15" w14:textId="77777777" w:rsidR="00715301" w:rsidRPr="00412981" w:rsidRDefault="00715301" w:rsidP="00081AFA">
            <w:pPr>
              <w:spacing w:after="0" w:line="240" w:lineRule="auto"/>
              <w:rPr>
                <w:rFonts w:ascii="Calibri" w:eastAsia="Times New Roman" w:hAnsi="Calibri" w:cs="Calibri"/>
                <w:color w:val="000000"/>
                <w:lang w:eastAsia="it-IT"/>
              </w:rPr>
            </w:pPr>
          </w:p>
        </w:tc>
      </w:tr>
      <w:tr w:rsidR="00715301" w:rsidRPr="00412981" w14:paraId="4B069CFF" w14:textId="77777777" w:rsidTr="00081AFA">
        <w:trPr>
          <w:trHeight w:val="300"/>
        </w:trPr>
        <w:tc>
          <w:tcPr>
            <w:tcW w:w="1984" w:type="dxa"/>
            <w:tcBorders>
              <w:top w:val="nil"/>
              <w:left w:val="nil"/>
              <w:bottom w:val="single" w:sz="4" w:space="0" w:color="auto"/>
              <w:right w:val="nil"/>
            </w:tcBorders>
            <w:shd w:val="clear" w:color="auto" w:fill="auto"/>
            <w:noWrap/>
            <w:vAlign w:val="bottom"/>
            <w:hideMark/>
          </w:tcPr>
          <w:p w14:paraId="6C8503B7"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Placebo</w:t>
            </w:r>
          </w:p>
        </w:tc>
        <w:tc>
          <w:tcPr>
            <w:tcW w:w="1984" w:type="dxa"/>
            <w:tcBorders>
              <w:top w:val="nil"/>
              <w:left w:val="nil"/>
              <w:bottom w:val="single" w:sz="4" w:space="0" w:color="auto"/>
              <w:right w:val="nil"/>
            </w:tcBorders>
            <w:shd w:val="clear" w:color="auto" w:fill="auto"/>
            <w:noWrap/>
            <w:vAlign w:val="bottom"/>
            <w:hideMark/>
          </w:tcPr>
          <w:p w14:paraId="45EC7526"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0.82 (0.74-0.92)</w:t>
            </w:r>
          </w:p>
        </w:tc>
        <w:tc>
          <w:tcPr>
            <w:tcW w:w="680" w:type="dxa"/>
            <w:tcBorders>
              <w:top w:val="nil"/>
              <w:left w:val="nil"/>
              <w:bottom w:val="single" w:sz="4" w:space="0" w:color="auto"/>
              <w:right w:val="nil"/>
            </w:tcBorders>
            <w:shd w:val="clear" w:color="auto" w:fill="auto"/>
            <w:noWrap/>
            <w:vAlign w:val="bottom"/>
            <w:hideMark/>
          </w:tcPr>
          <w:p w14:paraId="1B56FB6A"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72F7C55B" w14:textId="77777777" w:rsidR="00715301" w:rsidRPr="00FD17D9" w:rsidRDefault="00715301" w:rsidP="00081AFA">
            <w:pPr>
              <w:spacing w:after="0" w:line="240" w:lineRule="auto"/>
              <w:rPr>
                <w:rFonts w:ascii="Calibri" w:eastAsia="Times New Roman" w:hAnsi="Calibri" w:cs="Calibri"/>
                <w:i/>
                <w:iCs/>
                <w:color w:val="000000"/>
                <w:lang w:eastAsia="it-IT"/>
              </w:rPr>
            </w:pPr>
            <w:r w:rsidRPr="00FD17D9">
              <w:rPr>
                <w:rFonts w:ascii="Calibri" w:eastAsia="Times New Roman" w:hAnsi="Calibri" w:cs="Calibri"/>
                <w:i/>
                <w:iCs/>
                <w:color w:val="000000"/>
                <w:lang w:eastAsia="it-IT"/>
              </w:rPr>
              <w:t>0.64 (0.58-0.72)</w:t>
            </w:r>
          </w:p>
        </w:tc>
        <w:tc>
          <w:tcPr>
            <w:tcW w:w="680" w:type="dxa"/>
            <w:tcBorders>
              <w:top w:val="nil"/>
              <w:left w:val="nil"/>
              <w:bottom w:val="single" w:sz="4" w:space="0" w:color="auto"/>
              <w:right w:val="nil"/>
            </w:tcBorders>
            <w:shd w:val="clear" w:color="auto" w:fill="auto"/>
            <w:noWrap/>
            <w:vAlign w:val="bottom"/>
            <w:hideMark/>
          </w:tcPr>
          <w:p w14:paraId="265B2893"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12305444"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1.06 (0.88-1.27)</w:t>
            </w:r>
          </w:p>
        </w:tc>
        <w:tc>
          <w:tcPr>
            <w:tcW w:w="680" w:type="dxa"/>
            <w:tcBorders>
              <w:top w:val="nil"/>
              <w:left w:val="nil"/>
              <w:bottom w:val="single" w:sz="4" w:space="0" w:color="auto"/>
              <w:right w:val="nil"/>
            </w:tcBorders>
            <w:shd w:val="clear" w:color="auto" w:fill="auto"/>
            <w:noWrap/>
            <w:vAlign w:val="bottom"/>
            <w:hideMark/>
          </w:tcPr>
          <w:p w14:paraId="631D6568" w14:textId="77777777" w:rsidR="00715301" w:rsidRPr="00412981" w:rsidRDefault="00715301" w:rsidP="00081AFA">
            <w:pPr>
              <w:spacing w:after="0" w:line="240" w:lineRule="auto"/>
              <w:rPr>
                <w:rFonts w:ascii="Calibri" w:eastAsia="Times New Roman" w:hAnsi="Calibri" w:cs="Calibri"/>
                <w:color w:val="000000"/>
                <w:lang w:eastAsia="it-IT"/>
              </w:rPr>
            </w:pPr>
          </w:p>
        </w:tc>
        <w:tc>
          <w:tcPr>
            <w:tcW w:w="1984" w:type="dxa"/>
            <w:tcBorders>
              <w:top w:val="nil"/>
              <w:left w:val="nil"/>
              <w:bottom w:val="single" w:sz="4" w:space="0" w:color="auto"/>
              <w:right w:val="nil"/>
            </w:tcBorders>
            <w:shd w:val="clear" w:color="auto" w:fill="auto"/>
            <w:noWrap/>
            <w:vAlign w:val="bottom"/>
            <w:hideMark/>
          </w:tcPr>
          <w:p w14:paraId="79C8232A" w14:textId="77777777" w:rsidR="00715301" w:rsidRPr="00412981" w:rsidRDefault="00715301" w:rsidP="00081AFA">
            <w:pPr>
              <w:spacing w:after="0" w:line="240" w:lineRule="auto"/>
              <w:rPr>
                <w:rFonts w:ascii="Calibri" w:eastAsia="Times New Roman" w:hAnsi="Calibri" w:cs="Calibri"/>
                <w:color w:val="000000"/>
                <w:lang w:eastAsia="it-IT"/>
              </w:rPr>
            </w:pPr>
            <w:r w:rsidRPr="00412981">
              <w:rPr>
                <w:rFonts w:ascii="Calibri" w:eastAsia="Times New Roman" w:hAnsi="Calibri" w:cs="Calibri"/>
                <w:color w:val="000000"/>
                <w:lang w:eastAsia="it-IT"/>
              </w:rPr>
              <w:t>1.0</w:t>
            </w:r>
          </w:p>
        </w:tc>
        <w:tc>
          <w:tcPr>
            <w:tcW w:w="160" w:type="dxa"/>
            <w:tcBorders>
              <w:top w:val="nil"/>
              <w:left w:val="nil"/>
              <w:bottom w:val="single" w:sz="4" w:space="0" w:color="auto"/>
              <w:right w:val="nil"/>
            </w:tcBorders>
            <w:shd w:val="clear" w:color="auto" w:fill="auto"/>
            <w:noWrap/>
            <w:vAlign w:val="bottom"/>
            <w:hideMark/>
          </w:tcPr>
          <w:p w14:paraId="0DFA010A" w14:textId="77777777" w:rsidR="00715301" w:rsidRPr="00412981" w:rsidRDefault="00715301" w:rsidP="00081AFA">
            <w:pPr>
              <w:spacing w:after="0" w:line="240" w:lineRule="auto"/>
              <w:rPr>
                <w:rFonts w:ascii="Calibri" w:eastAsia="Times New Roman" w:hAnsi="Calibri" w:cs="Calibri"/>
                <w:color w:val="000000"/>
                <w:lang w:eastAsia="it-IT"/>
              </w:rPr>
            </w:pPr>
          </w:p>
        </w:tc>
      </w:tr>
    </w:tbl>
    <w:p w14:paraId="3A29E4C2" w14:textId="7439AAE2" w:rsidR="00D85655" w:rsidRDefault="00FD17D9" w:rsidP="00D85655">
      <w:pPr>
        <w:spacing w:after="0" w:line="240" w:lineRule="auto"/>
        <w:rPr>
          <w:sz w:val="24"/>
          <w:szCs w:val="24"/>
          <w:lang w:val="en-US"/>
        </w:rPr>
      </w:pPr>
      <w:r>
        <w:rPr>
          <w:sz w:val="24"/>
          <w:szCs w:val="24"/>
          <w:lang w:val="en-US"/>
        </w:rPr>
        <w:t xml:space="preserve">The values in </w:t>
      </w:r>
      <w:r w:rsidRPr="00D85655">
        <w:rPr>
          <w:i/>
          <w:iCs/>
          <w:sz w:val="24"/>
          <w:szCs w:val="24"/>
          <w:lang w:val="en-US"/>
        </w:rPr>
        <w:t>Italics</w:t>
      </w:r>
      <w:r>
        <w:rPr>
          <w:sz w:val="24"/>
          <w:szCs w:val="24"/>
          <w:lang w:val="en-US"/>
        </w:rPr>
        <w:t xml:space="preserve"> indicate significant differences for the Risk Ratios; the values </w:t>
      </w:r>
      <w:r w:rsidR="00D85655">
        <w:rPr>
          <w:sz w:val="24"/>
          <w:szCs w:val="24"/>
          <w:lang w:val="en-US"/>
        </w:rPr>
        <w:t>highlighted</w:t>
      </w:r>
      <w:r>
        <w:rPr>
          <w:sz w:val="24"/>
          <w:szCs w:val="24"/>
          <w:lang w:val="en-US"/>
        </w:rPr>
        <w:t xml:space="preserve"> in yellow</w:t>
      </w:r>
      <w:r w:rsidR="00D85655">
        <w:rPr>
          <w:sz w:val="24"/>
          <w:szCs w:val="24"/>
          <w:lang w:val="en-US"/>
        </w:rPr>
        <w:t xml:space="preserve"> describe the P-value </w:t>
      </w:r>
    </w:p>
    <w:p w14:paraId="57C1BD99" w14:textId="63801E81" w:rsidR="00FD17D9" w:rsidRPr="00334079" w:rsidRDefault="00D85655" w:rsidP="00D85655">
      <w:pPr>
        <w:spacing w:after="0" w:line="240" w:lineRule="auto"/>
        <w:rPr>
          <w:sz w:val="24"/>
          <w:szCs w:val="24"/>
          <w:lang w:val="en-US"/>
        </w:rPr>
        <w:sectPr w:rsidR="00FD17D9" w:rsidRPr="00334079" w:rsidSect="00715301">
          <w:pgSz w:w="16838" w:h="11906" w:orient="landscape"/>
          <w:pgMar w:top="1134" w:right="1134" w:bottom="1134" w:left="1418" w:header="709" w:footer="709" w:gutter="0"/>
          <w:cols w:space="708"/>
          <w:docGrid w:linePitch="360"/>
        </w:sectPr>
      </w:pPr>
      <w:r>
        <w:rPr>
          <w:sz w:val="24"/>
          <w:szCs w:val="24"/>
          <w:lang w:val="en-US"/>
        </w:rPr>
        <w:t xml:space="preserve">calculated for the RR whose superior or inferior 95% CI intercept the Unit. </w:t>
      </w:r>
    </w:p>
    <w:p w14:paraId="3E93840D" w14:textId="77777777" w:rsidR="0074129A" w:rsidRPr="006109AD" w:rsidRDefault="0074129A" w:rsidP="0074129A">
      <w:pPr>
        <w:rPr>
          <w:b/>
          <w:sz w:val="28"/>
          <w:szCs w:val="28"/>
          <w:lang w:val="en-US"/>
        </w:rPr>
      </w:pPr>
      <w:r w:rsidRPr="006109AD">
        <w:rPr>
          <w:b/>
          <w:sz w:val="28"/>
          <w:szCs w:val="28"/>
          <w:lang w:val="en-US"/>
        </w:rPr>
        <w:lastRenderedPageBreak/>
        <w:t>PRISMA checklist</w:t>
      </w:r>
    </w:p>
    <w:p w14:paraId="3C3DCF06" w14:textId="77777777" w:rsidR="0074129A" w:rsidRDefault="0074129A" w:rsidP="0074129A">
      <w:pPr>
        <w:rPr>
          <w:lang w:val="en-US"/>
        </w:rPr>
      </w:pPr>
    </w:p>
    <w:tbl>
      <w:tblPr>
        <w:tblW w:w="12625" w:type="dxa"/>
        <w:tblInd w:w="1375" w:type="dxa"/>
        <w:tblBorders>
          <w:top w:val="nil"/>
          <w:left w:val="nil"/>
          <w:bottom w:val="nil"/>
          <w:right w:val="nil"/>
        </w:tblBorders>
        <w:tblLayout w:type="fixed"/>
        <w:tblLook w:val="0000" w:firstRow="0" w:lastRow="0" w:firstColumn="0" w:lastColumn="0" w:noHBand="0" w:noVBand="0"/>
      </w:tblPr>
      <w:tblGrid>
        <w:gridCol w:w="9"/>
        <w:gridCol w:w="1559"/>
        <w:gridCol w:w="30"/>
        <w:gridCol w:w="112"/>
        <w:gridCol w:w="426"/>
        <w:gridCol w:w="9241"/>
        <w:gridCol w:w="1248"/>
      </w:tblGrid>
      <w:tr w:rsidR="0074129A" w:rsidRPr="00DE1BBB" w14:paraId="02E96B44" w14:textId="77777777" w:rsidTr="0074129A">
        <w:trPr>
          <w:gridBefore w:val="1"/>
          <w:wBefore w:w="9" w:type="dxa"/>
          <w:trHeight w:val="663"/>
        </w:trPr>
        <w:tc>
          <w:tcPr>
            <w:tcW w:w="1701" w:type="dxa"/>
            <w:gridSpan w:val="3"/>
            <w:tcBorders>
              <w:top w:val="double" w:sz="5" w:space="0" w:color="000000"/>
              <w:left w:val="single" w:sz="5" w:space="0" w:color="000000"/>
              <w:bottom w:val="double" w:sz="2" w:space="0" w:color="FFFFCC"/>
              <w:right w:val="single" w:sz="5" w:space="0" w:color="000000"/>
            </w:tcBorders>
            <w:shd w:val="clear" w:color="auto" w:fill="63639A"/>
            <w:vAlign w:val="center"/>
          </w:tcPr>
          <w:p w14:paraId="2A3BED07" w14:textId="77777777" w:rsidR="0074129A" w:rsidRPr="00BF24C0" w:rsidRDefault="0074129A" w:rsidP="009D63E7">
            <w:pPr>
              <w:widowControl w:val="0"/>
              <w:autoSpaceDE w:val="0"/>
              <w:autoSpaceDN w:val="0"/>
              <w:adjustRightInd w:val="0"/>
              <w:spacing w:after="0" w:line="240" w:lineRule="auto"/>
              <w:rPr>
                <w:rFonts w:ascii="Arial" w:eastAsia="Times New Roman" w:hAnsi="Arial" w:cs="Arial"/>
                <w:color w:val="FFFFFF"/>
                <w:lang w:val="en-CA" w:eastAsia="en-CA"/>
              </w:rPr>
            </w:pPr>
            <w:r w:rsidRPr="00BF24C0">
              <w:rPr>
                <w:rFonts w:ascii="Arial" w:eastAsia="Times New Roman" w:hAnsi="Arial" w:cs="Arial"/>
                <w:b/>
                <w:bCs/>
                <w:color w:val="FFFFFF"/>
                <w:lang w:val="en-CA" w:eastAsia="en-CA"/>
              </w:rPr>
              <w:t xml:space="preserve">Section/topic </w:t>
            </w:r>
          </w:p>
        </w:tc>
        <w:tc>
          <w:tcPr>
            <w:tcW w:w="426"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5800E2D5" w14:textId="77777777" w:rsidR="0074129A" w:rsidRPr="00BF24C0" w:rsidRDefault="0074129A" w:rsidP="009D63E7">
            <w:pPr>
              <w:widowControl w:val="0"/>
              <w:autoSpaceDE w:val="0"/>
              <w:autoSpaceDN w:val="0"/>
              <w:adjustRightInd w:val="0"/>
              <w:spacing w:after="0" w:line="240" w:lineRule="auto"/>
              <w:jc w:val="right"/>
              <w:rPr>
                <w:rFonts w:ascii="Arial" w:eastAsia="Times New Roman" w:hAnsi="Arial" w:cs="Arial"/>
                <w:b/>
                <w:bCs/>
                <w:color w:val="FFFFFF"/>
                <w:lang w:val="en-CA" w:eastAsia="en-CA"/>
              </w:rPr>
            </w:pPr>
            <w:r w:rsidRPr="00BF24C0">
              <w:rPr>
                <w:rFonts w:ascii="Arial" w:eastAsia="Times New Roman" w:hAnsi="Arial" w:cs="Arial"/>
                <w:b/>
                <w:bCs/>
                <w:color w:val="FFFFFF"/>
                <w:lang w:val="en-CA" w:eastAsia="en-CA"/>
              </w:rPr>
              <w:t>#</w:t>
            </w:r>
          </w:p>
        </w:tc>
        <w:tc>
          <w:tcPr>
            <w:tcW w:w="9241"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350AF58C" w14:textId="77777777" w:rsidR="0074129A" w:rsidRPr="00BF24C0" w:rsidRDefault="0074129A" w:rsidP="009D63E7">
            <w:pPr>
              <w:widowControl w:val="0"/>
              <w:autoSpaceDE w:val="0"/>
              <w:autoSpaceDN w:val="0"/>
              <w:adjustRightInd w:val="0"/>
              <w:spacing w:after="0" w:line="240" w:lineRule="auto"/>
              <w:rPr>
                <w:rFonts w:ascii="Arial" w:eastAsia="Times New Roman" w:hAnsi="Arial" w:cs="Arial"/>
                <w:color w:val="FFFFFF"/>
                <w:lang w:val="en-CA" w:eastAsia="en-CA"/>
              </w:rPr>
            </w:pPr>
            <w:r w:rsidRPr="00BF24C0">
              <w:rPr>
                <w:rFonts w:ascii="Arial" w:eastAsia="Times New Roman" w:hAnsi="Arial" w:cs="Arial"/>
                <w:b/>
                <w:bCs/>
                <w:color w:val="FFFFFF"/>
                <w:lang w:val="en-CA" w:eastAsia="en-CA"/>
              </w:rPr>
              <w:t xml:space="preserve">Checklist item </w:t>
            </w:r>
          </w:p>
        </w:tc>
        <w:tc>
          <w:tcPr>
            <w:tcW w:w="1248"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007AD27B" w14:textId="77777777" w:rsidR="0074129A" w:rsidRPr="00BF24C0" w:rsidRDefault="0074129A" w:rsidP="009D63E7">
            <w:pPr>
              <w:widowControl w:val="0"/>
              <w:autoSpaceDE w:val="0"/>
              <w:autoSpaceDN w:val="0"/>
              <w:adjustRightInd w:val="0"/>
              <w:spacing w:after="0" w:line="240" w:lineRule="auto"/>
              <w:rPr>
                <w:rFonts w:ascii="Arial" w:eastAsia="Times New Roman" w:hAnsi="Arial" w:cs="Arial"/>
                <w:color w:val="FFFFFF"/>
                <w:lang w:val="en-CA" w:eastAsia="en-CA"/>
              </w:rPr>
            </w:pPr>
            <w:r w:rsidRPr="00BF24C0">
              <w:rPr>
                <w:rFonts w:ascii="Arial" w:eastAsia="Times New Roman" w:hAnsi="Arial" w:cs="Arial"/>
                <w:b/>
                <w:bCs/>
                <w:color w:val="FFFFFF"/>
                <w:lang w:val="en-CA" w:eastAsia="en-CA"/>
              </w:rPr>
              <w:t xml:space="preserve">Reported on page # </w:t>
            </w:r>
          </w:p>
        </w:tc>
      </w:tr>
      <w:tr w:rsidR="0074129A" w:rsidRPr="00DE1BBB" w14:paraId="2D2CC327" w14:textId="77777777" w:rsidTr="0074129A">
        <w:trPr>
          <w:gridBefore w:val="1"/>
          <w:wBefore w:w="9" w:type="dxa"/>
          <w:trHeight w:val="335"/>
        </w:trPr>
        <w:tc>
          <w:tcPr>
            <w:tcW w:w="11368" w:type="dxa"/>
            <w:gridSpan w:val="5"/>
            <w:tcBorders>
              <w:top w:val="double" w:sz="5" w:space="0" w:color="000000"/>
              <w:left w:val="single" w:sz="5" w:space="0" w:color="000000"/>
              <w:bottom w:val="single" w:sz="5" w:space="0" w:color="000000"/>
              <w:right w:val="single" w:sz="5" w:space="0" w:color="000000"/>
            </w:tcBorders>
            <w:shd w:val="clear" w:color="auto" w:fill="FFFFCC"/>
            <w:vAlign w:val="center"/>
          </w:tcPr>
          <w:p w14:paraId="4FC4B41E" w14:textId="77777777" w:rsidR="0074129A" w:rsidRPr="00BF24C0" w:rsidRDefault="0074129A" w:rsidP="009D63E7">
            <w:pPr>
              <w:widowControl w:val="0"/>
              <w:autoSpaceDE w:val="0"/>
              <w:autoSpaceDN w:val="0"/>
              <w:adjustRightInd w:val="0"/>
              <w:spacing w:after="0" w:line="240" w:lineRule="auto"/>
              <w:rPr>
                <w:rFonts w:ascii="Arial" w:eastAsia="Times New Roman" w:hAnsi="Arial" w:cs="Arial"/>
                <w:color w:val="000000"/>
                <w:lang w:val="en-CA" w:eastAsia="en-CA"/>
              </w:rPr>
            </w:pPr>
            <w:r w:rsidRPr="00BF24C0">
              <w:rPr>
                <w:rFonts w:ascii="Arial" w:eastAsia="Times New Roman" w:hAnsi="Arial" w:cs="Arial"/>
                <w:b/>
                <w:bCs/>
                <w:color w:val="000000"/>
                <w:lang w:val="en-CA" w:eastAsia="en-CA"/>
              </w:rPr>
              <w:t xml:space="preserve">TITLE </w:t>
            </w:r>
          </w:p>
        </w:tc>
        <w:tc>
          <w:tcPr>
            <w:tcW w:w="1248" w:type="dxa"/>
            <w:tcBorders>
              <w:top w:val="double" w:sz="5" w:space="0" w:color="000000"/>
              <w:left w:val="single" w:sz="5" w:space="0" w:color="000000"/>
              <w:bottom w:val="single" w:sz="5" w:space="0" w:color="000000"/>
              <w:right w:val="single" w:sz="5" w:space="0" w:color="000000"/>
            </w:tcBorders>
            <w:shd w:val="clear" w:color="auto" w:fill="FFFFCC"/>
          </w:tcPr>
          <w:p w14:paraId="483ED2E0" w14:textId="77777777" w:rsidR="0074129A" w:rsidRPr="00BF24C0" w:rsidRDefault="0074129A" w:rsidP="009D63E7">
            <w:pPr>
              <w:widowControl w:val="0"/>
              <w:autoSpaceDE w:val="0"/>
              <w:autoSpaceDN w:val="0"/>
              <w:adjustRightInd w:val="0"/>
              <w:spacing w:after="0" w:line="240" w:lineRule="auto"/>
              <w:jc w:val="right"/>
              <w:rPr>
                <w:rFonts w:ascii="Arial" w:eastAsia="Times New Roman" w:hAnsi="Arial" w:cs="Arial"/>
                <w:sz w:val="24"/>
                <w:szCs w:val="24"/>
                <w:lang w:val="en-CA" w:eastAsia="en-CA"/>
              </w:rPr>
            </w:pPr>
          </w:p>
        </w:tc>
      </w:tr>
      <w:tr w:rsidR="0074129A" w:rsidRPr="00BF24C0" w14:paraId="4182B999" w14:textId="77777777" w:rsidTr="0074129A">
        <w:trPr>
          <w:gridBefore w:val="1"/>
          <w:wBefore w:w="9" w:type="dxa"/>
          <w:trHeight w:val="323"/>
        </w:trPr>
        <w:tc>
          <w:tcPr>
            <w:tcW w:w="1701" w:type="dxa"/>
            <w:gridSpan w:val="3"/>
            <w:tcBorders>
              <w:top w:val="single" w:sz="5" w:space="0" w:color="000000"/>
              <w:left w:val="single" w:sz="5" w:space="0" w:color="000000"/>
              <w:bottom w:val="double" w:sz="2" w:space="0" w:color="FFFFCC"/>
              <w:right w:val="single" w:sz="5" w:space="0" w:color="000000"/>
            </w:tcBorders>
          </w:tcPr>
          <w:p w14:paraId="29477899"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Title </w:t>
            </w:r>
          </w:p>
        </w:tc>
        <w:tc>
          <w:tcPr>
            <w:tcW w:w="426" w:type="dxa"/>
            <w:tcBorders>
              <w:top w:val="single" w:sz="5" w:space="0" w:color="000000"/>
              <w:left w:val="single" w:sz="5" w:space="0" w:color="000000"/>
              <w:bottom w:val="double" w:sz="2" w:space="0" w:color="FFFFCC"/>
              <w:right w:val="single" w:sz="5" w:space="0" w:color="000000"/>
            </w:tcBorders>
          </w:tcPr>
          <w:p w14:paraId="35EA5FB9"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1</w:t>
            </w:r>
          </w:p>
        </w:tc>
        <w:tc>
          <w:tcPr>
            <w:tcW w:w="9241" w:type="dxa"/>
            <w:tcBorders>
              <w:top w:val="single" w:sz="5" w:space="0" w:color="000000"/>
              <w:left w:val="single" w:sz="5" w:space="0" w:color="000000"/>
              <w:bottom w:val="double" w:sz="5" w:space="0" w:color="000000"/>
              <w:right w:val="single" w:sz="5" w:space="0" w:color="000000"/>
            </w:tcBorders>
          </w:tcPr>
          <w:p w14:paraId="7B670363"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Identify the report as a systematic review, meta-analysis, or both. </w:t>
            </w:r>
          </w:p>
        </w:tc>
        <w:tc>
          <w:tcPr>
            <w:tcW w:w="1248" w:type="dxa"/>
            <w:tcBorders>
              <w:top w:val="single" w:sz="5" w:space="0" w:color="000000"/>
              <w:left w:val="single" w:sz="5" w:space="0" w:color="000000"/>
              <w:bottom w:val="double" w:sz="5" w:space="0" w:color="000000"/>
              <w:right w:val="single" w:sz="5" w:space="0" w:color="000000"/>
            </w:tcBorders>
          </w:tcPr>
          <w:p w14:paraId="39F9DC3C" w14:textId="77777777" w:rsidR="0074129A" w:rsidRPr="00666089" w:rsidRDefault="0074129A"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sidRPr="00666089">
              <w:rPr>
                <w:rFonts w:ascii="Arial" w:eastAsia="Times New Roman" w:hAnsi="Arial" w:cs="Arial"/>
                <w:sz w:val="20"/>
                <w:szCs w:val="20"/>
                <w:lang w:val="en-CA" w:eastAsia="en-CA"/>
              </w:rPr>
              <w:t>1</w:t>
            </w:r>
          </w:p>
        </w:tc>
      </w:tr>
      <w:tr w:rsidR="0074129A" w:rsidRPr="00BF24C0" w14:paraId="6FF96A9C" w14:textId="77777777" w:rsidTr="0074129A">
        <w:trPr>
          <w:gridBefore w:val="1"/>
          <w:wBefore w:w="9" w:type="dxa"/>
          <w:trHeight w:val="335"/>
        </w:trPr>
        <w:tc>
          <w:tcPr>
            <w:tcW w:w="11368" w:type="dxa"/>
            <w:gridSpan w:val="5"/>
            <w:tcBorders>
              <w:top w:val="double" w:sz="5" w:space="0" w:color="000000"/>
              <w:left w:val="single" w:sz="5" w:space="0" w:color="000000"/>
              <w:bottom w:val="single" w:sz="5" w:space="0" w:color="000000"/>
              <w:right w:val="single" w:sz="5" w:space="0" w:color="000000"/>
            </w:tcBorders>
            <w:shd w:val="clear" w:color="auto" w:fill="FFFFCC"/>
            <w:vAlign w:val="center"/>
          </w:tcPr>
          <w:p w14:paraId="4F16E737" w14:textId="77777777" w:rsidR="0074129A" w:rsidRPr="00BF24C0" w:rsidRDefault="0074129A" w:rsidP="009D63E7">
            <w:pPr>
              <w:widowControl w:val="0"/>
              <w:autoSpaceDE w:val="0"/>
              <w:autoSpaceDN w:val="0"/>
              <w:adjustRightInd w:val="0"/>
              <w:spacing w:after="0" w:line="240" w:lineRule="auto"/>
              <w:rPr>
                <w:rFonts w:ascii="Arial" w:eastAsia="Times New Roman" w:hAnsi="Arial" w:cs="Arial"/>
                <w:color w:val="000000"/>
                <w:lang w:val="en-CA" w:eastAsia="en-CA"/>
              </w:rPr>
            </w:pPr>
            <w:r w:rsidRPr="00BF24C0">
              <w:rPr>
                <w:rFonts w:ascii="Arial" w:eastAsia="Times New Roman" w:hAnsi="Arial" w:cs="Arial"/>
                <w:b/>
                <w:bCs/>
                <w:color w:val="000000"/>
                <w:lang w:val="en-CA" w:eastAsia="en-CA"/>
              </w:rPr>
              <w:t xml:space="preserve">ABSTRACT </w:t>
            </w:r>
          </w:p>
        </w:tc>
        <w:tc>
          <w:tcPr>
            <w:tcW w:w="1248" w:type="dxa"/>
            <w:tcBorders>
              <w:top w:val="double" w:sz="5" w:space="0" w:color="000000"/>
              <w:left w:val="single" w:sz="5" w:space="0" w:color="000000"/>
              <w:bottom w:val="single" w:sz="5" w:space="0" w:color="000000"/>
              <w:right w:val="single" w:sz="5" w:space="0" w:color="000000"/>
            </w:tcBorders>
            <w:shd w:val="clear" w:color="auto" w:fill="FFFFCC"/>
          </w:tcPr>
          <w:p w14:paraId="3CB11182" w14:textId="77777777" w:rsidR="0074129A" w:rsidRPr="00666089" w:rsidRDefault="0074129A" w:rsidP="009D63E7">
            <w:pPr>
              <w:widowControl w:val="0"/>
              <w:autoSpaceDE w:val="0"/>
              <w:autoSpaceDN w:val="0"/>
              <w:adjustRightInd w:val="0"/>
              <w:spacing w:after="0" w:line="240" w:lineRule="auto"/>
              <w:jc w:val="right"/>
              <w:rPr>
                <w:rFonts w:ascii="Arial" w:eastAsia="Times New Roman" w:hAnsi="Arial" w:cs="Arial"/>
                <w:sz w:val="20"/>
                <w:szCs w:val="20"/>
                <w:lang w:val="en-CA" w:eastAsia="en-CA"/>
              </w:rPr>
            </w:pPr>
          </w:p>
        </w:tc>
      </w:tr>
      <w:tr w:rsidR="0074129A" w:rsidRPr="00BF24C0" w14:paraId="79B068D7" w14:textId="77777777" w:rsidTr="0074129A">
        <w:trPr>
          <w:gridBefore w:val="1"/>
          <w:wBefore w:w="9" w:type="dxa"/>
          <w:trHeight w:val="810"/>
        </w:trPr>
        <w:tc>
          <w:tcPr>
            <w:tcW w:w="1701" w:type="dxa"/>
            <w:gridSpan w:val="3"/>
            <w:tcBorders>
              <w:top w:val="single" w:sz="5" w:space="0" w:color="000000"/>
              <w:left w:val="single" w:sz="5" w:space="0" w:color="000000"/>
              <w:bottom w:val="double" w:sz="2" w:space="0" w:color="FFFFCC"/>
              <w:right w:val="single" w:sz="5" w:space="0" w:color="000000"/>
            </w:tcBorders>
          </w:tcPr>
          <w:p w14:paraId="4E7BE053"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Structured summary </w:t>
            </w:r>
          </w:p>
        </w:tc>
        <w:tc>
          <w:tcPr>
            <w:tcW w:w="426" w:type="dxa"/>
            <w:tcBorders>
              <w:top w:val="single" w:sz="5" w:space="0" w:color="000000"/>
              <w:left w:val="single" w:sz="5" w:space="0" w:color="000000"/>
              <w:bottom w:val="double" w:sz="2" w:space="0" w:color="FFFFCC"/>
              <w:right w:val="single" w:sz="5" w:space="0" w:color="000000"/>
            </w:tcBorders>
          </w:tcPr>
          <w:p w14:paraId="0159C186"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2</w:t>
            </w:r>
          </w:p>
        </w:tc>
        <w:tc>
          <w:tcPr>
            <w:tcW w:w="9241" w:type="dxa"/>
            <w:tcBorders>
              <w:top w:val="single" w:sz="5" w:space="0" w:color="000000"/>
              <w:left w:val="single" w:sz="5" w:space="0" w:color="000000"/>
              <w:bottom w:val="double" w:sz="5" w:space="0" w:color="000000"/>
              <w:right w:val="single" w:sz="5" w:space="0" w:color="000000"/>
            </w:tcBorders>
          </w:tcPr>
          <w:p w14:paraId="6B61DE56"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Provide a structured summary including, as applicable: background; objectives; data sources; study eligibility criteria, participants, and interventions; study appraisal and synthesis methods; results; limitations; conclusions and implications of key findings; systematic review registration number. </w:t>
            </w:r>
          </w:p>
        </w:tc>
        <w:tc>
          <w:tcPr>
            <w:tcW w:w="1248" w:type="dxa"/>
            <w:tcBorders>
              <w:top w:val="single" w:sz="5" w:space="0" w:color="000000"/>
              <w:left w:val="single" w:sz="5" w:space="0" w:color="000000"/>
              <w:bottom w:val="double" w:sz="5" w:space="0" w:color="000000"/>
              <w:right w:val="single" w:sz="5" w:space="0" w:color="000000"/>
            </w:tcBorders>
          </w:tcPr>
          <w:p w14:paraId="249B6CFA" w14:textId="61570343" w:rsidR="0074129A" w:rsidRPr="00666089" w:rsidRDefault="0082085E"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3</w:t>
            </w:r>
          </w:p>
        </w:tc>
      </w:tr>
      <w:tr w:rsidR="0074129A" w:rsidRPr="00BF24C0" w14:paraId="5751420D" w14:textId="77777777" w:rsidTr="0074129A">
        <w:trPr>
          <w:gridBefore w:val="1"/>
          <w:wBefore w:w="9" w:type="dxa"/>
          <w:trHeight w:val="335"/>
        </w:trPr>
        <w:tc>
          <w:tcPr>
            <w:tcW w:w="11368" w:type="dxa"/>
            <w:gridSpan w:val="5"/>
            <w:tcBorders>
              <w:top w:val="double" w:sz="5" w:space="0" w:color="000000"/>
              <w:left w:val="single" w:sz="5" w:space="0" w:color="000000"/>
              <w:bottom w:val="single" w:sz="5" w:space="0" w:color="000000"/>
              <w:right w:val="single" w:sz="5" w:space="0" w:color="000000"/>
            </w:tcBorders>
            <w:shd w:val="clear" w:color="auto" w:fill="FFFFCC"/>
            <w:vAlign w:val="center"/>
          </w:tcPr>
          <w:p w14:paraId="7FB2FEE1" w14:textId="77777777" w:rsidR="0074129A" w:rsidRPr="00BF24C0" w:rsidRDefault="0074129A" w:rsidP="009D63E7">
            <w:pPr>
              <w:widowControl w:val="0"/>
              <w:autoSpaceDE w:val="0"/>
              <w:autoSpaceDN w:val="0"/>
              <w:adjustRightInd w:val="0"/>
              <w:spacing w:after="0" w:line="240" w:lineRule="auto"/>
              <w:rPr>
                <w:rFonts w:ascii="Arial" w:eastAsia="Times New Roman" w:hAnsi="Arial" w:cs="Arial"/>
                <w:color w:val="000000"/>
                <w:lang w:val="en-CA" w:eastAsia="en-CA"/>
              </w:rPr>
            </w:pPr>
            <w:r w:rsidRPr="00BF24C0">
              <w:rPr>
                <w:rFonts w:ascii="Arial" w:eastAsia="Times New Roman" w:hAnsi="Arial" w:cs="Arial"/>
                <w:b/>
                <w:bCs/>
                <w:color w:val="000000"/>
                <w:lang w:val="en-CA" w:eastAsia="en-CA"/>
              </w:rPr>
              <w:t xml:space="preserve">INTRODUCTION </w:t>
            </w:r>
          </w:p>
        </w:tc>
        <w:tc>
          <w:tcPr>
            <w:tcW w:w="1248" w:type="dxa"/>
            <w:tcBorders>
              <w:top w:val="double" w:sz="5" w:space="0" w:color="000000"/>
              <w:left w:val="single" w:sz="5" w:space="0" w:color="000000"/>
              <w:bottom w:val="single" w:sz="5" w:space="0" w:color="000000"/>
              <w:right w:val="single" w:sz="5" w:space="0" w:color="000000"/>
            </w:tcBorders>
            <w:shd w:val="clear" w:color="auto" w:fill="FFFFCC"/>
          </w:tcPr>
          <w:p w14:paraId="10E90AD5" w14:textId="77777777" w:rsidR="0074129A" w:rsidRPr="00666089" w:rsidRDefault="0074129A" w:rsidP="009D63E7">
            <w:pPr>
              <w:widowControl w:val="0"/>
              <w:autoSpaceDE w:val="0"/>
              <w:autoSpaceDN w:val="0"/>
              <w:adjustRightInd w:val="0"/>
              <w:spacing w:after="0" w:line="240" w:lineRule="auto"/>
              <w:jc w:val="right"/>
              <w:rPr>
                <w:rFonts w:ascii="Arial" w:eastAsia="Times New Roman" w:hAnsi="Arial" w:cs="Arial"/>
                <w:sz w:val="20"/>
                <w:szCs w:val="20"/>
                <w:lang w:val="en-CA" w:eastAsia="en-CA"/>
              </w:rPr>
            </w:pPr>
          </w:p>
        </w:tc>
      </w:tr>
      <w:tr w:rsidR="0074129A" w:rsidRPr="00BF24C0" w14:paraId="15740255" w14:textId="77777777" w:rsidTr="0074129A">
        <w:trPr>
          <w:gridBefore w:val="1"/>
          <w:wBefore w:w="9" w:type="dxa"/>
          <w:trHeight w:val="333"/>
        </w:trPr>
        <w:tc>
          <w:tcPr>
            <w:tcW w:w="1701" w:type="dxa"/>
            <w:gridSpan w:val="3"/>
            <w:tcBorders>
              <w:top w:val="single" w:sz="5" w:space="0" w:color="000000"/>
              <w:left w:val="single" w:sz="5" w:space="0" w:color="000000"/>
              <w:bottom w:val="single" w:sz="5" w:space="0" w:color="000000"/>
              <w:right w:val="single" w:sz="5" w:space="0" w:color="000000"/>
            </w:tcBorders>
          </w:tcPr>
          <w:p w14:paraId="635FE129"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Rationale </w:t>
            </w:r>
          </w:p>
        </w:tc>
        <w:tc>
          <w:tcPr>
            <w:tcW w:w="426" w:type="dxa"/>
            <w:tcBorders>
              <w:top w:val="single" w:sz="5" w:space="0" w:color="000000"/>
              <w:left w:val="single" w:sz="5" w:space="0" w:color="000000"/>
              <w:bottom w:val="single" w:sz="5" w:space="0" w:color="000000"/>
              <w:right w:val="single" w:sz="5" w:space="0" w:color="000000"/>
            </w:tcBorders>
          </w:tcPr>
          <w:p w14:paraId="704DC612"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3</w:t>
            </w:r>
          </w:p>
        </w:tc>
        <w:tc>
          <w:tcPr>
            <w:tcW w:w="9241" w:type="dxa"/>
            <w:tcBorders>
              <w:top w:val="single" w:sz="5" w:space="0" w:color="000000"/>
              <w:left w:val="single" w:sz="5" w:space="0" w:color="000000"/>
              <w:bottom w:val="single" w:sz="5" w:space="0" w:color="000000"/>
              <w:right w:val="single" w:sz="5" w:space="0" w:color="000000"/>
            </w:tcBorders>
          </w:tcPr>
          <w:p w14:paraId="72B49B1E"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Describe the rationale for the review in the context of what is already known. </w:t>
            </w:r>
          </w:p>
        </w:tc>
        <w:tc>
          <w:tcPr>
            <w:tcW w:w="1248" w:type="dxa"/>
            <w:tcBorders>
              <w:top w:val="single" w:sz="5" w:space="0" w:color="000000"/>
              <w:left w:val="single" w:sz="5" w:space="0" w:color="000000"/>
              <w:bottom w:val="single" w:sz="5" w:space="0" w:color="000000"/>
              <w:right w:val="single" w:sz="5" w:space="0" w:color="000000"/>
            </w:tcBorders>
          </w:tcPr>
          <w:p w14:paraId="15AFD466" w14:textId="4A2722E4" w:rsidR="0074129A" w:rsidRPr="00666089" w:rsidRDefault="0082085E"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5-6</w:t>
            </w:r>
          </w:p>
        </w:tc>
      </w:tr>
      <w:tr w:rsidR="0074129A" w:rsidRPr="00BF24C0" w14:paraId="182A98AB" w14:textId="77777777" w:rsidTr="0074129A">
        <w:trPr>
          <w:gridBefore w:val="1"/>
          <w:wBefore w:w="9" w:type="dxa"/>
          <w:trHeight w:val="568"/>
        </w:trPr>
        <w:tc>
          <w:tcPr>
            <w:tcW w:w="1701" w:type="dxa"/>
            <w:gridSpan w:val="3"/>
            <w:tcBorders>
              <w:top w:val="single" w:sz="5" w:space="0" w:color="000000"/>
              <w:left w:val="single" w:sz="5" w:space="0" w:color="000000"/>
              <w:bottom w:val="double" w:sz="2" w:space="0" w:color="FFFFCC"/>
              <w:right w:val="single" w:sz="5" w:space="0" w:color="000000"/>
            </w:tcBorders>
          </w:tcPr>
          <w:p w14:paraId="1E8A2FFA"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Objectives </w:t>
            </w:r>
          </w:p>
        </w:tc>
        <w:tc>
          <w:tcPr>
            <w:tcW w:w="426" w:type="dxa"/>
            <w:tcBorders>
              <w:top w:val="single" w:sz="5" w:space="0" w:color="000000"/>
              <w:left w:val="single" w:sz="5" w:space="0" w:color="000000"/>
              <w:bottom w:val="double" w:sz="2" w:space="0" w:color="FFFFCC"/>
              <w:right w:val="single" w:sz="5" w:space="0" w:color="000000"/>
            </w:tcBorders>
          </w:tcPr>
          <w:p w14:paraId="365F4D08"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4</w:t>
            </w:r>
          </w:p>
        </w:tc>
        <w:tc>
          <w:tcPr>
            <w:tcW w:w="9241" w:type="dxa"/>
            <w:tcBorders>
              <w:top w:val="single" w:sz="5" w:space="0" w:color="000000"/>
              <w:left w:val="single" w:sz="5" w:space="0" w:color="000000"/>
              <w:bottom w:val="double" w:sz="5" w:space="0" w:color="000000"/>
              <w:right w:val="single" w:sz="5" w:space="0" w:color="000000"/>
            </w:tcBorders>
          </w:tcPr>
          <w:p w14:paraId="011B0320"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Provide an explicit statement of questions being addressed with reference to participants, interventions, comparisons, outcomes, and study design (PICOS). </w:t>
            </w:r>
          </w:p>
        </w:tc>
        <w:tc>
          <w:tcPr>
            <w:tcW w:w="1248" w:type="dxa"/>
            <w:tcBorders>
              <w:top w:val="single" w:sz="5" w:space="0" w:color="000000"/>
              <w:left w:val="single" w:sz="5" w:space="0" w:color="000000"/>
              <w:bottom w:val="double" w:sz="5" w:space="0" w:color="000000"/>
              <w:right w:val="single" w:sz="5" w:space="0" w:color="000000"/>
            </w:tcBorders>
          </w:tcPr>
          <w:p w14:paraId="0453A697" w14:textId="644CF38F" w:rsidR="0074129A" w:rsidRPr="00666089" w:rsidRDefault="0082085E"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5-6</w:t>
            </w:r>
          </w:p>
        </w:tc>
      </w:tr>
      <w:tr w:rsidR="0074129A" w:rsidRPr="00BF24C0" w14:paraId="54C3AAB6" w14:textId="77777777" w:rsidTr="0074129A">
        <w:trPr>
          <w:gridBefore w:val="1"/>
          <w:wBefore w:w="9" w:type="dxa"/>
          <w:trHeight w:val="335"/>
        </w:trPr>
        <w:tc>
          <w:tcPr>
            <w:tcW w:w="11368" w:type="dxa"/>
            <w:gridSpan w:val="5"/>
            <w:tcBorders>
              <w:top w:val="double" w:sz="5" w:space="0" w:color="000000"/>
              <w:left w:val="single" w:sz="5" w:space="0" w:color="000000"/>
              <w:bottom w:val="single" w:sz="5" w:space="0" w:color="000000"/>
              <w:right w:val="single" w:sz="5" w:space="0" w:color="000000"/>
            </w:tcBorders>
            <w:shd w:val="clear" w:color="auto" w:fill="FFFFCC"/>
            <w:vAlign w:val="center"/>
          </w:tcPr>
          <w:p w14:paraId="352FA4BB" w14:textId="77777777" w:rsidR="0074129A" w:rsidRPr="00BF24C0" w:rsidRDefault="0074129A" w:rsidP="009D63E7">
            <w:pPr>
              <w:widowControl w:val="0"/>
              <w:autoSpaceDE w:val="0"/>
              <w:autoSpaceDN w:val="0"/>
              <w:adjustRightInd w:val="0"/>
              <w:spacing w:after="0" w:line="240" w:lineRule="auto"/>
              <w:rPr>
                <w:rFonts w:ascii="Arial" w:eastAsia="Times New Roman" w:hAnsi="Arial" w:cs="Arial"/>
                <w:color w:val="000000"/>
                <w:lang w:val="en-CA" w:eastAsia="en-CA"/>
              </w:rPr>
            </w:pPr>
            <w:r w:rsidRPr="00BF24C0">
              <w:rPr>
                <w:rFonts w:ascii="Arial" w:eastAsia="Times New Roman" w:hAnsi="Arial" w:cs="Arial"/>
                <w:b/>
                <w:bCs/>
                <w:color w:val="000000"/>
                <w:lang w:val="en-CA" w:eastAsia="en-CA"/>
              </w:rPr>
              <w:t xml:space="preserve">METHODS </w:t>
            </w:r>
          </w:p>
        </w:tc>
        <w:tc>
          <w:tcPr>
            <w:tcW w:w="1248" w:type="dxa"/>
            <w:tcBorders>
              <w:top w:val="double" w:sz="5" w:space="0" w:color="000000"/>
              <w:left w:val="single" w:sz="5" w:space="0" w:color="000000"/>
              <w:bottom w:val="single" w:sz="5" w:space="0" w:color="000000"/>
              <w:right w:val="single" w:sz="5" w:space="0" w:color="000000"/>
            </w:tcBorders>
            <w:shd w:val="clear" w:color="auto" w:fill="FFFFCC"/>
          </w:tcPr>
          <w:p w14:paraId="7FCF74E0" w14:textId="77777777" w:rsidR="0074129A" w:rsidRPr="00666089" w:rsidRDefault="0074129A" w:rsidP="009D63E7">
            <w:pPr>
              <w:widowControl w:val="0"/>
              <w:autoSpaceDE w:val="0"/>
              <w:autoSpaceDN w:val="0"/>
              <w:adjustRightInd w:val="0"/>
              <w:spacing w:after="0" w:line="240" w:lineRule="auto"/>
              <w:jc w:val="right"/>
              <w:rPr>
                <w:rFonts w:ascii="Arial" w:eastAsia="Times New Roman" w:hAnsi="Arial" w:cs="Arial"/>
                <w:sz w:val="20"/>
                <w:szCs w:val="20"/>
                <w:lang w:val="en-CA" w:eastAsia="en-CA"/>
              </w:rPr>
            </w:pPr>
          </w:p>
        </w:tc>
      </w:tr>
      <w:tr w:rsidR="0074129A" w:rsidRPr="00BF24C0" w14:paraId="765E5C41" w14:textId="77777777" w:rsidTr="0074129A">
        <w:trPr>
          <w:gridBefore w:val="1"/>
          <w:wBefore w:w="9" w:type="dxa"/>
          <w:trHeight w:val="578"/>
        </w:trPr>
        <w:tc>
          <w:tcPr>
            <w:tcW w:w="1559" w:type="dxa"/>
            <w:tcBorders>
              <w:top w:val="single" w:sz="5" w:space="0" w:color="000000"/>
              <w:left w:val="single" w:sz="5" w:space="0" w:color="000000"/>
              <w:bottom w:val="single" w:sz="5" w:space="0" w:color="000000"/>
              <w:right w:val="single" w:sz="5" w:space="0" w:color="000000"/>
            </w:tcBorders>
          </w:tcPr>
          <w:p w14:paraId="7178F356"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Protocol and registration </w:t>
            </w:r>
          </w:p>
        </w:tc>
        <w:tc>
          <w:tcPr>
            <w:tcW w:w="568" w:type="dxa"/>
            <w:gridSpan w:val="3"/>
            <w:tcBorders>
              <w:top w:val="single" w:sz="5" w:space="0" w:color="000000"/>
              <w:left w:val="single" w:sz="5" w:space="0" w:color="000000"/>
              <w:bottom w:val="single" w:sz="5" w:space="0" w:color="000000"/>
              <w:right w:val="single" w:sz="5" w:space="0" w:color="000000"/>
            </w:tcBorders>
          </w:tcPr>
          <w:p w14:paraId="481C27AC"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5</w:t>
            </w:r>
          </w:p>
        </w:tc>
        <w:tc>
          <w:tcPr>
            <w:tcW w:w="9241" w:type="dxa"/>
            <w:tcBorders>
              <w:top w:val="single" w:sz="5" w:space="0" w:color="000000"/>
              <w:left w:val="single" w:sz="5" w:space="0" w:color="000000"/>
              <w:bottom w:val="single" w:sz="5" w:space="0" w:color="000000"/>
              <w:right w:val="single" w:sz="5" w:space="0" w:color="000000"/>
            </w:tcBorders>
          </w:tcPr>
          <w:p w14:paraId="7B2ACE04"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Indicate if a review protocol exists, if and where it can be accessed (e.g., Web address), and, if available, provide registration information including registration number. </w:t>
            </w:r>
          </w:p>
        </w:tc>
        <w:tc>
          <w:tcPr>
            <w:tcW w:w="1248" w:type="dxa"/>
            <w:tcBorders>
              <w:top w:val="single" w:sz="5" w:space="0" w:color="000000"/>
              <w:left w:val="single" w:sz="5" w:space="0" w:color="000000"/>
              <w:bottom w:val="single" w:sz="5" w:space="0" w:color="000000"/>
              <w:right w:val="single" w:sz="5" w:space="0" w:color="000000"/>
            </w:tcBorders>
          </w:tcPr>
          <w:p w14:paraId="342E7C2B" w14:textId="6BC3CF7E" w:rsidR="0074129A" w:rsidRPr="00666089" w:rsidRDefault="0082085E" w:rsidP="0074129A">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6</w:t>
            </w:r>
          </w:p>
        </w:tc>
      </w:tr>
      <w:tr w:rsidR="0074129A" w:rsidRPr="00BF24C0" w14:paraId="434AEFAA" w14:textId="77777777" w:rsidTr="0074129A">
        <w:trPr>
          <w:gridBefore w:val="1"/>
          <w:wBefore w:w="9" w:type="dxa"/>
          <w:trHeight w:val="578"/>
        </w:trPr>
        <w:tc>
          <w:tcPr>
            <w:tcW w:w="1559" w:type="dxa"/>
            <w:tcBorders>
              <w:top w:val="single" w:sz="5" w:space="0" w:color="000000"/>
              <w:left w:val="single" w:sz="5" w:space="0" w:color="000000"/>
              <w:bottom w:val="single" w:sz="5" w:space="0" w:color="000000"/>
              <w:right w:val="single" w:sz="5" w:space="0" w:color="000000"/>
            </w:tcBorders>
          </w:tcPr>
          <w:p w14:paraId="1D061344"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Eligibility criteria </w:t>
            </w:r>
          </w:p>
        </w:tc>
        <w:tc>
          <w:tcPr>
            <w:tcW w:w="568" w:type="dxa"/>
            <w:gridSpan w:val="3"/>
            <w:tcBorders>
              <w:top w:val="single" w:sz="5" w:space="0" w:color="000000"/>
              <w:left w:val="single" w:sz="5" w:space="0" w:color="000000"/>
              <w:bottom w:val="single" w:sz="5" w:space="0" w:color="000000"/>
              <w:right w:val="single" w:sz="5" w:space="0" w:color="000000"/>
            </w:tcBorders>
          </w:tcPr>
          <w:p w14:paraId="0D1DCFAE"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6</w:t>
            </w:r>
          </w:p>
        </w:tc>
        <w:tc>
          <w:tcPr>
            <w:tcW w:w="9241" w:type="dxa"/>
            <w:tcBorders>
              <w:top w:val="single" w:sz="5" w:space="0" w:color="000000"/>
              <w:left w:val="single" w:sz="5" w:space="0" w:color="000000"/>
              <w:bottom w:val="single" w:sz="5" w:space="0" w:color="000000"/>
              <w:right w:val="single" w:sz="5" w:space="0" w:color="000000"/>
            </w:tcBorders>
          </w:tcPr>
          <w:p w14:paraId="4BB4ED9F"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Specify study characteristics (e.g., PICOS, length of follow</w:t>
            </w:r>
            <w:r w:rsidRPr="00BF24C0">
              <w:rPr>
                <w:rFonts w:ascii="Calibri" w:eastAsia="Times New Roman" w:hAnsi="Calibri" w:cs="Arial"/>
                <w:color w:val="000000"/>
                <w:sz w:val="20"/>
                <w:szCs w:val="20"/>
                <w:lang w:val="en-CA" w:eastAsia="en-CA"/>
              </w:rPr>
              <w:t>-</w:t>
            </w:r>
            <w:r w:rsidRPr="00BF24C0">
              <w:rPr>
                <w:rFonts w:ascii="Arial" w:eastAsia="Times New Roman" w:hAnsi="Arial" w:cs="Arial"/>
                <w:color w:val="000000"/>
                <w:sz w:val="20"/>
                <w:szCs w:val="20"/>
                <w:lang w:val="en-CA" w:eastAsia="en-CA"/>
              </w:rPr>
              <w:t xml:space="preserve">up) and report characteristics (e.g., years considered, language, publication status) used as criteria for eligibility, giving rationale. </w:t>
            </w:r>
          </w:p>
        </w:tc>
        <w:tc>
          <w:tcPr>
            <w:tcW w:w="1248" w:type="dxa"/>
            <w:tcBorders>
              <w:top w:val="single" w:sz="5" w:space="0" w:color="000000"/>
              <w:left w:val="single" w:sz="5" w:space="0" w:color="000000"/>
              <w:bottom w:val="single" w:sz="5" w:space="0" w:color="000000"/>
              <w:right w:val="single" w:sz="5" w:space="0" w:color="000000"/>
            </w:tcBorders>
          </w:tcPr>
          <w:p w14:paraId="770CDB6E" w14:textId="26BCBC50" w:rsidR="0074129A" w:rsidRPr="00666089" w:rsidRDefault="0082085E"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6,7</w:t>
            </w:r>
          </w:p>
        </w:tc>
      </w:tr>
      <w:tr w:rsidR="0074129A" w:rsidRPr="00BF24C0" w14:paraId="3BFA3839" w14:textId="77777777" w:rsidTr="0074129A">
        <w:trPr>
          <w:gridBefore w:val="1"/>
          <w:wBefore w:w="9" w:type="dxa"/>
          <w:trHeight w:val="578"/>
        </w:trPr>
        <w:tc>
          <w:tcPr>
            <w:tcW w:w="1559" w:type="dxa"/>
            <w:tcBorders>
              <w:top w:val="single" w:sz="5" w:space="0" w:color="000000"/>
              <w:left w:val="single" w:sz="5" w:space="0" w:color="000000"/>
              <w:bottom w:val="single" w:sz="5" w:space="0" w:color="000000"/>
              <w:right w:val="single" w:sz="5" w:space="0" w:color="000000"/>
            </w:tcBorders>
          </w:tcPr>
          <w:p w14:paraId="2CD92B65"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Information sources </w:t>
            </w:r>
          </w:p>
        </w:tc>
        <w:tc>
          <w:tcPr>
            <w:tcW w:w="568" w:type="dxa"/>
            <w:gridSpan w:val="3"/>
            <w:tcBorders>
              <w:top w:val="single" w:sz="5" w:space="0" w:color="000000"/>
              <w:left w:val="single" w:sz="5" w:space="0" w:color="000000"/>
              <w:bottom w:val="single" w:sz="5" w:space="0" w:color="000000"/>
              <w:right w:val="single" w:sz="5" w:space="0" w:color="000000"/>
            </w:tcBorders>
          </w:tcPr>
          <w:p w14:paraId="226284FB"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7</w:t>
            </w:r>
          </w:p>
        </w:tc>
        <w:tc>
          <w:tcPr>
            <w:tcW w:w="9241" w:type="dxa"/>
            <w:tcBorders>
              <w:top w:val="single" w:sz="5" w:space="0" w:color="000000"/>
              <w:left w:val="single" w:sz="5" w:space="0" w:color="000000"/>
              <w:bottom w:val="single" w:sz="5" w:space="0" w:color="000000"/>
              <w:right w:val="single" w:sz="5" w:space="0" w:color="000000"/>
            </w:tcBorders>
          </w:tcPr>
          <w:p w14:paraId="38944902"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Describe all information sources (e.g., databases with dates of coverage, contact with study authors to identify additional studies) in the search and date last searched. </w:t>
            </w:r>
          </w:p>
        </w:tc>
        <w:tc>
          <w:tcPr>
            <w:tcW w:w="1248" w:type="dxa"/>
            <w:tcBorders>
              <w:top w:val="single" w:sz="5" w:space="0" w:color="000000"/>
              <w:left w:val="single" w:sz="5" w:space="0" w:color="000000"/>
              <w:bottom w:val="single" w:sz="5" w:space="0" w:color="000000"/>
              <w:right w:val="single" w:sz="5" w:space="0" w:color="000000"/>
            </w:tcBorders>
          </w:tcPr>
          <w:p w14:paraId="2BC19191" w14:textId="212EA131" w:rsidR="0074129A" w:rsidRPr="00666089" w:rsidRDefault="0082085E"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6,7</w:t>
            </w:r>
          </w:p>
        </w:tc>
      </w:tr>
      <w:tr w:rsidR="0074129A" w:rsidRPr="00BF24C0" w14:paraId="265723D0" w14:textId="77777777" w:rsidTr="0074129A">
        <w:trPr>
          <w:gridBefore w:val="1"/>
          <w:wBefore w:w="9" w:type="dxa"/>
          <w:trHeight w:val="578"/>
        </w:trPr>
        <w:tc>
          <w:tcPr>
            <w:tcW w:w="1559" w:type="dxa"/>
            <w:tcBorders>
              <w:top w:val="single" w:sz="5" w:space="0" w:color="000000"/>
              <w:left w:val="single" w:sz="5" w:space="0" w:color="000000"/>
              <w:bottom w:val="single" w:sz="5" w:space="0" w:color="000000"/>
              <w:right w:val="single" w:sz="5" w:space="0" w:color="000000"/>
            </w:tcBorders>
          </w:tcPr>
          <w:p w14:paraId="094BC6AA"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Search </w:t>
            </w:r>
          </w:p>
        </w:tc>
        <w:tc>
          <w:tcPr>
            <w:tcW w:w="568" w:type="dxa"/>
            <w:gridSpan w:val="3"/>
            <w:tcBorders>
              <w:top w:val="single" w:sz="5" w:space="0" w:color="000000"/>
              <w:left w:val="single" w:sz="5" w:space="0" w:color="000000"/>
              <w:bottom w:val="single" w:sz="5" w:space="0" w:color="000000"/>
              <w:right w:val="single" w:sz="5" w:space="0" w:color="000000"/>
            </w:tcBorders>
          </w:tcPr>
          <w:p w14:paraId="3B112713"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8</w:t>
            </w:r>
          </w:p>
        </w:tc>
        <w:tc>
          <w:tcPr>
            <w:tcW w:w="9241" w:type="dxa"/>
            <w:tcBorders>
              <w:top w:val="single" w:sz="5" w:space="0" w:color="000000"/>
              <w:left w:val="single" w:sz="5" w:space="0" w:color="000000"/>
              <w:bottom w:val="single" w:sz="5" w:space="0" w:color="000000"/>
              <w:right w:val="single" w:sz="5" w:space="0" w:color="000000"/>
            </w:tcBorders>
          </w:tcPr>
          <w:p w14:paraId="1C14CA0A"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Present full electronic search strategy for at least one database, including any limits used, such that it could be repeated. </w:t>
            </w:r>
          </w:p>
        </w:tc>
        <w:tc>
          <w:tcPr>
            <w:tcW w:w="1248" w:type="dxa"/>
            <w:tcBorders>
              <w:top w:val="single" w:sz="5" w:space="0" w:color="000000"/>
              <w:left w:val="single" w:sz="5" w:space="0" w:color="000000"/>
              <w:bottom w:val="single" w:sz="5" w:space="0" w:color="000000"/>
              <w:right w:val="single" w:sz="5" w:space="0" w:color="000000"/>
            </w:tcBorders>
          </w:tcPr>
          <w:p w14:paraId="649795B5" w14:textId="076BFB96" w:rsidR="0074129A" w:rsidRPr="00666089" w:rsidRDefault="0082085E"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6</w:t>
            </w:r>
          </w:p>
        </w:tc>
      </w:tr>
      <w:tr w:rsidR="0074129A" w:rsidRPr="00BF24C0" w14:paraId="47F95937" w14:textId="77777777" w:rsidTr="0074129A">
        <w:trPr>
          <w:gridBefore w:val="1"/>
          <w:wBefore w:w="9" w:type="dxa"/>
          <w:trHeight w:val="578"/>
        </w:trPr>
        <w:tc>
          <w:tcPr>
            <w:tcW w:w="1559" w:type="dxa"/>
            <w:tcBorders>
              <w:top w:val="single" w:sz="5" w:space="0" w:color="000000"/>
              <w:left w:val="single" w:sz="5" w:space="0" w:color="000000"/>
              <w:bottom w:val="single" w:sz="5" w:space="0" w:color="000000"/>
              <w:right w:val="single" w:sz="5" w:space="0" w:color="000000"/>
            </w:tcBorders>
          </w:tcPr>
          <w:p w14:paraId="78059AFB"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Study selection </w:t>
            </w:r>
          </w:p>
        </w:tc>
        <w:tc>
          <w:tcPr>
            <w:tcW w:w="568" w:type="dxa"/>
            <w:gridSpan w:val="3"/>
            <w:tcBorders>
              <w:top w:val="single" w:sz="5" w:space="0" w:color="000000"/>
              <w:left w:val="single" w:sz="5" w:space="0" w:color="000000"/>
              <w:bottom w:val="single" w:sz="5" w:space="0" w:color="000000"/>
              <w:right w:val="single" w:sz="5" w:space="0" w:color="000000"/>
            </w:tcBorders>
          </w:tcPr>
          <w:p w14:paraId="0A1786C6"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9</w:t>
            </w:r>
          </w:p>
        </w:tc>
        <w:tc>
          <w:tcPr>
            <w:tcW w:w="9241" w:type="dxa"/>
            <w:tcBorders>
              <w:top w:val="single" w:sz="5" w:space="0" w:color="000000"/>
              <w:left w:val="single" w:sz="5" w:space="0" w:color="000000"/>
              <w:bottom w:val="single" w:sz="5" w:space="0" w:color="000000"/>
              <w:right w:val="single" w:sz="5" w:space="0" w:color="000000"/>
            </w:tcBorders>
          </w:tcPr>
          <w:p w14:paraId="439A0982"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State the process for selecting studies (i.e., screening, eligibility, included in systematic review, and, if applicable, included in the meta</w:t>
            </w:r>
            <w:r w:rsidRPr="00BF24C0">
              <w:rPr>
                <w:rFonts w:ascii="Calibri" w:eastAsia="Times New Roman" w:hAnsi="Calibri" w:cs="Arial"/>
                <w:color w:val="000000"/>
                <w:sz w:val="20"/>
                <w:szCs w:val="20"/>
                <w:lang w:val="en-CA" w:eastAsia="en-CA"/>
              </w:rPr>
              <w:t>-</w:t>
            </w:r>
            <w:r w:rsidRPr="00BF24C0">
              <w:rPr>
                <w:rFonts w:ascii="Arial" w:eastAsia="Times New Roman" w:hAnsi="Arial" w:cs="Arial"/>
                <w:color w:val="000000"/>
                <w:sz w:val="20"/>
                <w:szCs w:val="20"/>
                <w:lang w:val="en-CA" w:eastAsia="en-CA"/>
              </w:rPr>
              <w:t xml:space="preserve">analysis). </w:t>
            </w:r>
          </w:p>
        </w:tc>
        <w:tc>
          <w:tcPr>
            <w:tcW w:w="1248" w:type="dxa"/>
            <w:tcBorders>
              <w:top w:val="single" w:sz="5" w:space="0" w:color="000000"/>
              <w:left w:val="single" w:sz="5" w:space="0" w:color="000000"/>
              <w:bottom w:val="single" w:sz="5" w:space="0" w:color="000000"/>
              <w:right w:val="single" w:sz="5" w:space="0" w:color="000000"/>
            </w:tcBorders>
          </w:tcPr>
          <w:p w14:paraId="076BA72F" w14:textId="367ABC4C" w:rsidR="0074129A" w:rsidRPr="00666089" w:rsidRDefault="0082085E"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6,7</w:t>
            </w:r>
          </w:p>
        </w:tc>
      </w:tr>
      <w:tr w:rsidR="0074129A" w:rsidRPr="00BF24C0" w14:paraId="0C873EF0" w14:textId="77777777" w:rsidTr="0074129A">
        <w:trPr>
          <w:gridBefore w:val="1"/>
          <w:wBefore w:w="9" w:type="dxa"/>
          <w:trHeight w:val="578"/>
        </w:trPr>
        <w:tc>
          <w:tcPr>
            <w:tcW w:w="1559" w:type="dxa"/>
            <w:tcBorders>
              <w:top w:val="single" w:sz="5" w:space="0" w:color="000000"/>
              <w:left w:val="single" w:sz="5" w:space="0" w:color="000000"/>
              <w:bottom w:val="single" w:sz="5" w:space="0" w:color="000000"/>
              <w:right w:val="single" w:sz="5" w:space="0" w:color="000000"/>
            </w:tcBorders>
          </w:tcPr>
          <w:p w14:paraId="43E07416"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Data collection process </w:t>
            </w:r>
          </w:p>
        </w:tc>
        <w:tc>
          <w:tcPr>
            <w:tcW w:w="568" w:type="dxa"/>
            <w:gridSpan w:val="3"/>
            <w:tcBorders>
              <w:top w:val="single" w:sz="5" w:space="0" w:color="000000"/>
              <w:left w:val="single" w:sz="5" w:space="0" w:color="000000"/>
              <w:bottom w:val="single" w:sz="5" w:space="0" w:color="000000"/>
              <w:right w:val="single" w:sz="5" w:space="0" w:color="000000"/>
            </w:tcBorders>
          </w:tcPr>
          <w:p w14:paraId="14D2596B"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10</w:t>
            </w:r>
          </w:p>
        </w:tc>
        <w:tc>
          <w:tcPr>
            <w:tcW w:w="9241" w:type="dxa"/>
            <w:tcBorders>
              <w:top w:val="single" w:sz="5" w:space="0" w:color="000000"/>
              <w:left w:val="single" w:sz="5" w:space="0" w:color="000000"/>
              <w:bottom w:val="single" w:sz="5" w:space="0" w:color="000000"/>
              <w:right w:val="single" w:sz="5" w:space="0" w:color="000000"/>
            </w:tcBorders>
          </w:tcPr>
          <w:p w14:paraId="64BD2726"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Describe method of data extraction from reports (e.g., piloted forms, independently, in duplicate) and any processes for obtaining and confirming data from investigators. </w:t>
            </w:r>
          </w:p>
        </w:tc>
        <w:tc>
          <w:tcPr>
            <w:tcW w:w="1248" w:type="dxa"/>
            <w:tcBorders>
              <w:top w:val="single" w:sz="5" w:space="0" w:color="000000"/>
              <w:left w:val="single" w:sz="5" w:space="0" w:color="000000"/>
              <w:bottom w:val="single" w:sz="5" w:space="0" w:color="000000"/>
              <w:right w:val="single" w:sz="5" w:space="0" w:color="000000"/>
            </w:tcBorders>
          </w:tcPr>
          <w:p w14:paraId="4793CF5F" w14:textId="562ED3E4" w:rsidR="0074129A" w:rsidRPr="00666089" w:rsidRDefault="0082085E"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6,7</w:t>
            </w:r>
          </w:p>
        </w:tc>
      </w:tr>
      <w:tr w:rsidR="0074129A" w:rsidRPr="00BF24C0" w14:paraId="361EA155" w14:textId="77777777" w:rsidTr="0074129A">
        <w:trPr>
          <w:gridBefore w:val="1"/>
          <w:wBefore w:w="9" w:type="dxa"/>
          <w:trHeight w:val="578"/>
        </w:trPr>
        <w:tc>
          <w:tcPr>
            <w:tcW w:w="1559" w:type="dxa"/>
            <w:tcBorders>
              <w:top w:val="single" w:sz="5" w:space="0" w:color="000000"/>
              <w:left w:val="single" w:sz="5" w:space="0" w:color="000000"/>
              <w:bottom w:val="single" w:sz="5" w:space="0" w:color="000000"/>
              <w:right w:val="single" w:sz="5" w:space="0" w:color="000000"/>
            </w:tcBorders>
          </w:tcPr>
          <w:p w14:paraId="3B864558"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Data items </w:t>
            </w:r>
          </w:p>
        </w:tc>
        <w:tc>
          <w:tcPr>
            <w:tcW w:w="568" w:type="dxa"/>
            <w:gridSpan w:val="3"/>
            <w:tcBorders>
              <w:top w:val="single" w:sz="5" w:space="0" w:color="000000"/>
              <w:left w:val="single" w:sz="5" w:space="0" w:color="000000"/>
              <w:bottom w:val="single" w:sz="5" w:space="0" w:color="000000"/>
              <w:right w:val="single" w:sz="5" w:space="0" w:color="000000"/>
            </w:tcBorders>
          </w:tcPr>
          <w:p w14:paraId="291F17BD"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11</w:t>
            </w:r>
          </w:p>
        </w:tc>
        <w:tc>
          <w:tcPr>
            <w:tcW w:w="9241" w:type="dxa"/>
            <w:tcBorders>
              <w:top w:val="single" w:sz="5" w:space="0" w:color="000000"/>
              <w:left w:val="single" w:sz="5" w:space="0" w:color="000000"/>
              <w:bottom w:val="single" w:sz="5" w:space="0" w:color="000000"/>
              <w:right w:val="single" w:sz="5" w:space="0" w:color="000000"/>
            </w:tcBorders>
          </w:tcPr>
          <w:p w14:paraId="28DE6E2D"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List and define all variables for which data were sought (e.g., PICOS, funding sources) and any assumptions and simplifications made. </w:t>
            </w:r>
          </w:p>
        </w:tc>
        <w:tc>
          <w:tcPr>
            <w:tcW w:w="1248" w:type="dxa"/>
            <w:tcBorders>
              <w:top w:val="single" w:sz="5" w:space="0" w:color="000000"/>
              <w:left w:val="single" w:sz="5" w:space="0" w:color="000000"/>
              <w:bottom w:val="single" w:sz="5" w:space="0" w:color="000000"/>
              <w:right w:val="single" w:sz="5" w:space="0" w:color="000000"/>
            </w:tcBorders>
          </w:tcPr>
          <w:p w14:paraId="783576E2" w14:textId="4FECE49E" w:rsidR="0074129A" w:rsidRPr="00666089" w:rsidRDefault="0082085E"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6,7</w:t>
            </w:r>
          </w:p>
        </w:tc>
      </w:tr>
      <w:tr w:rsidR="0074129A" w:rsidRPr="00BF24C0" w14:paraId="0BF33224" w14:textId="77777777" w:rsidTr="0074129A">
        <w:trPr>
          <w:gridBefore w:val="1"/>
          <w:wBefore w:w="9" w:type="dxa"/>
          <w:trHeight w:val="578"/>
        </w:trPr>
        <w:tc>
          <w:tcPr>
            <w:tcW w:w="1559" w:type="dxa"/>
            <w:tcBorders>
              <w:top w:val="single" w:sz="5" w:space="0" w:color="000000"/>
              <w:left w:val="single" w:sz="5" w:space="0" w:color="000000"/>
              <w:bottom w:val="single" w:sz="5" w:space="0" w:color="000000"/>
              <w:right w:val="single" w:sz="5" w:space="0" w:color="000000"/>
            </w:tcBorders>
          </w:tcPr>
          <w:p w14:paraId="501FFCA4"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lastRenderedPageBreak/>
              <w:t xml:space="preserve">Risk of bias in individual studies </w:t>
            </w:r>
          </w:p>
        </w:tc>
        <w:tc>
          <w:tcPr>
            <w:tcW w:w="568" w:type="dxa"/>
            <w:gridSpan w:val="3"/>
            <w:tcBorders>
              <w:top w:val="single" w:sz="5" w:space="0" w:color="000000"/>
              <w:left w:val="single" w:sz="5" w:space="0" w:color="000000"/>
              <w:bottom w:val="single" w:sz="5" w:space="0" w:color="000000"/>
              <w:right w:val="single" w:sz="5" w:space="0" w:color="000000"/>
            </w:tcBorders>
          </w:tcPr>
          <w:p w14:paraId="762BF358"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12</w:t>
            </w:r>
          </w:p>
        </w:tc>
        <w:tc>
          <w:tcPr>
            <w:tcW w:w="9241" w:type="dxa"/>
            <w:tcBorders>
              <w:top w:val="single" w:sz="5" w:space="0" w:color="000000"/>
              <w:left w:val="single" w:sz="5" w:space="0" w:color="000000"/>
              <w:bottom w:val="single" w:sz="5" w:space="0" w:color="000000"/>
              <w:right w:val="single" w:sz="5" w:space="0" w:color="000000"/>
            </w:tcBorders>
          </w:tcPr>
          <w:p w14:paraId="0F237A06"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Describe methods used for assessing risk of bias of individual studies (including specification of whether this was done at the study or outcome level), and how this information is to be used in any data synthesis. </w:t>
            </w:r>
          </w:p>
        </w:tc>
        <w:tc>
          <w:tcPr>
            <w:tcW w:w="1248" w:type="dxa"/>
            <w:tcBorders>
              <w:top w:val="single" w:sz="5" w:space="0" w:color="000000"/>
              <w:left w:val="single" w:sz="5" w:space="0" w:color="000000"/>
              <w:bottom w:val="single" w:sz="5" w:space="0" w:color="000000"/>
              <w:right w:val="single" w:sz="5" w:space="0" w:color="000000"/>
            </w:tcBorders>
          </w:tcPr>
          <w:p w14:paraId="5F0CDFD1" w14:textId="79EC7F33" w:rsidR="0074129A" w:rsidRPr="00666089" w:rsidRDefault="0082085E"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6,7</w:t>
            </w:r>
          </w:p>
        </w:tc>
      </w:tr>
      <w:tr w:rsidR="0074129A" w:rsidRPr="00BF24C0" w14:paraId="4B07F33F" w14:textId="77777777" w:rsidTr="0074129A">
        <w:trPr>
          <w:gridBefore w:val="1"/>
          <w:wBefore w:w="9" w:type="dxa"/>
          <w:trHeight w:val="333"/>
        </w:trPr>
        <w:tc>
          <w:tcPr>
            <w:tcW w:w="1559" w:type="dxa"/>
            <w:tcBorders>
              <w:top w:val="single" w:sz="5" w:space="0" w:color="000000"/>
              <w:left w:val="single" w:sz="5" w:space="0" w:color="000000"/>
              <w:bottom w:val="single" w:sz="5" w:space="0" w:color="000000"/>
              <w:right w:val="single" w:sz="5" w:space="0" w:color="000000"/>
            </w:tcBorders>
          </w:tcPr>
          <w:p w14:paraId="0BD7410F"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Summary measures </w:t>
            </w:r>
          </w:p>
        </w:tc>
        <w:tc>
          <w:tcPr>
            <w:tcW w:w="568" w:type="dxa"/>
            <w:gridSpan w:val="3"/>
            <w:tcBorders>
              <w:top w:val="single" w:sz="5" w:space="0" w:color="000000"/>
              <w:left w:val="single" w:sz="5" w:space="0" w:color="000000"/>
              <w:bottom w:val="single" w:sz="5" w:space="0" w:color="000000"/>
              <w:right w:val="single" w:sz="5" w:space="0" w:color="000000"/>
            </w:tcBorders>
          </w:tcPr>
          <w:p w14:paraId="5BE795D8"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13</w:t>
            </w:r>
          </w:p>
        </w:tc>
        <w:tc>
          <w:tcPr>
            <w:tcW w:w="9241" w:type="dxa"/>
            <w:tcBorders>
              <w:top w:val="single" w:sz="5" w:space="0" w:color="000000"/>
              <w:left w:val="single" w:sz="5" w:space="0" w:color="000000"/>
              <w:bottom w:val="single" w:sz="5" w:space="0" w:color="000000"/>
              <w:right w:val="single" w:sz="5" w:space="0" w:color="000000"/>
            </w:tcBorders>
          </w:tcPr>
          <w:p w14:paraId="5E6C5E8D"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State the principal summary measures (e.g., risk ratio, difference in means). </w:t>
            </w:r>
          </w:p>
        </w:tc>
        <w:tc>
          <w:tcPr>
            <w:tcW w:w="1248" w:type="dxa"/>
            <w:tcBorders>
              <w:top w:val="single" w:sz="5" w:space="0" w:color="000000"/>
              <w:left w:val="single" w:sz="5" w:space="0" w:color="000000"/>
              <w:bottom w:val="single" w:sz="5" w:space="0" w:color="000000"/>
              <w:right w:val="single" w:sz="5" w:space="0" w:color="000000"/>
            </w:tcBorders>
          </w:tcPr>
          <w:p w14:paraId="7E743451" w14:textId="32D27BFC" w:rsidR="0074129A" w:rsidRPr="00666089" w:rsidRDefault="0082085E"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7</w:t>
            </w:r>
          </w:p>
        </w:tc>
      </w:tr>
      <w:tr w:rsidR="0074129A" w:rsidRPr="00BF24C0" w14:paraId="63CD01DF" w14:textId="77777777" w:rsidTr="0074129A">
        <w:trPr>
          <w:gridBefore w:val="1"/>
          <w:wBefore w:w="9" w:type="dxa"/>
          <w:trHeight w:val="580"/>
        </w:trPr>
        <w:tc>
          <w:tcPr>
            <w:tcW w:w="1559" w:type="dxa"/>
            <w:tcBorders>
              <w:top w:val="single" w:sz="5" w:space="0" w:color="000000"/>
              <w:left w:val="single" w:sz="5" w:space="0" w:color="000000"/>
              <w:bottom w:val="single" w:sz="5" w:space="0" w:color="000000"/>
              <w:right w:val="single" w:sz="5" w:space="0" w:color="000000"/>
            </w:tcBorders>
          </w:tcPr>
          <w:p w14:paraId="0B0BA06A"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 xml:space="preserve">Synthesis of results </w:t>
            </w:r>
          </w:p>
        </w:tc>
        <w:tc>
          <w:tcPr>
            <w:tcW w:w="568" w:type="dxa"/>
            <w:gridSpan w:val="3"/>
            <w:tcBorders>
              <w:top w:val="single" w:sz="5" w:space="0" w:color="000000"/>
              <w:left w:val="single" w:sz="5" w:space="0" w:color="000000"/>
              <w:bottom w:val="single" w:sz="5" w:space="0" w:color="000000"/>
              <w:right w:val="single" w:sz="5" w:space="0" w:color="000000"/>
            </w:tcBorders>
          </w:tcPr>
          <w:p w14:paraId="5815C4E5" w14:textId="77777777" w:rsidR="0074129A" w:rsidRPr="00BF24C0" w:rsidRDefault="0074129A" w:rsidP="009D63E7">
            <w:pPr>
              <w:widowControl w:val="0"/>
              <w:autoSpaceDE w:val="0"/>
              <w:autoSpaceDN w:val="0"/>
              <w:adjustRightInd w:val="0"/>
              <w:spacing w:before="40" w:after="40" w:line="240" w:lineRule="auto"/>
              <w:jc w:val="right"/>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14</w:t>
            </w:r>
          </w:p>
        </w:tc>
        <w:tc>
          <w:tcPr>
            <w:tcW w:w="9241" w:type="dxa"/>
            <w:tcBorders>
              <w:top w:val="single" w:sz="5" w:space="0" w:color="000000"/>
              <w:left w:val="single" w:sz="5" w:space="0" w:color="000000"/>
              <w:bottom w:val="single" w:sz="5" w:space="0" w:color="000000"/>
              <w:right w:val="single" w:sz="5" w:space="0" w:color="000000"/>
            </w:tcBorders>
          </w:tcPr>
          <w:p w14:paraId="562F5C7B" w14:textId="77777777" w:rsidR="0074129A" w:rsidRPr="00BF24C0" w:rsidRDefault="0074129A" w:rsidP="009D63E7">
            <w:pPr>
              <w:widowControl w:val="0"/>
              <w:autoSpaceDE w:val="0"/>
              <w:autoSpaceDN w:val="0"/>
              <w:adjustRightInd w:val="0"/>
              <w:spacing w:before="40" w:after="40" w:line="240" w:lineRule="auto"/>
              <w:rPr>
                <w:rFonts w:ascii="Arial" w:eastAsia="Times New Roman" w:hAnsi="Arial" w:cs="Arial"/>
                <w:color w:val="000000"/>
                <w:sz w:val="20"/>
                <w:szCs w:val="20"/>
                <w:lang w:val="en-CA" w:eastAsia="en-CA"/>
              </w:rPr>
            </w:pPr>
            <w:r w:rsidRPr="00BF24C0">
              <w:rPr>
                <w:rFonts w:ascii="Arial" w:eastAsia="Times New Roman" w:hAnsi="Arial" w:cs="Arial"/>
                <w:color w:val="000000"/>
                <w:sz w:val="20"/>
                <w:szCs w:val="20"/>
                <w:lang w:val="en-CA" w:eastAsia="en-CA"/>
              </w:rPr>
              <w:t>Describe the methods of handling data and combining results of studies, if done, including measures of consistency (e.g., I</w:t>
            </w:r>
            <w:r w:rsidRPr="00BF24C0">
              <w:rPr>
                <w:rFonts w:ascii="Arial" w:eastAsia="Times New Roman" w:hAnsi="Arial" w:cs="Arial"/>
                <w:color w:val="000000"/>
                <w:sz w:val="20"/>
                <w:szCs w:val="20"/>
                <w:vertAlign w:val="superscript"/>
                <w:lang w:val="en-CA" w:eastAsia="en-CA"/>
              </w:rPr>
              <w:t>2</w:t>
            </w:r>
            <w:r w:rsidRPr="00BF24C0">
              <w:rPr>
                <w:rFonts w:ascii="Arial" w:eastAsia="Times New Roman" w:hAnsi="Arial" w:cs="Arial"/>
                <w:color w:val="000000"/>
                <w:sz w:val="13"/>
                <w:szCs w:val="13"/>
                <w:lang w:val="en-CA" w:eastAsia="en-CA"/>
              </w:rPr>
              <w:t xml:space="preserve">) </w:t>
            </w:r>
            <w:r w:rsidRPr="00BF24C0">
              <w:rPr>
                <w:rFonts w:ascii="Arial" w:eastAsia="Times New Roman" w:hAnsi="Arial" w:cs="Arial"/>
                <w:color w:val="000000"/>
                <w:sz w:val="20"/>
                <w:szCs w:val="20"/>
                <w:lang w:val="en-CA" w:eastAsia="en-CA"/>
              </w:rPr>
              <w:t>for each meta</w:t>
            </w:r>
            <w:r w:rsidRPr="00BF24C0">
              <w:rPr>
                <w:rFonts w:ascii="Calibri" w:eastAsia="Times New Roman" w:hAnsi="Calibri" w:cs="Arial"/>
                <w:color w:val="000000"/>
                <w:sz w:val="20"/>
                <w:szCs w:val="20"/>
                <w:lang w:val="en-CA" w:eastAsia="en-CA"/>
              </w:rPr>
              <w:t>-</w:t>
            </w:r>
            <w:r w:rsidRPr="00BF24C0">
              <w:rPr>
                <w:rFonts w:ascii="Arial" w:eastAsia="Times New Roman" w:hAnsi="Arial" w:cs="Arial"/>
                <w:color w:val="000000"/>
                <w:sz w:val="20"/>
                <w:szCs w:val="20"/>
                <w:lang w:val="en-CA" w:eastAsia="en-CA"/>
              </w:rPr>
              <w:t xml:space="preserve">analysis. </w:t>
            </w:r>
          </w:p>
        </w:tc>
        <w:tc>
          <w:tcPr>
            <w:tcW w:w="1248" w:type="dxa"/>
            <w:tcBorders>
              <w:top w:val="single" w:sz="5" w:space="0" w:color="000000"/>
              <w:left w:val="single" w:sz="5" w:space="0" w:color="000000"/>
              <w:bottom w:val="single" w:sz="5" w:space="0" w:color="000000"/>
              <w:right w:val="single" w:sz="5" w:space="0" w:color="000000"/>
            </w:tcBorders>
          </w:tcPr>
          <w:p w14:paraId="71FBCBF9" w14:textId="0F65B495" w:rsidR="0074129A" w:rsidRPr="00666089" w:rsidRDefault="0082085E" w:rsidP="009D63E7">
            <w:pPr>
              <w:widowControl w:val="0"/>
              <w:autoSpaceDE w:val="0"/>
              <w:autoSpaceDN w:val="0"/>
              <w:adjustRightInd w:val="0"/>
              <w:spacing w:before="40" w:after="40" w:line="240" w:lineRule="auto"/>
              <w:rPr>
                <w:rFonts w:ascii="Arial" w:eastAsia="Times New Roman" w:hAnsi="Arial" w:cs="Arial"/>
                <w:sz w:val="20"/>
                <w:szCs w:val="20"/>
                <w:lang w:val="en-CA" w:eastAsia="en-CA"/>
              </w:rPr>
            </w:pPr>
            <w:r>
              <w:rPr>
                <w:rFonts w:ascii="Arial" w:eastAsia="Times New Roman" w:hAnsi="Arial" w:cs="Arial"/>
                <w:sz w:val="20"/>
                <w:szCs w:val="20"/>
                <w:lang w:val="en-CA" w:eastAsia="en-CA"/>
              </w:rPr>
              <w:t>7</w:t>
            </w:r>
          </w:p>
        </w:tc>
      </w:tr>
      <w:tr w:rsidR="0074129A" w:rsidRPr="004C1685" w14:paraId="64B2510B" w14:textId="77777777" w:rsidTr="0074129A">
        <w:trPr>
          <w:trHeight w:val="575"/>
        </w:trPr>
        <w:tc>
          <w:tcPr>
            <w:tcW w:w="1568" w:type="dxa"/>
            <w:gridSpan w:val="2"/>
            <w:tcBorders>
              <w:top w:val="double" w:sz="5" w:space="0" w:color="000000"/>
              <w:left w:val="single" w:sz="5" w:space="0" w:color="000000"/>
              <w:bottom w:val="single" w:sz="5" w:space="0" w:color="000000"/>
              <w:right w:val="single" w:sz="5" w:space="0" w:color="000000"/>
            </w:tcBorders>
          </w:tcPr>
          <w:p w14:paraId="4ACDAFF0"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Risk of bias across studies </w:t>
            </w:r>
          </w:p>
        </w:tc>
        <w:tc>
          <w:tcPr>
            <w:tcW w:w="568" w:type="dxa"/>
            <w:gridSpan w:val="3"/>
            <w:tcBorders>
              <w:top w:val="double" w:sz="5" w:space="0" w:color="000000"/>
              <w:left w:val="single" w:sz="5" w:space="0" w:color="000000"/>
              <w:bottom w:val="single" w:sz="5" w:space="0" w:color="000000"/>
              <w:right w:val="single" w:sz="5" w:space="0" w:color="000000"/>
            </w:tcBorders>
          </w:tcPr>
          <w:p w14:paraId="4FE3618E"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15</w:t>
            </w:r>
          </w:p>
        </w:tc>
        <w:tc>
          <w:tcPr>
            <w:tcW w:w="9241" w:type="dxa"/>
            <w:tcBorders>
              <w:top w:val="double" w:sz="5" w:space="0" w:color="000000"/>
              <w:left w:val="single" w:sz="5" w:space="0" w:color="000000"/>
              <w:bottom w:val="single" w:sz="5" w:space="0" w:color="000000"/>
              <w:right w:val="single" w:sz="5" w:space="0" w:color="000000"/>
            </w:tcBorders>
          </w:tcPr>
          <w:p w14:paraId="6122567B"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Specify any assessment of risk of bias that may affect the cumulative evidence (e.g., publication bias, selective reporting within studies). </w:t>
            </w:r>
          </w:p>
        </w:tc>
        <w:tc>
          <w:tcPr>
            <w:tcW w:w="1248" w:type="dxa"/>
            <w:tcBorders>
              <w:top w:val="double" w:sz="5" w:space="0" w:color="000000"/>
              <w:left w:val="single" w:sz="5" w:space="0" w:color="000000"/>
              <w:bottom w:val="single" w:sz="5" w:space="0" w:color="000000"/>
              <w:right w:val="single" w:sz="5" w:space="0" w:color="000000"/>
            </w:tcBorders>
          </w:tcPr>
          <w:p w14:paraId="7D5C9AFA" w14:textId="22FF06F9" w:rsidR="0074129A" w:rsidRPr="00666089" w:rsidRDefault="0082085E" w:rsidP="009D63E7">
            <w:pPr>
              <w:pStyle w:val="Default"/>
              <w:spacing w:before="40" w:after="40"/>
              <w:rPr>
                <w:rFonts w:ascii="Arial" w:hAnsi="Arial" w:cs="Arial"/>
                <w:color w:val="auto"/>
                <w:sz w:val="20"/>
                <w:szCs w:val="20"/>
              </w:rPr>
            </w:pPr>
            <w:r>
              <w:rPr>
                <w:rFonts w:ascii="Arial" w:hAnsi="Arial" w:cs="Arial"/>
                <w:color w:val="auto"/>
                <w:sz w:val="20"/>
                <w:szCs w:val="20"/>
              </w:rPr>
              <w:t>7</w:t>
            </w:r>
          </w:p>
        </w:tc>
      </w:tr>
      <w:tr w:rsidR="0074129A" w:rsidRPr="004C1685" w14:paraId="0A88CCDF" w14:textId="77777777" w:rsidTr="0074129A">
        <w:trPr>
          <w:trHeight w:val="568"/>
        </w:trPr>
        <w:tc>
          <w:tcPr>
            <w:tcW w:w="1568" w:type="dxa"/>
            <w:gridSpan w:val="2"/>
            <w:tcBorders>
              <w:top w:val="single" w:sz="5" w:space="0" w:color="000000"/>
              <w:left w:val="single" w:sz="5" w:space="0" w:color="000000"/>
              <w:bottom w:val="double" w:sz="2" w:space="0" w:color="FFFFCC"/>
              <w:right w:val="single" w:sz="5" w:space="0" w:color="000000"/>
            </w:tcBorders>
          </w:tcPr>
          <w:p w14:paraId="27DC0650"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Additional analyses </w:t>
            </w:r>
          </w:p>
        </w:tc>
        <w:tc>
          <w:tcPr>
            <w:tcW w:w="568" w:type="dxa"/>
            <w:gridSpan w:val="3"/>
            <w:tcBorders>
              <w:top w:val="single" w:sz="5" w:space="0" w:color="000000"/>
              <w:left w:val="single" w:sz="5" w:space="0" w:color="000000"/>
              <w:bottom w:val="double" w:sz="2" w:space="0" w:color="FFFFCC"/>
              <w:right w:val="single" w:sz="5" w:space="0" w:color="000000"/>
            </w:tcBorders>
          </w:tcPr>
          <w:p w14:paraId="3EEAF372"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16</w:t>
            </w:r>
          </w:p>
        </w:tc>
        <w:tc>
          <w:tcPr>
            <w:tcW w:w="9241" w:type="dxa"/>
            <w:tcBorders>
              <w:top w:val="single" w:sz="5" w:space="0" w:color="000000"/>
              <w:left w:val="single" w:sz="5" w:space="0" w:color="000000"/>
              <w:bottom w:val="double" w:sz="5" w:space="0" w:color="000000"/>
              <w:right w:val="single" w:sz="5" w:space="0" w:color="000000"/>
            </w:tcBorders>
          </w:tcPr>
          <w:p w14:paraId="568A21B9"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Describe methods of additional analyses (e.g., sensitivity or subgroup analyses, meta</w:t>
            </w:r>
            <w:r>
              <w:rPr>
                <w:rFonts w:ascii="Arial" w:hAnsi="Arial" w:cs="Arial"/>
                <w:sz w:val="20"/>
                <w:szCs w:val="20"/>
              </w:rPr>
              <w:t>-</w:t>
            </w:r>
            <w:r w:rsidRPr="004C1685">
              <w:rPr>
                <w:rFonts w:ascii="Arial" w:hAnsi="Arial" w:cs="Arial"/>
                <w:sz w:val="20"/>
                <w:szCs w:val="20"/>
              </w:rPr>
              <w:t>regression), if done, indicating which were pre</w:t>
            </w:r>
            <w:r>
              <w:rPr>
                <w:rFonts w:cs="Arial"/>
                <w:sz w:val="20"/>
                <w:szCs w:val="20"/>
              </w:rPr>
              <w:t>-</w:t>
            </w:r>
            <w:r w:rsidRPr="004C1685">
              <w:rPr>
                <w:rFonts w:ascii="Arial" w:hAnsi="Arial" w:cs="Arial"/>
                <w:sz w:val="20"/>
                <w:szCs w:val="20"/>
              </w:rPr>
              <w:t xml:space="preserve">specified. </w:t>
            </w:r>
          </w:p>
        </w:tc>
        <w:tc>
          <w:tcPr>
            <w:tcW w:w="1248" w:type="dxa"/>
            <w:tcBorders>
              <w:top w:val="single" w:sz="5" w:space="0" w:color="000000"/>
              <w:left w:val="single" w:sz="5" w:space="0" w:color="000000"/>
              <w:bottom w:val="double" w:sz="5" w:space="0" w:color="000000"/>
              <w:right w:val="single" w:sz="5" w:space="0" w:color="000000"/>
            </w:tcBorders>
          </w:tcPr>
          <w:p w14:paraId="0C3C90B9" w14:textId="15035ED2" w:rsidR="0074129A" w:rsidRPr="00666089" w:rsidRDefault="0082085E" w:rsidP="009D63E7">
            <w:pPr>
              <w:pStyle w:val="Default"/>
              <w:spacing w:before="40" w:after="40"/>
              <w:rPr>
                <w:rFonts w:ascii="Arial" w:hAnsi="Arial" w:cs="Arial"/>
                <w:color w:val="auto"/>
                <w:sz w:val="20"/>
                <w:szCs w:val="20"/>
              </w:rPr>
            </w:pPr>
            <w:r>
              <w:rPr>
                <w:rFonts w:ascii="Arial" w:hAnsi="Arial" w:cs="Arial"/>
                <w:color w:val="auto"/>
                <w:sz w:val="20"/>
                <w:szCs w:val="20"/>
              </w:rPr>
              <w:t>8</w:t>
            </w:r>
          </w:p>
        </w:tc>
      </w:tr>
      <w:tr w:rsidR="0074129A" w:rsidRPr="004C1685" w14:paraId="5EE24ED0" w14:textId="77777777" w:rsidTr="0074129A">
        <w:trPr>
          <w:trHeight w:val="335"/>
        </w:trPr>
        <w:tc>
          <w:tcPr>
            <w:tcW w:w="11377" w:type="dxa"/>
            <w:gridSpan w:val="6"/>
            <w:tcBorders>
              <w:top w:val="double" w:sz="5" w:space="0" w:color="000000"/>
              <w:left w:val="single" w:sz="5" w:space="0" w:color="000000"/>
              <w:bottom w:val="single" w:sz="5" w:space="0" w:color="000000"/>
              <w:right w:val="single" w:sz="5" w:space="0" w:color="000000"/>
            </w:tcBorders>
            <w:shd w:val="clear" w:color="auto" w:fill="FFFFCC"/>
            <w:vAlign w:val="center"/>
          </w:tcPr>
          <w:p w14:paraId="3D283B50" w14:textId="77777777" w:rsidR="0074129A" w:rsidRPr="004C1685" w:rsidRDefault="0074129A" w:rsidP="009D63E7">
            <w:pPr>
              <w:pStyle w:val="Default"/>
              <w:rPr>
                <w:rFonts w:ascii="Arial" w:hAnsi="Arial" w:cs="Arial"/>
                <w:sz w:val="22"/>
                <w:szCs w:val="22"/>
              </w:rPr>
            </w:pPr>
            <w:r w:rsidRPr="004C1685">
              <w:rPr>
                <w:rFonts w:ascii="Arial" w:hAnsi="Arial" w:cs="Arial"/>
                <w:b/>
                <w:bCs/>
                <w:sz w:val="22"/>
                <w:szCs w:val="22"/>
              </w:rPr>
              <w:t xml:space="preserve">RESULTS </w:t>
            </w:r>
          </w:p>
        </w:tc>
        <w:tc>
          <w:tcPr>
            <w:tcW w:w="1248" w:type="dxa"/>
            <w:tcBorders>
              <w:top w:val="double" w:sz="5" w:space="0" w:color="000000"/>
              <w:left w:val="single" w:sz="5" w:space="0" w:color="000000"/>
              <w:bottom w:val="single" w:sz="5" w:space="0" w:color="000000"/>
              <w:right w:val="single" w:sz="5" w:space="0" w:color="000000"/>
            </w:tcBorders>
            <w:shd w:val="clear" w:color="auto" w:fill="FFFFCC"/>
          </w:tcPr>
          <w:p w14:paraId="4B783DA9" w14:textId="77777777" w:rsidR="0074129A" w:rsidRPr="00666089" w:rsidRDefault="0074129A" w:rsidP="009D63E7">
            <w:pPr>
              <w:pStyle w:val="Default"/>
              <w:jc w:val="center"/>
              <w:rPr>
                <w:rFonts w:ascii="Arial" w:hAnsi="Arial" w:cs="Arial"/>
                <w:color w:val="auto"/>
                <w:sz w:val="20"/>
                <w:szCs w:val="20"/>
              </w:rPr>
            </w:pPr>
          </w:p>
        </w:tc>
      </w:tr>
      <w:tr w:rsidR="0074129A" w:rsidRPr="00666089" w14:paraId="4575FAD0" w14:textId="77777777" w:rsidTr="0074129A">
        <w:trPr>
          <w:trHeight w:val="578"/>
        </w:trPr>
        <w:tc>
          <w:tcPr>
            <w:tcW w:w="1568" w:type="dxa"/>
            <w:gridSpan w:val="2"/>
            <w:tcBorders>
              <w:top w:val="single" w:sz="5" w:space="0" w:color="000000"/>
              <w:left w:val="single" w:sz="5" w:space="0" w:color="000000"/>
              <w:bottom w:val="single" w:sz="5" w:space="0" w:color="000000"/>
              <w:right w:val="single" w:sz="5" w:space="0" w:color="000000"/>
            </w:tcBorders>
          </w:tcPr>
          <w:p w14:paraId="2AF67A46"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Study selection </w:t>
            </w:r>
          </w:p>
        </w:tc>
        <w:tc>
          <w:tcPr>
            <w:tcW w:w="568" w:type="dxa"/>
            <w:gridSpan w:val="3"/>
            <w:tcBorders>
              <w:top w:val="single" w:sz="5" w:space="0" w:color="000000"/>
              <w:left w:val="single" w:sz="5" w:space="0" w:color="000000"/>
              <w:bottom w:val="single" w:sz="5" w:space="0" w:color="000000"/>
              <w:right w:val="single" w:sz="5" w:space="0" w:color="000000"/>
            </w:tcBorders>
          </w:tcPr>
          <w:p w14:paraId="4CBD9ACF"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17</w:t>
            </w:r>
          </w:p>
        </w:tc>
        <w:tc>
          <w:tcPr>
            <w:tcW w:w="9241" w:type="dxa"/>
            <w:tcBorders>
              <w:top w:val="single" w:sz="5" w:space="0" w:color="000000"/>
              <w:left w:val="single" w:sz="5" w:space="0" w:color="000000"/>
              <w:bottom w:val="single" w:sz="5" w:space="0" w:color="000000"/>
              <w:right w:val="single" w:sz="5" w:space="0" w:color="000000"/>
            </w:tcBorders>
          </w:tcPr>
          <w:p w14:paraId="20E8C6B3"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Give numbers of studies screened, assessed for eligibility, and included in the review, with reasons for exclusions at each stage, ideally with a flow diagram. </w:t>
            </w:r>
          </w:p>
        </w:tc>
        <w:tc>
          <w:tcPr>
            <w:tcW w:w="1248" w:type="dxa"/>
            <w:tcBorders>
              <w:top w:val="single" w:sz="5" w:space="0" w:color="000000"/>
              <w:left w:val="single" w:sz="5" w:space="0" w:color="000000"/>
              <w:bottom w:val="single" w:sz="5" w:space="0" w:color="000000"/>
              <w:right w:val="single" w:sz="5" w:space="0" w:color="000000"/>
            </w:tcBorders>
          </w:tcPr>
          <w:p w14:paraId="1D1B9027" w14:textId="284023EA" w:rsidR="0074129A" w:rsidRPr="00666089" w:rsidRDefault="0082085E" w:rsidP="00666089">
            <w:pPr>
              <w:pStyle w:val="Default"/>
              <w:spacing w:before="40" w:after="40"/>
              <w:rPr>
                <w:rFonts w:ascii="Arial" w:hAnsi="Arial" w:cs="Arial"/>
                <w:color w:val="auto"/>
                <w:sz w:val="20"/>
                <w:szCs w:val="20"/>
              </w:rPr>
            </w:pPr>
            <w:r>
              <w:rPr>
                <w:rFonts w:ascii="Arial" w:hAnsi="Arial" w:cs="Arial"/>
                <w:color w:val="auto"/>
                <w:sz w:val="20"/>
                <w:szCs w:val="20"/>
              </w:rPr>
              <w:t>9</w:t>
            </w:r>
            <w:r w:rsidR="00F245F5">
              <w:rPr>
                <w:rFonts w:ascii="Arial" w:hAnsi="Arial" w:cs="Arial"/>
                <w:color w:val="auto"/>
                <w:sz w:val="20"/>
                <w:szCs w:val="20"/>
              </w:rPr>
              <w:t>, Figure  S1</w:t>
            </w:r>
          </w:p>
        </w:tc>
      </w:tr>
      <w:tr w:rsidR="0074129A" w:rsidRPr="00666089" w14:paraId="0E1831D7" w14:textId="77777777" w:rsidTr="0074129A">
        <w:trPr>
          <w:trHeight w:val="578"/>
        </w:trPr>
        <w:tc>
          <w:tcPr>
            <w:tcW w:w="1568" w:type="dxa"/>
            <w:gridSpan w:val="2"/>
            <w:tcBorders>
              <w:top w:val="single" w:sz="5" w:space="0" w:color="000000"/>
              <w:left w:val="single" w:sz="5" w:space="0" w:color="000000"/>
              <w:bottom w:val="single" w:sz="5" w:space="0" w:color="000000"/>
              <w:right w:val="single" w:sz="5" w:space="0" w:color="000000"/>
            </w:tcBorders>
          </w:tcPr>
          <w:p w14:paraId="5A23E4D0"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Study characteristics </w:t>
            </w:r>
          </w:p>
        </w:tc>
        <w:tc>
          <w:tcPr>
            <w:tcW w:w="568" w:type="dxa"/>
            <w:gridSpan w:val="3"/>
            <w:tcBorders>
              <w:top w:val="single" w:sz="5" w:space="0" w:color="000000"/>
              <w:left w:val="single" w:sz="5" w:space="0" w:color="000000"/>
              <w:bottom w:val="single" w:sz="5" w:space="0" w:color="000000"/>
              <w:right w:val="single" w:sz="5" w:space="0" w:color="000000"/>
            </w:tcBorders>
          </w:tcPr>
          <w:p w14:paraId="2E0DE4F1"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18</w:t>
            </w:r>
          </w:p>
        </w:tc>
        <w:tc>
          <w:tcPr>
            <w:tcW w:w="9241" w:type="dxa"/>
            <w:tcBorders>
              <w:top w:val="single" w:sz="5" w:space="0" w:color="000000"/>
              <w:left w:val="single" w:sz="5" w:space="0" w:color="000000"/>
              <w:bottom w:val="single" w:sz="5" w:space="0" w:color="000000"/>
              <w:right w:val="single" w:sz="5" w:space="0" w:color="000000"/>
            </w:tcBorders>
          </w:tcPr>
          <w:p w14:paraId="6614C22C"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For each study, present characteristics for which data were extracted (e.g., study size, PICOS, follow</w:t>
            </w:r>
            <w:r>
              <w:rPr>
                <w:rFonts w:ascii="Arial" w:hAnsi="Arial" w:cs="Arial"/>
                <w:sz w:val="20"/>
                <w:szCs w:val="20"/>
              </w:rPr>
              <w:t>-</w:t>
            </w:r>
            <w:r w:rsidRPr="004C1685">
              <w:rPr>
                <w:rFonts w:ascii="Arial" w:hAnsi="Arial" w:cs="Arial"/>
                <w:sz w:val="20"/>
                <w:szCs w:val="20"/>
              </w:rPr>
              <w:t xml:space="preserve">up period) and provide the citations. </w:t>
            </w:r>
          </w:p>
        </w:tc>
        <w:tc>
          <w:tcPr>
            <w:tcW w:w="1248" w:type="dxa"/>
            <w:tcBorders>
              <w:top w:val="single" w:sz="5" w:space="0" w:color="000000"/>
              <w:left w:val="single" w:sz="5" w:space="0" w:color="000000"/>
              <w:bottom w:val="single" w:sz="5" w:space="0" w:color="000000"/>
              <w:right w:val="single" w:sz="5" w:space="0" w:color="000000"/>
            </w:tcBorders>
          </w:tcPr>
          <w:p w14:paraId="4569FCE8" w14:textId="284A819A" w:rsidR="0074129A" w:rsidRPr="00666089" w:rsidRDefault="0082085E" w:rsidP="00666089">
            <w:pPr>
              <w:pStyle w:val="Default"/>
              <w:spacing w:before="40" w:after="40"/>
              <w:rPr>
                <w:rFonts w:ascii="Arial" w:hAnsi="Arial" w:cs="Arial"/>
                <w:color w:val="auto"/>
                <w:sz w:val="20"/>
                <w:szCs w:val="20"/>
              </w:rPr>
            </w:pPr>
            <w:r>
              <w:rPr>
                <w:rFonts w:ascii="Arial" w:hAnsi="Arial" w:cs="Arial"/>
                <w:color w:val="auto"/>
                <w:sz w:val="20"/>
                <w:szCs w:val="20"/>
              </w:rPr>
              <w:t>9</w:t>
            </w:r>
            <w:r w:rsidR="00666089">
              <w:rPr>
                <w:rFonts w:ascii="Arial" w:hAnsi="Arial" w:cs="Arial"/>
                <w:color w:val="auto"/>
                <w:sz w:val="20"/>
                <w:szCs w:val="20"/>
              </w:rPr>
              <w:t>;</w:t>
            </w:r>
            <w:r w:rsidR="00F245F5">
              <w:rPr>
                <w:rFonts w:ascii="Arial" w:hAnsi="Arial" w:cs="Arial"/>
                <w:color w:val="auto"/>
                <w:sz w:val="20"/>
                <w:szCs w:val="20"/>
              </w:rPr>
              <w:t xml:space="preserve"> (Table</w:t>
            </w:r>
            <w:r w:rsidR="00666089">
              <w:rPr>
                <w:rFonts w:ascii="Arial" w:hAnsi="Arial" w:cs="Arial"/>
                <w:color w:val="auto"/>
                <w:sz w:val="20"/>
                <w:szCs w:val="20"/>
              </w:rPr>
              <w:t xml:space="preserve"> 1)</w:t>
            </w:r>
          </w:p>
        </w:tc>
      </w:tr>
      <w:tr w:rsidR="0074129A" w:rsidRPr="00666089" w14:paraId="49E0A338" w14:textId="77777777" w:rsidTr="0074129A">
        <w:trPr>
          <w:trHeight w:val="333"/>
        </w:trPr>
        <w:tc>
          <w:tcPr>
            <w:tcW w:w="1568" w:type="dxa"/>
            <w:gridSpan w:val="2"/>
            <w:tcBorders>
              <w:top w:val="single" w:sz="5" w:space="0" w:color="000000"/>
              <w:left w:val="single" w:sz="5" w:space="0" w:color="000000"/>
              <w:bottom w:val="single" w:sz="5" w:space="0" w:color="000000"/>
              <w:right w:val="single" w:sz="5" w:space="0" w:color="000000"/>
            </w:tcBorders>
          </w:tcPr>
          <w:p w14:paraId="513CCB9D"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Risk of bias within studies </w:t>
            </w:r>
          </w:p>
        </w:tc>
        <w:tc>
          <w:tcPr>
            <w:tcW w:w="568" w:type="dxa"/>
            <w:gridSpan w:val="3"/>
            <w:tcBorders>
              <w:top w:val="single" w:sz="5" w:space="0" w:color="000000"/>
              <w:left w:val="single" w:sz="5" w:space="0" w:color="000000"/>
              <w:bottom w:val="single" w:sz="5" w:space="0" w:color="000000"/>
              <w:right w:val="single" w:sz="5" w:space="0" w:color="000000"/>
            </w:tcBorders>
          </w:tcPr>
          <w:p w14:paraId="245C1CF4"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19</w:t>
            </w:r>
          </w:p>
        </w:tc>
        <w:tc>
          <w:tcPr>
            <w:tcW w:w="9241" w:type="dxa"/>
            <w:tcBorders>
              <w:top w:val="single" w:sz="5" w:space="0" w:color="000000"/>
              <w:left w:val="single" w:sz="5" w:space="0" w:color="000000"/>
              <w:bottom w:val="single" w:sz="5" w:space="0" w:color="000000"/>
              <w:right w:val="single" w:sz="5" w:space="0" w:color="000000"/>
            </w:tcBorders>
          </w:tcPr>
          <w:p w14:paraId="7CCF8B16"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Present data on risk of bias of each study and, if available, any outcome level assessment (see item 12). </w:t>
            </w:r>
          </w:p>
        </w:tc>
        <w:tc>
          <w:tcPr>
            <w:tcW w:w="1248" w:type="dxa"/>
            <w:tcBorders>
              <w:top w:val="single" w:sz="5" w:space="0" w:color="000000"/>
              <w:left w:val="single" w:sz="5" w:space="0" w:color="000000"/>
              <w:bottom w:val="single" w:sz="5" w:space="0" w:color="000000"/>
              <w:right w:val="single" w:sz="5" w:space="0" w:color="000000"/>
            </w:tcBorders>
          </w:tcPr>
          <w:p w14:paraId="4117D203" w14:textId="77777777" w:rsidR="0074129A" w:rsidRPr="00666089" w:rsidRDefault="00F245F5" w:rsidP="00F245F5">
            <w:pPr>
              <w:pStyle w:val="Default"/>
              <w:spacing w:before="40" w:after="40"/>
              <w:rPr>
                <w:rFonts w:ascii="Arial" w:hAnsi="Arial" w:cs="Arial"/>
                <w:color w:val="auto"/>
                <w:sz w:val="20"/>
                <w:szCs w:val="20"/>
              </w:rPr>
            </w:pPr>
            <w:r>
              <w:rPr>
                <w:rFonts w:ascii="Arial" w:hAnsi="Arial" w:cs="Arial"/>
                <w:color w:val="auto"/>
                <w:sz w:val="20"/>
                <w:szCs w:val="20"/>
              </w:rPr>
              <w:t>(Figure S2, Table S</w:t>
            </w:r>
            <w:r w:rsidR="002820EB">
              <w:rPr>
                <w:rFonts w:ascii="Arial" w:hAnsi="Arial" w:cs="Arial"/>
                <w:color w:val="auto"/>
                <w:sz w:val="20"/>
                <w:szCs w:val="20"/>
              </w:rPr>
              <w:t>1</w:t>
            </w:r>
            <w:r w:rsidR="00B47E5C">
              <w:rPr>
                <w:rFonts w:ascii="Arial" w:hAnsi="Arial" w:cs="Arial"/>
                <w:color w:val="auto"/>
                <w:sz w:val="20"/>
                <w:szCs w:val="20"/>
              </w:rPr>
              <w:t>)</w:t>
            </w:r>
          </w:p>
        </w:tc>
      </w:tr>
      <w:tr w:rsidR="0074129A" w:rsidRPr="004C1685" w14:paraId="16655400" w14:textId="77777777" w:rsidTr="0074129A">
        <w:trPr>
          <w:trHeight w:val="578"/>
        </w:trPr>
        <w:tc>
          <w:tcPr>
            <w:tcW w:w="1568" w:type="dxa"/>
            <w:gridSpan w:val="2"/>
            <w:tcBorders>
              <w:top w:val="single" w:sz="5" w:space="0" w:color="000000"/>
              <w:left w:val="single" w:sz="5" w:space="0" w:color="000000"/>
              <w:bottom w:val="single" w:sz="5" w:space="0" w:color="000000"/>
              <w:right w:val="single" w:sz="5" w:space="0" w:color="000000"/>
            </w:tcBorders>
          </w:tcPr>
          <w:p w14:paraId="49E264EC"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Results of individual studies </w:t>
            </w:r>
          </w:p>
        </w:tc>
        <w:tc>
          <w:tcPr>
            <w:tcW w:w="568" w:type="dxa"/>
            <w:gridSpan w:val="3"/>
            <w:tcBorders>
              <w:top w:val="single" w:sz="5" w:space="0" w:color="000000"/>
              <w:left w:val="single" w:sz="5" w:space="0" w:color="000000"/>
              <w:bottom w:val="single" w:sz="5" w:space="0" w:color="000000"/>
              <w:right w:val="single" w:sz="5" w:space="0" w:color="000000"/>
            </w:tcBorders>
          </w:tcPr>
          <w:p w14:paraId="0D4699D0"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20</w:t>
            </w:r>
          </w:p>
        </w:tc>
        <w:tc>
          <w:tcPr>
            <w:tcW w:w="9241" w:type="dxa"/>
            <w:tcBorders>
              <w:top w:val="single" w:sz="5" w:space="0" w:color="000000"/>
              <w:left w:val="single" w:sz="5" w:space="0" w:color="000000"/>
              <w:bottom w:val="single" w:sz="5" w:space="0" w:color="000000"/>
              <w:right w:val="single" w:sz="5" w:space="0" w:color="000000"/>
            </w:tcBorders>
          </w:tcPr>
          <w:p w14:paraId="68877F80"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For all outcomes considered (benefits or harms)</w:t>
            </w:r>
            <w:r>
              <w:rPr>
                <w:rFonts w:ascii="Arial" w:hAnsi="Arial" w:cs="Arial"/>
                <w:sz w:val="20"/>
                <w:szCs w:val="20"/>
              </w:rPr>
              <w:t>,</w:t>
            </w:r>
            <w:r w:rsidRPr="004C1685">
              <w:rPr>
                <w:rFonts w:ascii="Arial" w:hAnsi="Arial" w:cs="Arial"/>
                <w:sz w:val="20"/>
                <w:szCs w:val="20"/>
              </w:rPr>
              <w:t xml:space="preserve"> present, for each study: (a) simple summary d</w:t>
            </w:r>
            <w:r>
              <w:rPr>
                <w:rFonts w:ascii="Arial" w:hAnsi="Arial" w:cs="Arial"/>
                <w:sz w:val="20"/>
                <w:szCs w:val="20"/>
              </w:rPr>
              <w:t>ata for each intervention group</w:t>
            </w:r>
            <w:r w:rsidRPr="004C1685">
              <w:rPr>
                <w:rFonts w:ascii="Arial" w:hAnsi="Arial" w:cs="Arial"/>
                <w:sz w:val="20"/>
                <w:szCs w:val="20"/>
              </w:rPr>
              <w:t xml:space="preserve"> (b) effect estimates and confidence intervals, ideally with a forest plot. </w:t>
            </w:r>
          </w:p>
        </w:tc>
        <w:tc>
          <w:tcPr>
            <w:tcW w:w="1248" w:type="dxa"/>
            <w:tcBorders>
              <w:top w:val="single" w:sz="5" w:space="0" w:color="000000"/>
              <w:left w:val="single" w:sz="5" w:space="0" w:color="000000"/>
              <w:bottom w:val="single" w:sz="5" w:space="0" w:color="000000"/>
              <w:right w:val="single" w:sz="5" w:space="0" w:color="000000"/>
            </w:tcBorders>
          </w:tcPr>
          <w:p w14:paraId="31334185" w14:textId="61485599" w:rsidR="0074129A" w:rsidRPr="00666089" w:rsidRDefault="0082085E" w:rsidP="009D63E7">
            <w:pPr>
              <w:pStyle w:val="Default"/>
              <w:spacing w:before="40" w:after="40"/>
              <w:rPr>
                <w:rFonts w:ascii="Arial" w:hAnsi="Arial" w:cs="Arial"/>
                <w:color w:val="auto"/>
                <w:sz w:val="20"/>
                <w:szCs w:val="20"/>
              </w:rPr>
            </w:pPr>
            <w:r>
              <w:rPr>
                <w:rFonts w:ascii="Arial" w:hAnsi="Arial" w:cs="Arial"/>
                <w:color w:val="auto"/>
                <w:sz w:val="20"/>
                <w:szCs w:val="20"/>
              </w:rPr>
              <w:t>9,10</w:t>
            </w:r>
          </w:p>
        </w:tc>
      </w:tr>
      <w:tr w:rsidR="0074129A" w:rsidRPr="004C1685" w14:paraId="353A2176" w14:textId="77777777" w:rsidTr="0074129A">
        <w:trPr>
          <w:trHeight w:val="335"/>
        </w:trPr>
        <w:tc>
          <w:tcPr>
            <w:tcW w:w="1568" w:type="dxa"/>
            <w:gridSpan w:val="2"/>
            <w:tcBorders>
              <w:top w:val="single" w:sz="5" w:space="0" w:color="000000"/>
              <w:left w:val="single" w:sz="5" w:space="0" w:color="000000"/>
              <w:bottom w:val="single" w:sz="5" w:space="0" w:color="000000"/>
              <w:right w:val="single" w:sz="5" w:space="0" w:color="000000"/>
            </w:tcBorders>
          </w:tcPr>
          <w:p w14:paraId="48543ED2"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Synthesis of results </w:t>
            </w:r>
          </w:p>
        </w:tc>
        <w:tc>
          <w:tcPr>
            <w:tcW w:w="568" w:type="dxa"/>
            <w:gridSpan w:val="3"/>
            <w:tcBorders>
              <w:top w:val="single" w:sz="5" w:space="0" w:color="000000"/>
              <w:left w:val="single" w:sz="5" w:space="0" w:color="000000"/>
              <w:bottom w:val="single" w:sz="5" w:space="0" w:color="000000"/>
              <w:right w:val="single" w:sz="5" w:space="0" w:color="000000"/>
            </w:tcBorders>
          </w:tcPr>
          <w:p w14:paraId="62FAC851"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21</w:t>
            </w:r>
          </w:p>
        </w:tc>
        <w:tc>
          <w:tcPr>
            <w:tcW w:w="9241" w:type="dxa"/>
            <w:tcBorders>
              <w:top w:val="single" w:sz="5" w:space="0" w:color="000000"/>
              <w:left w:val="single" w:sz="5" w:space="0" w:color="000000"/>
              <w:bottom w:val="single" w:sz="5" w:space="0" w:color="000000"/>
              <w:right w:val="single" w:sz="5" w:space="0" w:color="000000"/>
            </w:tcBorders>
          </w:tcPr>
          <w:p w14:paraId="49E3B6F3"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Present results of each meta</w:t>
            </w:r>
            <w:r w:rsidRPr="005979B8">
              <w:rPr>
                <w:rFonts w:ascii="Arial" w:hAnsi="Arial" w:cs="Arial"/>
                <w:sz w:val="20"/>
                <w:szCs w:val="20"/>
              </w:rPr>
              <w:t>-</w:t>
            </w:r>
            <w:r w:rsidRPr="004C1685">
              <w:rPr>
                <w:rFonts w:ascii="Arial" w:hAnsi="Arial" w:cs="Arial"/>
                <w:sz w:val="20"/>
                <w:szCs w:val="20"/>
              </w:rPr>
              <w:t xml:space="preserve">analysis done, including confidence intervals and measures of consistency. </w:t>
            </w:r>
          </w:p>
        </w:tc>
        <w:tc>
          <w:tcPr>
            <w:tcW w:w="1248" w:type="dxa"/>
            <w:tcBorders>
              <w:top w:val="single" w:sz="5" w:space="0" w:color="000000"/>
              <w:left w:val="single" w:sz="5" w:space="0" w:color="000000"/>
              <w:bottom w:val="single" w:sz="5" w:space="0" w:color="000000"/>
              <w:right w:val="single" w:sz="5" w:space="0" w:color="000000"/>
            </w:tcBorders>
          </w:tcPr>
          <w:p w14:paraId="3FEE54DB" w14:textId="1CE1D16E" w:rsidR="0074129A" w:rsidRPr="00666089" w:rsidRDefault="0082085E" w:rsidP="009D63E7">
            <w:pPr>
              <w:pStyle w:val="Default"/>
              <w:spacing w:before="40" w:after="40"/>
              <w:rPr>
                <w:rFonts w:ascii="Arial" w:hAnsi="Arial" w:cs="Arial"/>
                <w:color w:val="auto"/>
                <w:sz w:val="20"/>
                <w:szCs w:val="20"/>
              </w:rPr>
            </w:pPr>
            <w:r>
              <w:rPr>
                <w:rFonts w:ascii="Arial" w:hAnsi="Arial" w:cs="Arial"/>
                <w:color w:val="auto"/>
                <w:sz w:val="20"/>
                <w:szCs w:val="20"/>
              </w:rPr>
              <w:t>9,10</w:t>
            </w:r>
          </w:p>
        </w:tc>
      </w:tr>
      <w:tr w:rsidR="0074129A" w:rsidRPr="004C1685" w14:paraId="621021D6" w14:textId="77777777" w:rsidTr="0074129A">
        <w:trPr>
          <w:trHeight w:val="333"/>
        </w:trPr>
        <w:tc>
          <w:tcPr>
            <w:tcW w:w="1568" w:type="dxa"/>
            <w:gridSpan w:val="2"/>
            <w:tcBorders>
              <w:top w:val="single" w:sz="5" w:space="0" w:color="000000"/>
              <w:left w:val="single" w:sz="5" w:space="0" w:color="000000"/>
              <w:bottom w:val="single" w:sz="5" w:space="0" w:color="000000"/>
              <w:right w:val="single" w:sz="5" w:space="0" w:color="000000"/>
            </w:tcBorders>
          </w:tcPr>
          <w:p w14:paraId="122285C9"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Risk of bias across studies </w:t>
            </w:r>
          </w:p>
        </w:tc>
        <w:tc>
          <w:tcPr>
            <w:tcW w:w="568" w:type="dxa"/>
            <w:gridSpan w:val="3"/>
            <w:tcBorders>
              <w:top w:val="single" w:sz="5" w:space="0" w:color="000000"/>
              <w:left w:val="single" w:sz="5" w:space="0" w:color="000000"/>
              <w:bottom w:val="single" w:sz="5" w:space="0" w:color="000000"/>
              <w:right w:val="single" w:sz="5" w:space="0" w:color="000000"/>
            </w:tcBorders>
          </w:tcPr>
          <w:p w14:paraId="5173224C"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22</w:t>
            </w:r>
          </w:p>
        </w:tc>
        <w:tc>
          <w:tcPr>
            <w:tcW w:w="9241" w:type="dxa"/>
            <w:tcBorders>
              <w:top w:val="single" w:sz="5" w:space="0" w:color="000000"/>
              <w:left w:val="single" w:sz="5" w:space="0" w:color="000000"/>
              <w:bottom w:val="single" w:sz="5" w:space="0" w:color="000000"/>
              <w:right w:val="single" w:sz="5" w:space="0" w:color="000000"/>
            </w:tcBorders>
          </w:tcPr>
          <w:p w14:paraId="48F792E1"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Present results of any assessment of ri</w:t>
            </w:r>
            <w:r>
              <w:rPr>
                <w:rFonts w:ascii="Arial" w:hAnsi="Arial" w:cs="Arial"/>
                <w:sz w:val="20"/>
                <w:szCs w:val="20"/>
              </w:rPr>
              <w:t>sk of bias across studies (see I</w:t>
            </w:r>
            <w:r w:rsidRPr="004C1685">
              <w:rPr>
                <w:rFonts w:ascii="Arial" w:hAnsi="Arial" w:cs="Arial"/>
                <w:sz w:val="20"/>
                <w:szCs w:val="20"/>
              </w:rPr>
              <w:t xml:space="preserve">tem 15). </w:t>
            </w:r>
          </w:p>
        </w:tc>
        <w:tc>
          <w:tcPr>
            <w:tcW w:w="1248" w:type="dxa"/>
            <w:tcBorders>
              <w:top w:val="single" w:sz="5" w:space="0" w:color="000000"/>
              <w:left w:val="single" w:sz="5" w:space="0" w:color="000000"/>
              <w:bottom w:val="single" w:sz="5" w:space="0" w:color="000000"/>
              <w:right w:val="single" w:sz="5" w:space="0" w:color="000000"/>
            </w:tcBorders>
          </w:tcPr>
          <w:p w14:paraId="5CCA9056" w14:textId="550A7490" w:rsidR="0074129A" w:rsidRPr="00666089" w:rsidRDefault="0082085E" w:rsidP="009D63E7">
            <w:pPr>
              <w:pStyle w:val="Default"/>
              <w:spacing w:before="40" w:after="40"/>
              <w:rPr>
                <w:rFonts w:ascii="Arial" w:hAnsi="Arial" w:cs="Arial"/>
                <w:color w:val="auto"/>
                <w:sz w:val="20"/>
                <w:szCs w:val="20"/>
              </w:rPr>
            </w:pPr>
            <w:r>
              <w:rPr>
                <w:rFonts w:ascii="Arial" w:hAnsi="Arial" w:cs="Arial"/>
                <w:color w:val="auto"/>
                <w:sz w:val="20"/>
                <w:szCs w:val="20"/>
              </w:rPr>
              <w:t>9-11</w:t>
            </w:r>
          </w:p>
        </w:tc>
      </w:tr>
      <w:tr w:rsidR="0074129A" w:rsidRPr="004C1685" w14:paraId="7FBFE287" w14:textId="77777777" w:rsidTr="0074129A">
        <w:trPr>
          <w:trHeight w:val="393"/>
        </w:trPr>
        <w:tc>
          <w:tcPr>
            <w:tcW w:w="1568" w:type="dxa"/>
            <w:gridSpan w:val="2"/>
            <w:tcBorders>
              <w:top w:val="single" w:sz="5" w:space="0" w:color="000000"/>
              <w:left w:val="single" w:sz="5" w:space="0" w:color="000000"/>
              <w:bottom w:val="double" w:sz="2" w:space="0" w:color="FFFFCC"/>
              <w:right w:val="single" w:sz="5" w:space="0" w:color="000000"/>
            </w:tcBorders>
          </w:tcPr>
          <w:p w14:paraId="1FEEEC7B"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Additional analysis </w:t>
            </w:r>
          </w:p>
        </w:tc>
        <w:tc>
          <w:tcPr>
            <w:tcW w:w="568" w:type="dxa"/>
            <w:gridSpan w:val="3"/>
            <w:tcBorders>
              <w:top w:val="single" w:sz="5" w:space="0" w:color="000000"/>
              <w:left w:val="single" w:sz="5" w:space="0" w:color="000000"/>
              <w:bottom w:val="double" w:sz="2" w:space="0" w:color="FFFFCC"/>
              <w:right w:val="single" w:sz="5" w:space="0" w:color="000000"/>
            </w:tcBorders>
          </w:tcPr>
          <w:p w14:paraId="2BF2E714"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23</w:t>
            </w:r>
          </w:p>
        </w:tc>
        <w:tc>
          <w:tcPr>
            <w:tcW w:w="9241" w:type="dxa"/>
            <w:tcBorders>
              <w:top w:val="single" w:sz="5" w:space="0" w:color="000000"/>
              <w:left w:val="single" w:sz="5" w:space="0" w:color="000000"/>
              <w:bottom w:val="double" w:sz="5" w:space="0" w:color="000000"/>
              <w:right w:val="single" w:sz="5" w:space="0" w:color="000000"/>
            </w:tcBorders>
          </w:tcPr>
          <w:p w14:paraId="2097AD2E"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Give results of additional analyses, if done (e.g., sensitivity or subgroup analyses, meta</w:t>
            </w:r>
            <w:r>
              <w:rPr>
                <w:rFonts w:ascii="Arial" w:hAnsi="Arial" w:cs="Arial"/>
                <w:sz w:val="20"/>
                <w:szCs w:val="20"/>
              </w:rPr>
              <w:t>-</w:t>
            </w:r>
            <w:r w:rsidRPr="004C1685">
              <w:rPr>
                <w:rFonts w:ascii="Arial" w:hAnsi="Arial" w:cs="Arial"/>
                <w:sz w:val="20"/>
                <w:szCs w:val="20"/>
              </w:rPr>
              <w:t xml:space="preserve">regression [see Item 16]). </w:t>
            </w:r>
          </w:p>
        </w:tc>
        <w:tc>
          <w:tcPr>
            <w:tcW w:w="1248" w:type="dxa"/>
            <w:tcBorders>
              <w:top w:val="single" w:sz="5" w:space="0" w:color="000000"/>
              <w:left w:val="single" w:sz="5" w:space="0" w:color="000000"/>
              <w:bottom w:val="double" w:sz="5" w:space="0" w:color="000000"/>
              <w:right w:val="single" w:sz="5" w:space="0" w:color="000000"/>
            </w:tcBorders>
          </w:tcPr>
          <w:p w14:paraId="75DB790D" w14:textId="540A971C" w:rsidR="0074129A" w:rsidRPr="00666089" w:rsidRDefault="0082085E" w:rsidP="009D63E7">
            <w:pPr>
              <w:pStyle w:val="Default"/>
              <w:spacing w:before="40" w:after="40"/>
              <w:rPr>
                <w:rFonts w:ascii="Arial" w:hAnsi="Arial" w:cs="Arial"/>
                <w:color w:val="auto"/>
                <w:sz w:val="20"/>
                <w:szCs w:val="20"/>
              </w:rPr>
            </w:pPr>
            <w:r>
              <w:rPr>
                <w:rFonts w:ascii="Arial" w:hAnsi="Arial" w:cs="Arial"/>
                <w:color w:val="auto"/>
                <w:sz w:val="20"/>
                <w:szCs w:val="20"/>
              </w:rPr>
              <w:t>9-11</w:t>
            </w:r>
          </w:p>
        </w:tc>
      </w:tr>
      <w:tr w:rsidR="0074129A" w:rsidRPr="004C1685" w14:paraId="0747A678" w14:textId="77777777" w:rsidTr="0074129A">
        <w:trPr>
          <w:trHeight w:val="335"/>
        </w:trPr>
        <w:tc>
          <w:tcPr>
            <w:tcW w:w="11377" w:type="dxa"/>
            <w:gridSpan w:val="6"/>
            <w:tcBorders>
              <w:top w:val="double" w:sz="5" w:space="0" w:color="000000"/>
              <w:left w:val="single" w:sz="5" w:space="0" w:color="000000"/>
              <w:bottom w:val="single" w:sz="5" w:space="0" w:color="000000"/>
              <w:right w:val="single" w:sz="5" w:space="0" w:color="000000"/>
            </w:tcBorders>
            <w:shd w:val="clear" w:color="auto" w:fill="FFFFCC"/>
            <w:vAlign w:val="center"/>
          </w:tcPr>
          <w:p w14:paraId="7F624A27" w14:textId="77777777" w:rsidR="0074129A" w:rsidRPr="004C1685" w:rsidRDefault="0074129A" w:rsidP="009D63E7">
            <w:pPr>
              <w:pStyle w:val="Default"/>
              <w:rPr>
                <w:rFonts w:ascii="Arial" w:hAnsi="Arial" w:cs="Arial"/>
                <w:sz w:val="22"/>
                <w:szCs w:val="22"/>
              </w:rPr>
            </w:pPr>
            <w:r w:rsidRPr="004C1685">
              <w:rPr>
                <w:rFonts w:ascii="Arial" w:hAnsi="Arial" w:cs="Arial"/>
                <w:b/>
                <w:bCs/>
                <w:sz w:val="22"/>
                <w:szCs w:val="22"/>
              </w:rPr>
              <w:t xml:space="preserve">DISCUSSION </w:t>
            </w:r>
          </w:p>
        </w:tc>
        <w:tc>
          <w:tcPr>
            <w:tcW w:w="1248" w:type="dxa"/>
            <w:tcBorders>
              <w:top w:val="double" w:sz="5" w:space="0" w:color="000000"/>
              <w:left w:val="single" w:sz="5" w:space="0" w:color="000000"/>
              <w:bottom w:val="single" w:sz="5" w:space="0" w:color="000000"/>
              <w:right w:val="single" w:sz="5" w:space="0" w:color="000000"/>
            </w:tcBorders>
            <w:shd w:val="clear" w:color="auto" w:fill="FFFFCC"/>
          </w:tcPr>
          <w:p w14:paraId="78C3B6C5" w14:textId="77777777" w:rsidR="0074129A" w:rsidRPr="00666089" w:rsidRDefault="0074129A" w:rsidP="009D63E7">
            <w:pPr>
              <w:pStyle w:val="Default"/>
              <w:jc w:val="center"/>
              <w:rPr>
                <w:rFonts w:ascii="Arial" w:hAnsi="Arial" w:cs="Arial"/>
                <w:color w:val="auto"/>
                <w:sz w:val="20"/>
                <w:szCs w:val="20"/>
              </w:rPr>
            </w:pPr>
          </w:p>
        </w:tc>
      </w:tr>
      <w:tr w:rsidR="0074129A" w:rsidRPr="004C1685" w14:paraId="40DE5E41" w14:textId="77777777" w:rsidTr="0074129A">
        <w:trPr>
          <w:trHeight w:val="578"/>
        </w:trPr>
        <w:tc>
          <w:tcPr>
            <w:tcW w:w="1598" w:type="dxa"/>
            <w:gridSpan w:val="3"/>
            <w:tcBorders>
              <w:top w:val="single" w:sz="5" w:space="0" w:color="000000"/>
              <w:left w:val="single" w:sz="5" w:space="0" w:color="000000"/>
              <w:bottom w:val="single" w:sz="5" w:space="0" w:color="000000"/>
              <w:right w:val="single" w:sz="5" w:space="0" w:color="000000"/>
            </w:tcBorders>
          </w:tcPr>
          <w:p w14:paraId="62CA09A8"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Summary of evidence </w:t>
            </w:r>
          </w:p>
        </w:tc>
        <w:tc>
          <w:tcPr>
            <w:tcW w:w="538" w:type="dxa"/>
            <w:gridSpan w:val="2"/>
            <w:tcBorders>
              <w:top w:val="single" w:sz="5" w:space="0" w:color="000000"/>
              <w:left w:val="single" w:sz="5" w:space="0" w:color="000000"/>
              <w:bottom w:val="single" w:sz="5" w:space="0" w:color="000000"/>
              <w:right w:val="single" w:sz="5" w:space="0" w:color="000000"/>
            </w:tcBorders>
          </w:tcPr>
          <w:p w14:paraId="7BE1577B"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24</w:t>
            </w:r>
          </w:p>
        </w:tc>
        <w:tc>
          <w:tcPr>
            <w:tcW w:w="9241" w:type="dxa"/>
            <w:tcBorders>
              <w:top w:val="single" w:sz="5" w:space="0" w:color="000000"/>
              <w:left w:val="single" w:sz="5" w:space="0" w:color="000000"/>
              <w:bottom w:val="single" w:sz="5" w:space="0" w:color="000000"/>
              <w:right w:val="single" w:sz="5" w:space="0" w:color="000000"/>
            </w:tcBorders>
          </w:tcPr>
          <w:p w14:paraId="0EE607A4" w14:textId="77777777" w:rsidR="0074129A" w:rsidRPr="004C1685" w:rsidRDefault="0074129A" w:rsidP="009D63E7">
            <w:pPr>
              <w:pStyle w:val="Default"/>
              <w:spacing w:before="40" w:after="40"/>
              <w:rPr>
                <w:rFonts w:ascii="Arial" w:hAnsi="Arial" w:cs="Arial"/>
                <w:sz w:val="20"/>
                <w:szCs w:val="20"/>
              </w:rPr>
            </w:pPr>
            <w:r>
              <w:rPr>
                <w:rFonts w:ascii="Arial" w:hAnsi="Arial" w:cs="Arial"/>
                <w:sz w:val="20"/>
                <w:szCs w:val="20"/>
              </w:rPr>
              <w:t>Summariz</w:t>
            </w:r>
            <w:r w:rsidRPr="004C1685">
              <w:rPr>
                <w:rFonts w:ascii="Arial" w:hAnsi="Arial" w:cs="Arial"/>
                <w:sz w:val="20"/>
                <w:szCs w:val="20"/>
              </w:rPr>
              <w:t xml:space="preserve">e the main findings including the strength of evidence for each main outcome; consider their relevance to key groups (e.g., healthcare providers, users, and policy makers). </w:t>
            </w:r>
          </w:p>
        </w:tc>
        <w:tc>
          <w:tcPr>
            <w:tcW w:w="1248" w:type="dxa"/>
            <w:tcBorders>
              <w:top w:val="single" w:sz="5" w:space="0" w:color="000000"/>
              <w:left w:val="single" w:sz="5" w:space="0" w:color="000000"/>
              <w:bottom w:val="single" w:sz="5" w:space="0" w:color="000000"/>
              <w:right w:val="single" w:sz="5" w:space="0" w:color="000000"/>
            </w:tcBorders>
          </w:tcPr>
          <w:p w14:paraId="29BFDF18" w14:textId="6E3F965B" w:rsidR="0074129A" w:rsidRPr="00666089" w:rsidRDefault="002820EB" w:rsidP="009D63E7">
            <w:pPr>
              <w:pStyle w:val="Default"/>
              <w:spacing w:before="40" w:after="40"/>
              <w:rPr>
                <w:rFonts w:ascii="Arial" w:hAnsi="Arial" w:cs="Arial"/>
                <w:color w:val="auto"/>
                <w:sz w:val="20"/>
                <w:szCs w:val="20"/>
              </w:rPr>
            </w:pPr>
            <w:r>
              <w:rPr>
                <w:rFonts w:ascii="Arial" w:hAnsi="Arial" w:cs="Arial"/>
                <w:color w:val="auto"/>
                <w:sz w:val="20"/>
                <w:szCs w:val="20"/>
              </w:rPr>
              <w:t>12</w:t>
            </w:r>
          </w:p>
        </w:tc>
      </w:tr>
      <w:tr w:rsidR="0074129A" w:rsidRPr="004C1685" w14:paraId="0B9A867E" w14:textId="77777777" w:rsidTr="0074129A">
        <w:trPr>
          <w:trHeight w:val="578"/>
        </w:trPr>
        <w:tc>
          <w:tcPr>
            <w:tcW w:w="1598" w:type="dxa"/>
            <w:gridSpan w:val="3"/>
            <w:tcBorders>
              <w:top w:val="single" w:sz="5" w:space="0" w:color="000000"/>
              <w:left w:val="single" w:sz="5" w:space="0" w:color="000000"/>
              <w:bottom w:val="single" w:sz="5" w:space="0" w:color="000000"/>
              <w:right w:val="single" w:sz="5" w:space="0" w:color="000000"/>
            </w:tcBorders>
          </w:tcPr>
          <w:p w14:paraId="2DD2C8D8"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Limitations </w:t>
            </w:r>
          </w:p>
        </w:tc>
        <w:tc>
          <w:tcPr>
            <w:tcW w:w="538" w:type="dxa"/>
            <w:gridSpan w:val="2"/>
            <w:tcBorders>
              <w:top w:val="single" w:sz="5" w:space="0" w:color="000000"/>
              <w:left w:val="single" w:sz="5" w:space="0" w:color="000000"/>
              <w:bottom w:val="single" w:sz="5" w:space="0" w:color="000000"/>
              <w:right w:val="single" w:sz="5" w:space="0" w:color="000000"/>
            </w:tcBorders>
          </w:tcPr>
          <w:p w14:paraId="0A6FC929"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25</w:t>
            </w:r>
          </w:p>
        </w:tc>
        <w:tc>
          <w:tcPr>
            <w:tcW w:w="9241" w:type="dxa"/>
            <w:tcBorders>
              <w:top w:val="single" w:sz="5" w:space="0" w:color="000000"/>
              <w:left w:val="single" w:sz="5" w:space="0" w:color="000000"/>
              <w:bottom w:val="single" w:sz="5" w:space="0" w:color="000000"/>
              <w:right w:val="single" w:sz="5" w:space="0" w:color="000000"/>
            </w:tcBorders>
          </w:tcPr>
          <w:p w14:paraId="7D84D054"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Discuss limitations at study and outcomelevel (e.g., risk of bias), and at review</w:t>
            </w:r>
            <w:r w:rsidRPr="005979B8">
              <w:rPr>
                <w:rFonts w:ascii="Arial" w:hAnsi="Arial" w:cs="Arial"/>
                <w:sz w:val="20"/>
                <w:szCs w:val="20"/>
              </w:rPr>
              <w:t>-</w:t>
            </w:r>
            <w:r w:rsidRPr="004C1685">
              <w:rPr>
                <w:rFonts w:ascii="Arial" w:hAnsi="Arial" w:cs="Arial"/>
                <w:sz w:val="20"/>
                <w:szCs w:val="20"/>
              </w:rPr>
              <w:t xml:space="preserve">level (e.g., incomplete retrieval of identified research, reporting bias). </w:t>
            </w:r>
          </w:p>
        </w:tc>
        <w:tc>
          <w:tcPr>
            <w:tcW w:w="1248" w:type="dxa"/>
            <w:tcBorders>
              <w:top w:val="single" w:sz="5" w:space="0" w:color="000000"/>
              <w:left w:val="single" w:sz="5" w:space="0" w:color="000000"/>
              <w:bottom w:val="single" w:sz="5" w:space="0" w:color="000000"/>
              <w:right w:val="single" w:sz="5" w:space="0" w:color="000000"/>
            </w:tcBorders>
          </w:tcPr>
          <w:p w14:paraId="6B392DAF" w14:textId="76BC6010" w:rsidR="0074129A" w:rsidRPr="00666089" w:rsidRDefault="002820EB" w:rsidP="009D63E7">
            <w:pPr>
              <w:pStyle w:val="Default"/>
              <w:spacing w:before="40" w:after="40"/>
              <w:rPr>
                <w:rFonts w:ascii="Arial" w:hAnsi="Arial" w:cs="Arial"/>
                <w:color w:val="auto"/>
                <w:sz w:val="20"/>
                <w:szCs w:val="20"/>
              </w:rPr>
            </w:pPr>
            <w:r>
              <w:rPr>
                <w:rFonts w:ascii="Arial" w:hAnsi="Arial" w:cs="Arial"/>
                <w:color w:val="auto"/>
                <w:sz w:val="20"/>
                <w:szCs w:val="20"/>
              </w:rPr>
              <w:t>12</w:t>
            </w:r>
            <w:r w:rsidR="0082085E">
              <w:rPr>
                <w:rFonts w:ascii="Arial" w:hAnsi="Arial" w:cs="Arial"/>
                <w:color w:val="auto"/>
                <w:sz w:val="20"/>
                <w:szCs w:val="20"/>
              </w:rPr>
              <w:t>-14</w:t>
            </w:r>
          </w:p>
        </w:tc>
      </w:tr>
      <w:tr w:rsidR="0074129A" w:rsidRPr="004C1685" w14:paraId="0E9FF5F3" w14:textId="77777777" w:rsidTr="0074129A">
        <w:trPr>
          <w:trHeight w:val="420"/>
        </w:trPr>
        <w:tc>
          <w:tcPr>
            <w:tcW w:w="1598" w:type="dxa"/>
            <w:gridSpan w:val="3"/>
            <w:tcBorders>
              <w:top w:val="single" w:sz="5" w:space="0" w:color="000000"/>
              <w:left w:val="single" w:sz="5" w:space="0" w:color="000000"/>
              <w:bottom w:val="double" w:sz="2" w:space="0" w:color="FFFFCC"/>
              <w:right w:val="single" w:sz="5" w:space="0" w:color="000000"/>
            </w:tcBorders>
          </w:tcPr>
          <w:p w14:paraId="42264340"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lastRenderedPageBreak/>
              <w:t xml:space="preserve">Conclusions </w:t>
            </w:r>
          </w:p>
        </w:tc>
        <w:tc>
          <w:tcPr>
            <w:tcW w:w="538" w:type="dxa"/>
            <w:gridSpan w:val="2"/>
            <w:tcBorders>
              <w:top w:val="single" w:sz="5" w:space="0" w:color="000000"/>
              <w:left w:val="single" w:sz="5" w:space="0" w:color="000000"/>
              <w:bottom w:val="double" w:sz="2" w:space="0" w:color="FFFFCC"/>
              <w:right w:val="single" w:sz="5" w:space="0" w:color="000000"/>
            </w:tcBorders>
          </w:tcPr>
          <w:p w14:paraId="50EEBFEC"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26</w:t>
            </w:r>
          </w:p>
        </w:tc>
        <w:tc>
          <w:tcPr>
            <w:tcW w:w="9241" w:type="dxa"/>
            <w:tcBorders>
              <w:top w:val="single" w:sz="5" w:space="0" w:color="000000"/>
              <w:left w:val="single" w:sz="5" w:space="0" w:color="000000"/>
              <w:bottom w:val="double" w:sz="5" w:space="0" w:color="000000"/>
              <w:right w:val="single" w:sz="5" w:space="0" w:color="000000"/>
            </w:tcBorders>
          </w:tcPr>
          <w:p w14:paraId="72459A1F"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Provide a general interpretation of the results in the context of other evidence, and implications for future research. </w:t>
            </w:r>
          </w:p>
        </w:tc>
        <w:tc>
          <w:tcPr>
            <w:tcW w:w="1248" w:type="dxa"/>
            <w:tcBorders>
              <w:top w:val="single" w:sz="5" w:space="0" w:color="000000"/>
              <w:left w:val="single" w:sz="5" w:space="0" w:color="000000"/>
              <w:bottom w:val="double" w:sz="5" w:space="0" w:color="000000"/>
              <w:right w:val="single" w:sz="5" w:space="0" w:color="000000"/>
            </w:tcBorders>
          </w:tcPr>
          <w:p w14:paraId="73368BD9" w14:textId="0132E73A" w:rsidR="0074129A" w:rsidRPr="00666089" w:rsidRDefault="0082085E" w:rsidP="009D63E7">
            <w:pPr>
              <w:pStyle w:val="Default"/>
              <w:spacing w:before="40" w:after="40"/>
              <w:rPr>
                <w:rFonts w:ascii="Arial" w:hAnsi="Arial" w:cs="Arial"/>
                <w:color w:val="auto"/>
                <w:sz w:val="20"/>
                <w:szCs w:val="20"/>
              </w:rPr>
            </w:pPr>
            <w:r>
              <w:rPr>
                <w:rFonts w:ascii="Arial" w:hAnsi="Arial" w:cs="Arial"/>
                <w:color w:val="auto"/>
                <w:sz w:val="20"/>
                <w:szCs w:val="20"/>
              </w:rPr>
              <w:t>12-15</w:t>
            </w:r>
          </w:p>
        </w:tc>
      </w:tr>
      <w:tr w:rsidR="0074129A" w:rsidRPr="004C1685" w14:paraId="641ADB8B" w14:textId="77777777" w:rsidTr="0074129A">
        <w:trPr>
          <w:trHeight w:val="333"/>
        </w:trPr>
        <w:tc>
          <w:tcPr>
            <w:tcW w:w="11377" w:type="dxa"/>
            <w:gridSpan w:val="6"/>
            <w:tcBorders>
              <w:top w:val="double" w:sz="5" w:space="0" w:color="000000"/>
              <w:left w:val="single" w:sz="5" w:space="0" w:color="000000"/>
              <w:bottom w:val="single" w:sz="5" w:space="0" w:color="000000"/>
              <w:right w:val="single" w:sz="5" w:space="0" w:color="000000"/>
            </w:tcBorders>
            <w:shd w:val="clear" w:color="auto" w:fill="FFFFCC"/>
            <w:vAlign w:val="center"/>
          </w:tcPr>
          <w:p w14:paraId="29AB3755" w14:textId="77777777" w:rsidR="0074129A" w:rsidRPr="004C1685" w:rsidRDefault="0074129A" w:rsidP="009D63E7">
            <w:pPr>
              <w:pStyle w:val="Default"/>
              <w:rPr>
                <w:rFonts w:ascii="Arial" w:hAnsi="Arial" w:cs="Arial"/>
                <w:sz w:val="22"/>
                <w:szCs w:val="22"/>
              </w:rPr>
            </w:pPr>
            <w:r w:rsidRPr="004C1685">
              <w:rPr>
                <w:rFonts w:ascii="Arial" w:hAnsi="Arial" w:cs="Arial"/>
                <w:b/>
                <w:bCs/>
                <w:sz w:val="22"/>
                <w:szCs w:val="22"/>
              </w:rPr>
              <w:t xml:space="preserve">FUNDING </w:t>
            </w:r>
          </w:p>
        </w:tc>
        <w:tc>
          <w:tcPr>
            <w:tcW w:w="1248" w:type="dxa"/>
            <w:tcBorders>
              <w:top w:val="double" w:sz="5" w:space="0" w:color="000000"/>
              <w:left w:val="single" w:sz="5" w:space="0" w:color="000000"/>
              <w:bottom w:val="single" w:sz="5" w:space="0" w:color="000000"/>
              <w:right w:val="single" w:sz="5" w:space="0" w:color="000000"/>
            </w:tcBorders>
            <w:shd w:val="clear" w:color="auto" w:fill="FFFFCC"/>
          </w:tcPr>
          <w:p w14:paraId="2876795E" w14:textId="77777777" w:rsidR="0074129A" w:rsidRPr="00666089" w:rsidRDefault="0074129A" w:rsidP="009D63E7">
            <w:pPr>
              <w:pStyle w:val="Default"/>
              <w:jc w:val="center"/>
              <w:rPr>
                <w:rFonts w:ascii="Arial" w:hAnsi="Arial" w:cs="Arial"/>
                <w:color w:val="auto"/>
                <w:sz w:val="20"/>
                <w:szCs w:val="20"/>
              </w:rPr>
            </w:pPr>
          </w:p>
        </w:tc>
      </w:tr>
      <w:tr w:rsidR="0074129A" w:rsidRPr="004C1685" w14:paraId="77533AE7" w14:textId="77777777" w:rsidTr="0074129A">
        <w:trPr>
          <w:trHeight w:val="570"/>
        </w:trPr>
        <w:tc>
          <w:tcPr>
            <w:tcW w:w="1598" w:type="dxa"/>
            <w:gridSpan w:val="3"/>
            <w:tcBorders>
              <w:top w:val="single" w:sz="5" w:space="0" w:color="000000"/>
              <w:left w:val="single" w:sz="5" w:space="0" w:color="000000"/>
              <w:bottom w:val="double" w:sz="5" w:space="0" w:color="000000"/>
              <w:right w:val="single" w:sz="5" w:space="0" w:color="000000"/>
            </w:tcBorders>
          </w:tcPr>
          <w:p w14:paraId="75655FE0"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Funding </w:t>
            </w:r>
          </w:p>
        </w:tc>
        <w:tc>
          <w:tcPr>
            <w:tcW w:w="538" w:type="dxa"/>
            <w:gridSpan w:val="2"/>
            <w:tcBorders>
              <w:top w:val="single" w:sz="5" w:space="0" w:color="000000"/>
              <w:left w:val="single" w:sz="5" w:space="0" w:color="000000"/>
              <w:bottom w:val="double" w:sz="5" w:space="0" w:color="000000"/>
              <w:right w:val="single" w:sz="5" w:space="0" w:color="000000"/>
            </w:tcBorders>
          </w:tcPr>
          <w:p w14:paraId="4D1C024B" w14:textId="77777777" w:rsidR="0074129A" w:rsidRPr="004C1685" w:rsidRDefault="0074129A" w:rsidP="009D63E7">
            <w:pPr>
              <w:pStyle w:val="Default"/>
              <w:spacing w:before="40" w:after="40"/>
              <w:jc w:val="right"/>
              <w:rPr>
                <w:rFonts w:ascii="Arial" w:hAnsi="Arial" w:cs="Arial"/>
                <w:sz w:val="20"/>
                <w:szCs w:val="20"/>
              </w:rPr>
            </w:pPr>
            <w:r w:rsidRPr="004C1685">
              <w:rPr>
                <w:rFonts w:ascii="Arial" w:hAnsi="Arial" w:cs="Arial"/>
                <w:sz w:val="20"/>
                <w:szCs w:val="20"/>
              </w:rPr>
              <w:t>27</w:t>
            </w:r>
          </w:p>
        </w:tc>
        <w:tc>
          <w:tcPr>
            <w:tcW w:w="9241" w:type="dxa"/>
            <w:tcBorders>
              <w:top w:val="single" w:sz="5" w:space="0" w:color="000000"/>
              <w:left w:val="single" w:sz="5" w:space="0" w:color="000000"/>
              <w:bottom w:val="double" w:sz="5" w:space="0" w:color="000000"/>
              <w:right w:val="single" w:sz="5" w:space="0" w:color="000000"/>
            </w:tcBorders>
          </w:tcPr>
          <w:p w14:paraId="4690E311" w14:textId="77777777" w:rsidR="0074129A" w:rsidRPr="004C1685" w:rsidRDefault="0074129A" w:rsidP="009D63E7">
            <w:pPr>
              <w:pStyle w:val="Default"/>
              <w:spacing w:before="40" w:after="40"/>
              <w:rPr>
                <w:rFonts w:ascii="Arial" w:hAnsi="Arial" w:cs="Arial"/>
                <w:sz w:val="20"/>
                <w:szCs w:val="20"/>
              </w:rPr>
            </w:pPr>
            <w:r w:rsidRPr="004C1685">
              <w:rPr>
                <w:rFonts w:ascii="Arial" w:hAnsi="Arial" w:cs="Arial"/>
                <w:sz w:val="20"/>
                <w:szCs w:val="20"/>
              </w:rPr>
              <w:t xml:space="preserve">Describe sources of funding for the systematic review and other support (e.g., supply of data); role of funders for the systematic review. </w:t>
            </w:r>
          </w:p>
        </w:tc>
        <w:tc>
          <w:tcPr>
            <w:tcW w:w="1248" w:type="dxa"/>
            <w:tcBorders>
              <w:top w:val="single" w:sz="5" w:space="0" w:color="000000"/>
              <w:left w:val="single" w:sz="5" w:space="0" w:color="000000"/>
              <w:bottom w:val="double" w:sz="5" w:space="0" w:color="000000"/>
              <w:right w:val="single" w:sz="5" w:space="0" w:color="000000"/>
            </w:tcBorders>
          </w:tcPr>
          <w:p w14:paraId="3F63EBA0" w14:textId="7D753D33" w:rsidR="0074129A" w:rsidRPr="00666089" w:rsidRDefault="002820EB" w:rsidP="009D63E7">
            <w:pPr>
              <w:pStyle w:val="Default"/>
              <w:spacing w:before="40" w:after="40"/>
              <w:rPr>
                <w:rFonts w:ascii="Arial" w:hAnsi="Arial" w:cs="Arial"/>
                <w:color w:val="auto"/>
                <w:sz w:val="20"/>
                <w:szCs w:val="20"/>
              </w:rPr>
            </w:pPr>
            <w:r>
              <w:rPr>
                <w:rFonts w:ascii="Arial" w:hAnsi="Arial" w:cs="Arial"/>
                <w:color w:val="auto"/>
                <w:sz w:val="20"/>
                <w:szCs w:val="20"/>
              </w:rPr>
              <w:t>1</w:t>
            </w:r>
            <w:r w:rsidR="0082085E">
              <w:rPr>
                <w:rFonts w:ascii="Arial" w:hAnsi="Arial" w:cs="Arial"/>
                <w:color w:val="auto"/>
                <w:sz w:val="20"/>
                <w:szCs w:val="20"/>
              </w:rPr>
              <w:t>5</w:t>
            </w:r>
          </w:p>
        </w:tc>
      </w:tr>
    </w:tbl>
    <w:p w14:paraId="4F07B1B1" w14:textId="77777777" w:rsidR="0074129A" w:rsidRDefault="0074129A">
      <w:pPr>
        <w:rPr>
          <w:lang w:val="en-US"/>
        </w:rPr>
      </w:pPr>
    </w:p>
    <w:p w14:paraId="7538C437" w14:textId="77777777" w:rsidR="00053112" w:rsidRDefault="00053112">
      <w:pPr>
        <w:rPr>
          <w:lang w:val="en-US"/>
        </w:rPr>
      </w:pPr>
    </w:p>
    <w:p w14:paraId="1DCC67EC" w14:textId="77777777" w:rsidR="00053112" w:rsidRDefault="00053112">
      <w:pPr>
        <w:rPr>
          <w:lang w:val="en-US"/>
        </w:rPr>
      </w:pPr>
    </w:p>
    <w:p w14:paraId="45BB789D" w14:textId="77777777" w:rsidR="00053112" w:rsidRDefault="00053112">
      <w:pPr>
        <w:rPr>
          <w:lang w:val="en-US"/>
        </w:rPr>
      </w:pPr>
    </w:p>
    <w:p w14:paraId="440EFB7F" w14:textId="77777777" w:rsidR="00053112" w:rsidRDefault="00053112">
      <w:pPr>
        <w:rPr>
          <w:lang w:val="en-US"/>
        </w:rPr>
      </w:pPr>
    </w:p>
    <w:p w14:paraId="0DD31686" w14:textId="77777777" w:rsidR="00053112" w:rsidRDefault="00053112">
      <w:pPr>
        <w:rPr>
          <w:lang w:val="en-US"/>
        </w:rPr>
      </w:pPr>
    </w:p>
    <w:p w14:paraId="7613CEEB" w14:textId="77777777" w:rsidR="00053112" w:rsidRDefault="00053112">
      <w:pPr>
        <w:rPr>
          <w:lang w:val="en-US"/>
        </w:rPr>
      </w:pPr>
    </w:p>
    <w:p w14:paraId="70F60F12" w14:textId="77777777" w:rsidR="00053112" w:rsidRDefault="00053112">
      <w:pPr>
        <w:rPr>
          <w:lang w:val="en-US"/>
        </w:rPr>
      </w:pPr>
    </w:p>
    <w:p w14:paraId="2AAD0F90" w14:textId="77777777" w:rsidR="00053112" w:rsidRDefault="00053112">
      <w:pPr>
        <w:rPr>
          <w:lang w:val="en-US"/>
        </w:rPr>
      </w:pPr>
    </w:p>
    <w:p w14:paraId="4C3AE20D" w14:textId="77777777" w:rsidR="00053112" w:rsidRDefault="00053112">
      <w:pPr>
        <w:rPr>
          <w:lang w:val="en-US"/>
        </w:rPr>
      </w:pPr>
    </w:p>
    <w:p w14:paraId="09FEE54B" w14:textId="77777777" w:rsidR="00053112" w:rsidRDefault="00053112">
      <w:pPr>
        <w:rPr>
          <w:lang w:val="en-US"/>
        </w:rPr>
      </w:pPr>
    </w:p>
    <w:p w14:paraId="12AF1630" w14:textId="77777777" w:rsidR="00053112" w:rsidRDefault="00053112">
      <w:pPr>
        <w:rPr>
          <w:lang w:val="en-US"/>
        </w:rPr>
      </w:pPr>
    </w:p>
    <w:p w14:paraId="61F2DBCB" w14:textId="77777777" w:rsidR="00053112" w:rsidRDefault="00053112">
      <w:pPr>
        <w:rPr>
          <w:lang w:val="en-US"/>
        </w:rPr>
      </w:pPr>
    </w:p>
    <w:p w14:paraId="3CE6E8F7" w14:textId="77777777" w:rsidR="00053112" w:rsidRDefault="00053112">
      <w:pPr>
        <w:rPr>
          <w:lang w:val="en-US"/>
        </w:rPr>
      </w:pPr>
    </w:p>
    <w:p w14:paraId="01842CFE" w14:textId="77777777" w:rsidR="00053112" w:rsidRDefault="00053112">
      <w:pPr>
        <w:rPr>
          <w:lang w:val="en-US"/>
        </w:rPr>
      </w:pPr>
    </w:p>
    <w:p w14:paraId="46BEB6E8" w14:textId="77777777" w:rsidR="00053112" w:rsidRDefault="00053112">
      <w:pPr>
        <w:rPr>
          <w:lang w:val="en-US"/>
        </w:rPr>
      </w:pPr>
    </w:p>
    <w:sectPr w:rsidR="00053112" w:rsidSect="00715301">
      <w:pgSz w:w="16838" w:h="11906" w:orient="landscape"/>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1CFA95" w14:textId="77777777" w:rsidR="00335090" w:rsidRDefault="00335090" w:rsidP="00D60275">
      <w:pPr>
        <w:spacing w:after="0" w:line="240" w:lineRule="auto"/>
      </w:pPr>
      <w:r>
        <w:separator/>
      </w:r>
    </w:p>
  </w:endnote>
  <w:endnote w:type="continuationSeparator" w:id="0">
    <w:p w14:paraId="4E5E3A3D" w14:textId="77777777" w:rsidR="00335090" w:rsidRDefault="00335090" w:rsidP="00D602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dvTTa9c1b374">
    <w:altName w:val="Calibri"/>
    <w:panose1 w:val="00000000000000000000"/>
    <w:charset w:val="00"/>
    <w:family w:val="swiss"/>
    <w:notTrueType/>
    <w:pitch w:val="default"/>
    <w:sig w:usb0="00000003" w:usb1="00000000" w:usb2="00000000" w:usb3="00000000" w:csb0="00000001" w:csb1="00000000"/>
  </w:font>
  <w:font w:name="AdvTTeb5f0e55.I">
    <w:panose1 w:val="00000000000000000000"/>
    <w:charset w:val="00"/>
    <w:family w:val="swiss"/>
    <w:notTrueType/>
    <w:pitch w:val="default"/>
    <w:sig w:usb0="00000003" w:usb1="00000000" w:usb2="00000000" w:usb3="00000000" w:csb0="00000001" w:csb1="00000000"/>
  </w:font>
  <w:font w:name="Lucida Console">
    <w:panose1 w:val="020B0609040504020204"/>
    <w:charset w:val="00"/>
    <w:family w:val="modern"/>
    <w:pitch w:val="fixed"/>
    <w:sig w:usb0="8000028F" w:usb1="00001800" w:usb2="00000000" w:usb3="00000000" w:csb0="0000001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0042463"/>
      <w:docPartObj>
        <w:docPartGallery w:val="Page Numbers (Bottom of Page)"/>
        <w:docPartUnique/>
      </w:docPartObj>
    </w:sdtPr>
    <w:sdtEndPr/>
    <w:sdtContent>
      <w:p w14:paraId="441B33CF" w14:textId="77777777" w:rsidR="007E0C41" w:rsidRDefault="000561BA">
        <w:pPr>
          <w:pStyle w:val="Pidipagina"/>
          <w:jc w:val="center"/>
        </w:pPr>
        <w:r>
          <w:fldChar w:fldCharType="begin"/>
        </w:r>
        <w:r>
          <w:instrText>PAGE   \* MERGEFORMAT</w:instrText>
        </w:r>
        <w:r>
          <w:fldChar w:fldCharType="separate"/>
        </w:r>
        <w:r w:rsidR="001F63FC">
          <w:rPr>
            <w:noProof/>
          </w:rPr>
          <w:t>1</w:t>
        </w:r>
        <w:r>
          <w:rPr>
            <w:noProof/>
          </w:rPr>
          <w:fldChar w:fldCharType="end"/>
        </w:r>
      </w:p>
    </w:sdtContent>
  </w:sdt>
  <w:p w14:paraId="629F61B1" w14:textId="77777777" w:rsidR="007E0C41" w:rsidRDefault="007E0C41">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DAA270" w14:textId="77777777" w:rsidR="00335090" w:rsidRDefault="00335090" w:rsidP="00D60275">
      <w:pPr>
        <w:spacing w:after="0" w:line="240" w:lineRule="auto"/>
      </w:pPr>
      <w:r>
        <w:separator/>
      </w:r>
    </w:p>
  </w:footnote>
  <w:footnote w:type="continuationSeparator" w:id="0">
    <w:p w14:paraId="794FD26F" w14:textId="77777777" w:rsidR="00335090" w:rsidRDefault="00335090" w:rsidP="00D6027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EA5FFC"/>
    <w:multiLevelType w:val="hybridMultilevel"/>
    <w:tmpl w:val="7E4C8A72"/>
    <w:lvl w:ilvl="0" w:tplc="1A30EC00">
      <w:numFmt w:val="bullet"/>
      <w:lvlText w:val="-"/>
      <w:lvlJc w:val="left"/>
      <w:pPr>
        <w:ind w:left="720" w:hanging="360"/>
      </w:pPr>
      <w:rPr>
        <w:rFonts w:ascii="Arial" w:eastAsia="Calibr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1D0F7DE7"/>
    <w:multiLevelType w:val="hybridMultilevel"/>
    <w:tmpl w:val="467A3968"/>
    <w:lvl w:ilvl="0" w:tplc="9A808FB2">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2C6960AA"/>
    <w:multiLevelType w:val="hybridMultilevel"/>
    <w:tmpl w:val="59F436D4"/>
    <w:lvl w:ilvl="0" w:tplc="E3F6F620">
      <w:start w:val="1"/>
      <w:numFmt w:val="decimal"/>
      <w:lvlText w:val="%1."/>
      <w:lvlJc w:val="left"/>
      <w:pPr>
        <w:ind w:left="720" w:hanging="360"/>
      </w:pPr>
      <w:rPr>
        <w:i w:val="0"/>
        <w:sz w:val="22"/>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55E15ADF"/>
    <w:multiLevelType w:val="hybridMultilevel"/>
    <w:tmpl w:val="CDD02168"/>
    <w:lvl w:ilvl="0" w:tplc="F00CACC2">
      <w:start w:val="1"/>
      <w:numFmt w:val="bullet"/>
      <w:lvlText w:val="-"/>
      <w:lvlJc w:val="left"/>
      <w:pPr>
        <w:tabs>
          <w:tab w:val="num" w:pos="720"/>
        </w:tabs>
        <w:ind w:left="720" w:hanging="360"/>
      </w:pPr>
      <w:rPr>
        <w:rFonts w:ascii="Calibri" w:hAnsi="Calibri" w:hint="default"/>
      </w:rPr>
    </w:lvl>
    <w:lvl w:ilvl="1" w:tplc="03A67754" w:tentative="1">
      <w:start w:val="1"/>
      <w:numFmt w:val="bullet"/>
      <w:lvlText w:val="-"/>
      <w:lvlJc w:val="left"/>
      <w:pPr>
        <w:tabs>
          <w:tab w:val="num" w:pos="1440"/>
        </w:tabs>
        <w:ind w:left="1440" w:hanging="360"/>
      </w:pPr>
      <w:rPr>
        <w:rFonts w:ascii="Calibri" w:hAnsi="Calibri" w:hint="default"/>
      </w:rPr>
    </w:lvl>
    <w:lvl w:ilvl="2" w:tplc="538A6464" w:tentative="1">
      <w:start w:val="1"/>
      <w:numFmt w:val="bullet"/>
      <w:lvlText w:val="-"/>
      <w:lvlJc w:val="left"/>
      <w:pPr>
        <w:tabs>
          <w:tab w:val="num" w:pos="2160"/>
        </w:tabs>
        <w:ind w:left="2160" w:hanging="360"/>
      </w:pPr>
      <w:rPr>
        <w:rFonts w:ascii="Calibri" w:hAnsi="Calibri" w:hint="default"/>
      </w:rPr>
    </w:lvl>
    <w:lvl w:ilvl="3" w:tplc="E45E8ECC" w:tentative="1">
      <w:start w:val="1"/>
      <w:numFmt w:val="bullet"/>
      <w:lvlText w:val="-"/>
      <w:lvlJc w:val="left"/>
      <w:pPr>
        <w:tabs>
          <w:tab w:val="num" w:pos="2880"/>
        </w:tabs>
        <w:ind w:left="2880" w:hanging="360"/>
      </w:pPr>
      <w:rPr>
        <w:rFonts w:ascii="Calibri" w:hAnsi="Calibri" w:hint="default"/>
      </w:rPr>
    </w:lvl>
    <w:lvl w:ilvl="4" w:tplc="C854CC3C" w:tentative="1">
      <w:start w:val="1"/>
      <w:numFmt w:val="bullet"/>
      <w:lvlText w:val="-"/>
      <w:lvlJc w:val="left"/>
      <w:pPr>
        <w:tabs>
          <w:tab w:val="num" w:pos="3600"/>
        </w:tabs>
        <w:ind w:left="3600" w:hanging="360"/>
      </w:pPr>
      <w:rPr>
        <w:rFonts w:ascii="Calibri" w:hAnsi="Calibri" w:hint="default"/>
      </w:rPr>
    </w:lvl>
    <w:lvl w:ilvl="5" w:tplc="D21C26F8" w:tentative="1">
      <w:start w:val="1"/>
      <w:numFmt w:val="bullet"/>
      <w:lvlText w:val="-"/>
      <w:lvlJc w:val="left"/>
      <w:pPr>
        <w:tabs>
          <w:tab w:val="num" w:pos="4320"/>
        </w:tabs>
        <w:ind w:left="4320" w:hanging="360"/>
      </w:pPr>
      <w:rPr>
        <w:rFonts w:ascii="Calibri" w:hAnsi="Calibri" w:hint="default"/>
      </w:rPr>
    </w:lvl>
    <w:lvl w:ilvl="6" w:tplc="6D64FB4E" w:tentative="1">
      <w:start w:val="1"/>
      <w:numFmt w:val="bullet"/>
      <w:lvlText w:val="-"/>
      <w:lvlJc w:val="left"/>
      <w:pPr>
        <w:tabs>
          <w:tab w:val="num" w:pos="5040"/>
        </w:tabs>
        <w:ind w:left="5040" w:hanging="360"/>
      </w:pPr>
      <w:rPr>
        <w:rFonts w:ascii="Calibri" w:hAnsi="Calibri" w:hint="default"/>
      </w:rPr>
    </w:lvl>
    <w:lvl w:ilvl="7" w:tplc="98988CA0" w:tentative="1">
      <w:start w:val="1"/>
      <w:numFmt w:val="bullet"/>
      <w:lvlText w:val="-"/>
      <w:lvlJc w:val="left"/>
      <w:pPr>
        <w:tabs>
          <w:tab w:val="num" w:pos="5760"/>
        </w:tabs>
        <w:ind w:left="5760" w:hanging="360"/>
      </w:pPr>
      <w:rPr>
        <w:rFonts w:ascii="Calibri" w:hAnsi="Calibri" w:hint="default"/>
      </w:rPr>
    </w:lvl>
    <w:lvl w:ilvl="8" w:tplc="63AAD894" w:tentative="1">
      <w:start w:val="1"/>
      <w:numFmt w:val="bullet"/>
      <w:lvlText w:val="-"/>
      <w:lvlJc w:val="left"/>
      <w:pPr>
        <w:tabs>
          <w:tab w:val="num" w:pos="6480"/>
        </w:tabs>
        <w:ind w:left="6480" w:hanging="360"/>
      </w:pPr>
      <w:rPr>
        <w:rFonts w:ascii="Calibri" w:hAnsi="Calibri" w:hint="default"/>
      </w:rPr>
    </w:lvl>
  </w:abstractNum>
  <w:abstractNum w:abstractNumId="4" w15:restartNumberingAfterBreak="0">
    <w:nsid w:val="564A126E"/>
    <w:multiLevelType w:val="hybridMultilevel"/>
    <w:tmpl w:val="3B06A61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5E442C67"/>
    <w:multiLevelType w:val="hybridMultilevel"/>
    <w:tmpl w:val="3BD4BE2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60486785"/>
    <w:multiLevelType w:val="hybridMultilevel"/>
    <w:tmpl w:val="4E7C689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7A765DBB"/>
    <w:multiLevelType w:val="hybridMultilevel"/>
    <w:tmpl w:val="303CB604"/>
    <w:lvl w:ilvl="0" w:tplc="EEAE23DC">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4"/>
  </w:num>
  <w:num w:numId="4">
    <w:abstractNumId w:val="7"/>
  </w:num>
  <w:num w:numId="5">
    <w:abstractNumId w:val="1"/>
  </w:num>
  <w:num w:numId="6">
    <w:abstractNumId w:val="3"/>
  </w:num>
  <w:num w:numId="7">
    <w:abstractNumId w:val="0"/>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5170"/>
    <w:rsid w:val="00001C8B"/>
    <w:rsid w:val="000037BC"/>
    <w:rsid w:val="00012DF7"/>
    <w:rsid w:val="000276DA"/>
    <w:rsid w:val="000461FB"/>
    <w:rsid w:val="00047F2D"/>
    <w:rsid w:val="00053112"/>
    <w:rsid w:val="000561BA"/>
    <w:rsid w:val="000572E9"/>
    <w:rsid w:val="00076AFE"/>
    <w:rsid w:val="00081AFA"/>
    <w:rsid w:val="000B1F83"/>
    <w:rsid w:val="000B6D40"/>
    <w:rsid w:val="000B6F6D"/>
    <w:rsid w:val="000C0408"/>
    <w:rsid w:val="000E352F"/>
    <w:rsid w:val="000F430F"/>
    <w:rsid w:val="000F77B7"/>
    <w:rsid w:val="00112B32"/>
    <w:rsid w:val="00115190"/>
    <w:rsid w:val="00121F2C"/>
    <w:rsid w:val="00125151"/>
    <w:rsid w:val="001326B3"/>
    <w:rsid w:val="00136B21"/>
    <w:rsid w:val="00144742"/>
    <w:rsid w:val="00162813"/>
    <w:rsid w:val="00163BBA"/>
    <w:rsid w:val="001846F8"/>
    <w:rsid w:val="00195659"/>
    <w:rsid w:val="001A3C1E"/>
    <w:rsid w:val="001A708F"/>
    <w:rsid w:val="001F63FC"/>
    <w:rsid w:val="00232FF2"/>
    <w:rsid w:val="00236979"/>
    <w:rsid w:val="002424D3"/>
    <w:rsid w:val="002426F7"/>
    <w:rsid w:val="00253973"/>
    <w:rsid w:val="002548EA"/>
    <w:rsid w:val="002643BE"/>
    <w:rsid w:val="002657BA"/>
    <w:rsid w:val="002807B2"/>
    <w:rsid w:val="002820EB"/>
    <w:rsid w:val="002834AA"/>
    <w:rsid w:val="002911BA"/>
    <w:rsid w:val="00296945"/>
    <w:rsid w:val="002A48A8"/>
    <w:rsid w:val="002B47C8"/>
    <w:rsid w:val="002B6BD4"/>
    <w:rsid w:val="002C0042"/>
    <w:rsid w:val="002D4C9A"/>
    <w:rsid w:val="00300AB0"/>
    <w:rsid w:val="00301C7A"/>
    <w:rsid w:val="00303238"/>
    <w:rsid w:val="003121B5"/>
    <w:rsid w:val="003147AD"/>
    <w:rsid w:val="00317601"/>
    <w:rsid w:val="003239D6"/>
    <w:rsid w:val="00334079"/>
    <w:rsid w:val="00335090"/>
    <w:rsid w:val="0036102C"/>
    <w:rsid w:val="0037069B"/>
    <w:rsid w:val="003857B1"/>
    <w:rsid w:val="003C50A0"/>
    <w:rsid w:val="003F5638"/>
    <w:rsid w:val="003F7384"/>
    <w:rsid w:val="00417CAD"/>
    <w:rsid w:val="00422BCD"/>
    <w:rsid w:val="004421C0"/>
    <w:rsid w:val="00454C34"/>
    <w:rsid w:val="0047096A"/>
    <w:rsid w:val="004A0A81"/>
    <w:rsid w:val="004C2DFD"/>
    <w:rsid w:val="004E4183"/>
    <w:rsid w:val="005030B8"/>
    <w:rsid w:val="00514298"/>
    <w:rsid w:val="00537BC3"/>
    <w:rsid w:val="00543465"/>
    <w:rsid w:val="00543F44"/>
    <w:rsid w:val="005444C3"/>
    <w:rsid w:val="00564172"/>
    <w:rsid w:val="00590F9F"/>
    <w:rsid w:val="00596308"/>
    <w:rsid w:val="00597176"/>
    <w:rsid w:val="005A594B"/>
    <w:rsid w:val="005A7CF8"/>
    <w:rsid w:val="005B378A"/>
    <w:rsid w:val="005C6E78"/>
    <w:rsid w:val="005C6F60"/>
    <w:rsid w:val="005D4298"/>
    <w:rsid w:val="005E672A"/>
    <w:rsid w:val="00637F7C"/>
    <w:rsid w:val="00640DC7"/>
    <w:rsid w:val="00644A50"/>
    <w:rsid w:val="00661950"/>
    <w:rsid w:val="00666089"/>
    <w:rsid w:val="006756D2"/>
    <w:rsid w:val="00686FD0"/>
    <w:rsid w:val="006B04F7"/>
    <w:rsid w:val="006B328B"/>
    <w:rsid w:val="006C047F"/>
    <w:rsid w:val="006C6125"/>
    <w:rsid w:val="006C6654"/>
    <w:rsid w:val="006E02B3"/>
    <w:rsid w:val="006E7119"/>
    <w:rsid w:val="006F70EC"/>
    <w:rsid w:val="00703002"/>
    <w:rsid w:val="00715301"/>
    <w:rsid w:val="0074129A"/>
    <w:rsid w:val="00754291"/>
    <w:rsid w:val="007601D4"/>
    <w:rsid w:val="00761394"/>
    <w:rsid w:val="00766806"/>
    <w:rsid w:val="00774A17"/>
    <w:rsid w:val="007A12AD"/>
    <w:rsid w:val="007A3E2E"/>
    <w:rsid w:val="007A61B6"/>
    <w:rsid w:val="007B1C47"/>
    <w:rsid w:val="007B4E32"/>
    <w:rsid w:val="007C6378"/>
    <w:rsid w:val="007E0C41"/>
    <w:rsid w:val="0082085E"/>
    <w:rsid w:val="00826B15"/>
    <w:rsid w:val="0084256A"/>
    <w:rsid w:val="0085617F"/>
    <w:rsid w:val="00861A1D"/>
    <w:rsid w:val="008679A2"/>
    <w:rsid w:val="00872F00"/>
    <w:rsid w:val="00874882"/>
    <w:rsid w:val="008909E8"/>
    <w:rsid w:val="008B3FA7"/>
    <w:rsid w:val="008C1206"/>
    <w:rsid w:val="008D39E6"/>
    <w:rsid w:val="00906F0E"/>
    <w:rsid w:val="0091083D"/>
    <w:rsid w:val="009147F8"/>
    <w:rsid w:val="00917F22"/>
    <w:rsid w:val="00930341"/>
    <w:rsid w:val="00936C55"/>
    <w:rsid w:val="00953977"/>
    <w:rsid w:val="00993235"/>
    <w:rsid w:val="009B45A3"/>
    <w:rsid w:val="009B5774"/>
    <w:rsid w:val="009D48D1"/>
    <w:rsid w:val="009D63E7"/>
    <w:rsid w:val="009E3A4F"/>
    <w:rsid w:val="009F03DB"/>
    <w:rsid w:val="00A027D9"/>
    <w:rsid w:val="00A31CCC"/>
    <w:rsid w:val="00A365C9"/>
    <w:rsid w:val="00A41059"/>
    <w:rsid w:val="00A5017B"/>
    <w:rsid w:val="00A50A01"/>
    <w:rsid w:val="00A50F0B"/>
    <w:rsid w:val="00A66119"/>
    <w:rsid w:val="00A672DB"/>
    <w:rsid w:val="00A73AA4"/>
    <w:rsid w:val="00A9442D"/>
    <w:rsid w:val="00A96EE9"/>
    <w:rsid w:val="00B15F51"/>
    <w:rsid w:val="00B241A3"/>
    <w:rsid w:val="00B27538"/>
    <w:rsid w:val="00B31E9B"/>
    <w:rsid w:val="00B46E70"/>
    <w:rsid w:val="00B47E5C"/>
    <w:rsid w:val="00B561A7"/>
    <w:rsid w:val="00BA238C"/>
    <w:rsid w:val="00BA24BB"/>
    <w:rsid w:val="00BB062C"/>
    <w:rsid w:val="00BB0755"/>
    <w:rsid w:val="00BD2926"/>
    <w:rsid w:val="00C2129E"/>
    <w:rsid w:val="00C22E84"/>
    <w:rsid w:val="00C22F41"/>
    <w:rsid w:val="00C33CE5"/>
    <w:rsid w:val="00C438E9"/>
    <w:rsid w:val="00C45170"/>
    <w:rsid w:val="00C55692"/>
    <w:rsid w:val="00C74B3F"/>
    <w:rsid w:val="00C96775"/>
    <w:rsid w:val="00CA6B0B"/>
    <w:rsid w:val="00CB6FD8"/>
    <w:rsid w:val="00CD612A"/>
    <w:rsid w:val="00CE300F"/>
    <w:rsid w:val="00CF424D"/>
    <w:rsid w:val="00D17BAA"/>
    <w:rsid w:val="00D331CC"/>
    <w:rsid w:val="00D45A73"/>
    <w:rsid w:val="00D51F77"/>
    <w:rsid w:val="00D5477A"/>
    <w:rsid w:val="00D60275"/>
    <w:rsid w:val="00D609B5"/>
    <w:rsid w:val="00D676B0"/>
    <w:rsid w:val="00D707F1"/>
    <w:rsid w:val="00D83DB7"/>
    <w:rsid w:val="00D85655"/>
    <w:rsid w:val="00D85800"/>
    <w:rsid w:val="00D950E9"/>
    <w:rsid w:val="00DA4F11"/>
    <w:rsid w:val="00DB0BDC"/>
    <w:rsid w:val="00DC490D"/>
    <w:rsid w:val="00DD2A48"/>
    <w:rsid w:val="00DD760A"/>
    <w:rsid w:val="00DE1E37"/>
    <w:rsid w:val="00E06A0A"/>
    <w:rsid w:val="00E12B8C"/>
    <w:rsid w:val="00E24432"/>
    <w:rsid w:val="00E406C4"/>
    <w:rsid w:val="00E46BBF"/>
    <w:rsid w:val="00E56920"/>
    <w:rsid w:val="00E61395"/>
    <w:rsid w:val="00E75245"/>
    <w:rsid w:val="00E8114C"/>
    <w:rsid w:val="00E8202C"/>
    <w:rsid w:val="00EB0FC2"/>
    <w:rsid w:val="00EB238B"/>
    <w:rsid w:val="00ED04B3"/>
    <w:rsid w:val="00ED0524"/>
    <w:rsid w:val="00ED14B4"/>
    <w:rsid w:val="00EF65CC"/>
    <w:rsid w:val="00F02549"/>
    <w:rsid w:val="00F245F5"/>
    <w:rsid w:val="00F41C06"/>
    <w:rsid w:val="00F55F4E"/>
    <w:rsid w:val="00F9041A"/>
    <w:rsid w:val="00F9554A"/>
    <w:rsid w:val="00FD17D9"/>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487E7"/>
  <w15:docId w15:val="{5A95A63F-87AB-4D42-85EF-593AC23DB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0C0408"/>
    <w:pPr>
      <w:spacing w:after="200" w:line="276" w:lineRule="auto"/>
    </w:pPr>
  </w:style>
  <w:style w:type="paragraph" w:styleId="Titolo2">
    <w:name w:val="heading 2"/>
    <w:basedOn w:val="Normale"/>
    <w:next w:val="Normale"/>
    <w:link w:val="Titolo2Carattere"/>
    <w:qFormat/>
    <w:rsid w:val="00300AB0"/>
    <w:pPr>
      <w:spacing w:after="0" w:line="240" w:lineRule="auto"/>
      <w:jc w:val="center"/>
      <w:outlineLvl w:val="1"/>
    </w:pPr>
    <w:rPr>
      <w:rFonts w:ascii="Times New Roman" w:eastAsia="Times New Roman" w:hAnsi="Times New Roman" w:cs="Times New Roman"/>
      <w:b/>
      <w:bCs/>
      <w:color w:val="000000"/>
      <w:kern w:val="28"/>
      <w:sz w:val="24"/>
      <w:szCs w:val="24"/>
      <w:lang w:val="en-CA" w:eastAsia="en-CA"/>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D60275"/>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D60275"/>
  </w:style>
  <w:style w:type="paragraph" w:styleId="Pidipagina">
    <w:name w:val="footer"/>
    <w:basedOn w:val="Normale"/>
    <w:link w:val="PidipaginaCarattere"/>
    <w:uiPriority w:val="99"/>
    <w:unhideWhenUsed/>
    <w:rsid w:val="00D60275"/>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D60275"/>
  </w:style>
  <w:style w:type="table" w:styleId="Grigliatabella">
    <w:name w:val="Table Grid"/>
    <w:basedOn w:val="Tabellanormale"/>
    <w:uiPriority w:val="39"/>
    <w:rsid w:val="009303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
    <w:name w:val="Griglia tabella1"/>
    <w:basedOn w:val="Tabellanormale"/>
    <w:next w:val="Grigliatabella"/>
    <w:uiPriority w:val="39"/>
    <w:rsid w:val="007B4E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4129A"/>
    <w:pPr>
      <w:widowControl w:val="0"/>
      <w:autoSpaceDE w:val="0"/>
      <w:autoSpaceDN w:val="0"/>
      <w:adjustRightInd w:val="0"/>
      <w:spacing w:after="0" w:line="240" w:lineRule="auto"/>
    </w:pPr>
    <w:rPr>
      <w:rFonts w:ascii="Calibri" w:eastAsia="Times New Roman" w:hAnsi="Calibri" w:cs="Calibri"/>
      <w:color w:val="000000"/>
      <w:sz w:val="24"/>
      <w:szCs w:val="24"/>
      <w:lang w:val="en-CA" w:eastAsia="en-CA"/>
    </w:rPr>
  </w:style>
  <w:style w:type="paragraph" w:styleId="Paragrafoelenco">
    <w:name w:val="List Paragraph"/>
    <w:basedOn w:val="Normale"/>
    <w:uiPriority w:val="34"/>
    <w:qFormat/>
    <w:rsid w:val="00B47E5C"/>
    <w:pPr>
      <w:ind w:left="720"/>
      <w:contextualSpacing/>
    </w:pPr>
  </w:style>
  <w:style w:type="paragraph" w:styleId="Testofumetto">
    <w:name w:val="Balloon Text"/>
    <w:basedOn w:val="Normale"/>
    <w:link w:val="TestofumettoCarattere"/>
    <w:uiPriority w:val="99"/>
    <w:semiHidden/>
    <w:unhideWhenUsed/>
    <w:rsid w:val="007601D4"/>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7601D4"/>
    <w:rPr>
      <w:rFonts w:ascii="Tahoma" w:hAnsi="Tahoma" w:cs="Tahoma"/>
      <w:sz w:val="16"/>
      <w:szCs w:val="16"/>
    </w:rPr>
  </w:style>
  <w:style w:type="character" w:customStyle="1" w:styleId="Titolo2Carattere">
    <w:name w:val="Titolo 2 Carattere"/>
    <w:basedOn w:val="Carpredefinitoparagrafo"/>
    <w:link w:val="Titolo2"/>
    <w:rsid w:val="00300AB0"/>
    <w:rPr>
      <w:rFonts w:ascii="Times New Roman" w:eastAsia="Times New Roman" w:hAnsi="Times New Roman" w:cs="Times New Roman"/>
      <w:b/>
      <w:bCs/>
      <w:color w:val="000000"/>
      <w:kern w:val="28"/>
      <w:sz w:val="24"/>
      <w:szCs w:val="24"/>
      <w:lang w:val="en-CA" w:eastAsia="en-CA"/>
    </w:rPr>
  </w:style>
  <w:style w:type="paragraph" w:styleId="NormaleWeb">
    <w:name w:val="Normal (Web)"/>
    <w:basedOn w:val="Normale"/>
    <w:uiPriority w:val="99"/>
    <w:unhideWhenUsed/>
    <w:rsid w:val="00C96775"/>
    <w:pPr>
      <w:spacing w:before="100" w:beforeAutospacing="1" w:after="100" w:afterAutospacing="1" w:line="240" w:lineRule="auto"/>
    </w:pPr>
    <w:rPr>
      <w:rFonts w:ascii="Times New Roman" w:eastAsiaTheme="minorEastAsia" w:hAnsi="Times New Roman" w:cs="Times New Roman"/>
      <w:sz w:val="24"/>
      <w:szCs w:val="24"/>
      <w:lang w:eastAsia="it-IT"/>
    </w:rPr>
  </w:style>
  <w:style w:type="table" w:customStyle="1" w:styleId="Grigliatabella2">
    <w:name w:val="Griglia tabella2"/>
    <w:basedOn w:val="Tabellanormale"/>
    <w:next w:val="Grigliatabella"/>
    <w:uiPriority w:val="39"/>
    <w:rsid w:val="003121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eformattatoHTML">
    <w:name w:val="HTML Preformatted"/>
    <w:basedOn w:val="Normale"/>
    <w:link w:val="PreformattatoHTMLCarattere"/>
    <w:uiPriority w:val="99"/>
    <w:unhideWhenUsed/>
    <w:rsid w:val="00715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PreformattatoHTMLCarattere">
    <w:name w:val="Preformattato HTML Carattere"/>
    <w:basedOn w:val="Carpredefinitoparagrafo"/>
    <w:link w:val="PreformattatoHTML"/>
    <w:uiPriority w:val="99"/>
    <w:rsid w:val="00715301"/>
    <w:rPr>
      <w:rFonts w:ascii="Courier New" w:eastAsia="Times New Roman" w:hAnsi="Courier New" w:cs="Courier New"/>
      <w:sz w:val="20"/>
      <w:szCs w:val="2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973007">
      <w:bodyDiv w:val="1"/>
      <w:marLeft w:val="0"/>
      <w:marRight w:val="0"/>
      <w:marTop w:val="0"/>
      <w:marBottom w:val="0"/>
      <w:divBdr>
        <w:top w:val="none" w:sz="0" w:space="0" w:color="auto"/>
        <w:left w:val="none" w:sz="0" w:space="0" w:color="auto"/>
        <w:bottom w:val="none" w:sz="0" w:space="0" w:color="auto"/>
        <w:right w:val="none" w:sz="0" w:space="0" w:color="auto"/>
      </w:divBdr>
    </w:div>
    <w:div w:id="302931873">
      <w:bodyDiv w:val="1"/>
      <w:marLeft w:val="0"/>
      <w:marRight w:val="0"/>
      <w:marTop w:val="0"/>
      <w:marBottom w:val="0"/>
      <w:divBdr>
        <w:top w:val="none" w:sz="0" w:space="0" w:color="auto"/>
        <w:left w:val="none" w:sz="0" w:space="0" w:color="auto"/>
        <w:bottom w:val="none" w:sz="0" w:space="0" w:color="auto"/>
        <w:right w:val="none" w:sz="0" w:space="0" w:color="auto"/>
      </w:divBdr>
    </w:div>
    <w:div w:id="983237004">
      <w:bodyDiv w:val="1"/>
      <w:marLeft w:val="0"/>
      <w:marRight w:val="0"/>
      <w:marTop w:val="0"/>
      <w:marBottom w:val="0"/>
      <w:divBdr>
        <w:top w:val="none" w:sz="0" w:space="0" w:color="auto"/>
        <w:left w:val="none" w:sz="0" w:space="0" w:color="auto"/>
        <w:bottom w:val="none" w:sz="0" w:space="0" w:color="auto"/>
        <w:right w:val="none" w:sz="0" w:space="0" w:color="auto"/>
      </w:divBdr>
    </w:div>
    <w:div w:id="1308053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85C942-59BD-4A3C-9B6D-2D56F01418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19</Pages>
  <Words>2456</Words>
  <Characters>14004</Characters>
  <Application>Microsoft Office Word</Application>
  <DocSecurity>0</DocSecurity>
  <Lines>116</Lines>
  <Paragraphs>32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16428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Ida Maiorino</dc:creator>
  <cp:lastModifiedBy>DAR GIU</cp:lastModifiedBy>
  <cp:revision>9</cp:revision>
  <cp:lastPrinted>2021-09-09T08:52:00Z</cp:lastPrinted>
  <dcterms:created xsi:type="dcterms:W3CDTF">2021-12-27T06:42:00Z</dcterms:created>
  <dcterms:modified xsi:type="dcterms:W3CDTF">2022-01-17T07:53:00Z</dcterms:modified>
</cp:coreProperties>
</file>