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CF5E1" w14:textId="77777777" w:rsidR="009E1C9A" w:rsidRPr="007514E4" w:rsidRDefault="009E1C9A" w:rsidP="009E1C9A">
      <w:pPr>
        <w:widowControl/>
        <w:spacing w:beforeLines="150" w:before="468" w:line="480" w:lineRule="auto"/>
        <w:rPr>
          <w:rFonts w:ascii="Times New Roman" w:eastAsia="等线" w:hAnsi="Times New Roman" w:cs="Times New Roman"/>
          <w:snapToGrid w:val="0"/>
          <w:color w:val="000000"/>
          <w:kern w:val="0"/>
          <w:sz w:val="22"/>
          <w:lang w:bidi="en-US"/>
        </w:rPr>
      </w:pPr>
      <w:r w:rsidRPr="007B74BA">
        <w:rPr>
          <w:rFonts w:ascii="Times New Roman" w:eastAsia="等线" w:hAnsi="Times New Roman" w:cs="Times New Roman"/>
          <w:b/>
          <w:bCs/>
          <w:snapToGrid w:val="0"/>
          <w:color w:val="000000"/>
          <w:kern w:val="0"/>
          <w:sz w:val="22"/>
          <w:lang w:bidi="en-US"/>
        </w:rPr>
        <w:t>Supplementary Table 3.</w:t>
      </w:r>
      <w:r w:rsidRPr="007514E4">
        <w:rPr>
          <w:rFonts w:ascii="Times New Roman" w:eastAsia="等线" w:hAnsi="Times New Roman" w:cs="Times New Roman"/>
          <w:snapToGrid w:val="0"/>
          <w:color w:val="000000"/>
          <w:kern w:val="0"/>
          <w:sz w:val="22"/>
          <w:lang w:bidi="en-US"/>
        </w:rPr>
        <w:t xml:space="preserve"> </w:t>
      </w:r>
      <w:bookmarkStart w:id="0" w:name="_Hlk55335869"/>
      <w:r w:rsidRPr="007514E4">
        <w:rPr>
          <w:rFonts w:ascii="Times New Roman" w:eastAsia="等线" w:hAnsi="Times New Roman" w:cs="Times New Roman"/>
          <w:snapToGrid w:val="0"/>
          <w:color w:val="000000"/>
          <w:kern w:val="0"/>
          <w:sz w:val="22"/>
          <w:lang w:bidi="en-US"/>
        </w:rPr>
        <w:t xml:space="preserve">Morphology data of </w:t>
      </w:r>
      <w:r w:rsidRPr="00BC162F">
        <w:rPr>
          <w:rFonts w:ascii="Times New Roman" w:eastAsia="等线" w:hAnsi="Times New Roman" w:cs="Times New Roman"/>
          <w:i/>
          <w:iCs/>
          <w:snapToGrid w:val="0"/>
          <w:color w:val="000000"/>
          <w:kern w:val="0"/>
          <w:sz w:val="22"/>
          <w:lang w:bidi="en-US"/>
        </w:rPr>
        <w:t>Antetintinnopsis gracilis</w:t>
      </w:r>
      <w:r w:rsidRPr="007514E4">
        <w:rPr>
          <w:rFonts w:ascii="Times New Roman" w:eastAsia="等线" w:hAnsi="Times New Roman" w:cs="Times New Roman"/>
          <w:snapToGrid w:val="0"/>
          <w:color w:val="000000"/>
          <w:kern w:val="0"/>
          <w:sz w:val="22"/>
          <w:lang w:bidi="en-US"/>
        </w:rPr>
        <w:t xml:space="preserve"> comb.</w:t>
      </w:r>
      <w:r>
        <w:rPr>
          <w:rFonts w:ascii="Times New Roman" w:eastAsia="等线" w:hAnsi="Times New Roman" w:cs="Times New Roman"/>
          <w:snapToGrid w:val="0"/>
          <w:color w:val="000000"/>
          <w:kern w:val="0"/>
          <w:sz w:val="22"/>
          <w:lang w:bidi="en-US"/>
        </w:rPr>
        <w:t xml:space="preserve"> nov.</w:t>
      </w:r>
      <w:r w:rsidRPr="007514E4">
        <w:rPr>
          <w:rFonts w:ascii="Times New Roman" w:eastAsia="等线" w:hAnsi="Times New Roman" w:cs="Times New Roman"/>
          <w:snapToGrid w:val="0"/>
          <w:color w:val="000000"/>
          <w:kern w:val="0"/>
          <w:sz w:val="22"/>
          <w:lang w:bidi="en-US"/>
        </w:rPr>
        <w:t xml:space="preserve"> from the literature matching our specimens in lorica shape.</w:t>
      </w:r>
      <w:bookmarkEnd w:id="0"/>
    </w:p>
    <w:tbl>
      <w:tblPr>
        <w:tblW w:w="10889" w:type="dxa"/>
        <w:jc w:val="center"/>
        <w:tblLook w:val="04A0" w:firstRow="1" w:lastRow="0" w:firstColumn="1" w:lastColumn="0" w:noHBand="0" w:noVBand="1"/>
      </w:tblPr>
      <w:tblGrid>
        <w:gridCol w:w="1817"/>
        <w:gridCol w:w="1175"/>
        <w:gridCol w:w="1132"/>
        <w:gridCol w:w="1118"/>
        <w:gridCol w:w="1175"/>
        <w:gridCol w:w="1118"/>
        <w:gridCol w:w="1090"/>
        <w:gridCol w:w="1132"/>
        <w:gridCol w:w="1132"/>
      </w:tblGrid>
      <w:tr w:rsidR="009E1C9A" w:rsidRPr="007514E4" w14:paraId="2CC0ADA2" w14:textId="77777777" w:rsidTr="00B70D61">
        <w:trPr>
          <w:trHeight w:val="347"/>
          <w:jc w:val="center"/>
        </w:trPr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6B01BA49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  <w:t>Lorica, length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3C5484F8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110–135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117E0114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29FC0DB8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45A72130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105–125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37B10402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98–109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1CF384D7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453BE3DA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25A1016E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95–102</w:t>
            </w:r>
          </w:p>
        </w:tc>
      </w:tr>
      <w:tr w:rsidR="009E1C9A" w:rsidRPr="007514E4" w14:paraId="405B0627" w14:textId="77777777" w:rsidTr="00B70D61">
        <w:trPr>
          <w:trHeight w:val="347"/>
          <w:jc w:val="center"/>
        </w:trPr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6D1DD11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  <w:t>Lorica, width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6C1ABE5F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30–40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5906439D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35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605CB6AC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25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5FD8E01D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-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1E1AAD80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36–41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007ECFBC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-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1BF416AC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39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7E1680E0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32–34</w:t>
            </w:r>
          </w:p>
        </w:tc>
      </w:tr>
      <w:tr w:rsidR="009E1C9A" w:rsidRPr="007514E4" w14:paraId="11E3E10F" w14:textId="77777777" w:rsidTr="00B70D61">
        <w:trPr>
          <w:trHeight w:val="347"/>
          <w:jc w:val="center"/>
        </w:trPr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F07D045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  <w:t>OD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69CDD98E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30–40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19200B68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25–45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7D62610E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-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423252D7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28–34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1FA0EC95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30–35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7BA0C7DF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33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6220BB9B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39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1CCA246B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29–30</w:t>
            </w:r>
          </w:p>
        </w:tc>
      </w:tr>
      <w:tr w:rsidR="009E1C9A" w:rsidRPr="007514E4" w14:paraId="644C91CB" w14:textId="77777777" w:rsidTr="00B70D61">
        <w:trPr>
          <w:trHeight w:val="347"/>
          <w:jc w:val="center"/>
        </w:trPr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E3DBB29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  <w:t>Line drawing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5142155F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Fig. 11a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6F3AB28E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Fig. 11b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39E0D1A5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Fig. 11c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00D77BB1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Fig. 11d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65B0D31F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Fig. 11e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4BA03157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Fig. 11f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5B91BD2E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Fig. 11g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0113811B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Fig. 11h</w:t>
            </w:r>
          </w:p>
        </w:tc>
      </w:tr>
      <w:tr w:rsidR="009E1C9A" w:rsidRPr="007514E4" w14:paraId="523159FC" w14:textId="77777777" w:rsidTr="00B70D61">
        <w:trPr>
          <w:trHeight w:val="347"/>
          <w:jc w:val="center"/>
        </w:trPr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6882004C" w14:textId="77777777" w:rsidR="009E1C9A" w:rsidRPr="007514E4" w:rsidRDefault="009E1C9A" w:rsidP="00B70D61">
            <w:pPr>
              <w:spacing w:line="480" w:lineRule="auto"/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  <w:t>Data source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E5249F6" w14:textId="77777777" w:rsidR="009E1C9A" w:rsidRPr="004D36A4" w:rsidRDefault="009E1C9A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4D36A4">
              <w:rPr>
                <w:rFonts w:ascii="Times New Roman" w:eastAsia="等线" w:hAnsi="Times New Roman" w:cs="Times New Roman" w:hint="eastAsia"/>
                <w:snapToGrid w:val="0"/>
                <w:color w:val="000000"/>
                <w:kern w:val="0"/>
                <w:sz w:val="20"/>
                <w:szCs w:val="20"/>
                <w:lang w:bidi="en-US"/>
              </w:rPr>
              <w:t>[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23]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5EC40DB" w14:textId="158261FA" w:rsidR="009E1C9A" w:rsidRPr="004D36A4" w:rsidRDefault="009E1C9A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4D36A4">
              <w:rPr>
                <w:rFonts w:ascii="Times New Roman" w:eastAsia="等线" w:hAnsi="Times New Roman" w:cs="Times New Roman" w:hint="eastAsia"/>
                <w:snapToGrid w:val="0"/>
                <w:color w:val="000000"/>
                <w:kern w:val="0"/>
                <w:sz w:val="20"/>
                <w:szCs w:val="20"/>
                <w:lang w:bidi="en-US"/>
              </w:rPr>
              <w:t>[</w:t>
            </w:r>
            <w:r w:rsidR="000F3C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60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]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380C6E9" w14:textId="3559F131" w:rsidR="009E1C9A" w:rsidRPr="004D36A4" w:rsidRDefault="009E1C9A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4D36A4">
              <w:rPr>
                <w:rFonts w:ascii="Times New Roman" w:eastAsia="等线" w:hAnsi="Times New Roman" w:cs="Times New Roman" w:hint="eastAsia"/>
                <w:snapToGrid w:val="0"/>
                <w:color w:val="000000"/>
                <w:kern w:val="0"/>
                <w:sz w:val="20"/>
                <w:szCs w:val="20"/>
                <w:lang w:bidi="en-US"/>
              </w:rPr>
              <w:t>[</w:t>
            </w:r>
            <w:r w:rsidR="000F3C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61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]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E5B98B6" w14:textId="77777777" w:rsidR="009E1C9A" w:rsidRPr="004D36A4" w:rsidRDefault="009E1C9A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4D36A4">
              <w:rPr>
                <w:rFonts w:ascii="Times New Roman" w:eastAsia="等线" w:hAnsi="Times New Roman" w:cs="Times New Roman" w:hint="eastAsia"/>
                <w:snapToGrid w:val="0"/>
                <w:color w:val="000000"/>
                <w:kern w:val="0"/>
                <w:sz w:val="20"/>
                <w:szCs w:val="20"/>
                <w:lang w:bidi="en-US"/>
              </w:rPr>
              <w:t>[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19]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AFE3D35" w14:textId="06837A9E" w:rsidR="009E1C9A" w:rsidRPr="004D36A4" w:rsidRDefault="009E1C9A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4D36A4">
              <w:rPr>
                <w:rFonts w:ascii="Times New Roman" w:eastAsia="等线" w:hAnsi="Times New Roman" w:cs="Times New Roman" w:hint="eastAsia"/>
                <w:snapToGrid w:val="0"/>
                <w:color w:val="000000"/>
                <w:kern w:val="0"/>
                <w:sz w:val="20"/>
                <w:szCs w:val="20"/>
                <w:lang w:bidi="en-US"/>
              </w:rPr>
              <w:t>[</w:t>
            </w:r>
            <w:r w:rsidR="000F3C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62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]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67EF1D8" w14:textId="0F8528FC" w:rsidR="009E1C9A" w:rsidRPr="004D36A4" w:rsidRDefault="009E1C9A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4D36A4">
              <w:rPr>
                <w:rFonts w:ascii="Times New Roman" w:eastAsia="等线" w:hAnsi="Times New Roman" w:cs="Times New Roman" w:hint="eastAsia"/>
                <w:snapToGrid w:val="0"/>
                <w:color w:val="000000"/>
                <w:kern w:val="0"/>
                <w:sz w:val="20"/>
                <w:szCs w:val="20"/>
                <w:lang w:bidi="en-US"/>
              </w:rPr>
              <w:t>[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5</w:t>
            </w:r>
            <w:r w:rsidR="000F3C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7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]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F10D246" w14:textId="5140CDEB" w:rsidR="009E1C9A" w:rsidRPr="004D36A4" w:rsidRDefault="009E1C9A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4D36A4">
              <w:rPr>
                <w:rFonts w:ascii="Times New Roman" w:eastAsia="等线" w:hAnsi="Times New Roman" w:cs="Times New Roman" w:hint="eastAsia"/>
                <w:snapToGrid w:val="0"/>
                <w:color w:val="000000"/>
                <w:kern w:val="0"/>
                <w:sz w:val="20"/>
                <w:szCs w:val="20"/>
                <w:lang w:bidi="en-US"/>
              </w:rPr>
              <w:t>[</w:t>
            </w:r>
            <w:r w:rsidR="000F3C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6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3]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35F8300" w14:textId="35B551FF" w:rsidR="009E1C9A" w:rsidRPr="004D36A4" w:rsidRDefault="009E1C9A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4D36A4">
              <w:rPr>
                <w:rFonts w:ascii="Times New Roman" w:eastAsia="等线" w:hAnsi="Times New Roman" w:cs="Times New Roman" w:hint="eastAsia"/>
                <w:snapToGrid w:val="0"/>
                <w:color w:val="000000"/>
                <w:kern w:val="0"/>
                <w:sz w:val="20"/>
                <w:szCs w:val="20"/>
                <w:lang w:bidi="en-US"/>
              </w:rPr>
              <w:t>[</w:t>
            </w:r>
            <w:r w:rsidR="000F3C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6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4]</w:t>
            </w:r>
          </w:p>
        </w:tc>
      </w:tr>
    </w:tbl>
    <w:p w14:paraId="7A5D27F3" w14:textId="2ADE54DF" w:rsidR="009E1C9A" w:rsidRPr="00C9504C" w:rsidRDefault="009E1C9A" w:rsidP="00C9504C">
      <w:pPr>
        <w:widowControl/>
        <w:rPr>
          <w:rFonts w:ascii="Times New Roman" w:eastAsia="等线" w:hAnsi="Times New Roman" w:cs="Times New Roman"/>
          <w:snapToGrid w:val="0"/>
          <w:color w:val="000000"/>
          <w:kern w:val="0"/>
          <w:sz w:val="20"/>
          <w:szCs w:val="20"/>
          <w:lang w:bidi="en-US"/>
        </w:rPr>
      </w:pPr>
      <w:r w:rsidRPr="00A8564E">
        <w:rPr>
          <w:rFonts w:ascii="Times New Roman" w:eastAsia="等线" w:hAnsi="Times New Roman" w:cs="Times New Roman"/>
          <w:snapToGrid w:val="0"/>
          <w:color w:val="000000"/>
          <w:kern w:val="0"/>
          <w:sz w:val="20"/>
          <w:szCs w:val="20"/>
          <w:lang w:bidi="en-US"/>
        </w:rPr>
        <w:t>OD, opening diameter. Measurements in μm.</w:t>
      </w:r>
      <w:r>
        <w:rPr>
          <w:rFonts w:ascii="Times New Roman" w:eastAsia="等线" w:hAnsi="Times New Roman" w:cs="Times New Roman"/>
          <w:snapToGrid w:val="0"/>
          <w:color w:val="000000"/>
          <w:kern w:val="0"/>
          <w:sz w:val="20"/>
          <w:szCs w:val="20"/>
          <w:lang w:bidi="en-US"/>
        </w:rPr>
        <w:t xml:space="preserve"> -, data absent.</w:t>
      </w:r>
    </w:p>
    <w:sectPr w:rsidR="009E1C9A" w:rsidRPr="00C95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4FEED" w14:textId="77777777" w:rsidR="00FA4283" w:rsidRDefault="00FA4283" w:rsidP="009E1C9A">
      <w:r>
        <w:separator/>
      </w:r>
    </w:p>
  </w:endnote>
  <w:endnote w:type="continuationSeparator" w:id="0">
    <w:p w14:paraId="3FF856F0" w14:textId="77777777" w:rsidR="00FA4283" w:rsidRDefault="00FA4283" w:rsidP="009E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2BA61" w14:textId="77777777" w:rsidR="00FA4283" w:rsidRDefault="00FA4283" w:rsidP="009E1C9A">
      <w:r>
        <w:separator/>
      </w:r>
    </w:p>
  </w:footnote>
  <w:footnote w:type="continuationSeparator" w:id="0">
    <w:p w14:paraId="3AA7AB9A" w14:textId="77777777" w:rsidR="00FA4283" w:rsidRDefault="00FA4283" w:rsidP="009E1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835F7"/>
    <w:multiLevelType w:val="hybridMultilevel"/>
    <w:tmpl w:val="87264D06"/>
    <w:lvl w:ilvl="0" w:tplc="0B1ED824">
      <w:start w:val="7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9AA5196"/>
    <w:multiLevelType w:val="hybridMultilevel"/>
    <w:tmpl w:val="B75CD13C"/>
    <w:lvl w:ilvl="0" w:tplc="D4A68908">
      <w:start w:val="1"/>
      <w:numFmt w:val="decimal"/>
      <w:lvlText w:val="%1."/>
      <w:lvlJc w:val="left"/>
      <w:pPr>
        <w:ind w:left="420" w:hanging="420"/>
      </w:pPr>
      <w:rPr>
        <w:rFonts w:eastAsia="等线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DF1184A"/>
    <w:multiLevelType w:val="hybridMultilevel"/>
    <w:tmpl w:val="8E3CFA8E"/>
    <w:lvl w:ilvl="0" w:tplc="D40C7F14">
      <w:start w:val="7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F2B"/>
    <w:rsid w:val="000F3CE4"/>
    <w:rsid w:val="00267352"/>
    <w:rsid w:val="008976FE"/>
    <w:rsid w:val="009E1C9A"/>
    <w:rsid w:val="00AD4113"/>
    <w:rsid w:val="00BF515D"/>
    <w:rsid w:val="00C9504C"/>
    <w:rsid w:val="00DA505B"/>
    <w:rsid w:val="00E93F2B"/>
    <w:rsid w:val="00FA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CB206D"/>
  <w15:chartTrackingRefBased/>
  <w15:docId w15:val="{2D3996B1-6764-406C-85DC-B4792148E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C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1C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1C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1C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1C9A"/>
    <w:rPr>
      <w:sz w:val="18"/>
      <w:szCs w:val="18"/>
    </w:rPr>
  </w:style>
  <w:style w:type="paragraph" w:styleId="a7">
    <w:name w:val="List Paragraph"/>
    <w:basedOn w:val="a"/>
    <w:uiPriority w:val="34"/>
    <w:qFormat/>
    <w:rsid w:val="009E1C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锐</dc:creator>
  <cp:keywords/>
  <dc:description/>
  <cp:lastModifiedBy>Wang Rui</cp:lastModifiedBy>
  <cp:revision>4</cp:revision>
  <dcterms:created xsi:type="dcterms:W3CDTF">2020-11-03T14:00:00Z</dcterms:created>
  <dcterms:modified xsi:type="dcterms:W3CDTF">2020-11-27T10:51:00Z</dcterms:modified>
</cp:coreProperties>
</file>