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EB45F" w14:textId="42C1C6EA" w:rsidR="00E85039" w:rsidRPr="00E85039" w:rsidRDefault="00E85039" w:rsidP="00E85039">
      <w:pPr>
        <w:rPr>
          <w:rFonts w:ascii="Times New Roman" w:hAnsi="Times New Roman" w:cs="Times New Roman"/>
          <w:b/>
          <w:bCs/>
        </w:rPr>
      </w:pPr>
      <w:bookmarkStart w:id="0" w:name="_Hlk58441614"/>
      <w:r w:rsidRPr="00E85039">
        <w:rPr>
          <w:rFonts w:ascii="Times New Roman" w:hAnsi="Times New Roman" w:cs="Times New Roman"/>
          <w:b/>
          <w:bCs/>
        </w:rPr>
        <w:t>Supplemental Materials</w:t>
      </w:r>
    </w:p>
    <w:p w14:paraId="53FA5E54" w14:textId="77777777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t xml:space="preserve">Table 1: Characteristics of DRTB patients registered in the TBIMS in 2015 and 2018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417"/>
        <w:gridCol w:w="993"/>
        <w:gridCol w:w="992"/>
        <w:gridCol w:w="1213"/>
      </w:tblGrid>
      <w:tr w:rsidR="00E85039" w:rsidRPr="00DD3B9C" w14:paraId="3051C42C" w14:textId="77777777" w:rsidTr="000127F7">
        <w:trPr>
          <w:trHeight w:val="280"/>
        </w:trPr>
        <w:tc>
          <w:tcPr>
            <w:tcW w:w="3681" w:type="dxa"/>
            <w:tcBorders>
              <w:top w:val="single" w:sz="4" w:space="0" w:color="auto"/>
            </w:tcBorders>
            <w:noWrap/>
            <w:hideMark/>
          </w:tcPr>
          <w:p w14:paraId="470190B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noWrap/>
            <w:hideMark/>
          </w:tcPr>
          <w:p w14:paraId="221A5C6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TBIMS 2015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</w:tcBorders>
            <w:noWrap/>
            <w:hideMark/>
          </w:tcPr>
          <w:p w14:paraId="6858C38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TBIMS 2018</w:t>
            </w:r>
          </w:p>
        </w:tc>
      </w:tr>
      <w:tr w:rsidR="00E85039" w:rsidRPr="00DD3B9C" w14:paraId="46F1BF66" w14:textId="77777777" w:rsidTr="000127F7">
        <w:trPr>
          <w:trHeight w:val="280"/>
        </w:trPr>
        <w:tc>
          <w:tcPr>
            <w:tcW w:w="3681" w:type="dxa"/>
            <w:tcBorders>
              <w:bottom w:val="single" w:sz="4" w:space="0" w:color="auto"/>
            </w:tcBorders>
            <w:noWrap/>
            <w:hideMark/>
          </w:tcPr>
          <w:p w14:paraId="4BDF935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5B23614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77575B8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D5FEEA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noWrap/>
            <w:hideMark/>
          </w:tcPr>
          <w:p w14:paraId="1452C8E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</w:tr>
      <w:tr w:rsidR="00E85039" w:rsidRPr="00DD3B9C" w14:paraId="20D27B90" w14:textId="77777777" w:rsidTr="000127F7">
        <w:trPr>
          <w:trHeight w:val="280"/>
        </w:trPr>
        <w:tc>
          <w:tcPr>
            <w:tcW w:w="3681" w:type="dxa"/>
            <w:tcBorders>
              <w:top w:val="single" w:sz="4" w:space="0" w:color="auto"/>
            </w:tcBorders>
            <w:noWrap/>
            <w:hideMark/>
          </w:tcPr>
          <w:p w14:paraId="43488D7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167C6C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154285A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340D658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1765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noWrap/>
            <w:hideMark/>
          </w:tcPr>
          <w:p w14:paraId="00FDB9E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48437CBC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45DAFB3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Province</w:t>
            </w:r>
          </w:p>
        </w:tc>
        <w:tc>
          <w:tcPr>
            <w:tcW w:w="1417" w:type="dxa"/>
            <w:noWrap/>
            <w:hideMark/>
          </w:tcPr>
          <w:p w14:paraId="7CE418E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hideMark/>
          </w:tcPr>
          <w:p w14:paraId="559D173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069047A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noWrap/>
            <w:hideMark/>
          </w:tcPr>
          <w:p w14:paraId="6819FE7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77C3FED0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601514E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ZJ</w:t>
            </w:r>
          </w:p>
        </w:tc>
        <w:tc>
          <w:tcPr>
            <w:tcW w:w="1417" w:type="dxa"/>
            <w:noWrap/>
            <w:hideMark/>
          </w:tcPr>
          <w:p w14:paraId="23CFF59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993" w:type="dxa"/>
            <w:noWrap/>
            <w:hideMark/>
          </w:tcPr>
          <w:p w14:paraId="7C0DEF4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72.1 </w:t>
            </w:r>
          </w:p>
        </w:tc>
        <w:tc>
          <w:tcPr>
            <w:tcW w:w="992" w:type="dxa"/>
            <w:noWrap/>
            <w:hideMark/>
          </w:tcPr>
          <w:p w14:paraId="3DA285C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1213" w:type="dxa"/>
            <w:noWrap/>
            <w:hideMark/>
          </w:tcPr>
          <w:p w14:paraId="1EF3530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37.5 </w:t>
            </w:r>
          </w:p>
        </w:tc>
      </w:tr>
      <w:tr w:rsidR="00E85039" w:rsidRPr="00DD3B9C" w14:paraId="6DC96070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35136D4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JL </w:t>
            </w:r>
          </w:p>
        </w:tc>
        <w:tc>
          <w:tcPr>
            <w:tcW w:w="1417" w:type="dxa"/>
            <w:noWrap/>
            <w:hideMark/>
          </w:tcPr>
          <w:p w14:paraId="4553C5B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993" w:type="dxa"/>
            <w:noWrap/>
            <w:hideMark/>
          </w:tcPr>
          <w:p w14:paraId="39D4A23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18.4 </w:t>
            </w:r>
          </w:p>
        </w:tc>
        <w:tc>
          <w:tcPr>
            <w:tcW w:w="992" w:type="dxa"/>
            <w:noWrap/>
            <w:hideMark/>
          </w:tcPr>
          <w:p w14:paraId="2D5F322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1213" w:type="dxa"/>
            <w:noWrap/>
            <w:hideMark/>
          </w:tcPr>
          <w:p w14:paraId="3813E1C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57.5 </w:t>
            </w:r>
          </w:p>
        </w:tc>
      </w:tr>
      <w:tr w:rsidR="00E85039" w:rsidRPr="00DD3B9C" w14:paraId="086E8964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61859E0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NX</w:t>
            </w:r>
          </w:p>
        </w:tc>
        <w:tc>
          <w:tcPr>
            <w:tcW w:w="1417" w:type="dxa"/>
            <w:noWrap/>
            <w:hideMark/>
          </w:tcPr>
          <w:p w14:paraId="5E0C376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3" w:type="dxa"/>
            <w:noWrap/>
            <w:hideMark/>
          </w:tcPr>
          <w:p w14:paraId="15B6417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9.5 </w:t>
            </w:r>
          </w:p>
        </w:tc>
        <w:tc>
          <w:tcPr>
            <w:tcW w:w="992" w:type="dxa"/>
            <w:noWrap/>
            <w:hideMark/>
          </w:tcPr>
          <w:p w14:paraId="0BFB0E7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13" w:type="dxa"/>
            <w:noWrap/>
            <w:hideMark/>
          </w:tcPr>
          <w:p w14:paraId="396590B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5.0 </w:t>
            </w:r>
          </w:p>
        </w:tc>
      </w:tr>
      <w:tr w:rsidR="00E85039" w:rsidRPr="00DD3B9C" w14:paraId="25EF876D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139975E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17" w:type="dxa"/>
            <w:noWrap/>
            <w:hideMark/>
          </w:tcPr>
          <w:p w14:paraId="014DF29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hideMark/>
          </w:tcPr>
          <w:p w14:paraId="265F8CF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3AB026A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noWrap/>
            <w:hideMark/>
          </w:tcPr>
          <w:p w14:paraId="12C836E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6838D2A6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712B20F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1417" w:type="dxa"/>
            <w:noWrap/>
            <w:hideMark/>
          </w:tcPr>
          <w:p w14:paraId="1E9C585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993" w:type="dxa"/>
            <w:noWrap/>
            <w:hideMark/>
          </w:tcPr>
          <w:p w14:paraId="6EF57C2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27.2 </w:t>
            </w:r>
          </w:p>
        </w:tc>
        <w:tc>
          <w:tcPr>
            <w:tcW w:w="992" w:type="dxa"/>
            <w:noWrap/>
            <w:hideMark/>
          </w:tcPr>
          <w:p w14:paraId="5AA81A9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213" w:type="dxa"/>
            <w:noWrap/>
            <w:hideMark/>
          </w:tcPr>
          <w:p w14:paraId="7E10DE9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27.3 </w:t>
            </w:r>
          </w:p>
        </w:tc>
      </w:tr>
      <w:tr w:rsidR="00E85039" w:rsidRPr="00DD3B9C" w14:paraId="36A80E5A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66F60B5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1417" w:type="dxa"/>
            <w:noWrap/>
            <w:hideMark/>
          </w:tcPr>
          <w:p w14:paraId="081DC4B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993" w:type="dxa"/>
            <w:noWrap/>
            <w:hideMark/>
          </w:tcPr>
          <w:p w14:paraId="790FD46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72.8 </w:t>
            </w:r>
          </w:p>
        </w:tc>
        <w:tc>
          <w:tcPr>
            <w:tcW w:w="992" w:type="dxa"/>
            <w:noWrap/>
            <w:hideMark/>
          </w:tcPr>
          <w:p w14:paraId="6F554BC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1284</w:t>
            </w:r>
          </w:p>
        </w:tc>
        <w:tc>
          <w:tcPr>
            <w:tcW w:w="1213" w:type="dxa"/>
            <w:noWrap/>
            <w:hideMark/>
          </w:tcPr>
          <w:p w14:paraId="3649575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72.7 </w:t>
            </w:r>
          </w:p>
        </w:tc>
      </w:tr>
      <w:tr w:rsidR="00E85039" w:rsidRPr="00DD3B9C" w14:paraId="30FB1A50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683B6E8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7" w:type="dxa"/>
            <w:noWrap/>
            <w:hideMark/>
          </w:tcPr>
          <w:p w14:paraId="4B0D31F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hideMark/>
          </w:tcPr>
          <w:p w14:paraId="5442147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0618D7C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noWrap/>
            <w:hideMark/>
          </w:tcPr>
          <w:p w14:paraId="0219C08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DD9B814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2C2D35C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&lt;30</w:t>
            </w:r>
          </w:p>
        </w:tc>
        <w:tc>
          <w:tcPr>
            <w:tcW w:w="1417" w:type="dxa"/>
            <w:noWrap/>
            <w:hideMark/>
          </w:tcPr>
          <w:p w14:paraId="5D75AF9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93" w:type="dxa"/>
            <w:noWrap/>
            <w:hideMark/>
          </w:tcPr>
          <w:p w14:paraId="06DD536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21.1 </w:t>
            </w:r>
          </w:p>
        </w:tc>
        <w:tc>
          <w:tcPr>
            <w:tcW w:w="992" w:type="dxa"/>
            <w:noWrap/>
            <w:hideMark/>
          </w:tcPr>
          <w:p w14:paraId="73D638D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213" w:type="dxa"/>
            <w:noWrap/>
            <w:hideMark/>
          </w:tcPr>
          <w:p w14:paraId="7C4F6B7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17.8 </w:t>
            </w:r>
          </w:p>
        </w:tc>
      </w:tr>
      <w:tr w:rsidR="00E85039" w:rsidRPr="00DD3B9C" w14:paraId="70787200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74778BA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30-59</w:t>
            </w:r>
          </w:p>
        </w:tc>
        <w:tc>
          <w:tcPr>
            <w:tcW w:w="1417" w:type="dxa"/>
            <w:noWrap/>
            <w:hideMark/>
          </w:tcPr>
          <w:p w14:paraId="2934EB2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993" w:type="dxa"/>
            <w:noWrap/>
            <w:hideMark/>
          </w:tcPr>
          <w:p w14:paraId="6E2DB8E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54.4 </w:t>
            </w:r>
          </w:p>
        </w:tc>
        <w:tc>
          <w:tcPr>
            <w:tcW w:w="992" w:type="dxa"/>
            <w:noWrap/>
            <w:hideMark/>
          </w:tcPr>
          <w:p w14:paraId="6B1AE37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949</w:t>
            </w:r>
          </w:p>
        </w:tc>
        <w:tc>
          <w:tcPr>
            <w:tcW w:w="1213" w:type="dxa"/>
            <w:noWrap/>
            <w:hideMark/>
          </w:tcPr>
          <w:p w14:paraId="0195F22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53.8 </w:t>
            </w:r>
          </w:p>
        </w:tc>
      </w:tr>
      <w:tr w:rsidR="00E85039" w:rsidRPr="00DD3B9C" w14:paraId="17910C45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57BA590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&gt;59</w:t>
            </w:r>
          </w:p>
        </w:tc>
        <w:tc>
          <w:tcPr>
            <w:tcW w:w="1417" w:type="dxa"/>
            <w:noWrap/>
            <w:hideMark/>
          </w:tcPr>
          <w:p w14:paraId="22F6E7B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93" w:type="dxa"/>
            <w:noWrap/>
            <w:hideMark/>
          </w:tcPr>
          <w:p w14:paraId="752446D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24.4 </w:t>
            </w:r>
          </w:p>
        </w:tc>
        <w:tc>
          <w:tcPr>
            <w:tcW w:w="992" w:type="dxa"/>
            <w:noWrap/>
            <w:hideMark/>
          </w:tcPr>
          <w:p w14:paraId="0BBDE35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213" w:type="dxa"/>
            <w:noWrap/>
            <w:hideMark/>
          </w:tcPr>
          <w:p w14:paraId="0EC786F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28.4 </w:t>
            </w:r>
          </w:p>
        </w:tc>
      </w:tr>
      <w:tr w:rsidR="00E85039" w:rsidRPr="00DD3B9C" w14:paraId="3A930315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32906D7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1417" w:type="dxa"/>
            <w:noWrap/>
            <w:hideMark/>
          </w:tcPr>
          <w:p w14:paraId="69C3284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hideMark/>
          </w:tcPr>
          <w:p w14:paraId="7EECBCF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B19A6F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noWrap/>
            <w:hideMark/>
          </w:tcPr>
          <w:p w14:paraId="0227592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0B5C5EB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34EA0A0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Han</w:t>
            </w:r>
          </w:p>
        </w:tc>
        <w:tc>
          <w:tcPr>
            <w:tcW w:w="1417" w:type="dxa"/>
            <w:noWrap/>
            <w:hideMark/>
          </w:tcPr>
          <w:p w14:paraId="118FB7B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993" w:type="dxa"/>
            <w:noWrap/>
            <w:hideMark/>
          </w:tcPr>
          <w:p w14:paraId="5188978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91.5 </w:t>
            </w:r>
          </w:p>
        </w:tc>
        <w:tc>
          <w:tcPr>
            <w:tcW w:w="992" w:type="dxa"/>
            <w:noWrap/>
            <w:hideMark/>
          </w:tcPr>
          <w:p w14:paraId="002A66B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1684</w:t>
            </w:r>
          </w:p>
        </w:tc>
        <w:tc>
          <w:tcPr>
            <w:tcW w:w="1213" w:type="dxa"/>
            <w:noWrap/>
            <w:hideMark/>
          </w:tcPr>
          <w:p w14:paraId="75B375A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95.4 </w:t>
            </w:r>
          </w:p>
        </w:tc>
      </w:tr>
      <w:tr w:rsidR="00E85039" w:rsidRPr="00DD3B9C" w14:paraId="2B9F5CE2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58766B1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Other</w:t>
            </w:r>
          </w:p>
        </w:tc>
        <w:tc>
          <w:tcPr>
            <w:tcW w:w="1417" w:type="dxa"/>
            <w:noWrap/>
            <w:hideMark/>
          </w:tcPr>
          <w:p w14:paraId="51F6227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  <w:noWrap/>
            <w:hideMark/>
          </w:tcPr>
          <w:p w14:paraId="6A95633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8.5 </w:t>
            </w:r>
          </w:p>
        </w:tc>
        <w:tc>
          <w:tcPr>
            <w:tcW w:w="992" w:type="dxa"/>
            <w:noWrap/>
            <w:hideMark/>
          </w:tcPr>
          <w:p w14:paraId="000BCDA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13" w:type="dxa"/>
            <w:noWrap/>
            <w:hideMark/>
          </w:tcPr>
          <w:p w14:paraId="5FDC907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4.6 </w:t>
            </w:r>
          </w:p>
        </w:tc>
      </w:tr>
      <w:tr w:rsidR="00E85039" w:rsidRPr="00DD3B9C" w14:paraId="40AECE24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1BBB12E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Marriage</w:t>
            </w:r>
          </w:p>
        </w:tc>
        <w:tc>
          <w:tcPr>
            <w:tcW w:w="1417" w:type="dxa"/>
            <w:noWrap/>
            <w:hideMark/>
          </w:tcPr>
          <w:p w14:paraId="72D2239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hideMark/>
          </w:tcPr>
          <w:p w14:paraId="02ABCCE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13E1196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noWrap/>
            <w:hideMark/>
          </w:tcPr>
          <w:p w14:paraId="3D99646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8A9382E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0D27106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Married</w:t>
            </w:r>
          </w:p>
        </w:tc>
        <w:tc>
          <w:tcPr>
            <w:tcW w:w="1417" w:type="dxa"/>
            <w:noWrap/>
            <w:hideMark/>
          </w:tcPr>
          <w:p w14:paraId="2EADD4C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hideMark/>
          </w:tcPr>
          <w:p w14:paraId="5DC9A6F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1C16700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noWrap/>
            <w:hideMark/>
          </w:tcPr>
          <w:p w14:paraId="23D4756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331DF52C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7EDCF9E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Current place of residence</w:t>
            </w:r>
          </w:p>
        </w:tc>
        <w:tc>
          <w:tcPr>
            <w:tcW w:w="1417" w:type="dxa"/>
            <w:noWrap/>
            <w:hideMark/>
          </w:tcPr>
          <w:p w14:paraId="7E6CE24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hideMark/>
          </w:tcPr>
          <w:p w14:paraId="3232585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07426F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noWrap/>
            <w:hideMark/>
          </w:tcPr>
          <w:p w14:paraId="1307F3B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4E7ACB55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1F53613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in the county of registration</w:t>
            </w:r>
          </w:p>
        </w:tc>
        <w:tc>
          <w:tcPr>
            <w:tcW w:w="1417" w:type="dxa"/>
            <w:noWrap/>
            <w:hideMark/>
          </w:tcPr>
          <w:p w14:paraId="5CC558B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993" w:type="dxa"/>
            <w:noWrap/>
            <w:hideMark/>
          </w:tcPr>
          <w:p w14:paraId="19E9473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50.1 </w:t>
            </w:r>
          </w:p>
        </w:tc>
        <w:tc>
          <w:tcPr>
            <w:tcW w:w="992" w:type="dxa"/>
            <w:noWrap/>
            <w:hideMark/>
          </w:tcPr>
          <w:p w14:paraId="255EB21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1193</w:t>
            </w:r>
          </w:p>
        </w:tc>
        <w:tc>
          <w:tcPr>
            <w:tcW w:w="1213" w:type="dxa"/>
            <w:noWrap/>
            <w:hideMark/>
          </w:tcPr>
          <w:p w14:paraId="3CE23E3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67.6 </w:t>
            </w:r>
          </w:p>
        </w:tc>
      </w:tr>
      <w:tr w:rsidR="00E85039" w:rsidRPr="00DD3B9C" w14:paraId="3B041047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57D74A8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in the prefecture of registration, </w:t>
            </w:r>
          </w:p>
          <w:p w14:paraId="7953F8C8" w14:textId="77777777" w:rsidR="00E85039" w:rsidRPr="00DD3B9C" w:rsidRDefault="00E85039" w:rsidP="000127F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but not the county</w:t>
            </w:r>
          </w:p>
        </w:tc>
        <w:tc>
          <w:tcPr>
            <w:tcW w:w="1417" w:type="dxa"/>
            <w:noWrap/>
            <w:hideMark/>
          </w:tcPr>
          <w:p w14:paraId="257C10A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993" w:type="dxa"/>
            <w:noWrap/>
            <w:hideMark/>
          </w:tcPr>
          <w:p w14:paraId="2396F9F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20.8 </w:t>
            </w:r>
          </w:p>
        </w:tc>
        <w:tc>
          <w:tcPr>
            <w:tcW w:w="992" w:type="dxa"/>
            <w:noWrap/>
            <w:hideMark/>
          </w:tcPr>
          <w:p w14:paraId="7200F7E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213" w:type="dxa"/>
            <w:noWrap/>
            <w:hideMark/>
          </w:tcPr>
          <w:p w14:paraId="2A347F4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15.5 </w:t>
            </w:r>
          </w:p>
        </w:tc>
      </w:tr>
      <w:tr w:rsidR="00E85039" w:rsidRPr="00DD3B9C" w14:paraId="77802849" w14:textId="77777777" w:rsidTr="000127F7">
        <w:trPr>
          <w:trHeight w:val="280"/>
        </w:trPr>
        <w:tc>
          <w:tcPr>
            <w:tcW w:w="3681" w:type="dxa"/>
            <w:noWrap/>
            <w:hideMark/>
          </w:tcPr>
          <w:p w14:paraId="25F137D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in the province of registration, </w:t>
            </w:r>
          </w:p>
          <w:p w14:paraId="31F79729" w14:textId="77777777" w:rsidR="00E85039" w:rsidRPr="00DD3B9C" w:rsidRDefault="00E85039" w:rsidP="000127F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but not the prefecture</w:t>
            </w:r>
          </w:p>
        </w:tc>
        <w:tc>
          <w:tcPr>
            <w:tcW w:w="1417" w:type="dxa"/>
            <w:noWrap/>
            <w:hideMark/>
          </w:tcPr>
          <w:p w14:paraId="026EBCE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noWrap/>
            <w:hideMark/>
          </w:tcPr>
          <w:p w14:paraId="6D5124C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7.8 </w:t>
            </w:r>
          </w:p>
        </w:tc>
        <w:tc>
          <w:tcPr>
            <w:tcW w:w="992" w:type="dxa"/>
            <w:noWrap/>
            <w:hideMark/>
          </w:tcPr>
          <w:p w14:paraId="5CFC0D9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13" w:type="dxa"/>
            <w:noWrap/>
            <w:hideMark/>
          </w:tcPr>
          <w:p w14:paraId="4CA1D54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5.8 </w:t>
            </w:r>
          </w:p>
        </w:tc>
      </w:tr>
      <w:tr w:rsidR="00E85039" w:rsidRPr="00DD3B9C" w14:paraId="21AC1545" w14:textId="77777777" w:rsidTr="000127F7">
        <w:trPr>
          <w:trHeight w:val="280"/>
        </w:trPr>
        <w:tc>
          <w:tcPr>
            <w:tcW w:w="3681" w:type="dxa"/>
            <w:tcBorders>
              <w:bottom w:val="single" w:sz="4" w:space="0" w:color="auto"/>
            </w:tcBorders>
            <w:noWrap/>
            <w:hideMark/>
          </w:tcPr>
          <w:p w14:paraId="0A965F6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outside the province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45D68EA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532BFBF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21.3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596DA49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noWrap/>
            <w:hideMark/>
          </w:tcPr>
          <w:p w14:paraId="5E4F423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11.1 </w:t>
            </w:r>
          </w:p>
        </w:tc>
      </w:tr>
    </w:tbl>
    <w:p w14:paraId="61B8B103" w14:textId="77777777" w:rsidR="00E85039" w:rsidRDefault="00E85039" w:rsidP="00E85039">
      <w:pPr>
        <w:rPr>
          <w:rFonts w:ascii="Times New Roman" w:hAnsi="Times New Roman" w:cs="Times New Roman"/>
        </w:rPr>
      </w:pPr>
    </w:p>
    <w:p w14:paraId="7B1614BB" w14:textId="77777777" w:rsidR="00E85039" w:rsidRDefault="00E85039" w:rsidP="00E85039">
      <w:pPr>
        <w:rPr>
          <w:rFonts w:ascii="Times New Roman" w:hAnsi="Times New Roman" w:cs="Times New Roman"/>
        </w:rPr>
        <w:sectPr w:rsidR="00E850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6B9BBB" w14:textId="60B16B42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lastRenderedPageBreak/>
        <w:t xml:space="preserve">Table 2: </w:t>
      </w:r>
      <w:r>
        <w:rPr>
          <w:rFonts w:ascii="Times New Roman" w:hAnsi="Times New Roman" w:cs="Times New Roman"/>
        </w:rPr>
        <w:t>B</w:t>
      </w:r>
      <w:r w:rsidRPr="00DD3B9C">
        <w:rPr>
          <w:rFonts w:ascii="Times New Roman" w:hAnsi="Times New Roman" w:cs="Times New Roman"/>
        </w:rPr>
        <w:t>acterially confirmed patients taking DST and molecular DST in 2015 and 2018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7"/>
        <w:gridCol w:w="1723"/>
        <w:gridCol w:w="851"/>
        <w:gridCol w:w="850"/>
        <w:gridCol w:w="993"/>
        <w:gridCol w:w="956"/>
        <w:gridCol w:w="1737"/>
        <w:gridCol w:w="850"/>
        <w:gridCol w:w="709"/>
        <w:gridCol w:w="1134"/>
        <w:gridCol w:w="851"/>
        <w:gridCol w:w="992"/>
        <w:gridCol w:w="1195"/>
      </w:tblGrid>
      <w:tr w:rsidR="00E85039" w:rsidRPr="00DD3B9C" w14:paraId="4AFE7458" w14:textId="77777777" w:rsidTr="000127F7">
        <w:trPr>
          <w:trHeight w:val="280"/>
        </w:trPr>
        <w:tc>
          <w:tcPr>
            <w:tcW w:w="1107" w:type="dxa"/>
            <w:vMerge w:val="restart"/>
            <w:noWrap/>
            <w:hideMark/>
          </w:tcPr>
          <w:p w14:paraId="0C420E0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Province</w:t>
            </w:r>
          </w:p>
        </w:tc>
        <w:tc>
          <w:tcPr>
            <w:tcW w:w="5373" w:type="dxa"/>
            <w:gridSpan w:val="5"/>
            <w:noWrap/>
            <w:hideMark/>
          </w:tcPr>
          <w:p w14:paraId="5D210C1E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281" w:type="dxa"/>
            <w:gridSpan w:val="5"/>
            <w:noWrap/>
            <w:hideMark/>
          </w:tcPr>
          <w:p w14:paraId="57DAB21D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vMerge w:val="restart"/>
            <w:hideMark/>
          </w:tcPr>
          <w:p w14:paraId="7BEFECDB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P1</w:t>
            </w:r>
          </w:p>
        </w:tc>
        <w:tc>
          <w:tcPr>
            <w:tcW w:w="1195" w:type="dxa"/>
            <w:vMerge w:val="restart"/>
            <w:hideMark/>
          </w:tcPr>
          <w:p w14:paraId="3E5E8418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 2</w:t>
            </w:r>
          </w:p>
        </w:tc>
      </w:tr>
      <w:tr w:rsidR="00E85039" w:rsidRPr="00DD3B9C" w14:paraId="6200EC64" w14:textId="77777777" w:rsidTr="000127F7">
        <w:trPr>
          <w:trHeight w:val="280"/>
        </w:trPr>
        <w:tc>
          <w:tcPr>
            <w:tcW w:w="1107" w:type="dxa"/>
            <w:vMerge/>
            <w:hideMark/>
          </w:tcPr>
          <w:p w14:paraId="1EC235D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Merge w:val="restart"/>
            <w:noWrap/>
            <w:hideMark/>
          </w:tcPr>
          <w:p w14:paraId="1B97C20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No. of bacterially confirmed TB </w:t>
            </w:r>
          </w:p>
          <w:p w14:paraId="27FB99B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patients</w:t>
            </w:r>
          </w:p>
          <w:p w14:paraId="7A445E5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14:paraId="2BE4022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taking DST</w:t>
            </w:r>
          </w:p>
        </w:tc>
        <w:tc>
          <w:tcPr>
            <w:tcW w:w="1949" w:type="dxa"/>
            <w:gridSpan w:val="2"/>
            <w:noWrap/>
            <w:hideMark/>
          </w:tcPr>
          <w:p w14:paraId="653458C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taking molecular DST among tested</w:t>
            </w:r>
          </w:p>
        </w:tc>
        <w:tc>
          <w:tcPr>
            <w:tcW w:w="1737" w:type="dxa"/>
            <w:vMerge w:val="restart"/>
            <w:noWrap/>
            <w:hideMark/>
          </w:tcPr>
          <w:p w14:paraId="243EC1B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No. of bacterially confirmed TB</w:t>
            </w:r>
          </w:p>
          <w:p w14:paraId="169AEAF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patients</w:t>
            </w:r>
          </w:p>
        </w:tc>
        <w:tc>
          <w:tcPr>
            <w:tcW w:w="1559" w:type="dxa"/>
            <w:gridSpan w:val="2"/>
            <w:noWrap/>
            <w:hideMark/>
          </w:tcPr>
          <w:p w14:paraId="5033E86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taking DST</w:t>
            </w:r>
          </w:p>
        </w:tc>
        <w:tc>
          <w:tcPr>
            <w:tcW w:w="1985" w:type="dxa"/>
            <w:gridSpan w:val="2"/>
            <w:noWrap/>
            <w:hideMark/>
          </w:tcPr>
          <w:p w14:paraId="7266C05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taking molecular DST among tested</w:t>
            </w:r>
          </w:p>
        </w:tc>
        <w:tc>
          <w:tcPr>
            <w:tcW w:w="992" w:type="dxa"/>
            <w:vMerge/>
            <w:hideMark/>
          </w:tcPr>
          <w:p w14:paraId="6AEE4B3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hideMark/>
          </w:tcPr>
          <w:p w14:paraId="52C81CA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3C0F41A3" w14:textId="77777777" w:rsidTr="000127F7">
        <w:trPr>
          <w:trHeight w:val="280"/>
        </w:trPr>
        <w:tc>
          <w:tcPr>
            <w:tcW w:w="1107" w:type="dxa"/>
            <w:vMerge/>
            <w:hideMark/>
          </w:tcPr>
          <w:p w14:paraId="5879A67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Merge/>
            <w:noWrap/>
            <w:hideMark/>
          </w:tcPr>
          <w:p w14:paraId="4DF44A3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hideMark/>
          </w:tcPr>
          <w:p w14:paraId="2FD12802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  <w:noWrap/>
            <w:hideMark/>
          </w:tcPr>
          <w:p w14:paraId="05F89565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noWrap/>
            <w:hideMark/>
          </w:tcPr>
          <w:p w14:paraId="2C87EDCD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56" w:type="dxa"/>
            <w:noWrap/>
            <w:hideMark/>
          </w:tcPr>
          <w:p w14:paraId="75BAAE75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37" w:type="dxa"/>
            <w:vMerge/>
            <w:noWrap/>
            <w:hideMark/>
          </w:tcPr>
          <w:p w14:paraId="15C3A84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0E1C7E1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noWrap/>
            <w:hideMark/>
          </w:tcPr>
          <w:p w14:paraId="761E3CAD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noWrap/>
            <w:hideMark/>
          </w:tcPr>
          <w:p w14:paraId="010AB083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1" w:type="dxa"/>
            <w:noWrap/>
            <w:hideMark/>
          </w:tcPr>
          <w:p w14:paraId="12224837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Merge/>
            <w:hideMark/>
          </w:tcPr>
          <w:p w14:paraId="4839296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hideMark/>
          </w:tcPr>
          <w:p w14:paraId="53F6BF2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71889D1B" w14:textId="77777777" w:rsidTr="000127F7">
        <w:trPr>
          <w:trHeight w:val="280"/>
        </w:trPr>
        <w:tc>
          <w:tcPr>
            <w:tcW w:w="1107" w:type="dxa"/>
            <w:noWrap/>
            <w:hideMark/>
          </w:tcPr>
          <w:p w14:paraId="3055CC3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ZJ</w:t>
            </w:r>
          </w:p>
        </w:tc>
        <w:tc>
          <w:tcPr>
            <w:tcW w:w="1723" w:type="dxa"/>
            <w:noWrap/>
            <w:hideMark/>
          </w:tcPr>
          <w:p w14:paraId="6688A7E2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11016</w:t>
            </w:r>
          </w:p>
        </w:tc>
        <w:tc>
          <w:tcPr>
            <w:tcW w:w="851" w:type="dxa"/>
            <w:noWrap/>
            <w:hideMark/>
          </w:tcPr>
          <w:p w14:paraId="239D68A3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6323</w:t>
            </w:r>
          </w:p>
        </w:tc>
        <w:tc>
          <w:tcPr>
            <w:tcW w:w="850" w:type="dxa"/>
            <w:noWrap/>
            <w:hideMark/>
          </w:tcPr>
          <w:p w14:paraId="68C3FF64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57.4</w:t>
            </w:r>
          </w:p>
        </w:tc>
        <w:tc>
          <w:tcPr>
            <w:tcW w:w="993" w:type="dxa"/>
            <w:noWrap/>
            <w:hideMark/>
          </w:tcPr>
          <w:p w14:paraId="422998C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1005</w:t>
            </w:r>
          </w:p>
        </w:tc>
        <w:tc>
          <w:tcPr>
            <w:tcW w:w="956" w:type="dxa"/>
            <w:noWrap/>
            <w:hideMark/>
          </w:tcPr>
          <w:p w14:paraId="50D741B7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1737" w:type="dxa"/>
            <w:noWrap/>
            <w:hideMark/>
          </w:tcPr>
          <w:p w14:paraId="6D00FC7E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14402</w:t>
            </w:r>
          </w:p>
        </w:tc>
        <w:tc>
          <w:tcPr>
            <w:tcW w:w="850" w:type="dxa"/>
            <w:noWrap/>
            <w:hideMark/>
          </w:tcPr>
          <w:p w14:paraId="59E36702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13486</w:t>
            </w:r>
          </w:p>
        </w:tc>
        <w:tc>
          <w:tcPr>
            <w:tcW w:w="709" w:type="dxa"/>
            <w:noWrap/>
            <w:hideMark/>
          </w:tcPr>
          <w:p w14:paraId="03F38DAC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93.6</w:t>
            </w:r>
          </w:p>
        </w:tc>
        <w:tc>
          <w:tcPr>
            <w:tcW w:w="1134" w:type="dxa"/>
            <w:noWrap/>
            <w:hideMark/>
          </w:tcPr>
          <w:p w14:paraId="318EC013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10759</w:t>
            </w:r>
          </w:p>
        </w:tc>
        <w:tc>
          <w:tcPr>
            <w:tcW w:w="851" w:type="dxa"/>
            <w:noWrap/>
            <w:hideMark/>
          </w:tcPr>
          <w:p w14:paraId="4C6B6268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79.8</w:t>
            </w:r>
          </w:p>
        </w:tc>
        <w:tc>
          <w:tcPr>
            <w:tcW w:w="992" w:type="dxa"/>
            <w:noWrap/>
            <w:hideMark/>
          </w:tcPr>
          <w:p w14:paraId="4EAB10E3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95" w:type="dxa"/>
            <w:noWrap/>
            <w:hideMark/>
          </w:tcPr>
          <w:p w14:paraId="13B3BDE4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</w:tr>
      <w:tr w:rsidR="00E85039" w:rsidRPr="00DD3B9C" w14:paraId="57BEFF6E" w14:textId="77777777" w:rsidTr="000127F7">
        <w:trPr>
          <w:trHeight w:val="280"/>
        </w:trPr>
        <w:tc>
          <w:tcPr>
            <w:tcW w:w="1107" w:type="dxa"/>
            <w:noWrap/>
            <w:hideMark/>
          </w:tcPr>
          <w:p w14:paraId="2100076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JL</w:t>
            </w:r>
          </w:p>
        </w:tc>
        <w:tc>
          <w:tcPr>
            <w:tcW w:w="1723" w:type="dxa"/>
            <w:noWrap/>
            <w:hideMark/>
          </w:tcPr>
          <w:p w14:paraId="1927BD60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4468</w:t>
            </w:r>
          </w:p>
        </w:tc>
        <w:tc>
          <w:tcPr>
            <w:tcW w:w="851" w:type="dxa"/>
            <w:noWrap/>
            <w:hideMark/>
          </w:tcPr>
          <w:p w14:paraId="2498DB00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850" w:type="dxa"/>
            <w:noWrap/>
            <w:hideMark/>
          </w:tcPr>
          <w:p w14:paraId="171661A6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93" w:type="dxa"/>
            <w:noWrap/>
            <w:hideMark/>
          </w:tcPr>
          <w:p w14:paraId="50ACDE31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956" w:type="dxa"/>
            <w:noWrap/>
            <w:hideMark/>
          </w:tcPr>
          <w:p w14:paraId="12D4E32F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46.1</w:t>
            </w:r>
          </w:p>
        </w:tc>
        <w:tc>
          <w:tcPr>
            <w:tcW w:w="1737" w:type="dxa"/>
            <w:noWrap/>
            <w:hideMark/>
          </w:tcPr>
          <w:p w14:paraId="0C1C2C56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6409</w:t>
            </w:r>
          </w:p>
        </w:tc>
        <w:tc>
          <w:tcPr>
            <w:tcW w:w="850" w:type="dxa"/>
            <w:noWrap/>
            <w:hideMark/>
          </w:tcPr>
          <w:p w14:paraId="2FDDA3CE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5542</w:t>
            </w:r>
          </w:p>
        </w:tc>
        <w:tc>
          <w:tcPr>
            <w:tcW w:w="709" w:type="dxa"/>
            <w:noWrap/>
            <w:hideMark/>
          </w:tcPr>
          <w:p w14:paraId="64E1D107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86.5</w:t>
            </w:r>
          </w:p>
        </w:tc>
        <w:tc>
          <w:tcPr>
            <w:tcW w:w="1134" w:type="dxa"/>
            <w:noWrap/>
            <w:hideMark/>
          </w:tcPr>
          <w:p w14:paraId="461CE66A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4368</w:t>
            </w:r>
          </w:p>
        </w:tc>
        <w:tc>
          <w:tcPr>
            <w:tcW w:w="851" w:type="dxa"/>
            <w:noWrap/>
            <w:hideMark/>
          </w:tcPr>
          <w:p w14:paraId="5DC0476C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78.8</w:t>
            </w:r>
          </w:p>
        </w:tc>
        <w:tc>
          <w:tcPr>
            <w:tcW w:w="992" w:type="dxa"/>
            <w:noWrap/>
            <w:hideMark/>
          </w:tcPr>
          <w:p w14:paraId="3480EF0C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95" w:type="dxa"/>
            <w:noWrap/>
            <w:hideMark/>
          </w:tcPr>
          <w:p w14:paraId="515F8004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</w:tr>
      <w:tr w:rsidR="00E85039" w:rsidRPr="00DD3B9C" w14:paraId="2933041B" w14:textId="77777777" w:rsidTr="000127F7">
        <w:trPr>
          <w:trHeight w:val="280"/>
        </w:trPr>
        <w:tc>
          <w:tcPr>
            <w:tcW w:w="1107" w:type="dxa"/>
            <w:noWrap/>
            <w:hideMark/>
          </w:tcPr>
          <w:p w14:paraId="555A00F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NX</w:t>
            </w:r>
          </w:p>
        </w:tc>
        <w:tc>
          <w:tcPr>
            <w:tcW w:w="1723" w:type="dxa"/>
            <w:noWrap/>
            <w:hideMark/>
          </w:tcPr>
          <w:p w14:paraId="78E3F40B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851" w:type="dxa"/>
            <w:noWrap/>
            <w:hideMark/>
          </w:tcPr>
          <w:p w14:paraId="5C1654E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50" w:type="dxa"/>
            <w:noWrap/>
            <w:hideMark/>
          </w:tcPr>
          <w:p w14:paraId="5FC465DB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993" w:type="dxa"/>
            <w:noWrap/>
            <w:hideMark/>
          </w:tcPr>
          <w:p w14:paraId="0C845C07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56" w:type="dxa"/>
            <w:noWrap/>
            <w:hideMark/>
          </w:tcPr>
          <w:p w14:paraId="4CCB275F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1737" w:type="dxa"/>
            <w:noWrap/>
            <w:hideMark/>
          </w:tcPr>
          <w:p w14:paraId="28B25582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1260</w:t>
            </w:r>
          </w:p>
        </w:tc>
        <w:tc>
          <w:tcPr>
            <w:tcW w:w="850" w:type="dxa"/>
            <w:noWrap/>
            <w:hideMark/>
          </w:tcPr>
          <w:p w14:paraId="5C872894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709" w:type="dxa"/>
            <w:noWrap/>
            <w:hideMark/>
          </w:tcPr>
          <w:p w14:paraId="482C9320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91.4</w:t>
            </w:r>
          </w:p>
        </w:tc>
        <w:tc>
          <w:tcPr>
            <w:tcW w:w="1134" w:type="dxa"/>
            <w:noWrap/>
            <w:hideMark/>
          </w:tcPr>
          <w:p w14:paraId="711518E6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1117</w:t>
            </w:r>
          </w:p>
        </w:tc>
        <w:tc>
          <w:tcPr>
            <w:tcW w:w="851" w:type="dxa"/>
            <w:noWrap/>
            <w:hideMark/>
          </w:tcPr>
          <w:p w14:paraId="51692D6F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97.0</w:t>
            </w:r>
          </w:p>
        </w:tc>
        <w:tc>
          <w:tcPr>
            <w:tcW w:w="992" w:type="dxa"/>
            <w:noWrap/>
            <w:hideMark/>
          </w:tcPr>
          <w:p w14:paraId="4B00DB28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95" w:type="dxa"/>
            <w:noWrap/>
            <w:hideMark/>
          </w:tcPr>
          <w:p w14:paraId="7AE47395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253145B8" w14:textId="77777777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t>(P1 is for the chi-square test of the percentage of patients taking DST in 2015 and 2018, P2 is for the chi-square test of the percentage of patients taking molecular DST among those tested in 2015 and 2018)</w:t>
      </w:r>
    </w:p>
    <w:p w14:paraId="6E4C6960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0473774C" w14:textId="77777777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t>Table 3: The number and percentage of DRTB patients diagnosed, included in treatment and under treatment at the end of 6 months’ treatment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8"/>
        <w:gridCol w:w="1277"/>
        <w:gridCol w:w="695"/>
        <w:gridCol w:w="864"/>
        <w:gridCol w:w="1276"/>
        <w:gridCol w:w="1381"/>
        <w:gridCol w:w="1312"/>
        <w:gridCol w:w="804"/>
        <w:gridCol w:w="897"/>
        <w:gridCol w:w="1134"/>
        <w:gridCol w:w="1490"/>
        <w:gridCol w:w="845"/>
        <w:gridCol w:w="845"/>
      </w:tblGrid>
      <w:tr w:rsidR="00E85039" w:rsidRPr="00DD3B9C" w14:paraId="324DB282" w14:textId="77777777" w:rsidTr="000127F7">
        <w:trPr>
          <w:trHeight w:val="280"/>
        </w:trPr>
        <w:tc>
          <w:tcPr>
            <w:tcW w:w="1128" w:type="dxa"/>
            <w:vMerge w:val="restart"/>
            <w:noWrap/>
            <w:hideMark/>
          </w:tcPr>
          <w:p w14:paraId="5CB455F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Province</w:t>
            </w:r>
          </w:p>
        </w:tc>
        <w:tc>
          <w:tcPr>
            <w:tcW w:w="5493" w:type="dxa"/>
            <w:gridSpan w:val="5"/>
            <w:noWrap/>
            <w:hideMark/>
          </w:tcPr>
          <w:p w14:paraId="0D5360F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637" w:type="dxa"/>
            <w:gridSpan w:val="5"/>
            <w:noWrap/>
            <w:hideMark/>
          </w:tcPr>
          <w:p w14:paraId="52BAC07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45" w:type="dxa"/>
            <w:vMerge w:val="restart"/>
            <w:noWrap/>
            <w:hideMark/>
          </w:tcPr>
          <w:p w14:paraId="6176509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P1</w:t>
            </w:r>
          </w:p>
        </w:tc>
        <w:tc>
          <w:tcPr>
            <w:tcW w:w="845" w:type="dxa"/>
            <w:vMerge w:val="restart"/>
            <w:noWrap/>
            <w:hideMark/>
          </w:tcPr>
          <w:p w14:paraId="12FDEBD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P2</w:t>
            </w:r>
          </w:p>
        </w:tc>
      </w:tr>
      <w:tr w:rsidR="00E85039" w:rsidRPr="00DD3B9C" w14:paraId="0ACD8C79" w14:textId="77777777" w:rsidTr="000127F7">
        <w:trPr>
          <w:trHeight w:val="280"/>
        </w:trPr>
        <w:tc>
          <w:tcPr>
            <w:tcW w:w="1128" w:type="dxa"/>
            <w:vMerge/>
            <w:hideMark/>
          </w:tcPr>
          <w:p w14:paraId="69C5F46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noWrap/>
            <w:hideMark/>
          </w:tcPr>
          <w:p w14:paraId="6A3ED336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No. of diagnosed patients</w:t>
            </w:r>
          </w:p>
        </w:tc>
        <w:tc>
          <w:tcPr>
            <w:tcW w:w="1559" w:type="dxa"/>
            <w:gridSpan w:val="2"/>
            <w:noWrap/>
            <w:hideMark/>
          </w:tcPr>
          <w:p w14:paraId="0739A1C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included in treatment</w:t>
            </w:r>
          </w:p>
        </w:tc>
        <w:tc>
          <w:tcPr>
            <w:tcW w:w="2657" w:type="dxa"/>
            <w:gridSpan w:val="2"/>
            <w:noWrap/>
            <w:hideMark/>
          </w:tcPr>
          <w:p w14:paraId="48FF022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under treatment at the end of 6-months' treatment</w:t>
            </w:r>
          </w:p>
        </w:tc>
        <w:tc>
          <w:tcPr>
            <w:tcW w:w="1312" w:type="dxa"/>
            <w:vMerge w:val="restart"/>
            <w:noWrap/>
            <w:hideMark/>
          </w:tcPr>
          <w:p w14:paraId="7A01EC2D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No. of diagnosed patients</w:t>
            </w:r>
          </w:p>
        </w:tc>
        <w:tc>
          <w:tcPr>
            <w:tcW w:w="1701" w:type="dxa"/>
            <w:gridSpan w:val="2"/>
            <w:noWrap/>
            <w:hideMark/>
          </w:tcPr>
          <w:p w14:paraId="36CE770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included in treatment</w:t>
            </w:r>
          </w:p>
        </w:tc>
        <w:tc>
          <w:tcPr>
            <w:tcW w:w="2624" w:type="dxa"/>
            <w:gridSpan w:val="2"/>
            <w:noWrap/>
            <w:hideMark/>
          </w:tcPr>
          <w:p w14:paraId="29B92AF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under treatment at the end of 6-months' treatment</w:t>
            </w:r>
          </w:p>
        </w:tc>
        <w:tc>
          <w:tcPr>
            <w:tcW w:w="845" w:type="dxa"/>
            <w:vMerge/>
            <w:hideMark/>
          </w:tcPr>
          <w:p w14:paraId="3FB26DB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hideMark/>
          </w:tcPr>
          <w:p w14:paraId="3B280ED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40C61CF" w14:textId="77777777" w:rsidTr="000127F7">
        <w:trPr>
          <w:trHeight w:val="280"/>
        </w:trPr>
        <w:tc>
          <w:tcPr>
            <w:tcW w:w="1128" w:type="dxa"/>
            <w:vMerge/>
            <w:hideMark/>
          </w:tcPr>
          <w:p w14:paraId="0A92ACF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noWrap/>
            <w:hideMark/>
          </w:tcPr>
          <w:p w14:paraId="380148C2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noWrap/>
            <w:hideMark/>
          </w:tcPr>
          <w:p w14:paraId="2450FE9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64" w:type="dxa"/>
            <w:noWrap/>
            <w:hideMark/>
          </w:tcPr>
          <w:p w14:paraId="52439E9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noWrap/>
            <w:hideMark/>
          </w:tcPr>
          <w:p w14:paraId="0728592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81" w:type="dxa"/>
            <w:noWrap/>
            <w:hideMark/>
          </w:tcPr>
          <w:p w14:paraId="31F20E6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12" w:type="dxa"/>
            <w:vMerge/>
            <w:noWrap/>
            <w:hideMark/>
          </w:tcPr>
          <w:p w14:paraId="2E1E82D2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noWrap/>
            <w:hideMark/>
          </w:tcPr>
          <w:p w14:paraId="638D752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97" w:type="dxa"/>
            <w:noWrap/>
            <w:hideMark/>
          </w:tcPr>
          <w:p w14:paraId="44D3275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noWrap/>
            <w:hideMark/>
          </w:tcPr>
          <w:p w14:paraId="7399F35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0" w:type="dxa"/>
            <w:noWrap/>
            <w:hideMark/>
          </w:tcPr>
          <w:p w14:paraId="741991F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45" w:type="dxa"/>
            <w:vMerge/>
            <w:hideMark/>
          </w:tcPr>
          <w:p w14:paraId="1402B66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hideMark/>
          </w:tcPr>
          <w:p w14:paraId="471D8F3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96A1046" w14:textId="77777777" w:rsidTr="000127F7">
        <w:trPr>
          <w:trHeight w:val="280"/>
        </w:trPr>
        <w:tc>
          <w:tcPr>
            <w:tcW w:w="1128" w:type="dxa"/>
            <w:noWrap/>
            <w:hideMark/>
          </w:tcPr>
          <w:p w14:paraId="7A1135C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ZJ</w:t>
            </w:r>
          </w:p>
        </w:tc>
        <w:tc>
          <w:tcPr>
            <w:tcW w:w="1277" w:type="dxa"/>
            <w:noWrap/>
            <w:hideMark/>
          </w:tcPr>
          <w:p w14:paraId="014A50D2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695" w:type="dxa"/>
            <w:noWrap/>
            <w:hideMark/>
          </w:tcPr>
          <w:p w14:paraId="1B0B3D4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64" w:type="dxa"/>
            <w:noWrap/>
            <w:hideMark/>
          </w:tcPr>
          <w:p w14:paraId="193A1D4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46.7 </w:t>
            </w:r>
          </w:p>
        </w:tc>
        <w:tc>
          <w:tcPr>
            <w:tcW w:w="1276" w:type="dxa"/>
            <w:noWrap/>
            <w:hideMark/>
          </w:tcPr>
          <w:p w14:paraId="65827F1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81" w:type="dxa"/>
            <w:noWrap/>
            <w:hideMark/>
          </w:tcPr>
          <w:p w14:paraId="5A5206A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90.7 </w:t>
            </w:r>
          </w:p>
        </w:tc>
        <w:tc>
          <w:tcPr>
            <w:tcW w:w="1312" w:type="dxa"/>
            <w:noWrap/>
            <w:hideMark/>
          </w:tcPr>
          <w:p w14:paraId="17D54747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804" w:type="dxa"/>
            <w:noWrap/>
            <w:hideMark/>
          </w:tcPr>
          <w:p w14:paraId="6C1C1AC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897" w:type="dxa"/>
            <w:noWrap/>
            <w:hideMark/>
          </w:tcPr>
          <w:p w14:paraId="0D3C0FA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74.7 </w:t>
            </w:r>
          </w:p>
        </w:tc>
        <w:tc>
          <w:tcPr>
            <w:tcW w:w="1134" w:type="dxa"/>
            <w:noWrap/>
            <w:hideMark/>
          </w:tcPr>
          <w:p w14:paraId="5432092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90" w:type="dxa"/>
            <w:noWrap/>
            <w:hideMark/>
          </w:tcPr>
          <w:p w14:paraId="1E953A6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96.2 </w:t>
            </w:r>
          </w:p>
        </w:tc>
        <w:tc>
          <w:tcPr>
            <w:tcW w:w="845" w:type="dxa"/>
            <w:noWrap/>
            <w:hideMark/>
          </w:tcPr>
          <w:p w14:paraId="5DEEBEE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45" w:type="dxa"/>
            <w:noWrap/>
            <w:hideMark/>
          </w:tcPr>
          <w:p w14:paraId="2B1ED8A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0.002</w:t>
            </w:r>
          </w:p>
        </w:tc>
      </w:tr>
      <w:tr w:rsidR="00E85039" w:rsidRPr="00DD3B9C" w14:paraId="1E26EEC7" w14:textId="77777777" w:rsidTr="000127F7">
        <w:trPr>
          <w:trHeight w:val="280"/>
        </w:trPr>
        <w:tc>
          <w:tcPr>
            <w:tcW w:w="1128" w:type="dxa"/>
            <w:noWrap/>
            <w:hideMark/>
          </w:tcPr>
          <w:p w14:paraId="54FF419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JL</w:t>
            </w:r>
          </w:p>
        </w:tc>
        <w:tc>
          <w:tcPr>
            <w:tcW w:w="1277" w:type="dxa"/>
            <w:noWrap/>
            <w:hideMark/>
          </w:tcPr>
          <w:p w14:paraId="5F834658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95" w:type="dxa"/>
            <w:noWrap/>
            <w:hideMark/>
          </w:tcPr>
          <w:p w14:paraId="4A2E82A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64" w:type="dxa"/>
            <w:noWrap/>
            <w:hideMark/>
          </w:tcPr>
          <w:p w14:paraId="7557DF1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27.0 </w:t>
            </w:r>
          </w:p>
        </w:tc>
        <w:tc>
          <w:tcPr>
            <w:tcW w:w="1276" w:type="dxa"/>
            <w:noWrap/>
            <w:hideMark/>
          </w:tcPr>
          <w:p w14:paraId="47176B8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81" w:type="dxa"/>
            <w:noWrap/>
            <w:hideMark/>
          </w:tcPr>
          <w:p w14:paraId="6885B83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55.3 </w:t>
            </w:r>
          </w:p>
        </w:tc>
        <w:tc>
          <w:tcPr>
            <w:tcW w:w="1312" w:type="dxa"/>
            <w:noWrap/>
            <w:hideMark/>
          </w:tcPr>
          <w:p w14:paraId="6CF823F0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804" w:type="dxa"/>
            <w:noWrap/>
            <w:hideMark/>
          </w:tcPr>
          <w:p w14:paraId="06879CD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897" w:type="dxa"/>
            <w:noWrap/>
            <w:hideMark/>
          </w:tcPr>
          <w:p w14:paraId="1B99625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73.6 </w:t>
            </w:r>
          </w:p>
        </w:tc>
        <w:tc>
          <w:tcPr>
            <w:tcW w:w="1134" w:type="dxa"/>
            <w:noWrap/>
            <w:hideMark/>
          </w:tcPr>
          <w:p w14:paraId="665E62D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1490" w:type="dxa"/>
            <w:noWrap/>
            <w:hideMark/>
          </w:tcPr>
          <w:p w14:paraId="4E02DDF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92.0 </w:t>
            </w:r>
          </w:p>
        </w:tc>
        <w:tc>
          <w:tcPr>
            <w:tcW w:w="845" w:type="dxa"/>
            <w:noWrap/>
            <w:hideMark/>
          </w:tcPr>
          <w:p w14:paraId="5F0B5E3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45" w:type="dxa"/>
            <w:noWrap/>
            <w:hideMark/>
          </w:tcPr>
          <w:p w14:paraId="522986D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</w:tr>
      <w:tr w:rsidR="00E85039" w:rsidRPr="00DD3B9C" w14:paraId="51DBA4DC" w14:textId="77777777" w:rsidTr="000127F7">
        <w:trPr>
          <w:trHeight w:val="280"/>
        </w:trPr>
        <w:tc>
          <w:tcPr>
            <w:tcW w:w="1128" w:type="dxa"/>
            <w:noWrap/>
            <w:hideMark/>
          </w:tcPr>
          <w:p w14:paraId="56A307C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NX</w:t>
            </w:r>
          </w:p>
        </w:tc>
        <w:tc>
          <w:tcPr>
            <w:tcW w:w="1277" w:type="dxa"/>
            <w:noWrap/>
            <w:hideMark/>
          </w:tcPr>
          <w:p w14:paraId="476D718C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95" w:type="dxa"/>
            <w:noWrap/>
            <w:hideMark/>
          </w:tcPr>
          <w:p w14:paraId="4CA9DA0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64" w:type="dxa"/>
            <w:noWrap/>
            <w:hideMark/>
          </w:tcPr>
          <w:p w14:paraId="2B1F2EE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53.4 </w:t>
            </w:r>
          </w:p>
        </w:tc>
        <w:tc>
          <w:tcPr>
            <w:tcW w:w="1276" w:type="dxa"/>
            <w:noWrap/>
            <w:hideMark/>
          </w:tcPr>
          <w:p w14:paraId="6656B89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81" w:type="dxa"/>
            <w:noWrap/>
            <w:hideMark/>
          </w:tcPr>
          <w:p w14:paraId="27F3876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84.6 </w:t>
            </w:r>
          </w:p>
        </w:tc>
        <w:tc>
          <w:tcPr>
            <w:tcW w:w="1312" w:type="dxa"/>
            <w:noWrap/>
            <w:hideMark/>
          </w:tcPr>
          <w:p w14:paraId="449EC732" w14:textId="77777777" w:rsidR="00E85039" w:rsidRPr="00DD3B9C" w:rsidRDefault="00E85039" w:rsidP="000127F7">
            <w:pPr>
              <w:jc w:val="left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4" w:type="dxa"/>
            <w:noWrap/>
            <w:hideMark/>
          </w:tcPr>
          <w:p w14:paraId="1A4CB34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97" w:type="dxa"/>
            <w:noWrap/>
            <w:hideMark/>
          </w:tcPr>
          <w:p w14:paraId="0B85F2F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82.0 </w:t>
            </w:r>
          </w:p>
        </w:tc>
        <w:tc>
          <w:tcPr>
            <w:tcW w:w="1134" w:type="dxa"/>
            <w:noWrap/>
            <w:hideMark/>
          </w:tcPr>
          <w:p w14:paraId="2CC707E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90" w:type="dxa"/>
            <w:noWrap/>
            <w:hideMark/>
          </w:tcPr>
          <w:p w14:paraId="6A882E9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75.3 </w:t>
            </w:r>
          </w:p>
        </w:tc>
        <w:tc>
          <w:tcPr>
            <w:tcW w:w="845" w:type="dxa"/>
            <w:noWrap/>
            <w:hideMark/>
          </w:tcPr>
          <w:p w14:paraId="0571589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45" w:type="dxa"/>
            <w:noWrap/>
            <w:hideMark/>
          </w:tcPr>
          <w:p w14:paraId="68604FA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0.255</w:t>
            </w:r>
          </w:p>
        </w:tc>
      </w:tr>
    </w:tbl>
    <w:p w14:paraId="72506FCC" w14:textId="77777777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t>(P1 is for the chi-square test of the percentage of diagnosed DRTB patients included in treatment in 2015 and 2018, P2 is for the chi-square test of the percentage of patients under treatment at the end of 6-months' treatment among those treated in 2015 and 2018)</w:t>
      </w:r>
    </w:p>
    <w:p w14:paraId="12DDEA2F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666DD753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1EEA8B95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26F99358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4F9663FF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5786FCFC" w14:textId="4B71533D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lastRenderedPageBreak/>
        <w:t>Table 4: DRTB under treatment and taking culture test at the end of 6 months’ treatment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4"/>
        <w:gridCol w:w="1837"/>
        <w:gridCol w:w="992"/>
        <w:gridCol w:w="1132"/>
        <w:gridCol w:w="1024"/>
        <w:gridCol w:w="594"/>
        <w:gridCol w:w="1786"/>
        <w:gridCol w:w="1134"/>
        <w:gridCol w:w="992"/>
        <w:gridCol w:w="850"/>
        <w:gridCol w:w="709"/>
        <w:gridCol w:w="992"/>
        <w:gridCol w:w="912"/>
      </w:tblGrid>
      <w:tr w:rsidR="00E85039" w:rsidRPr="00DD3B9C" w14:paraId="3C6B1DBD" w14:textId="77777777" w:rsidTr="000127F7">
        <w:trPr>
          <w:trHeight w:val="280"/>
        </w:trPr>
        <w:tc>
          <w:tcPr>
            <w:tcW w:w="994" w:type="dxa"/>
            <w:vMerge w:val="restart"/>
            <w:noWrap/>
            <w:hideMark/>
          </w:tcPr>
          <w:p w14:paraId="70A4371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Province</w:t>
            </w:r>
          </w:p>
        </w:tc>
        <w:tc>
          <w:tcPr>
            <w:tcW w:w="5579" w:type="dxa"/>
            <w:gridSpan w:val="5"/>
            <w:noWrap/>
            <w:hideMark/>
          </w:tcPr>
          <w:p w14:paraId="66E294F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471" w:type="dxa"/>
            <w:gridSpan w:val="5"/>
            <w:noWrap/>
            <w:hideMark/>
          </w:tcPr>
          <w:p w14:paraId="1D79D4A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vMerge w:val="restart"/>
            <w:noWrap/>
            <w:hideMark/>
          </w:tcPr>
          <w:p w14:paraId="65E0978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P1</w:t>
            </w:r>
          </w:p>
        </w:tc>
        <w:tc>
          <w:tcPr>
            <w:tcW w:w="912" w:type="dxa"/>
            <w:vMerge w:val="restart"/>
            <w:noWrap/>
            <w:hideMark/>
          </w:tcPr>
          <w:p w14:paraId="74214BF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P2</w:t>
            </w:r>
          </w:p>
        </w:tc>
      </w:tr>
      <w:tr w:rsidR="00E85039" w:rsidRPr="00DD3B9C" w14:paraId="373AFD08" w14:textId="77777777" w:rsidTr="000127F7">
        <w:trPr>
          <w:trHeight w:val="280"/>
        </w:trPr>
        <w:tc>
          <w:tcPr>
            <w:tcW w:w="994" w:type="dxa"/>
            <w:vMerge/>
            <w:hideMark/>
          </w:tcPr>
          <w:p w14:paraId="7460B6B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vMerge w:val="restart"/>
            <w:noWrap/>
            <w:hideMark/>
          </w:tcPr>
          <w:p w14:paraId="3D4DBF1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No. under</w:t>
            </w:r>
          </w:p>
          <w:p w14:paraId="6AA92CC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treatment at the end of 6-months' treatment</w:t>
            </w:r>
          </w:p>
        </w:tc>
        <w:tc>
          <w:tcPr>
            <w:tcW w:w="2124" w:type="dxa"/>
            <w:gridSpan w:val="2"/>
            <w:noWrap/>
            <w:hideMark/>
          </w:tcPr>
          <w:p w14:paraId="77278A1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taking culture test at the end of 6-months' treatment</w:t>
            </w:r>
          </w:p>
        </w:tc>
        <w:tc>
          <w:tcPr>
            <w:tcW w:w="1618" w:type="dxa"/>
            <w:gridSpan w:val="2"/>
            <w:noWrap/>
            <w:hideMark/>
          </w:tcPr>
          <w:p w14:paraId="42E945E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Negative cases</w:t>
            </w:r>
          </w:p>
        </w:tc>
        <w:tc>
          <w:tcPr>
            <w:tcW w:w="1786" w:type="dxa"/>
            <w:vMerge w:val="restart"/>
            <w:noWrap/>
            <w:hideMark/>
          </w:tcPr>
          <w:p w14:paraId="0A2ACB7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No. under</w:t>
            </w:r>
          </w:p>
          <w:p w14:paraId="26CD52D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treatment at the end of 6-months' treatment </w:t>
            </w:r>
          </w:p>
        </w:tc>
        <w:tc>
          <w:tcPr>
            <w:tcW w:w="2126" w:type="dxa"/>
            <w:gridSpan w:val="2"/>
            <w:noWrap/>
            <w:hideMark/>
          </w:tcPr>
          <w:p w14:paraId="2DEF4F6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taking culture test at the end of 6-months' treatment</w:t>
            </w:r>
          </w:p>
        </w:tc>
        <w:tc>
          <w:tcPr>
            <w:tcW w:w="1559" w:type="dxa"/>
            <w:gridSpan w:val="2"/>
            <w:noWrap/>
            <w:hideMark/>
          </w:tcPr>
          <w:p w14:paraId="50C5173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Negative cases</w:t>
            </w:r>
          </w:p>
        </w:tc>
        <w:tc>
          <w:tcPr>
            <w:tcW w:w="992" w:type="dxa"/>
            <w:vMerge/>
            <w:hideMark/>
          </w:tcPr>
          <w:p w14:paraId="3417ED0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  <w:hideMark/>
          </w:tcPr>
          <w:p w14:paraId="14EBDAF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3387C14E" w14:textId="77777777" w:rsidTr="000127F7">
        <w:trPr>
          <w:trHeight w:val="280"/>
        </w:trPr>
        <w:tc>
          <w:tcPr>
            <w:tcW w:w="994" w:type="dxa"/>
            <w:vMerge/>
            <w:hideMark/>
          </w:tcPr>
          <w:p w14:paraId="6D09FF8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vMerge/>
            <w:hideMark/>
          </w:tcPr>
          <w:p w14:paraId="339E011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4F9DB29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2" w:type="dxa"/>
            <w:noWrap/>
            <w:hideMark/>
          </w:tcPr>
          <w:p w14:paraId="6FD92AC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4" w:type="dxa"/>
            <w:noWrap/>
            <w:hideMark/>
          </w:tcPr>
          <w:p w14:paraId="794A67D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94" w:type="dxa"/>
            <w:noWrap/>
            <w:hideMark/>
          </w:tcPr>
          <w:p w14:paraId="367F47D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86" w:type="dxa"/>
            <w:vMerge/>
            <w:hideMark/>
          </w:tcPr>
          <w:p w14:paraId="4BF4437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hideMark/>
          </w:tcPr>
          <w:p w14:paraId="74CC50A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2" w:type="dxa"/>
            <w:noWrap/>
            <w:hideMark/>
          </w:tcPr>
          <w:p w14:paraId="5D3F8B4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noWrap/>
            <w:hideMark/>
          </w:tcPr>
          <w:p w14:paraId="69D031C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noWrap/>
            <w:hideMark/>
          </w:tcPr>
          <w:p w14:paraId="7312CEE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Merge/>
            <w:hideMark/>
          </w:tcPr>
          <w:p w14:paraId="33992AF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  <w:hideMark/>
          </w:tcPr>
          <w:p w14:paraId="16115F7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6D5E7AC2" w14:textId="77777777" w:rsidTr="000127F7">
        <w:trPr>
          <w:trHeight w:val="280"/>
        </w:trPr>
        <w:tc>
          <w:tcPr>
            <w:tcW w:w="994" w:type="dxa"/>
            <w:noWrap/>
            <w:hideMark/>
          </w:tcPr>
          <w:p w14:paraId="7A0F90D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ZJ</w:t>
            </w:r>
          </w:p>
        </w:tc>
        <w:tc>
          <w:tcPr>
            <w:tcW w:w="1837" w:type="dxa"/>
            <w:noWrap/>
            <w:hideMark/>
          </w:tcPr>
          <w:p w14:paraId="4234A18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992" w:type="dxa"/>
            <w:noWrap/>
            <w:hideMark/>
          </w:tcPr>
          <w:p w14:paraId="7826C4C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32" w:type="dxa"/>
            <w:noWrap/>
            <w:hideMark/>
          </w:tcPr>
          <w:p w14:paraId="02584B0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74.4 </w:t>
            </w:r>
          </w:p>
        </w:tc>
        <w:tc>
          <w:tcPr>
            <w:tcW w:w="1024" w:type="dxa"/>
            <w:noWrap/>
            <w:hideMark/>
          </w:tcPr>
          <w:p w14:paraId="104431A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94" w:type="dxa"/>
            <w:noWrap/>
            <w:hideMark/>
          </w:tcPr>
          <w:p w14:paraId="2330A34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93.1 </w:t>
            </w:r>
          </w:p>
        </w:tc>
        <w:tc>
          <w:tcPr>
            <w:tcW w:w="1786" w:type="dxa"/>
            <w:noWrap/>
            <w:hideMark/>
          </w:tcPr>
          <w:p w14:paraId="1BF5286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134" w:type="dxa"/>
            <w:noWrap/>
            <w:hideMark/>
          </w:tcPr>
          <w:p w14:paraId="271B94B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992" w:type="dxa"/>
            <w:noWrap/>
            <w:hideMark/>
          </w:tcPr>
          <w:p w14:paraId="68250B2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75.2 </w:t>
            </w:r>
          </w:p>
        </w:tc>
        <w:tc>
          <w:tcPr>
            <w:tcW w:w="850" w:type="dxa"/>
            <w:noWrap/>
            <w:hideMark/>
          </w:tcPr>
          <w:p w14:paraId="70295C0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709" w:type="dxa"/>
            <w:noWrap/>
            <w:hideMark/>
          </w:tcPr>
          <w:p w14:paraId="7DBCBE0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96.4 </w:t>
            </w:r>
          </w:p>
        </w:tc>
        <w:tc>
          <w:tcPr>
            <w:tcW w:w="992" w:type="dxa"/>
            <w:noWrap/>
            <w:hideMark/>
          </w:tcPr>
          <w:p w14:paraId="4CD3F16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0.818</w:t>
            </w:r>
          </w:p>
        </w:tc>
        <w:tc>
          <w:tcPr>
            <w:tcW w:w="912" w:type="dxa"/>
            <w:noWrap/>
            <w:hideMark/>
          </w:tcPr>
          <w:p w14:paraId="79E1FAC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0.096</w:t>
            </w:r>
          </w:p>
        </w:tc>
      </w:tr>
      <w:tr w:rsidR="00E85039" w:rsidRPr="00DD3B9C" w14:paraId="433B9C8B" w14:textId="77777777" w:rsidTr="000127F7">
        <w:trPr>
          <w:trHeight w:val="280"/>
        </w:trPr>
        <w:tc>
          <w:tcPr>
            <w:tcW w:w="994" w:type="dxa"/>
            <w:noWrap/>
            <w:hideMark/>
          </w:tcPr>
          <w:p w14:paraId="5C9855F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JL</w:t>
            </w:r>
          </w:p>
        </w:tc>
        <w:tc>
          <w:tcPr>
            <w:tcW w:w="1837" w:type="dxa"/>
            <w:noWrap/>
            <w:hideMark/>
          </w:tcPr>
          <w:p w14:paraId="5B27D24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noWrap/>
            <w:hideMark/>
          </w:tcPr>
          <w:p w14:paraId="21BBDCC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2" w:type="dxa"/>
            <w:noWrap/>
            <w:hideMark/>
          </w:tcPr>
          <w:p w14:paraId="3F12252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9.5 </w:t>
            </w:r>
          </w:p>
        </w:tc>
        <w:tc>
          <w:tcPr>
            <w:tcW w:w="1024" w:type="dxa"/>
            <w:noWrap/>
            <w:hideMark/>
          </w:tcPr>
          <w:p w14:paraId="3627EEA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4FA8FC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0.0 </w:t>
            </w:r>
          </w:p>
        </w:tc>
        <w:tc>
          <w:tcPr>
            <w:tcW w:w="1786" w:type="dxa"/>
            <w:noWrap/>
            <w:hideMark/>
          </w:tcPr>
          <w:p w14:paraId="0B6B61E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1134" w:type="dxa"/>
            <w:noWrap/>
            <w:hideMark/>
          </w:tcPr>
          <w:p w14:paraId="31967CE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992" w:type="dxa"/>
            <w:noWrap/>
            <w:hideMark/>
          </w:tcPr>
          <w:p w14:paraId="7542A26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40.8 </w:t>
            </w:r>
          </w:p>
        </w:tc>
        <w:tc>
          <w:tcPr>
            <w:tcW w:w="850" w:type="dxa"/>
            <w:noWrap/>
            <w:hideMark/>
          </w:tcPr>
          <w:p w14:paraId="185D264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709" w:type="dxa"/>
            <w:noWrap/>
            <w:hideMark/>
          </w:tcPr>
          <w:p w14:paraId="4891678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72.1 </w:t>
            </w:r>
          </w:p>
        </w:tc>
        <w:tc>
          <w:tcPr>
            <w:tcW w:w="992" w:type="dxa"/>
            <w:noWrap/>
            <w:hideMark/>
          </w:tcPr>
          <w:p w14:paraId="0D3E613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912" w:type="dxa"/>
            <w:noWrap/>
            <w:hideMark/>
          </w:tcPr>
          <w:p w14:paraId="2D236DE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0.024</w:t>
            </w:r>
          </w:p>
        </w:tc>
      </w:tr>
      <w:tr w:rsidR="00E85039" w:rsidRPr="00DD3B9C" w14:paraId="577BCD4B" w14:textId="77777777" w:rsidTr="000127F7">
        <w:trPr>
          <w:trHeight w:val="280"/>
        </w:trPr>
        <w:tc>
          <w:tcPr>
            <w:tcW w:w="994" w:type="dxa"/>
            <w:noWrap/>
            <w:hideMark/>
          </w:tcPr>
          <w:p w14:paraId="60F15CB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NX</w:t>
            </w:r>
          </w:p>
        </w:tc>
        <w:tc>
          <w:tcPr>
            <w:tcW w:w="1837" w:type="dxa"/>
            <w:noWrap/>
            <w:hideMark/>
          </w:tcPr>
          <w:p w14:paraId="267F62C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7FFD34E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2" w:type="dxa"/>
            <w:noWrap/>
            <w:hideMark/>
          </w:tcPr>
          <w:p w14:paraId="2FE335C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51.5 </w:t>
            </w:r>
          </w:p>
        </w:tc>
        <w:tc>
          <w:tcPr>
            <w:tcW w:w="1024" w:type="dxa"/>
            <w:noWrap/>
            <w:hideMark/>
          </w:tcPr>
          <w:p w14:paraId="3A9294B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4" w:type="dxa"/>
            <w:noWrap/>
            <w:hideMark/>
          </w:tcPr>
          <w:p w14:paraId="24601BA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76.5 </w:t>
            </w:r>
          </w:p>
        </w:tc>
        <w:tc>
          <w:tcPr>
            <w:tcW w:w="1786" w:type="dxa"/>
            <w:noWrap/>
            <w:hideMark/>
          </w:tcPr>
          <w:p w14:paraId="1610BF9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1B92BE0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678FDE0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90.9 </w:t>
            </w:r>
          </w:p>
        </w:tc>
        <w:tc>
          <w:tcPr>
            <w:tcW w:w="850" w:type="dxa"/>
            <w:noWrap/>
            <w:hideMark/>
          </w:tcPr>
          <w:p w14:paraId="15460FE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noWrap/>
            <w:hideMark/>
          </w:tcPr>
          <w:p w14:paraId="3BDC1A4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90.0 </w:t>
            </w:r>
          </w:p>
        </w:tc>
        <w:tc>
          <w:tcPr>
            <w:tcW w:w="992" w:type="dxa"/>
            <w:noWrap/>
            <w:hideMark/>
          </w:tcPr>
          <w:p w14:paraId="05EA0DF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2" w:type="dxa"/>
            <w:noWrap/>
            <w:hideMark/>
          </w:tcPr>
          <w:p w14:paraId="7F255D5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0.158</w:t>
            </w:r>
          </w:p>
        </w:tc>
      </w:tr>
    </w:tbl>
    <w:p w14:paraId="437F90AF" w14:textId="77777777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t>(P1 is for the chi-square test of the percentage of DRTB patients under treatment at the end of 6-months' treatment who took culture test in 2015 and 2018, P2 is for the chi-square test of the percentage of negative cases among those treated in 2015 and 2018)</w:t>
      </w:r>
    </w:p>
    <w:p w14:paraId="0FDE6CA2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62FA3B45" w14:textId="77777777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t>Table 5: Results of onsite examination of medical records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733"/>
        <w:gridCol w:w="1110"/>
        <w:gridCol w:w="1276"/>
        <w:gridCol w:w="1702"/>
        <w:gridCol w:w="991"/>
        <w:gridCol w:w="992"/>
        <w:gridCol w:w="1276"/>
        <w:gridCol w:w="1000"/>
        <w:gridCol w:w="1275"/>
      </w:tblGrid>
      <w:tr w:rsidR="00E85039" w:rsidRPr="00DD3B9C" w14:paraId="041C02D7" w14:textId="77777777" w:rsidTr="000127F7">
        <w:trPr>
          <w:trHeight w:val="280"/>
        </w:trPr>
        <w:tc>
          <w:tcPr>
            <w:tcW w:w="1129" w:type="dxa"/>
            <w:vMerge w:val="restart"/>
            <w:noWrap/>
            <w:hideMark/>
          </w:tcPr>
          <w:p w14:paraId="34C0BDA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Province</w:t>
            </w:r>
          </w:p>
        </w:tc>
        <w:tc>
          <w:tcPr>
            <w:tcW w:w="733" w:type="dxa"/>
            <w:vMerge w:val="restart"/>
            <w:noWrap/>
            <w:hideMark/>
          </w:tcPr>
          <w:p w14:paraId="6138859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Total cases</w:t>
            </w:r>
          </w:p>
          <w:p w14:paraId="506A989F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gridSpan w:val="2"/>
            <w:noWrap/>
            <w:hideMark/>
          </w:tcPr>
          <w:p w14:paraId="246DFBA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under treatment at the end of the 6th month</w:t>
            </w:r>
          </w:p>
        </w:tc>
        <w:tc>
          <w:tcPr>
            <w:tcW w:w="1702" w:type="dxa"/>
            <w:vMerge w:val="restart"/>
            <w:noWrap/>
            <w:hideMark/>
          </w:tcPr>
          <w:p w14:paraId="2A5B309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No. of cases under treatment </w:t>
            </w:r>
          </w:p>
          <w:p w14:paraId="076420A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in local hospital</w:t>
            </w:r>
          </w:p>
        </w:tc>
        <w:tc>
          <w:tcPr>
            <w:tcW w:w="1983" w:type="dxa"/>
            <w:gridSpan w:val="2"/>
            <w:noWrap/>
            <w:hideMark/>
          </w:tcPr>
          <w:p w14:paraId="2745233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Culture test at the end of 6th month</w:t>
            </w:r>
          </w:p>
        </w:tc>
        <w:tc>
          <w:tcPr>
            <w:tcW w:w="1276" w:type="dxa"/>
            <w:vMerge w:val="restart"/>
            <w:noWrap/>
            <w:hideMark/>
          </w:tcPr>
          <w:p w14:paraId="22650DE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No. of</w:t>
            </w:r>
          </w:p>
          <w:p w14:paraId="19D3731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cases with results</w:t>
            </w:r>
          </w:p>
          <w:p w14:paraId="5FF241B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gridSpan w:val="2"/>
            <w:noWrap/>
            <w:hideMark/>
          </w:tcPr>
          <w:p w14:paraId="6BCF206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Negative cases</w:t>
            </w:r>
          </w:p>
        </w:tc>
      </w:tr>
      <w:tr w:rsidR="00E85039" w:rsidRPr="00DD3B9C" w14:paraId="47BCDF31" w14:textId="77777777" w:rsidTr="000127F7">
        <w:trPr>
          <w:trHeight w:val="280"/>
        </w:trPr>
        <w:tc>
          <w:tcPr>
            <w:tcW w:w="1129" w:type="dxa"/>
            <w:vMerge/>
            <w:noWrap/>
            <w:hideMark/>
          </w:tcPr>
          <w:p w14:paraId="41A5B4B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vMerge/>
            <w:noWrap/>
            <w:hideMark/>
          </w:tcPr>
          <w:p w14:paraId="0D12BCAE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noWrap/>
            <w:hideMark/>
          </w:tcPr>
          <w:p w14:paraId="22DD1DC7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276" w:type="dxa"/>
            <w:noWrap/>
            <w:hideMark/>
          </w:tcPr>
          <w:p w14:paraId="17CC287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2" w:type="dxa"/>
            <w:vMerge/>
            <w:noWrap/>
            <w:hideMark/>
          </w:tcPr>
          <w:p w14:paraId="0E3960E2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noWrap/>
            <w:hideMark/>
          </w:tcPr>
          <w:p w14:paraId="4A46770C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992" w:type="dxa"/>
            <w:noWrap/>
            <w:hideMark/>
          </w:tcPr>
          <w:p w14:paraId="0C51E300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vMerge/>
            <w:noWrap/>
            <w:hideMark/>
          </w:tcPr>
          <w:p w14:paraId="3C7E301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noWrap/>
            <w:hideMark/>
          </w:tcPr>
          <w:p w14:paraId="5007F24B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75" w:type="dxa"/>
            <w:noWrap/>
            <w:hideMark/>
          </w:tcPr>
          <w:p w14:paraId="5BE6FE76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</w:tr>
      <w:tr w:rsidR="00E85039" w:rsidRPr="00DD3B9C" w14:paraId="38D4C4AB" w14:textId="77777777" w:rsidTr="000127F7">
        <w:trPr>
          <w:trHeight w:val="280"/>
        </w:trPr>
        <w:tc>
          <w:tcPr>
            <w:tcW w:w="1129" w:type="dxa"/>
            <w:noWrap/>
            <w:hideMark/>
          </w:tcPr>
          <w:p w14:paraId="33CB2AF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ZJ</w:t>
            </w:r>
          </w:p>
        </w:tc>
        <w:tc>
          <w:tcPr>
            <w:tcW w:w="733" w:type="dxa"/>
            <w:noWrap/>
            <w:hideMark/>
          </w:tcPr>
          <w:p w14:paraId="143C79F0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0" w:type="dxa"/>
            <w:noWrap/>
            <w:hideMark/>
          </w:tcPr>
          <w:p w14:paraId="6F1E99BE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noWrap/>
            <w:hideMark/>
          </w:tcPr>
          <w:p w14:paraId="03FCF8A7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1702" w:type="dxa"/>
            <w:noWrap/>
            <w:hideMark/>
          </w:tcPr>
          <w:p w14:paraId="1ADBBE11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1" w:type="dxa"/>
            <w:noWrap/>
            <w:hideMark/>
          </w:tcPr>
          <w:p w14:paraId="7B1749C5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noWrap/>
            <w:hideMark/>
          </w:tcPr>
          <w:p w14:paraId="4776023A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88.9</w:t>
            </w:r>
          </w:p>
        </w:tc>
        <w:tc>
          <w:tcPr>
            <w:tcW w:w="1276" w:type="dxa"/>
            <w:noWrap/>
            <w:hideMark/>
          </w:tcPr>
          <w:p w14:paraId="1540480F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noWrap/>
            <w:hideMark/>
          </w:tcPr>
          <w:p w14:paraId="5E192AE2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noWrap/>
            <w:hideMark/>
          </w:tcPr>
          <w:p w14:paraId="068F0C3A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100.0</w:t>
            </w:r>
          </w:p>
        </w:tc>
      </w:tr>
      <w:tr w:rsidR="00E85039" w:rsidRPr="00DD3B9C" w14:paraId="2DFB57D1" w14:textId="77777777" w:rsidTr="000127F7">
        <w:trPr>
          <w:trHeight w:val="280"/>
        </w:trPr>
        <w:tc>
          <w:tcPr>
            <w:tcW w:w="1129" w:type="dxa"/>
            <w:noWrap/>
            <w:hideMark/>
          </w:tcPr>
          <w:p w14:paraId="5589A56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JL</w:t>
            </w:r>
          </w:p>
        </w:tc>
        <w:tc>
          <w:tcPr>
            <w:tcW w:w="733" w:type="dxa"/>
            <w:noWrap/>
            <w:hideMark/>
          </w:tcPr>
          <w:p w14:paraId="1C9BD6C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10" w:type="dxa"/>
            <w:noWrap/>
            <w:hideMark/>
          </w:tcPr>
          <w:p w14:paraId="218B997D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noWrap/>
            <w:hideMark/>
          </w:tcPr>
          <w:p w14:paraId="038C1A4B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89.7</w:t>
            </w:r>
          </w:p>
        </w:tc>
        <w:tc>
          <w:tcPr>
            <w:tcW w:w="1702" w:type="dxa"/>
            <w:noWrap/>
            <w:hideMark/>
          </w:tcPr>
          <w:p w14:paraId="30D96678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1" w:type="dxa"/>
            <w:noWrap/>
            <w:hideMark/>
          </w:tcPr>
          <w:p w14:paraId="1F3CDE6A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7D2D53A8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42.3</w:t>
            </w:r>
          </w:p>
        </w:tc>
        <w:tc>
          <w:tcPr>
            <w:tcW w:w="1276" w:type="dxa"/>
            <w:noWrap/>
            <w:hideMark/>
          </w:tcPr>
          <w:p w14:paraId="4EEF5B5A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0" w:type="dxa"/>
            <w:noWrap/>
            <w:hideMark/>
          </w:tcPr>
          <w:p w14:paraId="4F906755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noWrap/>
            <w:hideMark/>
          </w:tcPr>
          <w:p w14:paraId="71D90756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83.3</w:t>
            </w:r>
          </w:p>
        </w:tc>
      </w:tr>
      <w:tr w:rsidR="00E85039" w:rsidRPr="00DD3B9C" w14:paraId="68330B04" w14:textId="77777777" w:rsidTr="000127F7">
        <w:trPr>
          <w:trHeight w:val="280"/>
        </w:trPr>
        <w:tc>
          <w:tcPr>
            <w:tcW w:w="1129" w:type="dxa"/>
            <w:noWrap/>
            <w:hideMark/>
          </w:tcPr>
          <w:p w14:paraId="1E64C43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NX</w:t>
            </w:r>
          </w:p>
        </w:tc>
        <w:tc>
          <w:tcPr>
            <w:tcW w:w="733" w:type="dxa"/>
            <w:noWrap/>
            <w:hideMark/>
          </w:tcPr>
          <w:p w14:paraId="1AC86346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0" w:type="dxa"/>
            <w:noWrap/>
            <w:hideMark/>
          </w:tcPr>
          <w:p w14:paraId="1495407C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noWrap/>
            <w:hideMark/>
          </w:tcPr>
          <w:p w14:paraId="3CD7968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86.4</w:t>
            </w:r>
          </w:p>
        </w:tc>
        <w:tc>
          <w:tcPr>
            <w:tcW w:w="1702" w:type="dxa"/>
            <w:noWrap/>
            <w:hideMark/>
          </w:tcPr>
          <w:p w14:paraId="35B6D62B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1" w:type="dxa"/>
            <w:noWrap/>
            <w:hideMark/>
          </w:tcPr>
          <w:p w14:paraId="424305A4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203C2C23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63.2</w:t>
            </w:r>
          </w:p>
        </w:tc>
        <w:tc>
          <w:tcPr>
            <w:tcW w:w="1276" w:type="dxa"/>
            <w:noWrap/>
            <w:hideMark/>
          </w:tcPr>
          <w:p w14:paraId="3F760019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noWrap/>
            <w:hideMark/>
          </w:tcPr>
          <w:p w14:paraId="2CEEA091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noWrap/>
            <w:hideMark/>
          </w:tcPr>
          <w:p w14:paraId="59929A37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100.0</w:t>
            </w:r>
          </w:p>
        </w:tc>
      </w:tr>
      <w:tr w:rsidR="00E85039" w:rsidRPr="00DD3B9C" w14:paraId="0D3AF000" w14:textId="77777777" w:rsidTr="000127F7">
        <w:trPr>
          <w:trHeight w:val="280"/>
        </w:trPr>
        <w:tc>
          <w:tcPr>
            <w:tcW w:w="1129" w:type="dxa"/>
            <w:noWrap/>
            <w:hideMark/>
          </w:tcPr>
          <w:p w14:paraId="093A8CE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733" w:type="dxa"/>
            <w:noWrap/>
            <w:hideMark/>
          </w:tcPr>
          <w:p w14:paraId="263BEB02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10" w:type="dxa"/>
            <w:noWrap/>
            <w:hideMark/>
          </w:tcPr>
          <w:p w14:paraId="63B37FF2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6" w:type="dxa"/>
            <w:noWrap/>
            <w:hideMark/>
          </w:tcPr>
          <w:p w14:paraId="7840470B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88.5</w:t>
            </w:r>
          </w:p>
        </w:tc>
        <w:tc>
          <w:tcPr>
            <w:tcW w:w="1702" w:type="dxa"/>
            <w:noWrap/>
            <w:hideMark/>
          </w:tcPr>
          <w:p w14:paraId="54F272EC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1" w:type="dxa"/>
            <w:noWrap/>
            <w:hideMark/>
          </w:tcPr>
          <w:p w14:paraId="742FA05F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62285824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56.2</w:t>
            </w:r>
          </w:p>
        </w:tc>
        <w:tc>
          <w:tcPr>
            <w:tcW w:w="1276" w:type="dxa"/>
            <w:noWrap/>
            <w:hideMark/>
          </w:tcPr>
          <w:p w14:paraId="40CA5231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0" w:type="dxa"/>
            <w:noWrap/>
            <w:hideMark/>
          </w:tcPr>
          <w:p w14:paraId="2CBFF7F8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5" w:type="dxa"/>
            <w:noWrap/>
            <w:hideMark/>
          </w:tcPr>
          <w:p w14:paraId="5B98BA96" w14:textId="77777777" w:rsidR="00E85039" w:rsidRPr="00DD3B9C" w:rsidRDefault="00E85039" w:rsidP="000127F7">
            <w:pPr>
              <w:jc w:val="center"/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92.9</w:t>
            </w:r>
          </w:p>
        </w:tc>
      </w:tr>
    </w:tbl>
    <w:p w14:paraId="2915EBDF" w14:textId="77777777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t>(Note: the culture test usually takes 1-2 months, and the results of some patients had not yet come out at the time of final evaluation)</w:t>
      </w:r>
    </w:p>
    <w:p w14:paraId="49068282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19C98D6B" w14:textId="77777777" w:rsidR="00E85039" w:rsidRPr="00DD3B9C" w:rsidRDefault="00E85039" w:rsidP="00E85039">
      <w:pPr>
        <w:rPr>
          <w:rFonts w:ascii="Times New Roman" w:hAnsi="Times New Roman" w:cs="Times New Roman"/>
        </w:rPr>
      </w:pPr>
    </w:p>
    <w:p w14:paraId="377CB387" w14:textId="77777777" w:rsidR="00E85039" w:rsidRDefault="00E85039" w:rsidP="00E85039">
      <w:pPr>
        <w:rPr>
          <w:rFonts w:ascii="Times New Roman" w:hAnsi="Times New Roman" w:cs="Times New Roman"/>
        </w:rPr>
        <w:sectPr w:rsidR="00E85039" w:rsidSect="00E8503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44313B1" w14:textId="064F9E68" w:rsidR="00E85039" w:rsidRPr="00DD3B9C" w:rsidRDefault="00E85039" w:rsidP="00E85039">
      <w:pPr>
        <w:rPr>
          <w:rFonts w:ascii="Times New Roman" w:hAnsi="Times New Roman" w:cs="Times New Roman"/>
        </w:rPr>
      </w:pPr>
      <w:r w:rsidRPr="00DD3B9C">
        <w:rPr>
          <w:rFonts w:ascii="Times New Roman" w:hAnsi="Times New Roman" w:cs="Times New Roman"/>
        </w:rPr>
        <w:lastRenderedPageBreak/>
        <w:t>Table 6: Characteristics of patients who reported and who did not report OOP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709"/>
        <w:gridCol w:w="992"/>
        <w:gridCol w:w="1355"/>
      </w:tblGrid>
      <w:tr w:rsidR="00E85039" w:rsidRPr="00DD3B9C" w14:paraId="1D59214B" w14:textId="77777777" w:rsidTr="000127F7">
        <w:trPr>
          <w:trHeight w:val="280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7C5754A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hideMark/>
          </w:tcPr>
          <w:p w14:paraId="3D566A7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OOP reported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hideMark/>
          </w:tcPr>
          <w:p w14:paraId="373F709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OOP missing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</w:tcBorders>
            <w:hideMark/>
          </w:tcPr>
          <w:p w14:paraId="17CFE38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 of Chi-square test</w:t>
            </w:r>
          </w:p>
        </w:tc>
      </w:tr>
      <w:tr w:rsidR="00E85039" w:rsidRPr="00DD3B9C" w14:paraId="6A6A34EC" w14:textId="77777777" w:rsidTr="000127F7">
        <w:trPr>
          <w:trHeight w:val="280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14:paraId="7F5EECE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77B3054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9DF3B6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73F6D5E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5F79DA6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55" w:type="dxa"/>
            <w:vMerge/>
            <w:tcBorders>
              <w:bottom w:val="single" w:sz="4" w:space="0" w:color="auto"/>
            </w:tcBorders>
            <w:hideMark/>
          </w:tcPr>
          <w:p w14:paraId="60BDBF8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A5F4E24" w14:textId="77777777" w:rsidTr="000127F7">
        <w:trPr>
          <w:trHeight w:val="280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077D447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6BB9217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845929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6015AC4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3A7E2E0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  <w:noWrap/>
            <w:hideMark/>
          </w:tcPr>
          <w:p w14:paraId="15B98CE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1403413D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054574D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Province</w:t>
            </w:r>
          </w:p>
        </w:tc>
        <w:tc>
          <w:tcPr>
            <w:tcW w:w="851" w:type="dxa"/>
            <w:noWrap/>
            <w:hideMark/>
          </w:tcPr>
          <w:p w14:paraId="54A0846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2D03EF2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0AFBA56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73055D9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2FE58A9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9FF10E3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5BEA8E5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ZJ</w:t>
            </w:r>
          </w:p>
        </w:tc>
        <w:tc>
          <w:tcPr>
            <w:tcW w:w="851" w:type="dxa"/>
            <w:noWrap/>
            <w:hideMark/>
          </w:tcPr>
          <w:p w14:paraId="5063568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  <w:noWrap/>
            <w:hideMark/>
          </w:tcPr>
          <w:p w14:paraId="0DFB585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21.8 </w:t>
            </w:r>
          </w:p>
        </w:tc>
        <w:tc>
          <w:tcPr>
            <w:tcW w:w="709" w:type="dxa"/>
            <w:noWrap/>
            <w:hideMark/>
          </w:tcPr>
          <w:p w14:paraId="7E79505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F0BAC5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12.3 </w:t>
            </w:r>
          </w:p>
        </w:tc>
        <w:tc>
          <w:tcPr>
            <w:tcW w:w="1355" w:type="dxa"/>
            <w:noWrap/>
            <w:hideMark/>
          </w:tcPr>
          <w:p w14:paraId="4DDF48F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0.111 </w:t>
            </w:r>
          </w:p>
        </w:tc>
      </w:tr>
      <w:tr w:rsidR="00E85039" w:rsidRPr="00DD3B9C" w14:paraId="4FD58FB7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937902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JL </w:t>
            </w:r>
          </w:p>
        </w:tc>
        <w:tc>
          <w:tcPr>
            <w:tcW w:w="851" w:type="dxa"/>
            <w:noWrap/>
            <w:hideMark/>
          </w:tcPr>
          <w:p w14:paraId="03A32C0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25DBB61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54.4 </w:t>
            </w:r>
          </w:p>
        </w:tc>
        <w:tc>
          <w:tcPr>
            <w:tcW w:w="709" w:type="dxa"/>
            <w:noWrap/>
            <w:hideMark/>
          </w:tcPr>
          <w:p w14:paraId="78E4A19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7618CC0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70.2 </w:t>
            </w:r>
          </w:p>
        </w:tc>
        <w:tc>
          <w:tcPr>
            <w:tcW w:w="1355" w:type="dxa"/>
            <w:noWrap/>
            <w:hideMark/>
          </w:tcPr>
          <w:p w14:paraId="30588AE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04CC50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4EF74A7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NX</w:t>
            </w:r>
          </w:p>
        </w:tc>
        <w:tc>
          <w:tcPr>
            <w:tcW w:w="851" w:type="dxa"/>
            <w:noWrap/>
            <w:hideMark/>
          </w:tcPr>
          <w:p w14:paraId="7FF112D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noWrap/>
            <w:hideMark/>
          </w:tcPr>
          <w:p w14:paraId="5E6CD13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23.8 </w:t>
            </w:r>
          </w:p>
        </w:tc>
        <w:tc>
          <w:tcPr>
            <w:tcW w:w="709" w:type="dxa"/>
            <w:noWrap/>
            <w:hideMark/>
          </w:tcPr>
          <w:p w14:paraId="0FA328C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1607FE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17.5 </w:t>
            </w:r>
          </w:p>
        </w:tc>
        <w:tc>
          <w:tcPr>
            <w:tcW w:w="1355" w:type="dxa"/>
            <w:noWrap/>
            <w:hideMark/>
          </w:tcPr>
          <w:p w14:paraId="6E16EB4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2279C8E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C2F98C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851" w:type="dxa"/>
            <w:noWrap/>
            <w:hideMark/>
          </w:tcPr>
          <w:p w14:paraId="6905C29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1D072C7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3740C21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4A63D54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72FA29E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803B891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44ADA84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851" w:type="dxa"/>
            <w:noWrap/>
            <w:hideMark/>
          </w:tcPr>
          <w:p w14:paraId="551CE06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noWrap/>
            <w:hideMark/>
          </w:tcPr>
          <w:p w14:paraId="4FDA3DB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23.1 </w:t>
            </w:r>
          </w:p>
        </w:tc>
        <w:tc>
          <w:tcPr>
            <w:tcW w:w="709" w:type="dxa"/>
            <w:noWrap/>
            <w:hideMark/>
          </w:tcPr>
          <w:p w14:paraId="027D7A7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noWrap/>
            <w:hideMark/>
          </w:tcPr>
          <w:p w14:paraId="22CF951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36.8 </w:t>
            </w:r>
          </w:p>
        </w:tc>
        <w:tc>
          <w:tcPr>
            <w:tcW w:w="1355" w:type="dxa"/>
            <w:noWrap/>
            <w:hideMark/>
          </w:tcPr>
          <w:p w14:paraId="1097BB9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0.048 </w:t>
            </w:r>
          </w:p>
        </w:tc>
      </w:tr>
      <w:tr w:rsidR="00E85039" w:rsidRPr="00DD3B9C" w14:paraId="3529F0CB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31CC551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851" w:type="dxa"/>
            <w:noWrap/>
            <w:hideMark/>
          </w:tcPr>
          <w:p w14:paraId="06E81E1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0" w:type="dxa"/>
            <w:noWrap/>
            <w:hideMark/>
          </w:tcPr>
          <w:p w14:paraId="11D7BCB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76.9 </w:t>
            </w:r>
          </w:p>
        </w:tc>
        <w:tc>
          <w:tcPr>
            <w:tcW w:w="709" w:type="dxa"/>
            <w:noWrap/>
            <w:hideMark/>
          </w:tcPr>
          <w:p w14:paraId="1C706AB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1FBAAFF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63.2 </w:t>
            </w:r>
          </w:p>
        </w:tc>
        <w:tc>
          <w:tcPr>
            <w:tcW w:w="1355" w:type="dxa"/>
            <w:noWrap/>
            <w:hideMark/>
          </w:tcPr>
          <w:p w14:paraId="57FD8D7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83E3E35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2507634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851" w:type="dxa"/>
            <w:noWrap/>
            <w:hideMark/>
          </w:tcPr>
          <w:p w14:paraId="27796CB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784CB05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3115460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182D622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201A33B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31FFF60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6E54B7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&lt;30</w:t>
            </w:r>
          </w:p>
        </w:tc>
        <w:tc>
          <w:tcPr>
            <w:tcW w:w="851" w:type="dxa"/>
            <w:noWrap/>
            <w:hideMark/>
          </w:tcPr>
          <w:p w14:paraId="558D411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noWrap/>
            <w:hideMark/>
          </w:tcPr>
          <w:p w14:paraId="2706EAF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17.3 </w:t>
            </w:r>
          </w:p>
        </w:tc>
        <w:tc>
          <w:tcPr>
            <w:tcW w:w="709" w:type="dxa"/>
            <w:noWrap/>
            <w:hideMark/>
          </w:tcPr>
          <w:p w14:paraId="4F71F1B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1537C8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10.0 </w:t>
            </w:r>
          </w:p>
        </w:tc>
        <w:tc>
          <w:tcPr>
            <w:tcW w:w="1355" w:type="dxa"/>
            <w:noWrap/>
            <w:hideMark/>
          </w:tcPr>
          <w:p w14:paraId="5ADC5E7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0.361 </w:t>
            </w:r>
          </w:p>
        </w:tc>
      </w:tr>
      <w:tr w:rsidR="00E85039" w:rsidRPr="00DD3B9C" w14:paraId="7DBFBD30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0D94D60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30-59</w:t>
            </w:r>
          </w:p>
        </w:tc>
        <w:tc>
          <w:tcPr>
            <w:tcW w:w="851" w:type="dxa"/>
            <w:noWrap/>
            <w:hideMark/>
          </w:tcPr>
          <w:p w14:paraId="21E471D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0" w:type="dxa"/>
            <w:noWrap/>
            <w:hideMark/>
          </w:tcPr>
          <w:p w14:paraId="53EFF2A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59.7 </w:t>
            </w:r>
          </w:p>
        </w:tc>
        <w:tc>
          <w:tcPr>
            <w:tcW w:w="709" w:type="dxa"/>
            <w:noWrap/>
            <w:hideMark/>
          </w:tcPr>
          <w:p w14:paraId="373D280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40350D8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70.0 </w:t>
            </w:r>
          </w:p>
        </w:tc>
        <w:tc>
          <w:tcPr>
            <w:tcW w:w="1355" w:type="dxa"/>
            <w:noWrap/>
            <w:hideMark/>
          </w:tcPr>
          <w:p w14:paraId="4E53BE7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46B3EABA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3FC9DD5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&gt;59</w:t>
            </w:r>
          </w:p>
        </w:tc>
        <w:tc>
          <w:tcPr>
            <w:tcW w:w="851" w:type="dxa"/>
            <w:noWrap/>
            <w:hideMark/>
          </w:tcPr>
          <w:p w14:paraId="3E3D12A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  <w:noWrap/>
            <w:hideMark/>
          </w:tcPr>
          <w:p w14:paraId="48020F9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23.0 </w:t>
            </w:r>
          </w:p>
        </w:tc>
        <w:tc>
          <w:tcPr>
            <w:tcW w:w="709" w:type="dxa"/>
            <w:noWrap/>
            <w:hideMark/>
          </w:tcPr>
          <w:p w14:paraId="121C51F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382641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20.0 </w:t>
            </w:r>
          </w:p>
        </w:tc>
        <w:tc>
          <w:tcPr>
            <w:tcW w:w="1355" w:type="dxa"/>
            <w:noWrap/>
            <w:hideMark/>
          </w:tcPr>
          <w:p w14:paraId="1C460ED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70509448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F40CA3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851" w:type="dxa"/>
            <w:noWrap/>
            <w:hideMark/>
          </w:tcPr>
          <w:p w14:paraId="739BA33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34D11DA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556BF4D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299E015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2DA6BA9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75C75360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5E558A2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Han</w:t>
            </w:r>
          </w:p>
        </w:tc>
        <w:tc>
          <w:tcPr>
            <w:tcW w:w="851" w:type="dxa"/>
            <w:noWrap/>
            <w:hideMark/>
          </w:tcPr>
          <w:p w14:paraId="12A2386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noWrap/>
            <w:hideMark/>
          </w:tcPr>
          <w:p w14:paraId="745AF51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13.7 </w:t>
            </w:r>
          </w:p>
        </w:tc>
        <w:tc>
          <w:tcPr>
            <w:tcW w:w="709" w:type="dxa"/>
            <w:noWrap/>
            <w:hideMark/>
          </w:tcPr>
          <w:p w14:paraId="6079C1E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A11BF6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16.0 </w:t>
            </w:r>
          </w:p>
        </w:tc>
        <w:tc>
          <w:tcPr>
            <w:tcW w:w="1355" w:type="dxa"/>
            <w:noWrap/>
            <w:hideMark/>
          </w:tcPr>
          <w:p w14:paraId="55E964A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0.686 </w:t>
            </w:r>
          </w:p>
        </w:tc>
      </w:tr>
      <w:tr w:rsidR="00E85039" w:rsidRPr="00DD3B9C" w14:paraId="50B2F73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AD67B9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Marriage</w:t>
            </w:r>
          </w:p>
        </w:tc>
        <w:tc>
          <w:tcPr>
            <w:tcW w:w="851" w:type="dxa"/>
            <w:noWrap/>
            <w:hideMark/>
          </w:tcPr>
          <w:p w14:paraId="11512C0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7213A57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76C0CA8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D25C14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0C73C75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6D7566F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CC31C6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Married</w:t>
            </w:r>
          </w:p>
        </w:tc>
        <w:tc>
          <w:tcPr>
            <w:tcW w:w="851" w:type="dxa"/>
            <w:noWrap/>
            <w:hideMark/>
          </w:tcPr>
          <w:p w14:paraId="642554F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  <w:noWrap/>
            <w:hideMark/>
          </w:tcPr>
          <w:p w14:paraId="07394E6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86.3 </w:t>
            </w:r>
          </w:p>
        </w:tc>
        <w:tc>
          <w:tcPr>
            <w:tcW w:w="709" w:type="dxa"/>
            <w:noWrap/>
            <w:hideMark/>
          </w:tcPr>
          <w:p w14:paraId="3C8110D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3E6F0E7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84.0 </w:t>
            </w:r>
          </w:p>
        </w:tc>
        <w:tc>
          <w:tcPr>
            <w:tcW w:w="1355" w:type="dxa"/>
            <w:noWrap/>
            <w:hideMark/>
          </w:tcPr>
          <w:p w14:paraId="458BFF8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0.479 </w:t>
            </w:r>
          </w:p>
        </w:tc>
      </w:tr>
      <w:tr w:rsidR="00E85039" w:rsidRPr="00DD3B9C" w14:paraId="5CDD523B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2E1B991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Current place of residence</w:t>
            </w:r>
          </w:p>
        </w:tc>
        <w:tc>
          <w:tcPr>
            <w:tcW w:w="851" w:type="dxa"/>
            <w:noWrap/>
            <w:hideMark/>
          </w:tcPr>
          <w:p w14:paraId="73CE07F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4214501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2050850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4C0B2F4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6420E42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C2707B5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31A885C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in the county of registration</w:t>
            </w:r>
          </w:p>
        </w:tc>
        <w:tc>
          <w:tcPr>
            <w:tcW w:w="851" w:type="dxa"/>
            <w:noWrap/>
            <w:hideMark/>
          </w:tcPr>
          <w:p w14:paraId="29206BF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50" w:type="dxa"/>
            <w:noWrap/>
            <w:hideMark/>
          </w:tcPr>
          <w:p w14:paraId="5BDBED8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87.8 </w:t>
            </w:r>
          </w:p>
        </w:tc>
        <w:tc>
          <w:tcPr>
            <w:tcW w:w="709" w:type="dxa"/>
            <w:noWrap/>
            <w:hideMark/>
          </w:tcPr>
          <w:p w14:paraId="1F34305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302FE48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87.7 </w:t>
            </w:r>
          </w:p>
        </w:tc>
        <w:tc>
          <w:tcPr>
            <w:tcW w:w="1355" w:type="dxa"/>
            <w:noWrap/>
            <w:hideMark/>
          </w:tcPr>
          <w:p w14:paraId="385E13B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0.479 </w:t>
            </w:r>
          </w:p>
        </w:tc>
      </w:tr>
      <w:tr w:rsidR="00E85039" w:rsidRPr="00DD3B9C" w14:paraId="10FEBC25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505F756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in the prefecture of registration, but not the county</w:t>
            </w:r>
          </w:p>
        </w:tc>
        <w:tc>
          <w:tcPr>
            <w:tcW w:w="851" w:type="dxa"/>
            <w:noWrap/>
            <w:hideMark/>
          </w:tcPr>
          <w:p w14:paraId="7927072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6949E86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6.8 </w:t>
            </w:r>
          </w:p>
        </w:tc>
        <w:tc>
          <w:tcPr>
            <w:tcW w:w="709" w:type="dxa"/>
            <w:noWrap/>
            <w:hideMark/>
          </w:tcPr>
          <w:p w14:paraId="5365F98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A23AEA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3.5 </w:t>
            </w:r>
          </w:p>
        </w:tc>
        <w:tc>
          <w:tcPr>
            <w:tcW w:w="1355" w:type="dxa"/>
            <w:noWrap/>
            <w:hideMark/>
          </w:tcPr>
          <w:p w14:paraId="15EF1B8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E917D76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784853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outside the province of registration</w:t>
            </w:r>
          </w:p>
        </w:tc>
        <w:tc>
          <w:tcPr>
            <w:tcW w:w="851" w:type="dxa"/>
            <w:noWrap/>
            <w:hideMark/>
          </w:tcPr>
          <w:p w14:paraId="51F7B4D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26E2AEB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5.4 </w:t>
            </w:r>
          </w:p>
        </w:tc>
        <w:tc>
          <w:tcPr>
            <w:tcW w:w="709" w:type="dxa"/>
            <w:noWrap/>
            <w:hideMark/>
          </w:tcPr>
          <w:p w14:paraId="6154BAC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A8E558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8.8 </w:t>
            </w:r>
          </w:p>
        </w:tc>
        <w:tc>
          <w:tcPr>
            <w:tcW w:w="1355" w:type="dxa"/>
            <w:noWrap/>
            <w:hideMark/>
          </w:tcPr>
          <w:p w14:paraId="117347A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BEEE6F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E86C18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Type of registered residence</w:t>
            </w:r>
          </w:p>
        </w:tc>
        <w:tc>
          <w:tcPr>
            <w:tcW w:w="851" w:type="dxa"/>
            <w:noWrap/>
            <w:hideMark/>
          </w:tcPr>
          <w:p w14:paraId="12BB319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3269FD5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2729C9A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0928EE1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0242E8F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458167A0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71FC99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rural</w:t>
            </w:r>
          </w:p>
        </w:tc>
        <w:tc>
          <w:tcPr>
            <w:tcW w:w="851" w:type="dxa"/>
            <w:noWrap/>
            <w:hideMark/>
          </w:tcPr>
          <w:p w14:paraId="1986266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0" w:type="dxa"/>
            <w:noWrap/>
            <w:hideMark/>
          </w:tcPr>
          <w:p w14:paraId="4A7C619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59.2 </w:t>
            </w:r>
          </w:p>
        </w:tc>
        <w:tc>
          <w:tcPr>
            <w:tcW w:w="709" w:type="dxa"/>
            <w:noWrap/>
            <w:hideMark/>
          </w:tcPr>
          <w:p w14:paraId="20B8905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6386DD3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59.7 </w:t>
            </w:r>
          </w:p>
        </w:tc>
        <w:tc>
          <w:tcPr>
            <w:tcW w:w="1355" w:type="dxa"/>
            <w:noWrap/>
            <w:hideMark/>
          </w:tcPr>
          <w:p w14:paraId="47E2090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0.952 </w:t>
            </w:r>
          </w:p>
        </w:tc>
      </w:tr>
      <w:tr w:rsidR="00E85039" w:rsidRPr="00DD3B9C" w14:paraId="0A2CD05D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071384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851" w:type="dxa"/>
            <w:noWrap/>
            <w:hideMark/>
          </w:tcPr>
          <w:p w14:paraId="628986E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5109878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75A18C6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193378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17C5612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0E5D4AC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442464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Primary school and below</w:t>
            </w:r>
          </w:p>
        </w:tc>
        <w:tc>
          <w:tcPr>
            <w:tcW w:w="851" w:type="dxa"/>
            <w:noWrap/>
            <w:hideMark/>
          </w:tcPr>
          <w:p w14:paraId="2D8F822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noWrap/>
            <w:hideMark/>
          </w:tcPr>
          <w:p w14:paraId="758153B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29.9 </w:t>
            </w:r>
          </w:p>
        </w:tc>
        <w:tc>
          <w:tcPr>
            <w:tcW w:w="709" w:type="dxa"/>
            <w:noWrap/>
            <w:hideMark/>
          </w:tcPr>
          <w:p w14:paraId="7D75276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1275CD4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38.6 </w:t>
            </w:r>
          </w:p>
        </w:tc>
        <w:tc>
          <w:tcPr>
            <w:tcW w:w="1355" w:type="dxa"/>
            <w:noWrap/>
            <w:hideMark/>
          </w:tcPr>
          <w:p w14:paraId="4C50C01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0.036 </w:t>
            </w:r>
          </w:p>
        </w:tc>
      </w:tr>
      <w:tr w:rsidR="00E85039" w:rsidRPr="00DD3B9C" w14:paraId="2DBFE745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C1CABA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Junior high school</w:t>
            </w:r>
          </w:p>
        </w:tc>
        <w:tc>
          <w:tcPr>
            <w:tcW w:w="851" w:type="dxa"/>
            <w:noWrap/>
            <w:hideMark/>
          </w:tcPr>
          <w:p w14:paraId="12F2892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  <w:noWrap/>
            <w:hideMark/>
          </w:tcPr>
          <w:p w14:paraId="7D84625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31.3 </w:t>
            </w:r>
          </w:p>
        </w:tc>
        <w:tc>
          <w:tcPr>
            <w:tcW w:w="709" w:type="dxa"/>
            <w:noWrap/>
            <w:hideMark/>
          </w:tcPr>
          <w:p w14:paraId="5ABCFD1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noWrap/>
            <w:hideMark/>
          </w:tcPr>
          <w:p w14:paraId="1F464DC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35.1 </w:t>
            </w:r>
          </w:p>
        </w:tc>
        <w:tc>
          <w:tcPr>
            <w:tcW w:w="1355" w:type="dxa"/>
            <w:noWrap/>
            <w:hideMark/>
          </w:tcPr>
          <w:p w14:paraId="6722666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38943C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3618181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Senior high school and the equivalent</w:t>
            </w:r>
          </w:p>
        </w:tc>
        <w:tc>
          <w:tcPr>
            <w:tcW w:w="851" w:type="dxa"/>
            <w:noWrap/>
            <w:hideMark/>
          </w:tcPr>
          <w:p w14:paraId="5560CB8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noWrap/>
            <w:hideMark/>
          </w:tcPr>
          <w:p w14:paraId="7D6DA59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19.1 </w:t>
            </w:r>
          </w:p>
        </w:tc>
        <w:tc>
          <w:tcPr>
            <w:tcW w:w="709" w:type="dxa"/>
            <w:noWrap/>
            <w:hideMark/>
          </w:tcPr>
          <w:p w14:paraId="72770CC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5C32875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22.8 </w:t>
            </w:r>
          </w:p>
        </w:tc>
        <w:tc>
          <w:tcPr>
            <w:tcW w:w="1355" w:type="dxa"/>
            <w:noWrap/>
            <w:hideMark/>
          </w:tcPr>
          <w:p w14:paraId="197FB68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C95A252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53FA567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College and above</w:t>
            </w:r>
          </w:p>
        </w:tc>
        <w:tc>
          <w:tcPr>
            <w:tcW w:w="851" w:type="dxa"/>
            <w:noWrap/>
            <w:hideMark/>
          </w:tcPr>
          <w:p w14:paraId="45D3713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noWrap/>
            <w:hideMark/>
          </w:tcPr>
          <w:p w14:paraId="5BAB12F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19.7 </w:t>
            </w:r>
          </w:p>
        </w:tc>
        <w:tc>
          <w:tcPr>
            <w:tcW w:w="709" w:type="dxa"/>
            <w:noWrap/>
            <w:hideMark/>
          </w:tcPr>
          <w:p w14:paraId="4D043CB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69B0DC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3.5 </w:t>
            </w:r>
          </w:p>
        </w:tc>
        <w:tc>
          <w:tcPr>
            <w:tcW w:w="1355" w:type="dxa"/>
            <w:noWrap/>
            <w:hideMark/>
          </w:tcPr>
          <w:p w14:paraId="756C737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BC1425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73810FC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Insurance coverage</w:t>
            </w:r>
          </w:p>
        </w:tc>
        <w:tc>
          <w:tcPr>
            <w:tcW w:w="851" w:type="dxa"/>
            <w:noWrap/>
            <w:hideMark/>
          </w:tcPr>
          <w:p w14:paraId="39467BD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600AA6D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13AEC8D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335ABD7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3B223E6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1C415C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301B220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UEBMI</w:t>
            </w:r>
          </w:p>
        </w:tc>
        <w:tc>
          <w:tcPr>
            <w:tcW w:w="851" w:type="dxa"/>
            <w:noWrap/>
            <w:hideMark/>
          </w:tcPr>
          <w:p w14:paraId="1BF459C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noWrap/>
            <w:hideMark/>
          </w:tcPr>
          <w:p w14:paraId="08240F5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19.1 </w:t>
            </w:r>
          </w:p>
        </w:tc>
        <w:tc>
          <w:tcPr>
            <w:tcW w:w="709" w:type="dxa"/>
            <w:noWrap/>
            <w:hideMark/>
          </w:tcPr>
          <w:p w14:paraId="6A6D485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D7DBD6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17.5 </w:t>
            </w:r>
          </w:p>
        </w:tc>
        <w:tc>
          <w:tcPr>
            <w:tcW w:w="1355" w:type="dxa"/>
            <w:noWrap/>
            <w:hideMark/>
          </w:tcPr>
          <w:p w14:paraId="5BD7D2F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0.851 </w:t>
            </w:r>
          </w:p>
        </w:tc>
      </w:tr>
      <w:tr w:rsidR="00E85039" w:rsidRPr="00DD3B9C" w14:paraId="12768BA6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5A84764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NCMS</w:t>
            </w:r>
          </w:p>
        </w:tc>
        <w:tc>
          <w:tcPr>
            <w:tcW w:w="851" w:type="dxa"/>
            <w:noWrap/>
            <w:hideMark/>
          </w:tcPr>
          <w:p w14:paraId="26B9FC0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noWrap/>
            <w:hideMark/>
          </w:tcPr>
          <w:p w14:paraId="4806638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44.2 </w:t>
            </w:r>
          </w:p>
        </w:tc>
        <w:tc>
          <w:tcPr>
            <w:tcW w:w="709" w:type="dxa"/>
            <w:noWrap/>
            <w:hideMark/>
          </w:tcPr>
          <w:p w14:paraId="3825C4E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1BFECF7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49.1 </w:t>
            </w:r>
          </w:p>
        </w:tc>
        <w:tc>
          <w:tcPr>
            <w:tcW w:w="1355" w:type="dxa"/>
            <w:noWrap/>
            <w:hideMark/>
          </w:tcPr>
          <w:p w14:paraId="1969FF5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3C861CC5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68D8124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RBMI</w:t>
            </w:r>
          </w:p>
        </w:tc>
        <w:tc>
          <w:tcPr>
            <w:tcW w:w="851" w:type="dxa"/>
            <w:noWrap/>
            <w:hideMark/>
          </w:tcPr>
          <w:p w14:paraId="4441353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14A40EA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30.6 </w:t>
            </w:r>
          </w:p>
        </w:tc>
        <w:tc>
          <w:tcPr>
            <w:tcW w:w="709" w:type="dxa"/>
            <w:noWrap/>
            <w:hideMark/>
          </w:tcPr>
          <w:p w14:paraId="74D3A81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76E4386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29.8 </w:t>
            </w:r>
          </w:p>
        </w:tc>
        <w:tc>
          <w:tcPr>
            <w:tcW w:w="1355" w:type="dxa"/>
            <w:noWrap/>
            <w:hideMark/>
          </w:tcPr>
          <w:p w14:paraId="2C5463D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5F067E8A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000A953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Other</w:t>
            </w:r>
          </w:p>
        </w:tc>
        <w:tc>
          <w:tcPr>
            <w:tcW w:w="851" w:type="dxa"/>
            <w:noWrap/>
            <w:hideMark/>
          </w:tcPr>
          <w:p w14:paraId="310B758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noWrap/>
            <w:hideMark/>
          </w:tcPr>
          <w:p w14:paraId="1FA7F93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6.1 </w:t>
            </w:r>
          </w:p>
        </w:tc>
        <w:tc>
          <w:tcPr>
            <w:tcW w:w="709" w:type="dxa"/>
            <w:noWrap/>
            <w:hideMark/>
          </w:tcPr>
          <w:p w14:paraId="0A104CD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2E60546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3.5 </w:t>
            </w:r>
          </w:p>
        </w:tc>
        <w:tc>
          <w:tcPr>
            <w:tcW w:w="1355" w:type="dxa"/>
            <w:noWrap/>
            <w:hideMark/>
          </w:tcPr>
          <w:p w14:paraId="4092E92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880579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7314F0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Average household income</w:t>
            </w:r>
          </w:p>
        </w:tc>
        <w:tc>
          <w:tcPr>
            <w:tcW w:w="851" w:type="dxa"/>
            <w:noWrap/>
            <w:hideMark/>
          </w:tcPr>
          <w:p w14:paraId="59B1595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03BC64D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6D75AC4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65FED2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3919A94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18F32FA9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5EAD48A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lowest 1/3</w:t>
            </w:r>
          </w:p>
        </w:tc>
        <w:tc>
          <w:tcPr>
            <w:tcW w:w="851" w:type="dxa"/>
            <w:noWrap/>
            <w:hideMark/>
          </w:tcPr>
          <w:p w14:paraId="38C8C76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noWrap/>
            <w:hideMark/>
          </w:tcPr>
          <w:p w14:paraId="0996454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29.0 </w:t>
            </w:r>
          </w:p>
        </w:tc>
        <w:tc>
          <w:tcPr>
            <w:tcW w:w="709" w:type="dxa"/>
            <w:noWrap/>
            <w:hideMark/>
          </w:tcPr>
          <w:p w14:paraId="64ECC1F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69D9B5E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45.5 </w:t>
            </w:r>
          </w:p>
        </w:tc>
        <w:tc>
          <w:tcPr>
            <w:tcW w:w="1355" w:type="dxa"/>
            <w:noWrap/>
            <w:hideMark/>
          </w:tcPr>
          <w:p w14:paraId="60257B2C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0.080 </w:t>
            </w:r>
          </w:p>
        </w:tc>
      </w:tr>
      <w:tr w:rsidR="00E85039" w:rsidRPr="00DD3B9C" w14:paraId="2FA2BA7D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447836B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middle 1/3</w:t>
            </w:r>
          </w:p>
        </w:tc>
        <w:tc>
          <w:tcPr>
            <w:tcW w:w="851" w:type="dxa"/>
            <w:noWrap/>
            <w:hideMark/>
          </w:tcPr>
          <w:p w14:paraId="52D7FFE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4380BFD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34.5 </w:t>
            </w:r>
          </w:p>
        </w:tc>
        <w:tc>
          <w:tcPr>
            <w:tcW w:w="709" w:type="dxa"/>
            <w:noWrap/>
            <w:hideMark/>
          </w:tcPr>
          <w:p w14:paraId="3D4D930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noWrap/>
            <w:hideMark/>
          </w:tcPr>
          <w:p w14:paraId="640E0BD1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29.1 </w:t>
            </w:r>
          </w:p>
        </w:tc>
        <w:tc>
          <w:tcPr>
            <w:tcW w:w="1355" w:type="dxa"/>
            <w:noWrap/>
            <w:hideMark/>
          </w:tcPr>
          <w:p w14:paraId="09E84B7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8CAB9BF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0D92D1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highest 1/3</w:t>
            </w:r>
          </w:p>
        </w:tc>
        <w:tc>
          <w:tcPr>
            <w:tcW w:w="851" w:type="dxa"/>
            <w:noWrap/>
            <w:hideMark/>
          </w:tcPr>
          <w:p w14:paraId="76A3C9D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  <w:noWrap/>
            <w:hideMark/>
          </w:tcPr>
          <w:p w14:paraId="0482E19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36.6 </w:t>
            </w:r>
          </w:p>
        </w:tc>
        <w:tc>
          <w:tcPr>
            <w:tcW w:w="709" w:type="dxa"/>
            <w:noWrap/>
            <w:hideMark/>
          </w:tcPr>
          <w:p w14:paraId="2C156FBE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noWrap/>
            <w:hideMark/>
          </w:tcPr>
          <w:p w14:paraId="4D6C989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25.5 </w:t>
            </w:r>
          </w:p>
        </w:tc>
        <w:tc>
          <w:tcPr>
            <w:tcW w:w="1355" w:type="dxa"/>
            <w:noWrap/>
            <w:hideMark/>
          </w:tcPr>
          <w:p w14:paraId="5A2717D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6EED2970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0444AD0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NCD status</w:t>
            </w:r>
          </w:p>
        </w:tc>
        <w:tc>
          <w:tcPr>
            <w:tcW w:w="851" w:type="dxa"/>
            <w:noWrap/>
            <w:hideMark/>
          </w:tcPr>
          <w:p w14:paraId="59AEBAC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1F418C2A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30AAEF7D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28B26C2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5FEBAA3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2E86C4A6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1B5B8F66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With other NCD</w:t>
            </w:r>
          </w:p>
        </w:tc>
        <w:tc>
          <w:tcPr>
            <w:tcW w:w="851" w:type="dxa"/>
            <w:noWrap/>
            <w:hideMark/>
          </w:tcPr>
          <w:p w14:paraId="2298EA2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noWrap/>
            <w:hideMark/>
          </w:tcPr>
          <w:p w14:paraId="5F5B0F63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36.7 </w:t>
            </w:r>
          </w:p>
        </w:tc>
        <w:tc>
          <w:tcPr>
            <w:tcW w:w="709" w:type="dxa"/>
            <w:noWrap/>
            <w:hideMark/>
          </w:tcPr>
          <w:p w14:paraId="436A3E8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5DED9AA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38.6 </w:t>
            </w:r>
          </w:p>
        </w:tc>
        <w:tc>
          <w:tcPr>
            <w:tcW w:w="1355" w:type="dxa"/>
            <w:noWrap/>
            <w:hideMark/>
          </w:tcPr>
          <w:p w14:paraId="7F53022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0.805 </w:t>
            </w:r>
          </w:p>
        </w:tc>
      </w:tr>
      <w:tr w:rsidR="00E85039" w:rsidRPr="00DD3B9C" w14:paraId="2FAFD80D" w14:textId="77777777" w:rsidTr="000127F7">
        <w:trPr>
          <w:trHeight w:val="280"/>
        </w:trPr>
        <w:tc>
          <w:tcPr>
            <w:tcW w:w="3539" w:type="dxa"/>
            <w:noWrap/>
            <w:hideMark/>
          </w:tcPr>
          <w:p w14:paraId="0332E18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Inpatient service use</w:t>
            </w:r>
          </w:p>
        </w:tc>
        <w:tc>
          <w:tcPr>
            <w:tcW w:w="851" w:type="dxa"/>
            <w:noWrap/>
            <w:hideMark/>
          </w:tcPr>
          <w:p w14:paraId="5203E8D7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14:paraId="7B085B4B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14:paraId="0AA33F44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33BEC04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noWrap/>
            <w:hideMark/>
          </w:tcPr>
          <w:p w14:paraId="37E38D4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</w:p>
        </w:tc>
      </w:tr>
      <w:tr w:rsidR="00E85039" w:rsidRPr="00DD3B9C" w14:paraId="05056A7A" w14:textId="77777777" w:rsidTr="000127F7">
        <w:trPr>
          <w:trHeight w:val="280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14:paraId="08003CD9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0C2B074F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9C41732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95.2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22BACD88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36B9140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91.2 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noWrap/>
            <w:hideMark/>
          </w:tcPr>
          <w:p w14:paraId="00B042F5" w14:textId="77777777" w:rsidR="00E85039" w:rsidRPr="00DD3B9C" w:rsidRDefault="00E85039" w:rsidP="000127F7">
            <w:pPr>
              <w:rPr>
                <w:rFonts w:ascii="Times New Roman" w:hAnsi="Times New Roman" w:cs="Times New Roman"/>
              </w:rPr>
            </w:pPr>
            <w:r w:rsidRPr="00DD3B9C">
              <w:rPr>
                <w:rFonts w:ascii="Times New Roman" w:hAnsi="Times New Roman" w:cs="Times New Roman"/>
              </w:rPr>
              <w:t xml:space="preserve">0.275 </w:t>
            </w:r>
          </w:p>
        </w:tc>
      </w:tr>
      <w:bookmarkEnd w:id="0"/>
    </w:tbl>
    <w:p w14:paraId="7FAD89DC" w14:textId="058E03EA" w:rsidR="006705A3" w:rsidRDefault="006705A3" w:rsidP="00E85039">
      <w:pPr>
        <w:rPr>
          <w:rFonts w:hint="eastAsia"/>
          <w:szCs w:val="21"/>
        </w:rPr>
      </w:pPr>
    </w:p>
    <w:p w14:paraId="49A7A798" w14:textId="3FD56024" w:rsidR="00B0739E" w:rsidRPr="00B0739E" w:rsidRDefault="00B0739E" w:rsidP="00B0739E">
      <w:pPr>
        <w:rPr>
          <w:rFonts w:hint="eastAsia"/>
          <w:szCs w:val="21"/>
        </w:rPr>
      </w:pPr>
    </w:p>
    <w:p w14:paraId="77D60A75" w14:textId="695C3259" w:rsidR="00B0739E" w:rsidRPr="00B0739E" w:rsidRDefault="00B0739E" w:rsidP="00B0739E">
      <w:pPr>
        <w:rPr>
          <w:rFonts w:hint="eastAsia"/>
          <w:szCs w:val="21"/>
        </w:rPr>
      </w:pPr>
    </w:p>
    <w:p w14:paraId="11046650" w14:textId="70D5C6B4" w:rsidR="00B0739E" w:rsidRPr="00B0739E" w:rsidRDefault="00B0739E" w:rsidP="00B0739E">
      <w:pPr>
        <w:rPr>
          <w:rFonts w:hint="eastAsia"/>
          <w:szCs w:val="21"/>
        </w:rPr>
      </w:pPr>
    </w:p>
    <w:p w14:paraId="5434D7B5" w14:textId="0A441F63" w:rsidR="00B0739E" w:rsidRPr="00B0739E" w:rsidRDefault="00B0739E" w:rsidP="00B0739E">
      <w:pPr>
        <w:tabs>
          <w:tab w:val="left" w:pos="1390"/>
        </w:tabs>
        <w:rPr>
          <w:szCs w:val="21"/>
        </w:rPr>
      </w:pPr>
      <w:r>
        <w:rPr>
          <w:szCs w:val="21"/>
        </w:rPr>
        <w:tab/>
      </w:r>
    </w:p>
    <w:sectPr w:rsidR="00B0739E" w:rsidRPr="00B0739E" w:rsidSect="00E8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54A6B" w14:textId="77777777" w:rsidR="00297AA1" w:rsidRDefault="00297AA1" w:rsidP="00E85039">
      <w:r>
        <w:separator/>
      </w:r>
    </w:p>
  </w:endnote>
  <w:endnote w:type="continuationSeparator" w:id="0">
    <w:p w14:paraId="6D5D1C32" w14:textId="77777777" w:rsidR="00297AA1" w:rsidRDefault="00297AA1" w:rsidP="00E8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57B69" w14:textId="77777777" w:rsidR="00297AA1" w:rsidRDefault="00297AA1" w:rsidP="00E85039">
      <w:r>
        <w:separator/>
      </w:r>
    </w:p>
  </w:footnote>
  <w:footnote w:type="continuationSeparator" w:id="0">
    <w:p w14:paraId="0585BB41" w14:textId="77777777" w:rsidR="00297AA1" w:rsidRDefault="00297AA1" w:rsidP="00E85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CE"/>
    <w:rsid w:val="00297AA1"/>
    <w:rsid w:val="006705A3"/>
    <w:rsid w:val="008E60CE"/>
    <w:rsid w:val="00B0739E"/>
    <w:rsid w:val="00E85039"/>
    <w:rsid w:val="00E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B8254"/>
  <w15:chartTrackingRefBased/>
  <w15:docId w15:val="{503D46F9-6ACB-4052-8690-8696124D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03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0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039"/>
    <w:rPr>
      <w:sz w:val="18"/>
      <w:szCs w:val="18"/>
    </w:rPr>
  </w:style>
  <w:style w:type="table" w:styleId="a7">
    <w:name w:val="Table Grid"/>
    <w:basedOn w:val="a1"/>
    <w:uiPriority w:val="39"/>
    <w:rsid w:val="00E85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850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1E227-8173-4C0A-BDB8-C3364E9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775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蔚曦</dc:creator>
  <cp:keywords/>
  <dc:description/>
  <cp:lastModifiedBy>江 蔚曦</cp:lastModifiedBy>
  <cp:revision>3</cp:revision>
  <dcterms:created xsi:type="dcterms:W3CDTF">2020-12-09T13:14:00Z</dcterms:created>
  <dcterms:modified xsi:type="dcterms:W3CDTF">2020-12-09T13:35:00Z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