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992539" w14:textId="47C1CF7C" w:rsidR="004A20AD" w:rsidRPr="0020225F" w:rsidRDefault="009970A0" w:rsidP="00264F18">
      <w:pPr>
        <w:pStyle w:val="1"/>
        <w:rPr>
          <w:rFonts w:ascii="Arial" w:hAnsi="Arial" w:cs="Arial"/>
        </w:rPr>
      </w:pPr>
      <w:r w:rsidRPr="0020225F">
        <w:rPr>
          <w:rFonts w:ascii="Arial" w:hAnsi="Arial" w:cs="Arial"/>
        </w:rPr>
        <w:t>Supplementary Table 1</w:t>
      </w:r>
    </w:p>
    <w:p w14:paraId="71419AB1" w14:textId="63D17B6F" w:rsidR="009970A0" w:rsidRPr="0020225F" w:rsidRDefault="009970A0">
      <w:pPr>
        <w:rPr>
          <w:rFonts w:ascii="Arial" w:hAnsi="Arial" w:cs="Arial"/>
        </w:rPr>
      </w:pPr>
    </w:p>
    <w:tbl>
      <w:tblPr>
        <w:tblStyle w:val="11"/>
        <w:tblW w:w="0" w:type="auto"/>
        <w:tblBorders>
          <w:insideH w:val="single" w:sz="4" w:space="0" w:color="auto"/>
          <w:insideV w:val="single" w:sz="4" w:space="0" w:color="auto"/>
        </w:tblBorders>
        <w:tblLook w:val="04A0" w:firstRow="1" w:lastRow="0" w:firstColumn="1" w:lastColumn="0" w:noHBand="0" w:noVBand="1"/>
      </w:tblPr>
      <w:tblGrid>
        <w:gridCol w:w="1555"/>
        <w:gridCol w:w="3260"/>
        <w:gridCol w:w="3475"/>
      </w:tblGrid>
      <w:tr w:rsidR="009970A0" w:rsidRPr="0020225F" w14:paraId="3260CDD3" w14:textId="77777777" w:rsidTr="00F222D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Borders>
              <w:bottom w:val="none" w:sz="0" w:space="0" w:color="auto"/>
            </w:tcBorders>
            <w:shd w:val="clear" w:color="auto" w:fill="000000" w:themeFill="text1"/>
          </w:tcPr>
          <w:p w14:paraId="5CF9CEF5" w14:textId="536077C7" w:rsidR="009970A0" w:rsidRPr="0020225F" w:rsidRDefault="009970A0">
            <w:pPr>
              <w:rPr>
                <w:rFonts w:ascii="Arial" w:hAnsi="Arial" w:cs="Arial"/>
                <w:color w:val="FFFFFF" w:themeColor="background1"/>
              </w:rPr>
            </w:pPr>
            <w:r w:rsidRPr="0020225F">
              <w:rPr>
                <w:rFonts w:ascii="Arial" w:hAnsi="Arial" w:cs="Arial"/>
                <w:color w:val="FFFFFF" w:themeColor="background1"/>
              </w:rPr>
              <w:t>Term</w:t>
            </w:r>
          </w:p>
        </w:tc>
        <w:tc>
          <w:tcPr>
            <w:tcW w:w="3260" w:type="dxa"/>
            <w:tcBorders>
              <w:bottom w:val="none" w:sz="0" w:space="0" w:color="auto"/>
            </w:tcBorders>
            <w:shd w:val="clear" w:color="auto" w:fill="000000" w:themeFill="text1"/>
          </w:tcPr>
          <w:p w14:paraId="768586E9" w14:textId="4CECA02E" w:rsidR="009970A0" w:rsidRPr="0020225F" w:rsidRDefault="00981A30">
            <w:pP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rPr>
            </w:pPr>
            <w:r w:rsidRPr="0020225F">
              <w:rPr>
                <w:rFonts w:ascii="Arial" w:hAnsi="Arial" w:cs="Arial"/>
                <w:color w:val="FFFFFF" w:themeColor="background1"/>
              </w:rPr>
              <w:t>Method</w:t>
            </w:r>
          </w:p>
        </w:tc>
        <w:tc>
          <w:tcPr>
            <w:tcW w:w="3475" w:type="dxa"/>
            <w:tcBorders>
              <w:bottom w:val="none" w:sz="0" w:space="0" w:color="auto"/>
            </w:tcBorders>
            <w:shd w:val="clear" w:color="auto" w:fill="000000" w:themeFill="text1"/>
          </w:tcPr>
          <w:p w14:paraId="7B9586C9" w14:textId="22E25C4F" w:rsidR="009970A0" w:rsidRPr="0020225F" w:rsidRDefault="002A500F">
            <w:pP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rPr>
            </w:pPr>
            <w:r w:rsidRPr="0020225F">
              <w:rPr>
                <w:rFonts w:ascii="Arial" w:hAnsi="Arial" w:cs="Arial"/>
                <w:color w:val="FFFFFF" w:themeColor="background1"/>
              </w:rPr>
              <w:t>Task</w:t>
            </w:r>
          </w:p>
        </w:tc>
      </w:tr>
      <w:tr w:rsidR="009970A0" w:rsidRPr="0020225F" w14:paraId="07E0D464" w14:textId="77777777" w:rsidTr="00F222D5">
        <w:tc>
          <w:tcPr>
            <w:cnfStyle w:val="001000000000" w:firstRow="0" w:lastRow="0" w:firstColumn="1" w:lastColumn="0" w:oddVBand="0" w:evenVBand="0" w:oddHBand="0" w:evenHBand="0" w:firstRowFirstColumn="0" w:firstRowLastColumn="0" w:lastRowFirstColumn="0" w:lastRowLastColumn="0"/>
            <w:tcW w:w="1555" w:type="dxa"/>
          </w:tcPr>
          <w:p w14:paraId="46C4D46B" w14:textId="6E39EE78" w:rsidR="009970A0" w:rsidRPr="0020225F" w:rsidRDefault="00B93EF2">
            <w:pPr>
              <w:rPr>
                <w:rFonts w:ascii="Arial" w:hAnsi="Arial" w:cs="Arial"/>
              </w:rPr>
            </w:pPr>
            <w:r w:rsidRPr="0020225F">
              <w:rPr>
                <w:rFonts w:ascii="Arial" w:hAnsi="Arial" w:cs="Arial"/>
              </w:rPr>
              <w:t>CCNR</w:t>
            </w:r>
            <w:r w:rsidR="00D7531F" w:rsidRPr="0020225F">
              <w:rPr>
                <w:rFonts w:ascii="Arial" w:hAnsi="Arial" w:cs="Arial"/>
              </w:rPr>
              <w:fldChar w:fldCharType="begin">
                <w:fldData xml:space="preserve">PEVuZE5vdGU+PENpdGU+PEF1dGhvcj5Sb3ZpcmEtQ2xhdmU8L0F1dGhvcj48WWVhcj4yMDIxPC9Z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</w:fldData>
              </w:fldChar>
            </w:r>
            <w:r w:rsidR="00D7531F" w:rsidRPr="0020225F">
              <w:rPr>
                <w:rFonts w:ascii="Arial" w:hAnsi="Arial" w:cs="Arial"/>
              </w:rPr>
              <w:instrText xml:space="preserve"> ADDIN EN.CITE </w:instrText>
            </w:r>
            <w:r w:rsidR="00D7531F" w:rsidRPr="0020225F">
              <w:rPr>
                <w:rFonts w:ascii="Arial" w:hAnsi="Arial" w:cs="Arial"/>
              </w:rPr>
              <w:fldChar w:fldCharType="begin">
                <w:fldData xml:space="preserve">PEVuZE5vdGU+PENpdGU+PEF1dGhvcj5Sb3ZpcmEtQ2xhdmU8L0F1dGhvcj48WWVhcj4yMDIxPC9Z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</w:fldData>
              </w:fldChar>
            </w:r>
            <w:r w:rsidR="00D7531F" w:rsidRPr="0020225F">
              <w:rPr>
                <w:rFonts w:ascii="Arial" w:hAnsi="Arial" w:cs="Arial"/>
              </w:rPr>
              <w:instrText xml:space="preserve"> ADDIN EN.CITE.DATA </w:instrText>
            </w:r>
            <w:r w:rsidR="00D7531F" w:rsidRPr="0020225F">
              <w:rPr>
                <w:rFonts w:ascii="Arial" w:hAnsi="Arial" w:cs="Arial"/>
              </w:rPr>
            </w:r>
            <w:r w:rsidR="00D7531F" w:rsidRPr="0020225F">
              <w:rPr>
                <w:rFonts w:ascii="Arial" w:hAnsi="Arial" w:cs="Arial"/>
              </w:rPr>
              <w:fldChar w:fldCharType="end"/>
            </w:r>
            <w:r w:rsidR="00D7531F" w:rsidRPr="0020225F">
              <w:rPr>
                <w:rFonts w:ascii="Arial" w:hAnsi="Arial" w:cs="Arial"/>
              </w:rPr>
            </w:r>
            <w:r w:rsidR="00D7531F" w:rsidRPr="0020225F">
              <w:rPr>
                <w:rFonts w:ascii="Arial" w:hAnsi="Arial" w:cs="Arial"/>
              </w:rPr>
              <w:fldChar w:fldCharType="separate"/>
            </w:r>
            <w:r w:rsidR="00D7531F" w:rsidRPr="0020225F">
              <w:rPr>
                <w:rFonts w:ascii="Arial" w:hAnsi="Arial" w:cs="Arial"/>
                <w:vertAlign w:val="superscript"/>
              </w:rPr>
              <w:t>1-3</w:t>
            </w:r>
            <w:r w:rsidR="00D7531F" w:rsidRPr="0020225F">
              <w:rPr>
                <w:rFonts w:ascii="Arial" w:hAnsi="Arial" w:cs="Arial"/>
              </w:rPr>
              <w:fldChar w:fldCharType="end"/>
            </w:r>
          </w:p>
        </w:tc>
        <w:tc>
          <w:tcPr>
            <w:tcW w:w="3260" w:type="dxa"/>
          </w:tcPr>
          <w:p w14:paraId="0815F2A1" w14:textId="229315D5" w:rsidR="009970A0" w:rsidRPr="0020225F" w:rsidRDefault="0048159A">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20225F">
              <w:rPr>
                <w:rFonts w:ascii="Arial" w:hAnsi="Arial" w:cs="Arial"/>
              </w:rPr>
              <w:t xml:space="preserve">Classical </w:t>
            </w:r>
            <w:r w:rsidR="007F0A28" w:rsidRPr="0020225F">
              <w:rPr>
                <w:rFonts w:ascii="Arial" w:hAnsi="Arial" w:cs="Arial"/>
              </w:rPr>
              <w:t>microenvironment (ME)</w:t>
            </w:r>
            <w:r w:rsidR="006152CF" w:rsidRPr="0020225F">
              <w:rPr>
                <w:rFonts w:ascii="Arial" w:hAnsi="Arial" w:cs="Arial"/>
              </w:rPr>
              <w:t xml:space="preserve"> representation and </w:t>
            </w:r>
            <w:r w:rsidRPr="0020225F">
              <w:rPr>
                <w:rFonts w:ascii="Arial" w:hAnsi="Arial" w:cs="Arial"/>
              </w:rPr>
              <w:t>downstream analysis</w:t>
            </w:r>
          </w:p>
        </w:tc>
        <w:tc>
          <w:tcPr>
            <w:tcW w:w="3475" w:type="dxa"/>
          </w:tcPr>
          <w:p w14:paraId="4D09B13A" w14:textId="0B2132A3" w:rsidR="009970A0" w:rsidRPr="0020225F" w:rsidRDefault="002A500F">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20225F">
              <w:rPr>
                <w:rFonts w:ascii="Arial" w:hAnsi="Arial" w:cs="Arial"/>
              </w:rPr>
              <w:t>ME representation</w:t>
            </w:r>
          </w:p>
        </w:tc>
      </w:tr>
      <w:tr w:rsidR="009970A0" w:rsidRPr="0020225F" w14:paraId="17DBC895" w14:textId="77777777" w:rsidTr="00F222D5">
        <w:tc>
          <w:tcPr>
            <w:cnfStyle w:val="001000000000" w:firstRow="0" w:lastRow="0" w:firstColumn="1" w:lastColumn="0" w:oddVBand="0" w:evenVBand="0" w:oddHBand="0" w:evenHBand="0" w:firstRowFirstColumn="0" w:firstRowLastColumn="0" w:lastRowFirstColumn="0" w:lastRowLastColumn="0"/>
            <w:tcW w:w="1555" w:type="dxa"/>
          </w:tcPr>
          <w:p w14:paraId="5740BD65" w14:textId="4D9FB00A" w:rsidR="009970A0" w:rsidRPr="0020225F" w:rsidRDefault="00D92B75">
            <w:pPr>
              <w:rPr>
                <w:rFonts w:ascii="Arial" w:hAnsi="Arial" w:cs="Arial"/>
              </w:rPr>
            </w:pPr>
            <w:r w:rsidRPr="0020225F">
              <w:rPr>
                <w:rFonts w:ascii="Arial" w:hAnsi="Arial" w:cs="Arial"/>
              </w:rPr>
              <w:t>HMRF</w:t>
            </w:r>
            <w:r w:rsidR="00D7531F" w:rsidRPr="0020225F">
              <w:rPr>
                <w:rFonts w:ascii="Arial" w:hAnsi="Arial" w:cs="Arial"/>
              </w:rPr>
              <w:fldChar w:fldCharType="begin">
                <w:fldData xml:space="preserve">PEVuZE5vdGU+PENpdGU+PEF1dGhvcj5aaHU8L0F1dGhvcj48WWVhcj4yMDE4PC9ZZWFyPjxSZWNO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</w:fldData>
              </w:fldChar>
            </w:r>
            <w:r w:rsidR="000C3BD9" w:rsidRPr="0020225F">
              <w:rPr>
                <w:rFonts w:ascii="Arial" w:hAnsi="Arial" w:cs="Arial"/>
              </w:rPr>
              <w:instrText xml:space="preserve"> ADDIN EN.CITE </w:instrText>
            </w:r>
            <w:r w:rsidR="000C3BD9" w:rsidRPr="0020225F">
              <w:rPr>
                <w:rFonts w:ascii="Arial" w:hAnsi="Arial" w:cs="Arial"/>
              </w:rPr>
              <w:fldChar w:fldCharType="begin">
                <w:fldData xml:space="preserve">PEVuZE5vdGU+PENpdGU+PEF1dGhvcj5aaHU8L0F1dGhvcj48WWVhcj4yMDE4PC9ZZWFyPjxSZWNO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</w:fldData>
              </w:fldChar>
            </w:r>
            <w:r w:rsidR="000C3BD9" w:rsidRPr="0020225F">
              <w:rPr>
                <w:rFonts w:ascii="Arial" w:hAnsi="Arial" w:cs="Arial"/>
              </w:rPr>
              <w:instrText xml:space="preserve"> ADDIN EN.CITE.DATA </w:instrText>
            </w:r>
            <w:r w:rsidR="000C3BD9" w:rsidRPr="0020225F">
              <w:rPr>
                <w:rFonts w:ascii="Arial" w:hAnsi="Arial" w:cs="Arial"/>
              </w:rPr>
            </w:r>
            <w:r w:rsidR="000C3BD9" w:rsidRPr="0020225F">
              <w:rPr>
                <w:rFonts w:ascii="Arial" w:hAnsi="Arial" w:cs="Arial"/>
              </w:rPr>
              <w:fldChar w:fldCharType="end"/>
            </w:r>
            <w:r w:rsidR="00D7531F" w:rsidRPr="0020225F">
              <w:rPr>
                <w:rFonts w:ascii="Arial" w:hAnsi="Arial" w:cs="Arial"/>
              </w:rPr>
            </w:r>
            <w:r w:rsidR="00D7531F" w:rsidRPr="0020225F">
              <w:rPr>
                <w:rFonts w:ascii="Arial" w:hAnsi="Arial" w:cs="Arial"/>
              </w:rPr>
              <w:fldChar w:fldCharType="separate"/>
            </w:r>
            <w:r w:rsidR="000C3BD9" w:rsidRPr="0020225F">
              <w:rPr>
                <w:rFonts w:ascii="Arial" w:hAnsi="Arial" w:cs="Arial"/>
                <w:noProof/>
                <w:vertAlign w:val="superscript"/>
              </w:rPr>
              <w:t>4</w:t>
            </w:r>
            <w:r w:rsidR="00D7531F" w:rsidRPr="0020225F">
              <w:rPr>
                <w:rFonts w:ascii="Arial" w:hAnsi="Arial" w:cs="Arial"/>
              </w:rPr>
              <w:fldChar w:fldCharType="end"/>
            </w:r>
          </w:p>
        </w:tc>
        <w:tc>
          <w:tcPr>
            <w:tcW w:w="3260" w:type="dxa"/>
          </w:tcPr>
          <w:p w14:paraId="69AEA6F4" w14:textId="73FC4A7E" w:rsidR="009970A0" w:rsidRPr="0020225F" w:rsidRDefault="00A93EAE">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20225F">
              <w:rPr>
                <w:rFonts w:ascii="Arial" w:hAnsi="Arial" w:cs="Arial"/>
              </w:rPr>
              <w:t>Probabilistic graphical model</w:t>
            </w:r>
          </w:p>
        </w:tc>
        <w:tc>
          <w:tcPr>
            <w:tcW w:w="3475" w:type="dxa"/>
          </w:tcPr>
          <w:p w14:paraId="6C47C19E" w14:textId="0967FAC8" w:rsidR="009970A0" w:rsidRPr="0020225F" w:rsidRDefault="00DE375C">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20225F">
              <w:rPr>
                <w:rFonts w:ascii="Arial" w:hAnsi="Arial" w:cs="Arial"/>
              </w:rPr>
              <w:t>Spatial domain</w:t>
            </w:r>
            <w:r w:rsidR="00981A30" w:rsidRPr="0020225F">
              <w:rPr>
                <w:rFonts w:ascii="Arial" w:hAnsi="Arial" w:cs="Arial"/>
              </w:rPr>
              <w:t xml:space="preserve"> identification</w:t>
            </w:r>
          </w:p>
        </w:tc>
      </w:tr>
      <w:tr w:rsidR="009970A0" w:rsidRPr="0020225F" w14:paraId="6691F576" w14:textId="77777777" w:rsidTr="00F222D5">
        <w:tc>
          <w:tcPr>
            <w:cnfStyle w:val="001000000000" w:firstRow="0" w:lastRow="0" w:firstColumn="1" w:lastColumn="0" w:oddVBand="0" w:evenVBand="0" w:oddHBand="0" w:evenHBand="0" w:firstRowFirstColumn="0" w:firstRowLastColumn="0" w:lastRowFirstColumn="0" w:lastRowLastColumn="0"/>
            <w:tcW w:w="1555" w:type="dxa"/>
          </w:tcPr>
          <w:p w14:paraId="65AAAB1B" w14:textId="5C5B8582" w:rsidR="009970A0" w:rsidRPr="0020225F" w:rsidRDefault="00261689">
            <w:pPr>
              <w:rPr>
                <w:rFonts w:ascii="Arial" w:hAnsi="Arial" w:cs="Arial"/>
              </w:rPr>
            </w:pPr>
            <w:r w:rsidRPr="0020225F">
              <w:rPr>
                <w:rFonts w:ascii="Arial" w:hAnsi="Arial" w:cs="Arial"/>
              </w:rPr>
              <w:t>BayesSpace</w:t>
            </w:r>
            <w:r w:rsidR="00D7531F" w:rsidRPr="0020225F">
              <w:rPr>
                <w:rFonts w:ascii="Arial" w:hAnsi="Arial" w:cs="Arial"/>
              </w:rPr>
              <w:fldChar w:fldCharType="begin"/>
            </w:r>
            <w:r w:rsidR="000C3BD9" w:rsidRPr="0020225F">
              <w:rPr>
                <w:rFonts w:ascii="Arial" w:hAnsi="Arial" w:cs="Arial"/>
              </w:rPr>
              <w:instrText xml:space="preserve"> ADDIN EN.CITE &lt;EndNote&gt;&lt;Cite&gt;&lt;Author&gt;Zhao&lt;/Author&gt;&lt;Year&gt;2021&lt;/Year&gt;&lt;RecNum&gt;1214&lt;/RecNum&gt;&lt;DisplayText&gt;&lt;style face="superscript"&gt;5&lt;/style&gt;&lt;/DisplayText&gt;&lt;record&gt;&lt;rec-number&gt;1214&lt;/rec-number&gt;&lt;foreign-keys&gt;&lt;key app="EN" db-id="astw2pxpu5t9voetze3pz9v6ppz5wded9er2" timestamp="1636533518" guid="a485a93a-2d22-495a-8147-d0225c6daa07"&gt;1214&lt;/key&gt;&lt;/foreign-keys&gt;&lt;ref-type name="Journal Article"&gt;17&lt;/ref-type&gt;&lt;contributors&gt;&lt;authors&gt;&lt;author&gt;Zhao, Edward&lt;/author&gt;&lt;author&gt;Stone, Matthew R.&lt;/author&gt;&lt;author&gt;Ren, Xing&lt;/author&gt;&lt;author&gt;Guenthoer, Jamie&lt;/author&gt;&lt;author&gt;Smythe, Kimberly S.&lt;/author&gt;&lt;author&gt;Pulliam, Thomas&lt;/author&gt;&lt;author&gt;Williams, Stephen R.&lt;/author&gt;&lt;author&gt;Uytingco, Cedric R.&lt;/author&gt;&lt;author&gt;Taylor, Sarah E. B.&lt;/author&gt;&lt;author&gt;Nghiem, Paul&lt;/author&gt;&lt;author&gt;Bielas, Jason H.&lt;/author&gt;&lt;author&gt;Gottardo, Raphael&lt;/author&gt;&lt;/authors&gt;&lt;/contributors&gt;&lt;titles&gt;&lt;title&gt;Spatial transcriptomics at subspot resolution with BayesSpace&lt;/title&gt;&lt;secondary-title&gt;Nature Biotechnology&lt;/secondary-title&gt;&lt;/titles&gt;&lt;periodical&gt;&lt;full-title&gt;Nature Biotechnology&lt;/full-title&gt;&lt;abbr-1&gt;Nat Biotechnol&lt;/abbr-1&gt;&lt;/periodical&gt;&lt;dates&gt;&lt;year&gt;2021&lt;/year&gt;&lt;/dates&gt;&lt;isbn&gt;1087-0156&amp;#xD;1546-1696&lt;/isbn&gt;&lt;urls&gt;&lt;/urls&gt;&lt;electronic-resource-num&gt;10.1038/s41587-021-00935-2&lt;/electronic-resource-num&gt;&lt;/record&gt;&lt;/Cite&gt;&lt;/EndNote&gt;</w:instrText>
            </w:r>
            <w:r w:rsidR="00D7531F" w:rsidRPr="0020225F">
              <w:rPr>
                <w:rFonts w:ascii="Arial" w:hAnsi="Arial" w:cs="Arial"/>
              </w:rPr>
              <w:fldChar w:fldCharType="separate"/>
            </w:r>
            <w:r w:rsidR="000C3BD9" w:rsidRPr="0020225F">
              <w:rPr>
                <w:rFonts w:ascii="Arial" w:hAnsi="Arial" w:cs="Arial"/>
                <w:noProof/>
                <w:vertAlign w:val="superscript"/>
              </w:rPr>
              <w:t>5</w:t>
            </w:r>
            <w:r w:rsidR="00D7531F" w:rsidRPr="0020225F">
              <w:rPr>
                <w:rFonts w:ascii="Arial" w:hAnsi="Arial" w:cs="Arial"/>
              </w:rPr>
              <w:fldChar w:fldCharType="end"/>
            </w:r>
          </w:p>
        </w:tc>
        <w:tc>
          <w:tcPr>
            <w:tcW w:w="3260" w:type="dxa"/>
          </w:tcPr>
          <w:p w14:paraId="5F7326BD" w14:textId="220F213D" w:rsidR="009970A0" w:rsidRPr="0020225F" w:rsidRDefault="00A93EAE">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20225F">
              <w:rPr>
                <w:rFonts w:ascii="Arial" w:hAnsi="Arial" w:cs="Arial"/>
              </w:rPr>
              <w:t>Probabilistic graphical model</w:t>
            </w:r>
          </w:p>
        </w:tc>
        <w:tc>
          <w:tcPr>
            <w:tcW w:w="3475" w:type="dxa"/>
          </w:tcPr>
          <w:p w14:paraId="5FA20B22" w14:textId="7ADB1E0C" w:rsidR="009970A0" w:rsidRPr="0020225F" w:rsidRDefault="00DE375C">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20225F">
              <w:rPr>
                <w:rFonts w:ascii="Arial" w:hAnsi="Arial" w:cs="Arial"/>
              </w:rPr>
              <w:t>Spatial domain identification</w:t>
            </w:r>
          </w:p>
        </w:tc>
      </w:tr>
      <w:tr w:rsidR="00B915A3" w:rsidRPr="0020225F" w14:paraId="30F43EE6" w14:textId="77777777" w:rsidTr="00F222D5">
        <w:tc>
          <w:tcPr>
            <w:cnfStyle w:val="001000000000" w:firstRow="0" w:lastRow="0" w:firstColumn="1" w:lastColumn="0" w:oddVBand="0" w:evenVBand="0" w:oddHBand="0" w:evenHBand="0" w:firstRowFirstColumn="0" w:firstRowLastColumn="0" w:lastRowFirstColumn="0" w:lastRowLastColumn="0"/>
            <w:tcW w:w="1555" w:type="dxa"/>
          </w:tcPr>
          <w:p w14:paraId="12ABF9BA" w14:textId="75FFC4C6" w:rsidR="00B915A3" w:rsidRPr="0020225F" w:rsidRDefault="00587722">
            <w:pPr>
              <w:rPr>
                <w:rFonts w:ascii="Arial" w:hAnsi="Arial" w:cs="Arial"/>
              </w:rPr>
            </w:pPr>
            <w:r w:rsidRPr="0020225F">
              <w:rPr>
                <w:rFonts w:ascii="Arial" w:hAnsi="Arial" w:cs="Arial"/>
              </w:rPr>
              <w:t>SpaGCN</w:t>
            </w:r>
            <w:r w:rsidR="00D7531F" w:rsidRPr="0020225F">
              <w:rPr>
                <w:rFonts w:ascii="Arial" w:hAnsi="Arial" w:cs="Arial"/>
              </w:rPr>
              <w:fldChar w:fldCharType="begin">
                <w:fldData xml:space="preserve">PEVuZE5vdGU+PENpdGU+PEF1dGhvcj5IdTwvQXV0aG9yPjxZZWFyPjIwMjE8L1llYXI+PFJlY051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==
</w:fldData>
              </w:fldChar>
            </w:r>
            <w:r w:rsidR="000C3BD9" w:rsidRPr="0020225F">
              <w:rPr>
                <w:rFonts w:ascii="Arial" w:hAnsi="Arial" w:cs="Arial"/>
              </w:rPr>
              <w:instrText xml:space="preserve"> ADDIN EN.CITE </w:instrText>
            </w:r>
            <w:r w:rsidR="000C3BD9" w:rsidRPr="0020225F">
              <w:rPr>
                <w:rFonts w:ascii="Arial" w:hAnsi="Arial" w:cs="Arial"/>
              </w:rPr>
              <w:fldChar w:fldCharType="begin">
                <w:fldData xml:space="preserve">PEVuZE5vdGU+PENpdGU+PEF1dGhvcj5IdTwvQXV0aG9yPjxZZWFyPjIwMjE8L1llYXI+PFJlY051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==
</w:fldData>
              </w:fldChar>
            </w:r>
            <w:r w:rsidR="000C3BD9" w:rsidRPr="0020225F">
              <w:rPr>
                <w:rFonts w:ascii="Arial" w:hAnsi="Arial" w:cs="Arial"/>
              </w:rPr>
              <w:instrText xml:space="preserve"> ADDIN EN.CITE.DATA </w:instrText>
            </w:r>
            <w:r w:rsidR="000C3BD9" w:rsidRPr="0020225F">
              <w:rPr>
                <w:rFonts w:ascii="Arial" w:hAnsi="Arial" w:cs="Arial"/>
              </w:rPr>
            </w:r>
            <w:r w:rsidR="000C3BD9" w:rsidRPr="0020225F">
              <w:rPr>
                <w:rFonts w:ascii="Arial" w:hAnsi="Arial" w:cs="Arial"/>
              </w:rPr>
              <w:fldChar w:fldCharType="end"/>
            </w:r>
            <w:r w:rsidR="00D7531F" w:rsidRPr="0020225F">
              <w:rPr>
                <w:rFonts w:ascii="Arial" w:hAnsi="Arial" w:cs="Arial"/>
              </w:rPr>
            </w:r>
            <w:r w:rsidR="00D7531F" w:rsidRPr="0020225F">
              <w:rPr>
                <w:rFonts w:ascii="Arial" w:hAnsi="Arial" w:cs="Arial"/>
              </w:rPr>
              <w:fldChar w:fldCharType="separate"/>
            </w:r>
            <w:r w:rsidR="000C3BD9" w:rsidRPr="0020225F">
              <w:rPr>
                <w:rFonts w:ascii="Arial" w:hAnsi="Arial" w:cs="Arial"/>
                <w:noProof/>
                <w:vertAlign w:val="superscript"/>
              </w:rPr>
              <w:t>6</w:t>
            </w:r>
            <w:r w:rsidR="00D7531F" w:rsidRPr="0020225F">
              <w:rPr>
                <w:rFonts w:ascii="Arial" w:hAnsi="Arial" w:cs="Arial"/>
              </w:rPr>
              <w:fldChar w:fldCharType="end"/>
            </w:r>
          </w:p>
        </w:tc>
        <w:tc>
          <w:tcPr>
            <w:tcW w:w="3260" w:type="dxa"/>
          </w:tcPr>
          <w:p w14:paraId="6A981814" w14:textId="4CB68835" w:rsidR="00B915A3" w:rsidRPr="0020225F" w:rsidRDefault="008F66D8">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20225F">
              <w:rPr>
                <w:rFonts w:ascii="Arial" w:hAnsi="Arial" w:cs="Arial"/>
              </w:rPr>
              <w:t>Graph convolution network</w:t>
            </w:r>
          </w:p>
        </w:tc>
        <w:tc>
          <w:tcPr>
            <w:tcW w:w="3475" w:type="dxa"/>
          </w:tcPr>
          <w:p w14:paraId="67E0AA5A" w14:textId="34CAE163" w:rsidR="00B915A3" w:rsidRPr="0020225F" w:rsidRDefault="00DE375C">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20225F">
              <w:rPr>
                <w:rFonts w:ascii="Arial" w:hAnsi="Arial" w:cs="Arial"/>
              </w:rPr>
              <w:t>Spatial domain identification</w:t>
            </w:r>
          </w:p>
        </w:tc>
      </w:tr>
      <w:tr w:rsidR="00B915A3" w:rsidRPr="0020225F" w14:paraId="482D52D7" w14:textId="77777777" w:rsidTr="00F222D5">
        <w:tc>
          <w:tcPr>
            <w:cnfStyle w:val="001000000000" w:firstRow="0" w:lastRow="0" w:firstColumn="1" w:lastColumn="0" w:oddVBand="0" w:evenVBand="0" w:oddHBand="0" w:evenHBand="0" w:firstRowFirstColumn="0" w:firstRowLastColumn="0" w:lastRowFirstColumn="0" w:lastRowLastColumn="0"/>
            <w:tcW w:w="1555" w:type="dxa"/>
          </w:tcPr>
          <w:p w14:paraId="301825CC" w14:textId="04933458" w:rsidR="00B915A3" w:rsidRPr="0020225F" w:rsidRDefault="00E4786A">
            <w:pPr>
              <w:rPr>
                <w:rFonts w:ascii="Arial" w:hAnsi="Arial" w:cs="Arial"/>
              </w:rPr>
            </w:pPr>
            <w:r w:rsidRPr="0020225F">
              <w:rPr>
                <w:rFonts w:ascii="Arial" w:hAnsi="Arial" w:cs="Arial"/>
              </w:rPr>
              <w:t>StLearn</w:t>
            </w:r>
            <w:r w:rsidRPr="0020225F">
              <w:rPr>
                <w:rFonts w:ascii="Arial" w:hAnsi="Arial" w:cs="Arial"/>
              </w:rPr>
              <w:fldChar w:fldCharType="begin"/>
            </w:r>
            <w:r w:rsidR="001B602B">
              <w:rPr>
                <w:rFonts w:ascii="Arial" w:hAnsi="Arial" w:cs="Arial"/>
              </w:rPr>
              <w:instrText xml:space="preserve"> ADDIN EN.CITE &lt;EndNote&gt;&lt;Cite&gt;&lt;Author&gt;Pham&lt;/Author&gt;&lt;Year&gt;2020&lt;/Year&gt;&lt;RecNum&gt;1564&lt;/RecNum&gt;&lt;DisplayText&gt;&lt;style face="superscript"&gt;7&lt;/style&gt;&lt;/DisplayText&gt;&lt;record&gt;&lt;rec-number&gt;1564&lt;/rec-number&gt;&lt;foreign-keys&gt;&lt;key app="EN" db-id="astw2pxpu5t9voetze3pz9v6ppz5wded9er2" timestamp="1639469075"&gt;1564&lt;/key&gt;&lt;/foreign-keys&gt;&lt;ref-type name="Journal Article"&gt;17&lt;/ref-type&gt;&lt;contributors&gt;&lt;authors&gt;&lt;author&gt;Pham, Duy&lt;/author&gt;&lt;author&gt;Tan, Xiao&lt;/author&gt;&lt;author&gt;Xu, Jun&lt;/author&gt;&lt;author&gt;Grice, Laura F&lt;/author&gt;&lt;author&gt;Lam, Pui Yeng&lt;/author&gt;&lt;author&gt;Raghubar, Arti&lt;/author&gt;&lt;author&gt;Vukovic, Jana&lt;/author&gt;&lt;author&gt;Ruitenberg, Marc J&lt;/author&gt;&lt;author&gt;Nguyen, Quan&lt;/author&gt;&lt;/authors&gt;&lt;/contributors&gt;&lt;titles&gt;&lt;title&gt;stLearn: integrating spatial location, tissue morphology and gene expression to find cell types, cell-cell interactions and spatial trajectories within undissociated tissues&lt;/title&gt;&lt;secondary-title&gt;bioRxiv&lt;/secondary-title&gt;&lt;/titles&gt;&lt;periodical&gt;&lt;full-title&gt;bioRxiv&lt;/full-title&gt;&lt;/periodical&gt;&lt;dates&gt;&lt;year&gt;2020&lt;/year&gt;&lt;/dates&gt;&lt;urls&gt;&lt;/urls&gt;&lt;/record&gt;&lt;/Cite&gt;&lt;/EndNote&gt;</w:instrText>
            </w:r>
            <w:r w:rsidRPr="0020225F">
              <w:rPr>
                <w:rFonts w:ascii="Arial" w:hAnsi="Arial" w:cs="Arial"/>
              </w:rPr>
              <w:fldChar w:fldCharType="separate"/>
            </w:r>
            <w:r w:rsidR="001B602B" w:rsidRPr="001B602B">
              <w:rPr>
                <w:rFonts w:ascii="Arial" w:hAnsi="Arial" w:cs="Arial"/>
                <w:noProof/>
                <w:vertAlign w:val="superscript"/>
              </w:rPr>
              <w:t>7</w:t>
            </w:r>
            <w:r w:rsidRPr="0020225F">
              <w:rPr>
                <w:rFonts w:ascii="Arial" w:hAnsi="Arial" w:cs="Arial"/>
              </w:rPr>
              <w:fldChar w:fldCharType="end"/>
            </w:r>
          </w:p>
        </w:tc>
        <w:tc>
          <w:tcPr>
            <w:tcW w:w="3260" w:type="dxa"/>
          </w:tcPr>
          <w:p w14:paraId="296EBEAE" w14:textId="24D92F67" w:rsidR="00B915A3" w:rsidRPr="0020225F" w:rsidRDefault="00E4786A">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20225F">
              <w:rPr>
                <w:rFonts w:ascii="Arial" w:hAnsi="Arial" w:cs="Arial"/>
              </w:rPr>
              <w:t xml:space="preserve">Weighted clustering </w:t>
            </w:r>
          </w:p>
        </w:tc>
        <w:tc>
          <w:tcPr>
            <w:tcW w:w="3475" w:type="dxa"/>
          </w:tcPr>
          <w:p w14:paraId="1895DC33" w14:textId="3DE335BC" w:rsidR="00B915A3" w:rsidRPr="0020225F" w:rsidRDefault="00DE375C">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20225F">
              <w:rPr>
                <w:rFonts w:ascii="Arial" w:hAnsi="Arial" w:cs="Arial"/>
              </w:rPr>
              <w:t>Spatial domain identification</w:t>
            </w:r>
          </w:p>
        </w:tc>
      </w:tr>
      <w:tr w:rsidR="00B915A3" w:rsidRPr="0020225F" w14:paraId="228FF84D" w14:textId="77777777" w:rsidTr="00F222D5">
        <w:tc>
          <w:tcPr>
            <w:cnfStyle w:val="001000000000" w:firstRow="0" w:lastRow="0" w:firstColumn="1" w:lastColumn="0" w:oddVBand="0" w:evenVBand="0" w:oddHBand="0" w:evenHBand="0" w:firstRowFirstColumn="0" w:firstRowLastColumn="0" w:lastRowFirstColumn="0" w:lastRowLastColumn="0"/>
            <w:tcW w:w="1555" w:type="dxa"/>
          </w:tcPr>
          <w:p w14:paraId="0D1458DE" w14:textId="1F6CA0D8" w:rsidR="00B915A3" w:rsidRPr="0020225F" w:rsidRDefault="00A506D8">
            <w:pPr>
              <w:rPr>
                <w:rFonts w:ascii="Arial" w:hAnsi="Arial" w:cs="Arial"/>
              </w:rPr>
            </w:pPr>
            <w:r w:rsidRPr="0020225F">
              <w:rPr>
                <w:rFonts w:ascii="Arial" w:hAnsi="Arial" w:cs="Arial"/>
              </w:rPr>
              <w:t>NUCC</w:t>
            </w:r>
            <w:r w:rsidRPr="0020225F">
              <w:rPr>
                <w:rFonts w:ascii="Arial" w:hAnsi="Arial" w:cs="Arial"/>
              </w:rPr>
              <w:fldChar w:fldCharType="begin">
                <w:fldData xml:space="preserve">PEVuZE5vdGU+PENpdGU+PEF1dGhvcj5DaGVuPC9BdXRob3I+PFllYXI+MjAyMDwvWWVhcj48UmVj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</w:fldData>
              </w:fldChar>
            </w:r>
            <w:r w:rsidR="001B602B">
              <w:rPr>
                <w:rFonts w:ascii="Arial" w:hAnsi="Arial" w:cs="Arial"/>
              </w:rPr>
              <w:instrText xml:space="preserve"> ADDIN EN.CITE </w:instrText>
            </w:r>
            <w:r w:rsidR="001B602B">
              <w:rPr>
                <w:rFonts w:ascii="Arial" w:hAnsi="Arial" w:cs="Arial"/>
              </w:rPr>
              <w:fldChar w:fldCharType="begin">
                <w:fldData xml:space="preserve">PEVuZE5vdGU+PENpdGU+PEF1dGhvcj5DaGVuPC9BdXRob3I+PFllYXI+MjAyMDwvWWVhcj48UmVj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</w:fldData>
              </w:fldChar>
            </w:r>
            <w:r w:rsidR="001B602B">
              <w:rPr>
                <w:rFonts w:ascii="Arial" w:hAnsi="Arial" w:cs="Arial"/>
              </w:rPr>
              <w:instrText xml:space="preserve"> ADDIN EN.CITE.DATA </w:instrText>
            </w:r>
            <w:r w:rsidR="001B602B">
              <w:rPr>
                <w:rFonts w:ascii="Arial" w:hAnsi="Arial" w:cs="Arial"/>
              </w:rPr>
            </w:r>
            <w:r w:rsidR="001B602B">
              <w:rPr>
                <w:rFonts w:ascii="Arial" w:hAnsi="Arial" w:cs="Arial"/>
              </w:rPr>
              <w:fldChar w:fldCharType="end"/>
            </w:r>
            <w:r w:rsidRPr="0020225F">
              <w:rPr>
                <w:rFonts w:ascii="Arial" w:hAnsi="Arial" w:cs="Arial"/>
              </w:rPr>
            </w:r>
            <w:r w:rsidRPr="0020225F">
              <w:rPr>
                <w:rFonts w:ascii="Arial" w:hAnsi="Arial" w:cs="Arial"/>
              </w:rPr>
              <w:fldChar w:fldCharType="separate"/>
            </w:r>
            <w:r w:rsidR="001B602B" w:rsidRPr="001B602B">
              <w:rPr>
                <w:rFonts w:ascii="Arial" w:hAnsi="Arial" w:cs="Arial"/>
                <w:noProof/>
                <w:vertAlign w:val="superscript"/>
              </w:rPr>
              <w:t>8-10</w:t>
            </w:r>
            <w:r w:rsidRPr="0020225F">
              <w:rPr>
                <w:rFonts w:ascii="Arial" w:hAnsi="Arial" w:cs="Arial"/>
              </w:rPr>
              <w:fldChar w:fldCharType="end"/>
            </w:r>
          </w:p>
        </w:tc>
        <w:tc>
          <w:tcPr>
            <w:tcW w:w="3260" w:type="dxa"/>
          </w:tcPr>
          <w:p w14:paraId="60A1F824" w14:textId="0ED6CDC3" w:rsidR="00B915A3" w:rsidRPr="0020225F" w:rsidRDefault="00DE375C">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20225F">
              <w:rPr>
                <w:rFonts w:ascii="Arial" w:hAnsi="Arial" w:cs="Arial"/>
              </w:rPr>
              <w:t>Number of unique cell clusters</w:t>
            </w:r>
          </w:p>
        </w:tc>
        <w:tc>
          <w:tcPr>
            <w:tcW w:w="3475" w:type="dxa"/>
          </w:tcPr>
          <w:p w14:paraId="40B95F76" w14:textId="67349B4D" w:rsidR="00B915A3" w:rsidRPr="0020225F" w:rsidRDefault="00AF41BF">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20225F">
              <w:rPr>
                <w:rFonts w:ascii="Arial" w:hAnsi="Arial" w:cs="Arial"/>
              </w:rPr>
              <w:t>Spatial</w:t>
            </w:r>
            <w:r w:rsidR="00D21061" w:rsidRPr="0020225F">
              <w:rPr>
                <w:rFonts w:ascii="Arial" w:hAnsi="Arial" w:cs="Arial"/>
              </w:rPr>
              <w:t xml:space="preserve"> h</w:t>
            </w:r>
            <w:r w:rsidRPr="0020225F">
              <w:rPr>
                <w:rFonts w:ascii="Arial" w:hAnsi="Arial" w:cs="Arial"/>
              </w:rPr>
              <w:t>eterogeneity quantification</w:t>
            </w:r>
          </w:p>
        </w:tc>
      </w:tr>
      <w:tr w:rsidR="00155E6F" w:rsidRPr="0020225F" w14:paraId="7AFEA50C" w14:textId="77777777" w:rsidTr="00F222D5">
        <w:tc>
          <w:tcPr>
            <w:cnfStyle w:val="001000000000" w:firstRow="0" w:lastRow="0" w:firstColumn="1" w:lastColumn="0" w:oddVBand="0" w:evenVBand="0" w:oddHBand="0" w:evenHBand="0" w:firstRowFirstColumn="0" w:firstRowLastColumn="0" w:lastRowFirstColumn="0" w:lastRowLastColumn="0"/>
            <w:tcW w:w="1555" w:type="dxa"/>
          </w:tcPr>
          <w:p w14:paraId="069E9535" w14:textId="0B2BBB0D" w:rsidR="00155E6F" w:rsidRPr="0020225F" w:rsidRDefault="00C379DC">
            <w:pPr>
              <w:rPr>
                <w:rFonts w:ascii="Arial" w:hAnsi="Arial" w:cs="Arial"/>
              </w:rPr>
            </w:pPr>
            <w:r w:rsidRPr="0020225F">
              <w:rPr>
                <w:rFonts w:ascii="Arial" w:hAnsi="Arial" w:cs="Arial"/>
              </w:rPr>
              <w:t>IGD</w:t>
            </w:r>
            <w:r w:rsidR="00EA2C2C" w:rsidRPr="0020225F">
              <w:rPr>
                <w:rFonts w:ascii="Arial" w:hAnsi="Arial" w:cs="Arial"/>
              </w:rPr>
              <w:t xml:space="preserve"> </w:t>
            </w:r>
          </w:p>
        </w:tc>
        <w:tc>
          <w:tcPr>
            <w:tcW w:w="3260" w:type="dxa"/>
          </w:tcPr>
          <w:p w14:paraId="0CCEB879" w14:textId="75EDEB9D" w:rsidR="00155E6F" w:rsidRPr="0020225F" w:rsidRDefault="00D92787">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20225F">
              <w:rPr>
                <w:rFonts w:ascii="Arial" w:hAnsi="Arial" w:cs="Arial"/>
              </w:rPr>
              <w:t>Similar</w:t>
            </w:r>
            <w:r w:rsidR="00015B69" w:rsidRPr="0020225F">
              <w:rPr>
                <w:rFonts w:ascii="Arial" w:hAnsi="Arial" w:cs="Arial"/>
              </w:rPr>
              <w:t xml:space="preserve"> with SOTIP, but </w:t>
            </w:r>
            <w:r w:rsidRPr="0020225F">
              <w:rPr>
                <w:rFonts w:ascii="Arial" w:hAnsi="Arial" w:cs="Arial"/>
              </w:rPr>
              <w:t>IGD use</w:t>
            </w:r>
            <w:r w:rsidR="007E4D00" w:rsidRPr="0020225F">
              <w:rPr>
                <w:rFonts w:ascii="Arial" w:hAnsi="Arial" w:cs="Arial"/>
              </w:rPr>
              <w:t xml:space="preserve"> a</w:t>
            </w:r>
            <w:r w:rsidR="00EA7229">
              <w:rPr>
                <w:rFonts w:ascii="Arial" w:hAnsi="Arial" w:cs="Arial"/>
              </w:rPr>
              <w:t>n</w:t>
            </w:r>
            <w:r w:rsidR="007E4D00" w:rsidRPr="0020225F">
              <w:rPr>
                <w:rFonts w:ascii="Arial" w:hAnsi="Arial" w:cs="Arial"/>
              </w:rPr>
              <w:t xml:space="preserve"> isotropic ground distance to measure the dis-similarity between cell clusters</w:t>
            </w:r>
            <w:r w:rsidR="00C70E74" w:rsidRPr="0020225F">
              <w:rPr>
                <w:rFonts w:ascii="Arial" w:hAnsi="Arial" w:cs="Arial"/>
              </w:rPr>
              <w:t xml:space="preserve"> (see Methods)</w:t>
            </w:r>
            <w:r w:rsidR="007E4D00" w:rsidRPr="0020225F">
              <w:rPr>
                <w:rFonts w:ascii="Arial" w:hAnsi="Arial" w:cs="Arial"/>
              </w:rPr>
              <w:t>.</w:t>
            </w:r>
          </w:p>
        </w:tc>
        <w:tc>
          <w:tcPr>
            <w:tcW w:w="3475" w:type="dxa"/>
          </w:tcPr>
          <w:p w14:paraId="71879F7E" w14:textId="1CC57AD0" w:rsidR="00155E6F" w:rsidRPr="0020225F" w:rsidRDefault="00FA7B7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20225F">
              <w:rPr>
                <w:rFonts w:ascii="Arial" w:hAnsi="Arial" w:cs="Arial"/>
              </w:rPr>
              <w:t>Spatial heterogeneity quantification</w:t>
            </w:r>
          </w:p>
        </w:tc>
      </w:tr>
      <w:tr w:rsidR="00155E6F" w:rsidRPr="0020225F" w14:paraId="3CE6BEB0" w14:textId="77777777" w:rsidTr="00F222D5">
        <w:tc>
          <w:tcPr>
            <w:cnfStyle w:val="001000000000" w:firstRow="0" w:lastRow="0" w:firstColumn="1" w:lastColumn="0" w:oddVBand="0" w:evenVBand="0" w:oddHBand="0" w:evenHBand="0" w:firstRowFirstColumn="0" w:firstRowLastColumn="0" w:lastRowFirstColumn="0" w:lastRowLastColumn="0"/>
            <w:tcW w:w="1555" w:type="dxa"/>
          </w:tcPr>
          <w:p w14:paraId="14C4F747" w14:textId="070466DD" w:rsidR="00155E6F" w:rsidRPr="0020225F" w:rsidRDefault="003C6348">
            <w:pPr>
              <w:rPr>
                <w:rFonts w:ascii="Arial" w:hAnsi="Arial" w:cs="Arial"/>
              </w:rPr>
            </w:pPr>
            <w:r w:rsidRPr="0020225F">
              <w:rPr>
                <w:rFonts w:ascii="Arial" w:hAnsi="Arial" w:cs="Arial"/>
              </w:rPr>
              <w:t>CGMGD</w:t>
            </w:r>
          </w:p>
        </w:tc>
        <w:tc>
          <w:tcPr>
            <w:tcW w:w="3260" w:type="dxa"/>
          </w:tcPr>
          <w:p w14:paraId="634F2D3E" w14:textId="48659870" w:rsidR="00155E6F" w:rsidRPr="0020225F" w:rsidRDefault="00F57C93">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20225F">
              <w:rPr>
                <w:rFonts w:ascii="Arial" w:hAnsi="Arial" w:cs="Arial"/>
              </w:rPr>
              <w:t>Connectivity guided minimum graph distance (see Methods)</w:t>
            </w:r>
          </w:p>
        </w:tc>
        <w:tc>
          <w:tcPr>
            <w:tcW w:w="3475" w:type="dxa"/>
          </w:tcPr>
          <w:p w14:paraId="6F87842E" w14:textId="77E2F9C7" w:rsidR="00155E6F" w:rsidRPr="0020225F" w:rsidRDefault="00D92432">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20225F">
              <w:rPr>
                <w:rFonts w:ascii="Arial" w:hAnsi="Arial" w:cs="Arial"/>
              </w:rPr>
              <w:t xml:space="preserve">Ground distance for </w:t>
            </w:r>
            <w:r w:rsidR="00C9135B">
              <w:rPr>
                <w:rFonts w:ascii="Arial" w:hAnsi="Arial" w:cs="Arial"/>
              </w:rPr>
              <w:t>MECN</w:t>
            </w:r>
            <w:r w:rsidRPr="0020225F">
              <w:rPr>
                <w:rFonts w:ascii="Arial" w:hAnsi="Arial" w:cs="Arial"/>
              </w:rPr>
              <w:t xml:space="preserve"> distance comput</w:t>
            </w:r>
            <w:r w:rsidR="00996974" w:rsidRPr="0020225F">
              <w:rPr>
                <w:rFonts w:ascii="Arial" w:hAnsi="Arial" w:cs="Arial"/>
              </w:rPr>
              <w:t>ing</w:t>
            </w:r>
          </w:p>
        </w:tc>
      </w:tr>
      <w:tr w:rsidR="00155E6F" w:rsidRPr="0020225F" w14:paraId="5192F001" w14:textId="77777777" w:rsidTr="00F222D5">
        <w:tc>
          <w:tcPr>
            <w:cnfStyle w:val="001000000000" w:firstRow="0" w:lastRow="0" w:firstColumn="1" w:lastColumn="0" w:oddVBand="0" w:evenVBand="0" w:oddHBand="0" w:evenHBand="0" w:firstRowFirstColumn="0" w:firstRowLastColumn="0" w:lastRowFirstColumn="0" w:lastRowLastColumn="0"/>
            <w:tcW w:w="1555" w:type="dxa"/>
          </w:tcPr>
          <w:p w14:paraId="5C563B98" w14:textId="77777777" w:rsidR="00155E6F" w:rsidRPr="0020225F" w:rsidRDefault="00155E6F">
            <w:pPr>
              <w:rPr>
                <w:rFonts w:ascii="Arial" w:hAnsi="Arial" w:cs="Arial"/>
              </w:rPr>
            </w:pPr>
          </w:p>
        </w:tc>
        <w:tc>
          <w:tcPr>
            <w:tcW w:w="3260" w:type="dxa"/>
          </w:tcPr>
          <w:p w14:paraId="733929E8" w14:textId="77777777" w:rsidR="00155E6F" w:rsidRPr="0020225F" w:rsidRDefault="00155E6F">
            <w:pPr>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3475" w:type="dxa"/>
          </w:tcPr>
          <w:p w14:paraId="73099480" w14:textId="77777777" w:rsidR="00155E6F" w:rsidRPr="0020225F" w:rsidRDefault="00155E6F">
            <w:pPr>
              <w:cnfStyle w:val="000000000000" w:firstRow="0" w:lastRow="0" w:firstColumn="0" w:lastColumn="0" w:oddVBand="0" w:evenVBand="0" w:oddHBand="0" w:evenHBand="0" w:firstRowFirstColumn="0" w:firstRowLastColumn="0" w:lastRowFirstColumn="0" w:lastRowLastColumn="0"/>
              <w:rPr>
                <w:rFonts w:ascii="Arial" w:hAnsi="Arial" w:cs="Arial"/>
              </w:rPr>
            </w:pPr>
          </w:p>
        </w:tc>
      </w:tr>
    </w:tbl>
    <w:p w14:paraId="60FE50A2" w14:textId="77777777" w:rsidR="00141A79" w:rsidRPr="0020225F" w:rsidRDefault="00141A79">
      <w:pPr>
        <w:rPr>
          <w:rFonts w:ascii="Arial" w:hAnsi="Arial" w:cs="Arial"/>
        </w:rPr>
      </w:pPr>
    </w:p>
    <w:p w14:paraId="5DF8AE7A" w14:textId="77777777" w:rsidR="00B91796" w:rsidRPr="0020225F" w:rsidRDefault="00B91796">
      <w:pPr>
        <w:widowControl/>
        <w:jc w:val="left"/>
        <w:rPr>
          <w:rFonts w:ascii="Arial" w:hAnsi="Arial" w:cs="Arial"/>
        </w:rPr>
      </w:pPr>
    </w:p>
    <w:p w14:paraId="5EE972C1" w14:textId="319A3D9A" w:rsidR="00B91796" w:rsidRPr="0020225F" w:rsidRDefault="00B91796">
      <w:pPr>
        <w:widowControl/>
        <w:jc w:val="left"/>
        <w:rPr>
          <w:rFonts w:ascii="Arial" w:hAnsi="Arial" w:cs="Arial"/>
        </w:rPr>
      </w:pPr>
      <w:r w:rsidRPr="0020225F">
        <w:rPr>
          <w:rFonts w:ascii="Arial" w:hAnsi="Arial" w:cs="Arial"/>
        </w:rPr>
        <w:br w:type="page"/>
      </w:r>
    </w:p>
    <w:p w14:paraId="053A0375" w14:textId="318E7BF2" w:rsidR="00EC0D33" w:rsidRPr="0020225F" w:rsidRDefault="00EC0D33" w:rsidP="00264F18">
      <w:pPr>
        <w:pStyle w:val="1"/>
        <w:rPr>
          <w:rFonts w:ascii="Arial" w:hAnsi="Arial" w:cs="Arial"/>
        </w:rPr>
      </w:pPr>
      <w:r w:rsidRPr="0020225F">
        <w:rPr>
          <w:rFonts w:ascii="Arial" w:hAnsi="Arial" w:cs="Arial"/>
        </w:rPr>
        <w:lastRenderedPageBreak/>
        <w:t>Supplementary Table 2</w:t>
      </w:r>
    </w:p>
    <w:tbl>
      <w:tblPr>
        <w:tblW w:w="11057" w:type="dxa"/>
        <w:tblInd w:w="-1286" w:type="dxa"/>
        <w:tblCellMar>
          <w:left w:w="0" w:type="dxa"/>
          <w:right w:w="0" w:type="dxa"/>
        </w:tblCellMar>
        <w:tblLook w:val="0420" w:firstRow="1" w:lastRow="0" w:firstColumn="0" w:lastColumn="0" w:noHBand="0" w:noVBand="1"/>
      </w:tblPr>
      <w:tblGrid>
        <w:gridCol w:w="1391"/>
        <w:gridCol w:w="1161"/>
        <w:gridCol w:w="1702"/>
        <w:gridCol w:w="1984"/>
        <w:gridCol w:w="2757"/>
        <w:gridCol w:w="2062"/>
      </w:tblGrid>
      <w:tr w:rsidR="00EA74BA" w:rsidRPr="0020225F" w14:paraId="6AF94643" w14:textId="77777777" w:rsidTr="00EA74BA">
        <w:trPr>
          <w:trHeight w:val="584"/>
        </w:trPr>
        <w:tc>
          <w:tcPr>
            <w:tcW w:w="1391" w:type="dxa"/>
            <w:tcBorders>
              <w:top w:val="single" w:sz="8" w:space="0" w:color="FFFFFF"/>
              <w:left w:val="single" w:sz="8" w:space="0" w:color="FFFFFF"/>
              <w:bottom w:val="single" w:sz="8" w:space="0" w:color="000000"/>
              <w:right w:val="single" w:sz="8" w:space="0" w:color="000000"/>
            </w:tcBorders>
            <w:shd w:val="clear" w:color="auto" w:fill="000000"/>
            <w:tcMar>
              <w:top w:w="72" w:type="dxa"/>
              <w:left w:w="144" w:type="dxa"/>
              <w:bottom w:w="72" w:type="dxa"/>
              <w:right w:w="144" w:type="dxa"/>
            </w:tcMar>
            <w:hideMark/>
          </w:tcPr>
          <w:p w14:paraId="0C7C66DD" w14:textId="77777777" w:rsidR="007F50AE" w:rsidRPr="0020225F" w:rsidRDefault="007F50AE" w:rsidP="00B91796">
            <w:pPr>
              <w:widowControl/>
              <w:jc w:val="left"/>
              <w:rPr>
                <w:rFonts w:ascii="Arial" w:hAnsi="Arial" w:cs="Arial"/>
              </w:rPr>
            </w:pPr>
            <w:r w:rsidRPr="0020225F">
              <w:rPr>
                <w:rFonts w:ascii="Arial" w:hAnsi="Arial" w:cs="Arial"/>
                <w:b/>
                <w:bCs/>
              </w:rPr>
              <w:t>Name</w:t>
            </w:r>
          </w:p>
        </w:tc>
        <w:tc>
          <w:tcPr>
            <w:tcW w:w="1161" w:type="dxa"/>
            <w:tcBorders>
              <w:top w:val="single" w:sz="8" w:space="0" w:color="FFFFFF"/>
              <w:left w:val="single" w:sz="8" w:space="0" w:color="000000"/>
              <w:bottom w:val="single" w:sz="8" w:space="0" w:color="000000"/>
              <w:right w:val="single" w:sz="8" w:space="0" w:color="000000"/>
            </w:tcBorders>
            <w:shd w:val="clear" w:color="auto" w:fill="000000"/>
          </w:tcPr>
          <w:p w14:paraId="0DBB5CBE" w14:textId="5B272907" w:rsidR="007F50AE" w:rsidRPr="0020225F" w:rsidRDefault="002E1D59" w:rsidP="00B91796">
            <w:pPr>
              <w:widowControl/>
              <w:jc w:val="left"/>
              <w:rPr>
                <w:rFonts w:ascii="Arial" w:hAnsi="Arial" w:cs="Arial"/>
                <w:b/>
                <w:bCs/>
              </w:rPr>
            </w:pPr>
            <w:r w:rsidRPr="0020225F">
              <w:rPr>
                <w:rFonts w:ascii="Arial" w:hAnsi="Arial" w:cs="Arial"/>
                <w:b/>
                <w:bCs/>
              </w:rPr>
              <w:t>T</w:t>
            </w:r>
            <w:r w:rsidR="007F50AE" w:rsidRPr="0020225F">
              <w:rPr>
                <w:rFonts w:ascii="Arial" w:hAnsi="Arial" w:cs="Arial"/>
                <w:b/>
                <w:bCs/>
              </w:rPr>
              <w:t>ool</w:t>
            </w:r>
          </w:p>
        </w:tc>
        <w:tc>
          <w:tcPr>
            <w:tcW w:w="1702" w:type="dxa"/>
            <w:tcBorders>
              <w:top w:val="single" w:sz="8" w:space="0" w:color="FFFFFF"/>
              <w:left w:val="single" w:sz="8" w:space="0" w:color="000000"/>
              <w:bottom w:val="single" w:sz="8" w:space="0" w:color="000000"/>
              <w:right w:val="single" w:sz="8" w:space="0" w:color="000000"/>
            </w:tcBorders>
            <w:shd w:val="clear" w:color="auto" w:fill="000000"/>
            <w:tcMar>
              <w:top w:w="72" w:type="dxa"/>
              <w:left w:w="144" w:type="dxa"/>
              <w:bottom w:w="72" w:type="dxa"/>
              <w:right w:w="144" w:type="dxa"/>
            </w:tcMar>
            <w:hideMark/>
          </w:tcPr>
          <w:p w14:paraId="1B82F425" w14:textId="62A276FB" w:rsidR="007F50AE" w:rsidRPr="0020225F" w:rsidRDefault="007F50AE" w:rsidP="00B91796">
            <w:pPr>
              <w:widowControl/>
              <w:jc w:val="left"/>
              <w:rPr>
                <w:rFonts w:ascii="Arial" w:hAnsi="Arial" w:cs="Arial"/>
              </w:rPr>
            </w:pPr>
            <w:r w:rsidRPr="0020225F">
              <w:rPr>
                <w:rFonts w:ascii="Arial" w:hAnsi="Arial" w:cs="Arial"/>
                <w:b/>
                <w:bCs/>
              </w:rPr>
              <w:t>Cell distribution</w:t>
            </w:r>
          </w:p>
        </w:tc>
        <w:tc>
          <w:tcPr>
            <w:tcW w:w="1984" w:type="dxa"/>
            <w:tcBorders>
              <w:top w:val="single" w:sz="8" w:space="0" w:color="FFFFFF"/>
              <w:left w:val="single" w:sz="8" w:space="0" w:color="000000"/>
              <w:bottom w:val="single" w:sz="8" w:space="0" w:color="000000"/>
              <w:right w:val="single" w:sz="8" w:space="0" w:color="000000"/>
            </w:tcBorders>
            <w:shd w:val="clear" w:color="auto" w:fill="000000"/>
            <w:tcMar>
              <w:top w:w="72" w:type="dxa"/>
              <w:left w:w="144" w:type="dxa"/>
              <w:bottom w:w="72" w:type="dxa"/>
              <w:right w:w="144" w:type="dxa"/>
            </w:tcMar>
            <w:hideMark/>
          </w:tcPr>
          <w:p w14:paraId="09DCEA57" w14:textId="77777777" w:rsidR="007F50AE" w:rsidRPr="0020225F" w:rsidRDefault="007F50AE" w:rsidP="00B91796">
            <w:pPr>
              <w:widowControl/>
              <w:jc w:val="left"/>
              <w:rPr>
                <w:rFonts w:ascii="Arial" w:hAnsi="Arial" w:cs="Arial"/>
              </w:rPr>
            </w:pPr>
            <w:r w:rsidRPr="0020225F">
              <w:rPr>
                <w:rFonts w:ascii="Arial" w:hAnsi="Arial" w:cs="Arial"/>
                <w:b/>
                <w:bCs/>
              </w:rPr>
              <w:t>Cell composition</w:t>
            </w:r>
          </w:p>
        </w:tc>
        <w:tc>
          <w:tcPr>
            <w:tcW w:w="2757" w:type="dxa"/>
            <w:tcBorders>
              <w:top w:val="single" w:sz="8" w:space="0" w:color="FFFFFF"/>
              <w:left w:val="single" w:sz="8" w:space="0" w:color="000000"/>
              <w:bottom w:val="single" w:sz="8" w:space="0" w:color="000000"/>
              <w:right w:val="single" w:sz="8" w:space="0" w:color="000000"/>
            </w:tcBorders>
            <w:shd w:val="clear" w:color="auto" w:fill="000000"/>
            <w:tcMar>
              <w:top w:w="72" w:type="dxa"/>
              <w:left w:w="144" w:type="dxa"/>
              <w:bottom w:w="72" w:type="dxa"/>
              <w:right w:w="144" w:type="dxa"/>
            </w:tcMar>
            <w:hideMark/>
          </w:tcPr>
          <w:p w14:paraId="7B16B63D" w14:textId="77777777" w:rsidR="007F50AE" w:rsidRPr="0020225F" w:rsidRDefault="007F50AE" w:rsidP="00B91796">
            <w:pPr>
              <w:widowControl/>
              <w:jc w:val="left"/>
              <w:rPr>
                <w:rFonts w:ascii="Arial" w:hAnsi="Arial" w:cs="Arial"/>
              </w:rPr>
            </w:pPr>
            <w:r w:rsidRPr="0020225F">
              <w:rPr>
                <w:rFonts w:ascii="Arial" w:hAnsi="Arial" w:cs="Arial"/>
                <w:b/>
                <w:bCs/>
              </w:rPr>
              <w:t>Spatial distribution</w:t>
            </w:r>
          </w:p>
        </w:tc>
        <w:tc>
          <w:tcPr>
            <w:tcW w:w="2062" w:type="dxa"/>
            <w:tcBorders>
              <w:top w:val="single" w:sz="8" w:space="0" w:color="FFFFFF"/>
              <w:left w:val="single" w:sz="8" w:space="0" w:color="000000"/>
              <w:bottom w:val="single" w:sz="8" w:space="0" w:color="000000"/>
              <w:right w:val="single" w:sz="8" w:space="0" w:color="FFFFFF"/>
            </w:tcBorders>
            <w:shd w:val="clear" w:color="auto" w:fill="000000"/>
            <w:tcMar>
              <w:top w:w="72" w:type="dxa"/>
              <w:left w:w="144" w:type="dxa"/>
              <w:bottom w:w="72" w:type="dxa"/>
              <w:right w:w="144" w:type="dxa"/>
            </w:tcMar>
            <w:hideMark/>
          </w:tcPr>
          <w:p w14:paraId="315A2990" w14:textId="77777777" w:rsidR="007F50AE" w:rsidRPr="0020225F" w:rsidRDefault="007F50AE" w:rsidP="00B91796">
            <w:pPr>
              <w:widowControl/>
              <w:jc w:val="left"/>
              <w:rPr>
                <w:rFonts w:ascii="Arial" w:hAnsi="Arial" w:cs="Arial"/>
              </w:rPr>
            </w:pPr>
            <w:r w:rsidRPr="0020225F">
              <w:rPr>
                <w:rFonts w:ascii="Arial" w:hAnsi="Arial" w:cs="Arial"/>
                <w:b/>
                <w:bCs/>
              </w:rPr>
              <w:t>Purpose</w:t>
            </w:r>
          </w:p>
        </w:tc>
      </w:tr>
      <w:tr w:rsidR="00EA74BA" w:rsidRPr="0020225F" w14:paraId="14B555F2" w14:textId="77777777" w:rsidTr="00EA74BA">
        <w:trPr>
          <w:trHeight w:val="584"/>
        </w:trPr>
        <w:tc>
          <w:tcPr>
            <w:tcW w:w="1391" w:type="dxa"/>
            <w:tcBorders>
              <w:top w:val="single" w:sz="8" w:space="0" w:color="000000"/>
              <w:left w:val="single" w:sz="8" w:space="0" w:color="FFFFFF"/>
              <w:bottom w:val="single" w:sz="8" w:space="0" w:color="000000"/>
              <w:right w:val="single" w:sz="8" w:space="0" w:color="000000"/>
            </w:tcBorders>
            <w:shd w:val="clear" w:color="auto" w:fill="auto"/>
            <w:tcMar>
              <w:top w:w="72" w:type="dxa"/>
              <w:left w:w="144" w:type="dxa"/>
              <w:bottom w:w="72" w:type="dxa"/>
              <w:right w:w="144" w:type="dxa"/>
            </w:tcMar>
            <w:hideMark/>
          </w:tcPr>
          <w:p w14:paraId="78096715" w14:textId="77777777" w:rsidR="007F50AE" w:rsidRPr="0020225F" w:rsidRDefault="007F50AE" w:rsidP="00B91796">
            <w:pPr>
              <w:widowControl/>
              <w:jc w:val="left"/>
              <w:rPr>
                <w:rFonts w:ascii="Arial" w:hAnsi="Arial" w:cs="Arial"/>
              </w:rPr>
            </w:pPr>
            <w:r w:rsidRPr="0020225F">
              <w:rPr>
                <w:rFonts w:ascii="Arial" w:hAnsi="Arial" w:cs="Arial"/>
              </w:rPr>
              <w:t>Simulation 1</w:t>
            </w:r>
          </w:p>
        </w:tc>
        <w:tc>
          <w:tcPr>
            <w:tcW w:w="1161" w:type="dxa"/>
            <w:tcBorders>
              <w:top w:val="single" w:sz="8" w:space="0" w:color="000000"/>
              <w:left w:val="single" w:sz="8" w:space="0" w:color="000000"/>
              <w:bottom w:val="single" w:sz="8" w:space="0" w:color="000000"/>
              <w:right w:val="single" w:sz="8" w:space="0" w:color="000000"/>
            </w:tcBorders>
          </w:tcPr>
          <w:p w14:paraId="577E5752" w14:textId="4CF8DF28" w:rsidR="007F50AE" w:rsidRPr="0020225F" w:rsidRDefault="007F50AE" w:rsidP="00B91796">
            <w:pPr>
              <w:widowControl/>
              <w:jc w:val="left"/>
              <w:rPr>
                <w:rFonts w:ascii="Arial" w:hAnsi="Arial" w:cs="Arial"/>
              </w:rPr>
            </w:pPr>
            <w:r w:rsidRPr="0020225F">
              <w:rPr>
                <w:rFonts w:ascii="Arial" w:hAnsi="Arial" w:cs="Arial"/>
              </w:rPr>
              <w:t>Splatter</w:t>
            </w:r>
            <w:r w:rsidR="005866A5" w:rsidRPr="0020225F">
              <w:rPr>
                <w:rFonts w:ascii="Arial" w:hAnsi="Arial" w:cs="Arial"/>
              </w:rPr>
              <w:fldChar w:fldCharType="begin">
                <w:fldData xml:space="preserve">PEVuZE5vdGU+PENpdGU+PEF1dGhvcj5aYXBwaWE8L0F1dGhvcj48WWVhcj4yMDE3PC9ZZWFyPjxS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</w:fldData>
              </w:fldChar>
            </w:r>
            <w:r w:rsidR="001B602B">
              <w:rPr>
                <w:rFonts w:ascii="Arial" w:hAnsi="Arial" w:cs="Arial"/>
              </w:rPr>
              <w:instrText xml:space="preserve"> ADDIN EN.CITE </w:instrText>
            </w:r>
            <w:r w:rsidR="001B602B">
              <w:rPr>
                <w:rFonts w:ascii="Arial" w:hAnsi="Arial" w:cs="Arial"/>
              </w:rPr>
              <w:fldChar w:fldCharType="begin">
                <w:fldData xml:space="preserve">PEVuZE5vdGU+PENpdGU+PEF1dGhvcj5aYXBwaWE8L0F1dGhvcj48WWVhcj4yMDE3PC9ZZWFyPjxS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</w:fldData>
              </w:fldChar>
            </w:r>
            <w:r w:rsidR="001B602B">
              <w:rPr>
                <w:rFonts w:ascii="Arial" w:hAnsi="Arial" w:cs="Arial"/>
              </w:rPr>
              <w:instrText xml:space="preserve"> ADDIN EN.CITE.DATA </w:instrText>
            </w:r>
            <w:r w:rsidR="001B602B">
              <w:rPr>
                <w:rFonts w:ascii="Arial" w:hAnsi="Arial" w:cs="Arial"/>
              </w:rPr>
            </w:r>
            <w:r w:rsidR="001B602B">
              <w:rPr>
                <w:rFonts w:ascii="Arial" w:hAnsi="Arial" w:cs="Arial"/>
              </w:rPr>
              <w:fldChar w:fldCharType="end"/>
            </w:r>
            <w:r w:rsidR="005866A5" w:rsidRPr="0020225F">
              <w:rPr>
                <w:rFonts w:ascii="Arial" w:hAnsi="Arial" w:cs="Arial"/>
              </w:rPr>
            </w:r>
            <w:r w:rsidR="005866A5" w:rsidRPr="0020225F">
              <w:rPr>
                <w:rFonts w:ascii="Arial" w:hAnsi="Arial" w:cs="Arial"/>
              </w:rPr>
              <w:fldChar w:fldCharType="separate"/>
            </w:r>
            <w:r w:rsidR="001B602B" w:rsidRPr="001B602B">
              <w:rPr>
                <w:rFonts w:ascii="Arial" w:hAnsi="Arial" w:cs="Arial"/>
                <w:noProof/>
                <w:vertAlign w:val="superscript"/>
              </w:rPr>
              <w:t>11</w:t>
            </w:r>
            <w:r w:rsidR="005866A5" w:rsidRPr="0020225F">
              <w:rPr>
                <w:rFonts w:ascii="Arial" w:hAnsi="Arial" w:cs="Arial"/>
              </w:rPr>
              <w:fldChar w:fldCharType="end"/>
            </w:r>
          </w:p>
        </w:tc>
        <w:tc>
          <w:tcPr>
            <w:tcW w:w="17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BC47C74" w14:textId="67E1AB87" w:rsidR="007F50AE" w:rsidRPr="0020225F" w:rsidRDefault="007F50AE" w:rsidP="00B91796">
            <w:pPr>
              <w:widowControl/>
              <w:jc w:val="left"/>
              <w:rPr>
                <w:rFonts w:ascii="Arial" w:hAnsi="Arial" w:cs="Arial"/>
              </w:rPr>
            </w:pPr>
            <w:r w:rsidRPr="0020225F">
              <w:rPr>
                <w:rFonts w:ascii="Arial" w:hAnsi="Arial" w:cs="Arial"/>
              </w:rPr>
              <w:t>Two continuous groups and one discrete group,</w:t>
            </w:r>
          </w:p>
          <w:p w14:paraId="5BE7304D" w14:textId="77777777" w:rsidR="007F50AE" w:rsidRPr="0020225F" w:rsidRDefault="007F50AE" w:rsidP="00B91796">
            <w:pPr>
              <w:widowControl/>
              <w:jc w:val="left"/>
              <w:rPr>
                <w:rFonts w:ascii="Arial" w:hAnsi="Arial" w:cs="Arial"/>
              </w:rPr>
            </w:pPr>
            <w:r w:rsidRPr="0020225F">
              <w:rPr>
                <w:rFonts w:ascii="Arial" w:hAnsi="Arial" w:cs="Arial"/>
              </w:rPr>
              <w:t>Supplementary Figure 1a</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F34E2B9" w14:textId="77777777" w:rsidR="007F50AE" w:rsidRPr="0020225F" w:rsidRDefault="007F50AE" w:rsidP="00B91796">
            <w:pPr>
              <w:widowControl/>
              <w:jc w:val="left"/>
              <w:rPr>
                <w:rFonts w:ascii="Arial" w:hAnsi="Arial" w:cs="Arial"/>
              </w:rPr>
            </w:pPr>
            <w:r w:rsidRPr="0020225F">
              <w:rPr>
                <w:rFonts w:ascii="Arial" w:hAnsi="Arial" w:cs="Arial"/>
              </w:rPr>
              <w:t>Supplementary Figure 1b</w:t>
            </w:r>
          </w:p>
        </w:tc>
        <w:tc>
          <w:tcPr>
            <w:tcW w:w="27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AEAAA80" w14:textId="77777777" w:rsidR="007F50AE" w:rsidRPr="0020225F" w:rsidRDefault="007F50AE" w:rsidP="00B91796">
            <w:pPr>
              <w:widowControl/>
              <w:jc w:val="left"/>
              <w:rPr>
                <w:rFonts w:ascii="Arial" w:hAnsi="Arial" w:cs="Arial"/>
              </w:rPr>
            </w:pPr>
            <w:r w:rsidRPr="0020225F">
              <w:rPr>
                <w:rFonts w:ascii="Arial" w:hAnsi="Arial" w:cs="Arial"/>
              </w:rPr>
              <w:t>Randomly positioned these three cluster of cells as three sequential bands shaped tissue bulk on a two dimensional plane.</w:t>
            </w:r>
          </w:p>
          <w:p w14:paraId="579BBB6D" w14:textId="77777777" w:rsidR="007F50AE" w:rsidRPr="0020225F" w:rsidRDefault="007F50AE" w:rsidP="00B91796">
            <w:pPr>
              <w:widowControl/>
              <w:jc w:val="left"/>
              <w:rPr>
                <w:rFonts w:ascii="Arial" w:hAnsi="Arial" w:cs="Arial"/>
              </w:rPr>
            </w:pPr>
            <w:r w:rsidRPr="0020225F">
              <w:rPr>
                <w:rFonts w:ascii="Arial" w:hAnsi="Arial" w:cs="Arial"/>
              </w:rPr>
              <w:t>Supplementary Figure 1c .</w:t>
            </w:r>
          </w:p>
        </w:tc>
        <w:tc>
          <w:tcPr>
            <w:tcW w:w="2062" w:type="dxa"/>
            <w:tcBorders>
              <w:top w:val="single" w:sz="8" w:space="0" w:color="000000"/>
              <w:left w:val="single" w:sz="8" w:space="0" w:color="000000"/>
              <w:bottom w:val="single" w:sz="8" w:space="0" w:color="000000"/>
              <w:right w:val="single" w:sz="8" w:space="0" w:color="FFFFFF"/>
            </w:tcBorders>
            <w:shd w:val="clear" w:color="auto" w:fill="auto"/>
            <w:tcMar>
              <w:top w:w="72" w:type="dxa"/>
              <w:left w:w="144" w:type="dxa"/>
              <w:bottom w:w="72" w:type="dxa"/>
              <w:right w:w="144" w:type="dxa"/>
            </w:tcMar>
            <w:hideMark/>
          </w:tcPr>
          <w:p w14:paraId="0C723704" w14:textId="77777777" w:rsidR="007F50AE" w:rsidRPr="0020225F" w:rsidRDefault="007F50AE" w:rsidP="00B91796">
            <w:pPr>
              <w:widowControl/>
              <w:jc w:val="left"/>
              <w:rPr>
                <w:rFonts w:ascii="Arial" w:hAnsi="Arial" w:cs="Arial"/>
              </w:rPr>
            </w:pPr>
            <w:r w:rsidRPr="0020225F">
              <w:rPr>
                <w:rFonts w:ascii="Arial" w:hAnsi="Arial" w:cs="Arial"/>
              </w:rPr>
              <w:t>Spatial heterogeneity quantification</w:t>
            </w:r>
          </w:p>
        </w:tc>
      </w:tr>
      <w:tr w:rsidR="00EA74BA" w:rsidRPr="0020225F" w14:paraId="6774D68C" w14:textId="77777777" w:rsidTr="00EA74BA">
        <w:trPr>
          <w:trHeight w:val="584"/>
        </w:trPr>
        <w:tc>
          <w:tcPr>
            <w:tcW w:w="1391" w:type="dxa"/>
            <w:tcBorders>
              <w:top w:val="single" w:sz="8" w:space="0" w:color="000000"/>
              <w:left w:val="single" w:sz="8" w:space="0" w:color="FFFFFF"/>
              <w:bottom w:val="single" w:sz="8" w:space="0" w:color="000000"/>
              <w:right w:val="single" w:sz="8" w:space="0" w:color="000000"/>
            </w:tcBorders>
            <w:shd w:val="clear" w:color="auto" w:fill="auto"/>
            <w:tcMar>
              <w:top w:w="72" w:type="dxa"/>
              <w:left w:w="144" w:type="dxa"/>
              <w:bottom w:w="72" w:type="dxa"/>
              <w:right w:w="144" w:type="dxa"/>
            </w:tcMar>
            <w:hideMark/>
          </w:tcPr>
          <w:p w14:paraId="0BAECEF4" w14:textId="77777777" w:rsidR="007F50AE" w:rsidRPr="0020225F" w:rsidRDefault="007F50AE" w:rsidP="00B91796">
            <w:pPr>
              <w:widowControl/>
              <w:jc w:val="left"/>
              <w:rPr>
                <w:rFonts w:ascii="Arial" w:hAnsi="Arial" w:cs="Arial"/>
              </w:rPr>
            </w:pPr>
            <w:r w:rsidRPr="0020225F">
              <w:rPr>
                <w:rFonts w:ascii="Arial" w:hAnsi="Arial" w:cs="Arial"/>
              </w:rPr>
              <w:t>Simulation 2</w:t>
            </w:r>
          </w:p>
        </w:tc>
        <w:tc>
          <w:tcPr>
            <w:tcW w:w="1161" w:type="dxa"/>
            <w:tcBorders>
              <w:top w:val="single" w:sz="8" w:space="0" w:color="000000"/>
              <w:left w:val="single" w:sz="8" w:space="0" w:color="000000"/>
              <w:bottom w:val="single" w:sz="8" w:space="0" w:color="000000"/>
              <w:right w:val="single" w:sz="8" w:space="0" w:color="000000"/>
            </w:tcBorders>
          </w:tcPr>
          <w:p w14:paraId="13F0C99B" w14:textId="4487D857" w:rsidR="007F50AE" w:rsidRPr="0020225F" w:rsidRDefault="005866A5" w:rsidP="00B91796">
            <w:pPr>
              <w:widowControl/>
              <w:jc w:val="left"/>
              <w:rPr>
                <w:rFonts w:ascii="Arial" w:hAnsi="Arial" w:cs="Arial"/>
              </w:rPr>
            </w:pPr>
            <w:r w:rsidRPr="0020225F">
              <w:rPr>
                <w:rFonts w:ascii="Arial" w:hAnsi="Arial" w:cs="Arial"/>
              </w:rPr>
              <w:t>Splatter</w:t>
            </w:r>
            <w:r w:rsidRPr="0020225F">
              <w:rPr>
                <w:rFonts w:ascii="Arial" w:hAnsi="Arial" w:cs="Arial"/>
              </w:rPr>
              <w:fldChar w:fldCharType="begin">
                <w:fldData xml:space="preserve">PEVuZE5vdGU+PENpdGU+PEF1dGhvcj5aYXBwaWE8L0F1dGhvcj48WWVhcj4yMDE3PC9ZZWFyPjxS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</w:fldData>
              </w:fldChar>
            </w:r>
            <w:r w:rsidR="001B602B">
              <w:rPr>
                <w:rFonts w:ascii="Arial" w:hAnsi="Arial" w:cs="Arial"/>
              </w:rPr>
              <w:instrText xml:space="preserve"> ADDIN EN.CITE </w:instrText>
            </w:r>
            <w:r w:rsidR="001B602B">
              <w:rPr>
                <w:rFonts w:ascii="Arial" w:hAnsi="Arial" w:cs="Arial"/>
              </w:rPr>
              <w:fldChar w:fldCharType="begin">
                <w:fldData xml:space="preserve">PEVuZE5vdGU+PENpdGU+PEF1dGhvcj5aYXBwaWE8L0F1dGhvcj48WWVhcj4yMDE3PC9ZZWFyPjxS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</w:fldData>
              </w:fldChar>
            </w:r>
            <w:r w:rsidR="001B602B">
              <w:rPr>
                <w:rFonts w:ascii="Arial" w:hAnsi="Arial" w:cs="Arial"/>
              </w:rPr>
              <w:instrText xml:space="preserve"> ADDIN EN.CITE.DATA </w:instrText>
            </w:r>
            <w:r w:rsidR="001B602B">
              <w:rPr>
                <w:rFonts w:ascii="Arial" w:hAnsi="Arial" w:cs="Arial"/>
              </w:rPr>
            </w:r>
            <w:r w:rsidR="001B602B">
              <w:rPr>
                <w:rFonts w:ascii="Arial" w:hAnsi="Arial" w:cs="Arial"/>
              </w:rPr>
              <w:fldChar w:fldCharType="end"/>
            </w:r>
            <w:r w:rsidRPr="0020225F">
              <w:rPr>
                <w:rFonts w:ascii="Arial" w:hAnsi="Arial" w:cs="Arial"/>
              </w:rPr>
            </w:r>
            <w:r w:rsidRPr="0020225F">
              <w:rPr>
                <w:rFonts w:ascii="Arial" w:hAnsi="Arial" w:cs="Arial"/>
              </w:rPr>
              <w:fldChar w:fldCharType="separate"/>
            </w:r>
            <w:r w:rsidR="001B602B" w:rsidRPr="001B602B">
              <w:rPr>
                <w:rFonts w:ascii="Arial" w:hAnsi="Arial" w:cs="Arial"/>
                <w:noProof/>
                <w:vertAlign w:val="superscript"/>
              </w:rPr>
              <w:t>11</w:t>
            </w:r>
            <w:r w:rsidRPr="0020225F">
              <w:rPr>
                <w:rFonts w:ascii="Arial" w:hAnsi="Arial" w:cs="Arial"/>
              </w:rPr>
              <w:fldChar w:fldCharType="end"/>
            </w:r>
          </w:p>
        </w:tc>
        <w:tc>
          <w:tcPr>
            <w:tcW w:w="17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C46164B" w14:textId="24E8D99B" w:rsidR="007F50AE" w:rsidRPr="0020225F" w:rsidRDefault="007F50AE" w:rsidP="00B91796">
            <w:pPr>
              <w:widowControl/>
              <w:jc w:val="left"/>
              <w:rPr>
                <w:rFonts w:ascii="Arial" w:hAnsi="Arial" w:cs="Arial"/>
              </w:rPr>
            </w:pPr>
            <w:r w:rsidRPr="0020225F">
              <w:rPr>
                <w:rFonts w:ascii="Arial" w:hAnsi="Arial" w:cs="Arial"/>
              </w:rPr>
              <w:t>5 continuous groups (C1-C5), Supplementary Figure 1d</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7D2292B" w14:textId="77777777" w:rsidR="007F50AE" w:rsidRPr="0020225F" w:rsidRDefault="007F50AE" w:rsidP="00B91796">
            <w:pPr>
              <w:widowControl/>
              <w:jc w:val="left"/>
              <w:rPr>
                <w:rFonts w:ascii="Arial" w:hAnsi="Arial" w:cs="Arial"/>
              </w:rPr>
            </w:pPr>
            <w:r w:rsidRPr="0020225F">
              <w:rPr>
                <w:rFonts w:ascii="Arial" w:hAnsi="Arial" w:cs="Arial"/>
              </w:rPr>
              <w:t>Supplementary Figure 1e</w:t>
            </w:r>
          </w:p>
        </w:tc>
        <w:tc>
          <w:tcPr>
            <w:tcW w:w="27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4821C02" w14:textId="77777777" w:rsidR="007F50AE" w:rsidRPr="0020225F" w:rsidRDefault="007F50AE" w:rsidP="00B91796">
            <w:pPr>
              <w:widowControl/>
              <w:jc w:val="left"/>
              <w:rPr>
                <w:rFonts w:ascii="Arial" w:hAnsi="Arial" w:cs="Arial"/>
              </w:rPr>
            </w:pPr>
            <w:r w:rsidRPr="0020225F">
              <w:rPr>
                <w:rFonts w:ascii="Arial" w:hAnsi="Arial" w:cs="Arial"/>
              </w:rPr>
              <w:t xml:space="preserve">Regularly mixed these 5 clusters in 5 sequential bands on a two-dimensional plane (Fig. 1d right). In this data, each cell type occupies a major component in a band, and other cell types occupies minor components, and the order of major cell types along these tissue bands (R1 to R5) is agreed with the order of cell types along the gene expression manifold (C1 to C5) (Fig. 1d middle). </w:t>
            </w:r>
          </w:p>
          <w:p w14:paraId="5E7933D8" w14:textId="77777777" w:rsidR="007F50AE" w:rsidRPr="0020225F" w:rsidRDefault="007F50AE" w:rsidP="00B91796">
            <w:pPr>
              <w:widowControl/>
              <w:jc w:val="left"/>
              <w:rPr>
                <w:rFonts w:ascii="Arial" w:hAnsi="Arial" w:cs="Arial"/>
              </w:rPr>
            </w:pPr>
            <w:r w:rsidRPr="0020225F">
              <w:rPr>
                <w:rFonts w:ascii="Arial" w:hAnsi="Arial" w:cs="Arial"/>
              </w:rPr>
              <w:t>Supplementary Figure 1f,g</w:t>
            </w:r>
          </w:p>
        </w:tc>
        <w:tc>
          <w:tcPr>
            <w:tcW w:w="2062" w:type="dxa"/>
            <w:tcBorders>
              <w:top w:val="single" w:sz="8" w:space="0" w:color="000000"/>
              <w:left w:val="single" w:sz="8" w:space="0" w:color="000000"/>
              <w:bottom w:val="single" w:sz="8" w:space="0" w:color="000000"/>
              <w:right w:val="single" w:sz="8" w:space="0" w:color="FFFFFF"/>
            </w:tcBorders>
            <w:shd w:val="clear" w:color="auto" w:fill="auto"/>
            <w:tcMar>
              <w:top w:w="72" w:type="dxa"/>
              <w:left w:w="144" w:type="dxa"/>
              <w:bottom w:w="72" w:type="dxa"/>
              <w:right w:w="144" w:type="dxa"/>
            </w:tcMar>
            <w:hideMark/>
          </w:tcPr>
          <w:p w14:paraId="6AC6CB5E" w14:textId="77777777" w:rsidR="007F50AE" w:rsidRPr="0020225F" w:rsidRDefault="007F50AE" w:rsidP="00B91796">
            <w:pPr>
              <w:widowControl/>
              <w:jc w:val="left"/>
              <w:rPr>
                <w:rFonts w:ascii="Arial" w:hAnsi="Arial" w:cs="Arial"/>
              </w:rPr>
            </w:pPr>
            <w:r w:rsidRPr="0020225F">
              <w:rPr>
                <w:rFonts w:ascii="Arial" w:hAnsi="Arial" w:cs="Arial"/>
              </w:rPr>
              <w:t>Microenvironment graph construction</w:t>
            </w:r>
          </w:p>
        </w:tc>
      </w:tr>
      <w:tr w:rsidR="00EA74BA" w:rsidRPr="0020225F" w14:paraId="3D09436A" w14:textId="77777777" w:rsidTr="00EA74BA">
        <w:trPr>
          <w:trHeight w:val="584"/>
        </w:trPr>
        <w:tc>
          <w:tcPr>
            <w:tcW w:w="1391" w:type="dxa"/>
            <w:tcBorders>
              <w:top w:val="single" w:sz="8" w:space="0" w:color="000000"/>
              <w:left w:val="single" w:sz="8" w:space="0" w:color="FFFFFF"/>
              <w:bottom w:val="single" w:sz="8" w:space="0" w:color="000000"/>
              <w:right w:val="single" w:sz="8" w:space="0" w:color="000000"/>
            </w:tcBorders>
            <w:shd w:val="clear" w:color="auto" w:fill="auto"/>
            <w:tcMar>
              <w:top w:w="72" w:type="dxa"/>
              <w:left w:w="144" w:type="dxa"/>
              <w:bottom w:w="72" w:type="dxa"/>
              <w:right w:w="144" w:type="dxa"/>
            </w:tcMar>
            <w:hideMark/>
          </w:tcPr>
          <w:p w14:paraId="0857AD60" w14:textId="77777777" w:rsidR="007F50AE" w:rsidRPr="0020225F" w:rsidRDefault="007F50AE" w:rsidP="00B91796">
            <w:pPr>
              <w:widowControl/>
              <w:jc w:val="left"/>
              <w:rPr>
                <w:rFonts w:ascii="Arial" w:hAnsi="Arial" w:cs="Arial"/>
              </w:rPr>
            </w:pPr>
            <w:r w:rsidRPr="0020225F">
              <w:rPr>
                <w:rFonts w:ascii="Arial" w:hAnsi="Arial" w:cs="Arial"/>
              </w:rPr>
              <w:t>Simulation 3</w:t>
            </w:r>
          </w:p>
        </w:tc>
        <w:tc>
          <w:tcPr>
            <w:tcW w:w="1161" w:type="dxa"/>
            <w:tcBorders>
              <w:top w:val="single" w:sz="8" w:space="0" w:color="000000"/>
              <w:left w:val="single" w:sz="8" w:space="0" w:color="000000"/>
              <w:bottom w:val="single" w:sz="8" w:space="0" w:color="000000"/>
              <w:right w:val="single" w:sz="8" w:space="0" w:color="000000"/>
            </w:tcBorders>
          </w:tcPr>
          <w:p w14:paraId="31AA85BE" w14:textId="190EA877" w:rsidR="007F50AE" w:rsidRPr="0020225F" w:rsidRDefault="005866A5" w:rsidP="00B91796">
            <w:pPr>
              <w:widowControl/>
              <w:jc w:val="left"/>
              <w:rPr>
                <w:rFonts w:ascii="Arial" w:hAnsi="Arial" w:cs="Arial"/>
              </w:rPr>
            </w:pPr>
            <w:r w:rsidRPr="0020225F">
              <w:rPr>
                <w:rFonts w:ascii="Arial" w:hAnsi="Arial" w:cs="Arial"/>
              </w:rPr>
              <w:t>Splatter</w:t>
            </w:r>
            <w:r w:rsidRPr="0020225F">
              <w:rPr>
                <w:rFonts w:ascii="Arial" w:hAnsi="Arial" w:cs="Arial"/>
              </w:rPr>
              <w:fldChar w:fldCharType="begin">
                <w:fldData xml:space="preserve">PEVuZE5vdGU+PENpdGU+PEF1dGhvcj5aYXBwaWE8L0F1dGhvcj48WWVhcj4yMDE3PC9ZZWFyPjxS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</w:fldData>
              </w:fldChar>
            </w:r>
            <w:r w:rsidR="001B602B">
              <w:rPr>
                <w:rFonts w:ascii="Arial" w:hAnsi="Arial" w:cs="Arial"/>
              </w:rPr>
              <w:instrText xml:space="preserve"> ADDIN EN.CITE </w:instrText>
            </w:r>
            <w:r w:rsidR="001B602B">
              <w:rPr>
                <w:rFonts w:ascii="Arial" w:hAnsi="Arial" w:cs="Arial"/>
              </w:rPr>
              <w:fldChar w:fldCharType="begin">
                <w:fldData xml:space="preserve">PEVuZE5vdGU+PENpdGU+PEF1dGhvcj5aYXBwaWE8L0F1dGhvcj48WWVhcj4yMDE3PC9ZZWFyPjxS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</w:fldData>
              </w:fldChar>
            </w:r>
            <w:r w:rsidR="001B602B">
              <w:rPr>
                <w:rFonts w:ascii="Arial" w:hAnsi="Arial" w:cs="Arial"/>
              </w:rPr>
              <w:instrText xml:space="preserve"> ADDIN EN.CITE.DATA </w:instrText>
            </w:r>
            <w:r w:rsidR="001B602B">
              <w:rPr>
                <w:rFonts w:ascii="Arial" w:hAnsi="Arial" w:cs="Arial"/>
              </w:rPr>
            </w:r>
            <w:r w:rsidR="001B602B">
              <w:rPr>
                <w:rFonts w:ascii="Arial" w:hAnsi="Arial" w:cs="Arial"/>
              </w:rPr>
              <w:fldChar w:fldCharType="end"/>
            </w:r>
            <w:r w:rsidRPr="0020225F">
              <w:rPr>
                <w:rFonts w:ascii="Arial" w:hAnsi="Arial" w:cs="Arial"/>
              </w:rPr>
            </w:r>
            <w:r w:rsidRPr="0020225F">
              <w:rPr>
                <w:rFonts w:ascii="Arial" w:hAnsi="Arial" w:cs="Arial"/>
              </w:rPr>
              <w:fldChar w:fldCharType="separate"/>
            </w:r>
            <w:r w:rsidR="001B602B" w:rsidRPr="001B602B">
              <w:rPr>
                <w:rFonts w:ascii="Arial" w:hAnsi="Arial" w:cs="Arial"/>
                <w:noProof/>
                <w:vertAlign w:val="superscript"/>
              </w:rPr>
              <w:t>11</w:t>
            </w:r>
            <w:r w:rsidRPr="0020225F">
              <w:rPr>
                <w:rFonts w:ascii="Arial" w:hAnsi="Arial" w:cs="Arial"/>
              </w:rPr>
              <w:fldChar w:fldCharType="end"/>
            </w:r>
          </w:p>
        </w:tc>
        <w:tc>
          <w:tcPr>
            <w:tcW w:w="17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6A300A9" w14:textId="1772FEED" w:rsidR="007F50AE" w:rsidRPr="0020225F" w:rsidRDefault="007F50AE" w:rsidP="00B91796">
            <w:pPr>
              <w:widowControl/>
              <w:jc w:val="left"/>
              <w:rPr>
                <w:rFonts w:ascii="Arial" w:hAnsi="Arial" w:cs="Arial"/>
              </w:rPr>
            </w:pPr>
            <w:r w:rsidRPr="0020225F">
              <w:rPr>
                <w:rFonts w:ascii="Arial" w:hAnsi="Arial" w:cs="Arial"/>
              </w:rPr>
              <w:t>3 discrete groups, Supplementary Figure 1h</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65D237E" w14:textId="77777777" w:rsidR="007F50AE" w:rsidRPr="0020225F" w:rsidRDefault="007F50AE" w:rsidP="00B91796">
            <w:pPr>
              <w:widowControl/>
              <w:jc w:val="left"/>
              <w:rPr>
                <w:rFonts w:ascii="Arial" w:hAnsi="Arial" w:cs="Arial"/>
              </w:rPr>
            </w:pPr>
            <w:r w:rsidRPr="0020225F">
              <w:rPr>
                <w:rFonts w:ascii="Arial" w:hAnsi="Arial" w:cs="Arial"/>
              </w:rPr>
              <w:t>Supplementary Figure 1i</w:t>
            </w:r>
          </w:p>
        </w:tc>
        <w:tc>
          <w:tcPr>
            <w:tcW w:w="27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E277948" w14:textId="77777777" w:rsidR="007F50AE" w:rsidRPr="0020225F" w:rsidRDefault="007F50AE" w:rsidP="00B91796">
            <w:pPr>
              <w:widowControl/>
              <w:jc w:val="left"/>
              <w:rPr>
                <w:rFonts w:ascii="Arial" w:hAnsi="Arial" w:cs="Arial"/>
              </w:rPr>
            </w:pPr>
            <w:r w:rsidRPr="0020225F">
              <w:rPr>
                <w:rFonts w:ascii="Arial" w:hAnsi="Arial" w:cs="Arial"/>
              </w:rPr>
              <w:t>Positioned the 3 cell clusters with two different order of sequential bands. Supplementary Figure 1j,k</w:t>
            </w:r>
          </w:p>
        </w:tc>
        <w:tc>
          <w:tcPr>
            <w:tcW w:w="2062" w:type="dxa"/>
            <w:tcBorders>
              <w:top w:val="single" w:sz="8" w:space="0" w:color="000000"/>
              <w:left w:val="single" w:sz="8" w:space="0" w:color="000000"/>
              <w:bottom w:val="single" w:sz="8" w:space="0" w:color="000000"/>
              <w:right w:val="single" w:sz="8" w:space="0" w:color="FFFFFF"/>
            </w:tcBorders>
            <w:shd w:val="clear" w:color="auto" w:fill="auto"/>
            <w:tcMar>
              <w:top w:w="72" w:type="dxa"/>
              <w:left w:w="144" w:type="dxa"/>
              <w:bottom w:w="72" w:type="dxa"/>
              <w:right w:w="144" w:type="dxa"/>
            </w:tcMar>
            <w:hideMark/>
          </w:tcPr>
          <w:p w14:paraId="5B649732" w14:textId="77777777" w:rsidR="007F50AE" w:rsidRPr="0020225F" w:rsidRDefault="007F50AE" w:rsidP="00B91796">
            <w:pPr>
              <w:widowControl/>
              <w:jc w:val="left"/>
              <w:rPr>
                <w:rFonts w:ascii="Arial" w:hAnsi="Arial" w:cs="Arial"/>
              </w:rPr>
            </w:pPr>
            <w:r w:rsidRPr="0020225F">
              <w:rPr>
                <w:rFonts w:ascii="Arial" w:hAnsi="Arial" w:cs="Arial"/>
              </w:rPr>
              <w:t>Quality of generated MEG to highlight different microenvironments</w:t>
            </w:r>
          </w:p>
        </w:tc>
      </w:tr>
      <w:tr w:rsidR="00EA74BA" w:rsidRPr="0020225F" w14:paraId="1FB59F10" w14:textId="77777777" w:rsidTr="00EA74BA">
        <w:trPr>
          <w:trHeight w:val="584"/>
        </w:trPr>
        <w:tc>
          <w:tcPr>
            <w:tcW w:w="1391" w:type="dxa"/>
            <w:tcBorders>
              <w:top w:val="single" w:sz="8" w:space="0" w:color="000000"/>
              <w:left w:val="single" w:sz="8" w:space="0" w:color="FFFFFF"/>
              <w:bottom w:val="single" w:sz="8" w:space="0" w:color="FFFFFF"/>
              <w:right w:val="single" w:sz="8" w:space="0" w:color="000000"/>
            </w:tcBorders>
            <w:shd w:val="clear" w:color="auto" w:fill="auto"/>
            <w:tcMar>
              <w:top w:w="72" w:type="dxa"/>
              <w:left w:w="144" w:type="dxa"/>
              <w:bottom w:w="72" w:type="dxa"/>
              <w:right w:w="144" w:type="dxa"/>
            </w:tcMar>
            <w:hideMark/>
          </w:tcPr>
          <w:p w14:paraId="276C02B7" w14:textId="77777777" w:rsidR="007F50AE" w:rsidRPr="0020225F" w:rsidRDefault="007F50AE" w:rsidP="00B91796">
            <w:pPr>
              <w:widowControl/>
              <w:jc w:val="left"/>
              <w:rPr>
                <w:rFonts w:ascii="Arial" w:hAnsi="Arial" w:cs="Arial"/>
              </w:rPr>
            </w:pPr>
            <w:r w:rsidRPr="0020225F">
              <w:rPr>
                <w:rFonts w:ascii="Arial" w:hAnsi="Arial" w:cs="Arial"/>
              </w:rPr>
              <w:t>Simulation 4</w:t>
            </w:r>
          </w:p>
        </w:tc>
        <w:tc>
          <w:tcPr>
            <w:tcW w:w="1161" w:type="dxa"/>
            <w:tcBorders>
              <w:top w:val="single" w:sz="8" w:space="0" w:color="000000"/>
              <w:left w:val="single" w:sz="8" w:space="0" w:color="000000"/>
              <w:bottom w:val="single" w:sz="8" w:space="0" w:color="FFFFFF"/>
              <w:right w:val="single" w:sz="8" w:space="0" w:color="000000"/>
            </w:tcBorders>
          </w:tcPr>
          <w:p w14:paraId="370EC260" w14:textId="0283CED4" w:rsidR="007F50AE" w:rsidRPr="0020225F" w:rsidRDefault="005866A5" w:rsidP="00B91796">
            <w:pPr>
              <w:widowControl/>
              <w:jc w:val="left"/>
              <w:rPr>
                <w:rFonts w:ascii="Arial" w:hAnsi="Arial" w:cs="Arial"/>
              </w:rPr>
            </w:pPr>
            <w:r w:rsidRPr="0020225F">
              <w:rPr>
                <w:rFonts w:ascii="Arial" w:hAnsi="Arial" w:cs="Arial"/>
              </w:rPr>
              <w:t>Splatter</w:t>
            </w:r>
            <w:r w:rsidRPr="0020225F">
              <w:rPr>
                <w:rFonts w:ascii="Arial" w:hAnsi="Arial" w:cs="Arial"/>
              </w:rPr>
              <w:fldChar w:fldCharType="begin">
                <w:fldData xml:space="preserve">PEVuZE5vdGU+PENpdGU+PEF1dGhvcj5aYXBwaWE8L0F1dGhvcj48WWVhcj4yMDE3PC9ZZWFyPjxS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</w:fldData>
              </w:fldChar>
            </w:r>
            <w:r w:rsidR="001B602B">
              <w:rPr>
                <w:rFonts w:ascii="Arial" w:hAnsi="Arial" w:cs="Arial"/>
              </w:rPr>
              <w:instrText xml:space="preserve"> ADDIN EN.CITE </w:instrText>
            </w:r>
            <w:r w:rsidR="001B602B">
              <w:rPr>
                <w:rFonts w:ascii="Arial" w:hAnsi="Arial" w:cs="Arial"/>
              </w:rPr>
              <w:fldChar w:fldCharType="begin">
                <w:fldData xml:space="preserve">PEVuZE5vdGU+PENpdGU+PEF1dGhvcj5aYXBwaWE8L0F1dGhvcj48WWVhcj4yMDE3PC9ZZWFyPjxS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</w:fldData>
              </w:fldChar>
            </w:r>
            <w:r w:rsidR="001B602B">
              <w:rPr>
                <w:rFonts w:ascii="Arial" w:hAnsi="Arial" w:cs="Arial"/>
              </w:rPr>
              <w:instrText xml:space="preserve"> ADDIN EN.CITE.DATA </w:instrText>
            </w:r>
            <w:r w:rsidR="001B602B">
              <w:rPr>
                <w:rFonts w:ascii="Arial" w:hAnsi="Arial" w:cs="Arial"/>
              </w:rPr>
            </w:r>
            <w:r w:rsidR="001B602B">
              <w:rPr>
                <w:rFonts w:ascii="Arial" w:hAnsi="Arial" w:cs="Arial"/>
              </w:rPr>
              <w:fldChar w:fldCharType="end"/>
            </w:r>
            <w:r w:rsidRPr="0020225F">
              <w:rPr>
                <w:rFonts w:ascii="Arial" w:hAnsi="Arial" w:cs="Arial"/>
              </w:rPr>
            </w:r>
            <w:r w:rsidRPr="0020225F">
              <w:rPr>
                <w:rFonts w:ascii="Arial" w:hAnsi="Arial" w:cs="Arial"/>
              </w:rPr>
              <w:fldChar w:fldCharType="separate"/>
            </w:r>
            <w:r w:rsidR="001B602B" w:rsidRPr="001B602B">
              <w:rPr>
                <w:rFonts w:ascii="Arial" w:hAnsi="Arial" w:cs="Arial"/>
                <w:noProof/>
                <w:vertAlign w:val="superscript"/>
              </w:rPr>
              <w:t>11</w:t>
            </w:r>
            <w:r w:rsidRPr="0020225F">
              <w:rPr>
                <w:rFonts w:ascii="Arial" w:hAnsi="Arial" w:cs="Arial"/>
              </w:rPr>
              <w:fldChar w:fldCharType="end"/>
            </w:r>
          </w:p>
        </w:tc>
        <w:tc>
          <w:tcPr>
            <w:tcW w:w="1702" w:type="dxa"/>
            <w:tcBorders>
              <w:top w:val="single" w:sz="8" w:space="0" w:color="000000"/>
              <w:left w:val="single" w:sz="8" w:space="0" w:color="000000"/>
              <w:bottom w:val="single" w:sz="8" w:space="0" w:color="FFFFFF"/>
              <w:right w:val="single" w:sz="8" w:space="0" w:color="000000"/>
            </w:tcBorders>
            <w:shd w:val="clear" w:color="auto" w:fill="auto"/>
            <w:tcMar>
              <w:top w:w="72" w:type="dxa"/>
              <w:left w:w="144" w:type="dxa"/>
              <w:bottom w:w="72" w:type="dxa"/>
              <w:right w:w="144" w:type="dxa"/>
            </w:tcMar>
            <w:hideMark/>
          </w:tcPr>
          <w:p w14:paraId="75B0EBB6" w14:textId="75D993FA" w:rsidR="007F50AE" w:rsidRPr="0020225F" w:rsidRDefault="007F50AE" w:rsidP="00B91796">
            <w:pPr>
              <w:widowControl/>
              <w:jc w:val="left"/>
              <w:rPr>
                <w:rFonts w:ascii="Arial" w:hAnsi="Arial" w:cs="Arial"/>
              </w:rPr>
            </w:pPr>
            <w:r w:rsidRPr="0020225F">
              <w:rPr>
                <w:rFonts w:ascii="Arial" w:hAnsi="Arial" w:cs="Arial"/>
              </w:rPr>
              <w:t>20 continuous groups, Supplementary Figure m</w:t>
            </w:r>
          </w:p>
        </w:tc>
        <w:tc>
          <w:tcPr>
            <w:tcW w:w="1984" w:type="dxa"/>
            <w:tcBorders>
              <w:top w:val="single" w:sz="8" w:space="0" w:color="000000"/>
              <w:left w:val="single" w:sz="8" w:space="0" w:color="000000"/>
              <w:bottom w:val="single" w:sz="8" w:space="0" w:color="FFFFFF"/>
              <w:right w:val="single" w:sz="8" w:space="0" w:color="000000"/>
            </w:tcBorders>
            <w:shd w:val="clear" w:color="auto" w:fill="auto"/>
            <w:tcMar>
              <w:top w:w="72" w:type="dxa"/>
              <w:left w:w="144" w:type="dxa"/>
              <w:bottom w:w="72" w:type="dxa"/>
              <w:right w:w="144" w:type="dxa"/>
            </w:tcMar>
            <w:hideMark/>
          </w:tcPr>
          <w:p w14:paraId="1F4F9F07" w14:textId="77777777" w:rsidR="007F50AE" w:rsidRPr="0020225F" w:rsidRDefault="007F50AE" w:rsidP="00B91796">
            <w:pPr>
              <w:widowControl/>
              <w:jc w:val="left"/>
              <w:rPr>
                <w:rFonts w:ascii="Arial" w:hAnsi="Arial" w:cs="Arial"/>
              </w:rPr>
            </w:pPr>
            <w:r w:rsidRPr="0020225F">
              <w:rPr>
                <w:rFonts w:ascii="Arial" w:hAnsi="Arial" w:cs="Arial"/>
              </w:rPr>
              <w:t>Supplementary Figure 1m</w:t>
            </w:r>
          </w:p>
        </w:tc>
        <w:tc>
          <w:tcPr>
            <w:tcW w:w="2757" w:type="dxa"/>
            <w:tcBorders>
              <w:top w:val="single" w:sz="8" w:space="0" w:color="000000"/>
              <w:left w:val="single" w:sz="8" w:space="0" w:color="000000"/>
              <w:bottom w:val="single" w:sz="8" w:space="0" w:color="FFFFFF"/>
              <w:right w:val="single" w:sz="8" w:space="0" w:color="000000"/>
            </w:tcBorders>
            <w:shd w:val="clear" w:color="auto" w:fill="auto"/>
            <w:tcMar>
              <w:top w:w="72" w:type="dxa"/>
              <w:left w:w="144" w:type="dxa"/>
              <w:bottom w:w="72" w:type="dxa"/>
              <w:right w:w="144" w:type="dxa"/>
            </w:tcMar>
            <w:hideMark/>
          </w:tcPr>
          <w:p w14:paraId="4C949766" w14:textId="77777777" w:rsidR="007F50AE" w:rsidRPr="0020225F" w:rsidRDefault="007F50AE" w:rsidP="00B91796">
            <w:pPr>
              <w:widowControl/>
              <w:jc w:val="left"/>
              <w:rPr>
                <w:rFonts w:ascii="Arial" w:hAnsi="Arial" w:cs="Arial"/>
              </w:rPr>
            </w:pPr>
            <w:r w:rsidRPr="0020225F">
              <w:rPr>
                <w:rFonts w:ascii="Arial" w:hAnsi="Arial" w:cs="Arial"/>
              </w:rPr>
              <w:t>None</w:t>
            </w:r>
          </w:p>
        </w:tc>
        <w:tc>
          <w:tcPr>
            <w:tcW w:w="2062" w:type="dxa"/>
            <w:tcBorders>
              <w:top w:val="single" w:sz="8" w:space="0" w:color="000000"/>
              <w:left w:val="single" w:sz="8" w:space="0" w:color="000000"/>
              <w:bottom w:val="single" w:sz="8" w:space="0" w:color="FFFFFF"/>
              <w:right w:val="single" w:sz="8" w:space="0" w:color="FFFFFF"/>
            </w:tcBorders>
            <w:shd w:val="clear" w:color="auto" w:fill="auto"/>
            <w:tcMar>
              <w:top w:w="72" w:type="dxa"/>
              <w:left w:w="144" w:type="dxa"/>
              <w:bottom w:w="72" w:type="dxa"/>
              <w:right w:w="144" w:type="dxa"/>
            </w:tcMar>
            <w:hideMark/>
          </w:tcPr>
          <w:p w14:paraId="7B81054F" w14:textId="77777777" w:rsidR="007F50AE" w:rsidRPr="0020225F" w:rsidRDefault="007F50AE" w:rsidP="00B91796">
            <w:pPr>
              <w:widowControl/>
              <w:jc w:val="left"/>
              <w:rPr>
                <w:rFonts w:ascii="Arial" w:hAnsi="Arial" w:cs="Arial"/>
              </w:rPr>
            </w:pPr>
            <w:r w:rsidRPr="0020225F">
              <w:rPr>
                <w:rFonts w:ascii="Arial" w:hAnsi="Arial" w:cs="Arial"/>
              </w:rPr>
              <w:t xml:space="preserve">Performance of CGMGD </w:t>
            </w:r>
          </w:p>
        </w:tc>
      </w:tr>
    </w:tbl>
    <w:p w14:paraId="7B487FFF" w14:textId="6503376C" w:rsidR="00B91796" w:rsidRPr="0020225F" w:rsidRDefault="00B91796">
      <w:pPr>
        <w:widowControl/>
        <w:jc w:val="left"/>
        <w:rPr>
          <w:rFonts w:ascii="Arial" w:hAnsi="Arial" w:cs="Arial"/>
        </w:rPr>
      </w:pPr>
    </w:p>
    <w:p w14:paraId="47720951" w14:textId="77777777" w:rsidR="00EA74BA" w:rsidRPr="0020225F" w:rsidRDefault="00EA74BA">
      <w:pPr>
        <w:widowControl/>
        <w:jc w:val="left"/>
        <w:rPr>
          <w:rFonts w:ascii="Arial" w:hAnsi="Arial" w:cs="Arial"/>
        </w:rPr>
      </w:pPr>
    </w:p>
    <w:p w14:paraId="1820F2C8" w14:textId="3F14EED4" w:rsidR="00B91796" w:rsidRPr="0020225F" w:rsidRDefault="00B91796">
      <w:pPr>
        <w:widowControl/>
        <w:jc w:val="left"/>
        <w:rPr>
          <w:rFonts w:ascii="Arial" w:hAnsi="Arial" w:cs="Arial"/>
        </w:rPr>
      </w:pPr>
      <w:r w:rsidRPr="0020225F">
        <w:rPr>
          <w:rFonts w:ascii="Arial" w:hAnsi="Arial" w:cs="Arial"/>
        </w:rPr>
        <w:br w:type="page"/>
      </w:r>
    </w:p>
    <w:p w14:paraId="211B11EF" w14:textId="6EA7DE5C" w:rsidR="008214EA" w:rsidRPr="0020225F" w:rsidRDefault="008214EA" w:rsidP="00264F18">
      <w:pPr>
        <w:pStyle w:val="1"/>
        <w:rPr>
          <w:rFonts w:ascii="Arial" w:hAnsi="Arial" w:cs="Arial"/>
        </w:rPr>
      </w:pPr>
      <w:r w:rsidRPr="0020225F">
        <w:rPr>
          <w:rFonts w:ascii="Arial" w:hAnsi="Arial" w:cs="Arial"/>
        </w:rPr>
        <w:lastRenderedPageBreak/>
        <w:t>Supplementary Table 3</w:t>
      </w:r>
    </w:p>
    <w:tbl>
      <w:tblPr>
        <w:tblStyle w:val="a4"/>
        <w:tblW w:w="10773" w:type="dxa"/>
        <w:tblInd w:w="-1134" w:type="dxa"/>
        <w:tblBorders>
          <w:top w:val="none" w:sz="0" w:space="0" w:color="auto"/>
          <w:left w:val="none" w:sz="0" w:space="0" w:color="auto"/>
          <w:bottom w:val="none" w:sz="0" w:space="0" w:color="auto"/>
          <w:right w:val="none" w:sz="0" w:space="0" w:color="auto"/>
        </w:tblBorders>
        <w:tblLayout w:type="fixed"/>
        <w:tblLook w:val="04A0" w:firstRow="1" w:lastRow="0" w:firstColumn="1" w:lastColumn="0" w:noHBand="0" w:noVBand="1"/>
      </w:tblPr>
      <w:tblGrid>
        <w:gridCol w:w="1134"/>
        <w:gridCol w:w="1980"/>
        <w:gridCol w:w="2693"/>
        <w:gridCol w:w="1608"/>
        <w:gridCol w:w="1232"/>
        <w:gridCol w:w="2126"/>
      </w:tblGrid>
      <w:tr w:rsidR="007B3F9D" w:rsidRPr="0020225F" w14:paraId="76721B4D" w14:textId="4D578377" w:rsidTr="009C2D77">
        <w:tc>
          <w:tcPr>
            <w:tcW w:w="1134" w:type="dxa"/>
            <w:shd w:val="clear" w:color="auto" w:fill="000000" w:themeFill="text1"/>
          </w:tcPr>
          <w:p w14:paraId="6919A6C5" w14:textId="052201D1" w:rsidR="007C6184" w:rsidRPr="0020225F" w:rsidRDefault="007C6184">
            <w:pPr>
              <w:widowControl/>
              <w:jc w:val="left"/>
              <w:rPr>
                <w:rFonts w:ascii="Arial" w:hAnsi="Arial" w:cs="Arial"/>
                <w:b/>
                <w:bCs/>
                <w:color w:val="FFFFFF" w:themeColor="background1"/>
                <w:szCs w:val="21"/>
              </w:rPr>
            </w:pPr>
            <w:r w:rsidRPr="0020225F">
              <w:rPr>
                <w:rFonts w:ascii="Arial" w:hAnsi="Arial" w:cs="Arial"/>
                <w:b/>
                <w:bCs/>
                <w:color w:val="FFFFFF" w:themeColor="background1"/>
                <w:szCs w:val="21"/>
              </w:rPr>
              <w:t>Species</w:t>
            </w:r>
          </w:p>
        </w:tc>
        <w:tc>
          <w:tcPr>
            <w:tcW w:w="1980" w:type="dxa"/>
            <w:shd w:val="clear" w:color="auto" w:fill="000000" w:themeFill="text1"/>
          </w:tcPr>
          <w:p w14:paraId="181FC3E3" w14:textId="0E4AB887" w:rsidR="007C6184" w:rsidRPr="0020225F" w:rsidRDefault="007C6184">
            <w:pPr>
              <w:widowControl/>
              <w:jc w:val="left"/>
              <w:rPr>
                <w:rFonts w:ascii="Arial" w:hAnsi="Arial" w:cs="Arial"/>
                <w:b/>
                <w:bCs/>
                <w:color w:val="FFFFFF" w:themeColor="background1"/>
                <w:szCs w:val="21"/>
              </w:rPr>
            </w:pPr>
            <w:r w:rsidRPr="0020225F">
              <w:rPr>
                <w:rFonts w:ascii="Arial" w:hAnsi="Arial" w:cs="Arial"/>
                <w:b/>
                <w:bCs/>
                <w:color w:val="FFFFFF" w:themeColor="background1"/>
                <w:szCs w:val="21"/>
              </w:rPr>
              <w:t>Tissue</w:t>
            </w:r>
          </w:p>
        </w:tc>
        <w:tc>
          <w:tcPr>
            <w:tcW w:w="2693" w:type="dxa"/>
            <w:shd w:val="clear" w:color="auto" w:fill="000000" w:themeFill="text1"/>
          </w:tcPr>
          <w:p w14:paraId="15AA99A9" w14:textId="568BD842" w:rsidR="007C6184" w:rsidRPr="0020225F" w:rsidRDefault="007C6184">
            <w:pPr>
              <w:widowControl/>
              <w:jc w:val="left"/>
              <w:rPr>
                <w:rFonts w:ascii="Arial" w:hAnsi="Arial" w:cs="Arial"/>
                <w:b/>
                <w:bCs/>
                <w:color w:val="FFFFFF" w:themeColor="background1"/>
                <w:szCs w:val="21"/>
              </w:rPr>
            </w:pPr>
            <w:r w:rsidRPr="0020225F">
              <w:rPr>
                <w:rFonts w:ascii="Arial" w:hAnsi="Arial" w:cs="Arial"/>
                <w:b/>
                <w:bCs/>
                <w:color w:val="FFFFFF" w:themeColor="background1"/>
                <w:szCs w:val="21"/>
              </w:rPr>
              <w:t>Source</w:t>
            </w:r>
          </w:p>
        </w:tc>
        <w:tc>
          <w:tcPr>
            <w:tcW w:w="1608" w:type="dxa"/>
            <w:shd w:val="clear" w:color="auto" w:fill="000000" w:themeFill="text1"/>
          </w:tcPr>
          <w:p w14:paraId="4CD592BB" w14:textId="0B985BCC" w:rsidR="007C6184" w:rsidRPr="0020225F" w:rsidRDefault="00631291">
            <w:pPr>
              <w:widowControl/>
              <w:jc w:val="left"/>
              <w:rPr>
                <w:rFonts w:ascii="Arial" w:hAnsi="Arial" w:cs="Arial"/>
                <w:b/>
                <w:bCs/>
                <w:color w:val="FFFFFF" w:themeColor="background1"/>
                <w:szCs w:val="21"/>
              </w:rPr>
            </w:pPr>
            <w:r w:rsidRPr="0020225F">
              <w:rPr>
                <w:rFonts w:ascii="Arial" w:hAnsi="Arial" w:cs="Arial"/>
                <w:b/>
                <w:bCs/>
                <w:color w:val="FFFFFF" w:themeColor="background1"/>
                <w:szCs w:val="21"/>
              </w:rPr>
              <w:t>D</w:t>
            </w:r>
            <w:r w:rsidR="007C6184" w:rsidRPr="0020225F">
              <w:rPr>
                <w:rFonts w:ascii="Arial" w:hAnsi="Arial" w:cs="Arial"/>
                <w:b/>
                <w:bCs/>
                <w:color w:val="FFFFFF" w:themeColor="background1"/>
                <w:szCs w:val="21"/>
              </w:rPr>
              <w:t>imension</w:t>
            </w:r>
          </w:p>
        </w:tc>
        <w:tc>
          <w:tcPr>
            <w:tcW w:w="1232" w:type="dxa"/>
            <w:shd w:val="clear" w:color="auto" w:fill="000000" w:themeFill="text1"/>
          </w:tcPr>
          <w:p w14:paraId="386ADB76" w14:textId="629D8B1C" w:rsidR="007C6184" w:rsidRPr="0020225F" w:rsidRDefault="00631291">
            <w:pPr>
              <w:widowControl/>
              <w:jc w:val="left"/>
              <w:rPr>
                <w:rFonts w:ascii="Arial" w:hAnsi="Arial" w:cs="Arial"/>
                <w:b/>
                <w:bCs/>
                <w:color w:val="FFFFFF" w:themeColor="background1"/>
                <w:szCs w:val="21"/>
              </w:rPr>
            </w:pPr>
            <w:r w:rsidRPr="0020225F">
              <w:rPr>
                <w:rFonts w:ascii="Arial" w:hAnsi="Arial" w:cs="Arial"/>
                <w:b/>
                <w:bCs/>
                <w:color w:val="FFFFFF" w:themeColor="background1"/>
                <w:szCs w:val="21"/>
              </w:rPr>
              <w:t>P</w:t>
            </w:r>
            <w:r w:rsidR="007C6184" w:rsidRPr="0020225F">
              <w:rPr>
                <w:rFonts w:ascii="Arial" w:hAnsi="Arial" w:cs="Arial"/>
                <w:b/>
                <w:bCs/>
                <w:color w:val="FFFFFF" w:themeColor="background1"/>
                <w:szCs w:val="21"/>
              </w:rPr>
              <w:t>rotocol</w:t>
            </w:r>
          </w:p>
        </w:tc>
        <w:tc>
          <w:tcPr>
            <w:tcW w:w="2126" w:type="dxa"/>
            <w:shd w:val="clear" w:color="auto" w:fill="000000" w:themeFill="text1"/>
          </w:tcPr>
          <w:p w14:paraId="315B4446" w14:textId="7CA97E95" w:rsidR="007C6184" w:rsidRPr="0020225F" w:rsidRDefault="00631291">
            <w:pPr>
              <w:widowControl/>
              <w:jc w:val="left"/>
              <w:rPr>
                <w:rFonts w:ascii="Arial" w:hAnsi="Arial" w:cs="Arial"/>
                <w:b/>
                <w:bCs/>
                <w:color w:val="FFFFFF" w:themeColor="background1"/>
                <w:szCs w:val="21"/>
              </w:rPr>
            </w:pPr>
            <w:r w:rsidRPr="0020225F">
              <w:rPr>
                <w:rFonts w:ascii="Arial" w:hAnsi="Arial" w:cs="Arial"/>
                <w:b/>
                <w:bCs/>
                <w:color w:val="FFFFFF" w:themeColor="background1"/>
                <w:szCs w:val="21"/>
              </w:rPr>
              <w:t>U</w:t>
            </w:r>
            <w:r w:rsidR="007C6184" w:rsidRPr="0020225F">
              <w:rPr>
                <w:rFonts w:ascii="Arial" w:hAnsi="Arial" w:cs="Arial"/>
                <w:b/>
                <w:bCs/>
                <w:color w:val="FFFFFF" w:themeColor="background1"/>
                <w:szCs w:val="21"/>
              </w:rPr>
              <w:t>sage</w:t>
            </w:r>
          </w:p>
        </w:tc>
      </w:tr>
      <w:tr w:rsidR="00E14C77" w:rsidRPr="0020225F" w14:paraId="76801696" w14:textId="77777777" w:rsidTr="009C2D77">
        <w:tc>
          <w:tcPr>
            <w:tcW w:w="1134" w:type="dxa"/>
          </w:tcPr>
          <w:p w14:paraId="52E5E623" w14:textId="5951284C" w:rsidR="00E14C77" w:rsidRPr="0020225F" w:rsidRDefault="00E14C77">
            <w:pPr>
              <w:widowControl/>
              <w:jc w:val="left"/>
              <w:rPr>
                <w:rFonts w:ascii="Arial" w:hAnsi="Arial" w:cs="Arial"/>
                <w:szCs w:val="21"/>
              </w:rPr>
            </w:pPr>
            <w:r w:rsidRPr="0020225F">
              <w:rPr>
                <w:rFonts w:ascii="Arial" w:hAnsi="Arial" w:cs="Arial"/>
                <w:szCs w:val="21"/>
              </w:rPr>
              <w:t>Human</w:t>
            </w:r>
          </w:p>
        </w:tc>
        <w:tc>
          <w:tcPr>
            <w:tcW w:w="1980" w:type="dxa"/>
          </w:tcPr>
          <w:p w14:paraId="58BAB3F7" w14:textId="73BB72D0" w:rsidR="00E14C77" w:rsidRPr="0020225F" w:rsidRDefault="00E14C77" w:rsidP="005B64F4">
            <w:pPr>
              <w:widowControl/>
              <w:jc w:val="left"/>
              <w:rPr>
                <w:rFonts w:ascii="Arial" w:hAnsi="Arial" w:cs="Arial"/>
                <w:szCs w:val="21"/>
              </w:rPr>
            </w:pPr>
            <w:r w:rsidRPr="0020225F">
              <w:rPr>
                <w:rFonts w:ascii="Arial" w:hAnsi="Arial" w:cs="Arial"/>
                <w:szCs w:val="21"/>
              </w:rPr>
              <w:t>HeLa cell line</w:t>
            </w:r>
          </w:p>
        </w:tc>
        <w:tc>
          <w:tcPr>
            <w:tcW w:w="2693" w:type="dxa"/>
          </w:tcPr>
          <w:p w14:paraId="0D96F01D" w14:textId="2BC779CD" w:rsidR="00E14C77" w:rsidRPr="0020225F" w:rsidRDefault="002A2CCA">
            <w:pPr>
              <w:widowControl/>
              <w:jc w:val="left"/>
              <w:rPr>
                <w:rFonts w:ascii="Arial" w:hAnsi="Arial" w:cs="Arial"/>
                <w:szCs w:val="21"/>
              </w:rPr>
            </w:pPr>
            <w:r w:rsidRPr="0020225F">
              <w:rPr>
                <w:rFonts w:ascii="Arial" w:hAnsi="Arial" w:cs="Arial"/>
                <w:szCs w:val="21"/>
              </w:rPr>
              <w:t>https://squidpy.readthedocs.io/en/stable/</w:t>
            </w:r>
            <w:r w:rsidR="008444F1" w:rsidRPr="0020225F">
              <w:rPr>
                <w:rFonts w:ascii="Arial" w:hAnsi="Arial" w:cs="Arial"/>
                <w:szCs w:val="21"/>
              </w:rPr>
              <w:fldChar w:fldCharType="begin">
                <w:fldData xml:space="preserve">PEVuZE5vdGU+PENpdGU+PEF1dGhvcj5HdXQ8L0F1dGhvcj48WWVhcj4yMDE4PC9ZZWFyPjxSZWNO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</w:fldData>
              </w:fldChar>
            </w:r>
            <w:r w:rsidR="001B602B">
              <w:rPr>
                <w:rFonts w:ascii="Arial" w:hAnsi="Arial" w:cs="Arial"/>
                <w:szCs w:val="21"/>
              </w:rPr>
              <w:instrText xml:space="preserve"> ADDIN EN.CITE </w:instrText>
            </w:r>
            <w:r w:rsidR="001B602B">
              <w:rPr>
                <w:rFonts w:ascii="Arial" w:hAnsi="Arial" w:cs="Arial"/>
                <w:szCs w:val="21"/>
              </w:rPr>
              <w:fldChar w:fldCharType="begin">
                <w:fldData xml:space="preserve">PEVuZE5vdGU+PENpdGU+PEF1dGhvcj5HdXQ8L0F1dGhvcj48WWVhcj4yMDE4PC9ZZWFyPjxSZWNO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</w:fldData>
              </w:fldChar>
            </w:r>
            <w:r w:rsidR="001B602B">
              <w:rPr>
                <w:rFonts w:ascii="Arial" w:hAnsi="Arial" w:cs="Arial"/>
                <w:szCs w:val="21"/>
              </w:rPr>
              <w:instrText xml:space="preserve"> ADDIN EN.CITE.DATA </w:instrText>
            </w:r>
            <w:r w:rsidR="001B602B">
              <w:rPr>
                <w:rFonts w:ascii="Arial" w:hAnsi="Arial" w:cs="Arial"/>
                <w:szCs w:val="21"/>
              </w:rPr>
            </w:r>
            <w:r w:rsidR="001B602B">
              <w:rPr>
                <w:rFonts w:ascii="Arial" w:hAnsi="Arial" w:cs="Arial"/>
                <w:szCs w:val="21"/>
              </w:rPr>
              <w:fldChar w:fldCharType="end"/>
            </w:r>
            <w:r w:rsidR="008444F1" w:rsidRPr="0020225F">
              <w:rPr>
                <w:rFonts w:ascii="Arial" w:hAnsi="Arial" w:cs="Arial"/>
                <w:szCs w:val="21"/>
              </w:rPr>
            </w:r>
            <w:r w:rsidR="008444F1" w:rsidRPr="0020225F">
              <w:rPr>
                <w:rFonts w:ascii="Arial" w:hAnsi="Arial" w:cs="Arial"/>
                <w:szCs w:val="21"/>
              </w:rPr>
              <w:fldChar w:fldCharType="separate"/>
            </w:r>
            <w:r w:rsidR="001B602B" w:rsidRPr="001B602B">
              <w:rPr>
                <w:rFonts w:ascii="Arial" w:hAnsi="Arial" w:cs="Arial"/>
                <w:noProof/>
                <w:szCs w:val="21"/>
                <w:vertAlign w:val="superscript"/>
              </w:rPr>
              <w:t>12</w:t>
            </w:r>
            <w:r w:rsidR="008444F1" w:rsidRPr="0020225F">
              <w:rPr>
                <w:rFonts w:ascii="Arial" w:hAnsi="Arial" w:cs="Arial"/>
                <w:szCs w:val="21"/>
              </w:rPr>
              <w:fldChar w:fldCharType="end"/>
            </w:r>
          </w:p>
        </w:tc>
        <w:tc>
          <w:tcPr>
            <w:tcW w:w="1608" w:type="dxa"/>
          </w:tcPr>
          <w:p w14:paraId="5DCCCAE2" w14:textId="77777777" w:rsidR="00E14C77" w:rsidRPr="0020225F" w:rsidRDefault="007B3F9D">
            <w:pPr>
              <w:widowControl/>
              <w:jc w:val="left"/>
              <w:rPr>
                <w:rFonts w:ascii="Arial" w:hAnsi="Arial" w:cs="Arial"/>
                <w:szCs w:val="21"/>
              </w:rPr>
            </w:pPr>
            <w:r w:rsidRPr="0020225F">
              <w:rPr>
                <w:rFonts w:ascii="Arial" w:hAnsi="Arial" w:cs="Arial"/>
                <w:szCs w:val="21"/>
              </w:rPr>
              <w:t>270,876 pixels</w:t>
            </w:r>
          </w:p>
          <w:p w14:paraId="1E9D6201" w14:textId="77777777" w:rsidR="007B3F9D" w:rsidRPr="0020225F" w:rsidRDefault="007B3F9D">
            <w:pPr>
              <w:widowControl/>
              <w:jc w:val="left"/>
              <w:rPr>
                <w:rFonts w:ascii="Arial" w:hAnsi="Arial" w:cs="Arial"/>
                <w:szCs w:val="21"/>
              </w:rPr>
            </w:pPr>
            <w:r w:rsidRPr="0020225F">
              <w:rPr>
                <w:rFonts w:ascii="Arial" w:hAnsi="Arial" w:cs="Arial"/>
                <w:szCs w:val="21"/>
              </w:rPr>
              <w:t>40 proteins</w:t>
            </w:r>
          </w:p>
          <w:p w14:paraId="728632CB" w14:textId="490C3193" w:rsidR="007B3F9D" w:rsidRPr="0020225F" w:rsidRDefault="00672609">
            <w:pPr>
              <w:widowControl/>
              <w:jc w:val="left"/>
              <w:rPr>
                <w:rFonts w:ascii="Arial" w:hAnsi="Arial" w:cs="Arial"/>
                <w:szCs w:val="21"/>
              </w:rPr>
            </w:pPr>
            <w:r w:rsidRPr="0020225F">
              <w:rPr>
                <w:rFonts w:ascii="Arial" w:hAnsi="Arial" w:cs="Arial"/>
                <w:szCs w:val="21"/>
              </w:rPr>
              <w:t>Total</w:t>
            </w:r>
            <w:r w:rsidR="007B3F9D" w:rsidRPr="0020225F">
              <w:rPr>
                <w:rFonts w:ascii="Arial" w:hAnsi="Arial" w:cs="Arial"/>
                <w:szCs w:val="21"/>
              </w:rPr>
              <w:t xml:space="preserve"> 13 cells</w:t>
            </w:r>
            <w:r w:rsidRPr="0020225F">
              <w:rPr>
                <w:rFonts w:ascii="Arial" w:hAnsi="Arial" w:cs="Arial"/>
                <w:szCs w:val="21"/>
              </w:rPr>
              <w:t>.</w:t>
            </w:r>
          </w:p>
        </w:tc>
        <w:tc>
          <w:tcPr>
            <w:tcW w:w="1232" w:type="dxa"/>
          </w:tcPr>
          <w:p w14:paraId="215780AC" w14:textId="2156A581" w:rsidR="00E14C77" w:rsidRPr="0020225F" w:rsidRDefault="00F406D4">
            <w:pPr>
              <w:widowControl/>
              <w:jc w:val="left"/>
              <w:rPr>
                <w:rFonts w:ascii="Arial" w:hAnsi="Arial" w:cs="Arial"/>
                <w:szCs w:val="21"/>
              </w:rPr>
            </w:pPr>
            <w:r w:rsidRPr="0020225F">
              <w:rPr>
                <w:rFonts w:ascii="Arial" w:hAnsi="Arial" w:cs="Arial"/>
                <w:szCs w:val="21"/>
              </w:rPr>
              <w:t>4i</w:t>
            </w:r>
          </w:p>
        </w:tc>
        <w:tc>
          <w:tcPr>
            <w:tcW w:w="2126" w:type="dxa"/>
          </w:tcPr>
          <w:p w14:paraId="34F001C1" w14:textId="5969F077" w:rsidR="00E14C77" w:rsidRPr="0020225F" w:rsidRDefault="00D72688">
            <w:pPr>
              <w:widowControl/>
              <w:jc w:val="left"/>
              <w:rPr>
                <w:rFonts w:ascii="Arial" w:hAnsi="Arial" w:cs="Arial"/>
                <w:szCs w:val="21"/>
              </w:rPr>
            </w:pPr>
            <w:r w:rsidRPr="0020225F">
              <w:rPr>
                <w:rFonts w:ascii="Arial" w:hAnsi="Arial" w:cs="Arial"/>
                <w:szCs w:val="21"/>
              </w:rPr>
              <w:t>Spatial heterogeneity quantification</w:t>
            </w:r>
          </w:p>
        </w:tc>
      </w:tr>
      <w:tr w:rsidR="00AA5778" w:rsidRPr="0020225F" w14:paraId="481342ED" w14:textId="77777777" w:rsidTr="009C2D77">
        <w:tc>
          <w:tcPr>
            <w:tcW w:w="1134" w:type="dxa"/>
          </w:tcPr>
          <w:p w14:paraId="603C0C3B" w14:textId="61C5F308" w:rsidR="00AA5778" w:rsidRPr="0020225F" w:rsidRDefault="00AA5778">
            <w:pPr>
              <w:widowControl/>
              <w:jc w:val="left"/>
              <w:rPr>
                <w:rFonts w:ascii="Arial" w:hAnsi="Arial" w:cs="Arial"/>
                <w:szCs w:val="21"/>
              </w:rPr>
            </w:pPr>
            <w:r w:rsidRPr="0020225F">
              <w:rPr>
                <w:rFonts w:ascii="Arial" w:hAnsi="Arial" w:cs="Arial"/>
                <w:szCs w:val="21"/>
              </w:rPr>
              <w:t>Mouse</w:t>
            </w:r>
          </w:p>
        </w:tc>
        <w:tc>
          <w:tcPr>
            <w:tcW w:w="1980" w:type="dxa"/>
          </w:tcPr>
          <w:p w14:paraId="7AAE2133" w14:textId="1D7228C2" w:rsidR="00AA5778" w:rsidRPr="0020225F" w:rsidRDefault="00AA5778" w:rsidP="005B64F4">
            <w:pPr>
              <w:widowControl/>
              <w:jc w:val="left"/>
              <w:rPr>
                <w:rFonts w:ascii="Arial" w:hAnsi="Arial" w:cs="Arial"/>
                <w:szCs w:val="21"/>
              </w:rPr>
            </w:pPr>
            <w:r w:rsidRPr="0020225F">
              <w:rPr>
                <w:rFonts w:ascii="Arial" w:hAnsi="Arial" w:cs="Arial"/>
                <w:szCs w:val="21"/>
              </w:rPr>
              <w:t>Brain</w:t>
            </w:r>
            <w:r w:rsidR="008C69CF" w:rsidRPr="0020225F">
              <w:rPr>
                <w:rFonts w:ascii="Arial" w:hAnsi="Arial" w:cs="Arial"/>
                <w:szCs w:val="21"/>
              </w:rPr>
              <w:t xml:space="preserve"> cortex</w:t>
            </w:r>
          </w:p>
        </w:tc>
        <w:tc>
          <w:tcPr>
            <w:tcW w:w="2693" w:type="dxa"/>
          </w:tcPr>
          <w:p w14:paraId="053CA5B4" w14:textId="44156FF9" w:rsidR="0096073A" w:rsidRPr="0020225F" w:rsidRDefault="0096073A" w:rsidP="0096073A">
            <w:pPr>
              <w:rPr>
                <w:rFonts w:ascii="Arial" w:hAnsi="Arial" w:cs="Arial"/>
                <w:szCs w:val="21"/>
              </w:rPr>
            </w:pPr>
            <w:r w:rsidRPr="0020225F">
              <w:rPr>
                <w:rFonts w:ascii="Arial" w:hAnsi="Arial" w:cs="Arial"/>
                <w:szCs w:val="21"/>
              </w:rPr>
              <w:t>http://linnarssonlab.org/osmFISH</w:t>
            </w:r>
            <w:r w:rsidR="008444F1" w:rsidRPr="0020225F">
              <w:rPr>
                <w:rFonts w:ascii="Arial" w:hAnsi="Arial" w:cs="Arial"/>
                <w:szCs w:val="21"/>
              </w:rPr>
              <w:fldChar w:fldCharType="begin"/>
            </w:r>
            <w:r w:rsidR="001B602B">
              <w:rPr>
                <w:rFonts w:ascii="Arial" w:hAnsi="Arial" w:cs="Arial"/>
                <w:szCs w:val="21"/>
              </w:rPr>
              <w:instrText xml:space="preserve"> ADDIN EN.CITE &lt;EndNote&gt;&lt;Cite&gt;&lt;Author&gt;Codeluppi&lt;/Author&gt;&lt;Year&gt;2018&lt;/Year&gt;&lt;RecNum&gt;451&lt;/RecNum&gt;&lt;DisplayText&gt;&lt;style face="superscript"&gt;13&lt;/style&gt;&lt;/DisplayText&gt;&lt;record&gt;&lt;rec-number&gt;451&lt;/rec-number&gt;&lt;foreign-keys&gt;&lt;key app="EN" db-id="astw2pxpu5t9voetze3pz9v6ppz5wded9er2" timestamp="1636527473" guid="18616ef9-ec24-49cb-8906-e5cf4f3df6fc"&gt;451&lt;/key&gt;&lt;/foreign-keys&gt;&lt;ref-type name="Journal Article"&gt;17&lt;/ref-type&gt;&lt;contributors&gt;&lt;authors&gt;&lt;author&gt;Codeluppi, S.&lt;/author&gt;&lt;author&gt;Borm, L. E.&lt;/author&gt;&lt;author&gt;Zeisel, A.&lt;/author&gt;&lt;author&gt;La Manno, G.&lt;/author&gt;&lt;author&gt;van Lunteren, J. A.&lt;/author&gt;&lt;author&gt;Svensson, C. I.&lt;/author&gt;&lt;author&gt;Linnarsson, S.&lt;/author&gt;&lt;/authors&gt;&lt;/contributors&gt;&lt;auth-address&gt;Karolinska Inst, Div Mol Neurobiol, Dept Med Biochem &amp;amp; Biophys, Stockholm, Sweden&amp;#xD;Karolinska Inst, Dept Physiol &amp;amp; Pharmacol, Stockholm, Sweden&amp;#xD;Sci Life Lab, Stockholm, Sweden&amp;#xD;Karolinska Inst, Dept Biosci &amp;amp; Nutr, Stockholm, Sweden&amp;#xD;Technion, Fac Biotechnol &amp;amp; Food Engn, Haifa, Israel&lt;/auth-address&gt;&lt;titles&gt;&lt;title&gt;Spatial organization of the somatosensory cortex revealed by osmFISH&lt;/title&gt;&lt;secondary-title&gt;Nature Methods&lt;/secondary-title&gt;&lt;alt-title&gt;Nat Methods&lt;/alt-title&gt;&lt;/titles&gt;&lt;periodical&gt;&lt;full-title&gt;Nature Methods&lt;/full-title&gt;&lt;abbr-1&gt;Nat. Methods&lt;/abbr-1&gt;&lt;/periodical&gt;&lt;alt-periodical&gt;&lt;full-title&gt;Nat Methods&lt;/full-title&gt;&lt;/alt-periodical&gt;&lt;pages&gt;932-+&lt;/pages&gt;&lt;volume&gt;15&lt;/volume&gt;&lt;number&gt;11&lt;/number&gt;&lt;keywords&gt;&lt;keyword&gt;rna&lt;/keyword&gt;&lt;keyword&gt;visualization&lt;/keyword&gt;&lt;keyword&gt;tissue&lt;/keyword&gt;&lt;/keywords&gt;&lt;dates&gt;&lt;year&gt;2018&lt;/year&gt;&lt;pub-dates&gt;&lt;date&gt;Nov&lt;/date&gt;&lt;/pub-dates&gt;&lt;/dates&gt;&lt;isbn&gt;1548-7091&lt;/isbn&gt;&lt;accession-num&gt;WOS:000448827300030&lt;/accession-num&gt;&lt;urls&gt;&lt;related-urls&gt;&lt;url&gt;&amp;lt;Go to ISI&amp;gt;://WOS:000448827300030&lt;/url&gt;&lt;url&gt;https://www.nature.com/articles/s41592-018-0175-z.pdf&lt;/url&gt;&lt;/related-urls&gt;&lt;/urls&gt;&lt;electronic-resource-num&gt;10.1038/s41592-018-0175-z&lt;/electronic-resource-num&gt;&lt;language&gt;English&lt;/language&gt;&lt;/record&gt;&lt;/Cite&gt;&lt;/EndNote&gt;</w:instrText>
            </w:r>
            <w:r w:rsidR="008444F1" w:rsidRPr="0020225F">
              <w:rPr>
                <w:rFonts w:ascii="Arial" w:hAnsi="Arial" w:cs="Arial"/>
                <w:szCs w:val="21"/>
              </w:rPr>
              <w:fldChar w:fldCharType="separate"/>
            </w:r>
            <w:r w:rsidR="001B602B" w:rsidRPr="001B602B">
              <w:rPr>
                <w:rFonts w:ascii="Arial" w:hAnsi="Arial" w:cs="Arial"/>
                <w:noProof/>
                <w:szCs w:val="21"/>
                <w:vertAlign w:val="superscript"/>
              </w:rPr>
              <w:t>13</w:t>
            </w:r>
            <w:r w:rsidR="008444F1" w:rsidRPr="0020225F">
              <w:rPr>
                <w:rFonts w:ascii="Arial" w:hAnsi="Arial" w:cs="Arial"/>
                <w:szCs w:val="21"/>
              </w:rPr>
              <w:fldChar w:fldCharType="end"/>
            </w:r>
          </w:p>
        </w:tc>
        <w:tc>
          <w:tcPr>
            <w:tcW w:w="1608" w:type="dxa"/>
          </w:tcPr>
          <w:p w14:paraId="777588B2" w14:textId="77777777" w:rsidR="00AA5778" w:rsidRPr="0020225F" w:rsidRDefault="009D1B40">
            <w:pPr>
              <w:widowControl/>
              <w:jc w:val="left"/>
              <w:rPr>
                <w:rFonts w:ascii="Arial" w:hAnsi="Arial" w:cs="Arial"/>
                <w:szCs w:val="21"/>
              </w:rPr>
            </w:pPr>
            <w:r w:rsidRPr="0020225F">
              <w:rPr>
                <w:rFonts w:ascii="Arial" w:hAnsi="Arial" w:cs="Arial"/>
                <w:szCs w:val="21"/>
              </w:rPr>
              <w:t>5,328 cells</w:t>
            </w:r>
          </w:p>
          <w:p w14:paraId="02ADADC1" w14:textId="6C4C97D1" w:rsidR="009D1B40" w:rsidRPr="0020225F" w:rsidRDefault="009D1B40">
            <w:pPr>
              <w:widowControl/>
              <w:jc w:val="left"/>
              <w:rPr>
                <w:rFonts w:ascii="Arial" w:hAnsi="Arial" w:cs="Arial"/>
                <w:szCs w:val="21"/>
              </w:rPr>
            </w:pPr>
            <w:r w:rsidRPr="0020225F">
              <w:rPr>
                <w:rFonts w:ascii="Arial" w:hAnsi="Arial" w:cs="Arial"/>
                <w:szCs w:val="21"/>
              </w:rPr>
              <w:t>33 genes</w:t>
            </w:r>
          </w:p>
        </w:tc>
        <w:tc>
          <w:tcPr>
            <w:tcW w:w="1232" w:type="dxa"/>
          </w:tcPr>
          <w:p w14:paraId="5BEF83E7" w14:textId="2F13528D" w:rsidR="00AA5778" w:rsidRPr="0020225F" w:rsidRDefault="008444F1">
            <w:pPr>
              <w:widowControl/>
              <w:jc w:val="left"/>
              <w:rPr>
                <w:rFonts w:ascii="Arial" w:hAnsi="Arial" w:cs="Arial"/>
                <w:szCs w:val="21"/>
              </w:rPr>
            </w:pPr>
            <w:proofErr w:type="spellStart"/>
            <w:r w:rsidRPr="0020225F">
              <w:rPr>
                <w:rFonts w:ascii="Arial" w:hAnsi="Arial" w:cs="Arial"/>
                <w:szCs w:val="21"/>
              </w:rPr>
              <w:t>osmFISH</w:t>
            </w:r>
            <w:proofErr w:type="spellEnd"/>
          </w:p>
        </w:tc>
        <w:tc>
          <w:tcPr>
            <w:tcW w:w="2126" w:type="dxa"/>
          </w:tcPr>
          <w:p w14:paraId="3D7B5105" w14:textId="0AA29DF5" w:rsidR="00AA5778" w:rsidRPr="0020225F" w:rsidRDefault="00D359E6">
            <w:pPr>
              <w:widowControl/>
              <w:jc w:val="left"/>
              <w:rPr>
                <w:rFonts w:ascii="Arial" w:hAnsi="Arial" w:cs="Arial"/>
                <w:szCs w:val="21"/>
              </w:rPr>
            </w:pPr>
            <w:r w:rsidRPr="0020225F">
              <w:rPr>
                <w:rFonts w:ascii="Arial" w:hAnsi="Arial" w:cs="Arial"/>
                <w:szCs w:val="21"/>
              </w:rPr>
              <w:t>Spatial heterogeneity quantification</w:t>
            </w:r>
            <w:r w:rsidR="008B25D8" w:rsidRPr="0020225F">
              <w:rPr>
                <w:rFonts w:ascii="Arial" w:hAnsi="Arial" w:cs="Arial"/>
                <w:szCs w:val="21"/>
              </w:rPr>
              <w:t>,</w:t>
            </w:r>
          </w:p>
          <w:p w14:paraId="0EA41701" w14:textId="1A63CE2E" w:rsidR="00D359E6" w:rsidRPr="0020225F" w:rsidRDefault="00D359E6">
            <w:pPr>
              <w:widowControl/>
              <w:jc w:val="left"/>
              <w:rPr>
                <w:rFonts w:ascii="Arial" w:hAnsi="Arial" w:cs="Arial"/>
                <w:szCs w:val="21"/>
              </w:rPr>
            </w:pPr>
            <w:r w:rsidRPr="0020225F">
              <w:rPr>
                <w:rFonts w:ascii="Arial" w:hAnsi="Arial" w:cs="Arial"/>
                <w:szCs w:val="21"/>
              </w:rPr>
              <w:t>Spatial domain identification</w:t>
            </w:r>
          </w:p>
        </w:tc>
      </w:tr>
      <w:tr w:rsidR="002C1C09" w:rsidRPr="0020225F" w14:paraId="6930388C" w14:textId="77777777" w:rsidTr="009C2D77">
        <w:tc>
          <w:tcPr>
            <w:tcW w:w="1134" w:type="dxa"/>
          </w:tcPr>
          <w:p w14:paraId="58C5AD40" w14:textId="59B70032" w:rsidR="002C1C09" w:rsidRPr="0020225F" w:rsidRDefault="002C1C09">
            <w:pPr>
              <w:widowControl/>
              <w:jc w:val="left"/>
              <w:rPr>
                <w:rFonts w:ascii="Arial" w:hAnsi="Arial" w:cs="Arial"/>
                <w:szCs w:val="21"/>
              </w:rPr>
            </w:pPr>
            <w:r>
              <w:rPr>
                <w:rFonts w:ascii="Arial" w:hAnsi="Arial" w:cs="Arial" w:hint="eastAsia"/>
                <w:szCs w:val="21"/>
              </w:rPr>
              <w:t>M</w:t>
            </w:r>
            <w:r>
              <w:rPr>
                <w:rFonts w:ascii="Arial" w:hAnsi="Arial" w:cs="Arial"/>
                <w:szCs w:val="21"/>
              </w:rPr>
              <w:t>ouse</w:t>
            </w:r>
          </w:p>
        </w:tc>
        <w:tc>
          <w:tcPr>
            <w:tcW w:w="1980" w:type="dxa"/>
          </w:tcPr>
          <w:p w14:paraId="32945781" w14:textId="60CADDB4" w:rsidR="002C1C09" w:rsidRPr="0020225F" w:rsidRDefault="002C1C09" w:rsidP="005B64F4">
            <w:pPr>
              <w:widowControl/>
              <w:jc w:val="left"/>
              <w:rPr>
                <w:rFonts w:ascii="Arial" w:hAnsi="Arial" w:cs="Arial"/>
                <w:szCs w:val="21"/>
              </w:rPr>
            </w:pPr>
            <w:r>
              <w:rPr>
                <w:rFonts w:ascii="Arial" w:hAnsi="Arial" w:cs="Arial" w:hint="eastAsia"/>
                <w:szCs w:val="21"/>
              </w:rPr>
              <w:t>B</w:t>
            </w:r>
            <w:r>
              <w:rPr>
                <w:rFonts w:ascii="Arial" w:hAnsi="Arial" w:cs="Arial"/>
                <w:szCs w:val="21"/>
              </w:rPr>
              <w:t>rain cortex</w:t>
            </w:r>
          </w:p>
        </w:tc>
        <w:tc>
          <w:tcPr>
            <w:tcW w:w="2693" w:type="dxa"/>
          </w:tcPr>
          <w:p w14:paraId="7FEDAEE0" w14:textId="7F7F7126" w:rsidR="002C1C09" w:rsidRPr="0020225F" w:rsidRDefault="00A15D7C" w:rsidP="0096073A">
            <w:pPr>
              <w:rPr>
                <w:rFonts w:ascii="Arial" w:hAnsi="Arial" w:cs="Arial"/>
                <w:szCs w:val="21"/>
              </w:rPr>
            </w:pPr>
            <w:r w:rsidRPr="00A15D7C">
              <w:rPr>
                <w:rFonts w:ascii="Arial" w:hAnsi="Arial" w:cs="Arial"/>
                <w:szCs w:val="21"/>
              </w:rPr>
              <w:t>https://github.com/CaiGroup/seqFISH-PLUS</w:t>
            </w:r>
            <w:r w:rsidR="00B65FDE">
              <w:rPr>
                <w:rFonts w:ascii="Arial" w:hAnsi="Arial" w:cs="Arial"/>
                <w:szCs w:val="21"/>
              </w:rPr>
              <w:fldChar w:fldCharType="begin">
                <w:fldData xml:space="preserve">PEVuZE5vdGU+PENpdGU+PEF1dGhvcj5Fbmc8L0F1dGhvcj48WWVhcj4yMDE5PC9ZZWFyPjxSZWNO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</w:fldData>
              </w:fldChar>
            </w:r>
            <w:r w:rsidR="00B65FDE">
              <w:rPr>
                <w:rFonts w:ascii="Arial" w:hAnsi="Arial" w:cs="Arial"/>
                <w:szCs w:val="21"/>
              </w:rPr>
              <w:instrText xml:space="preserve"> ADDIN EN.CITE </w:instrText>
            </w:r>
            <w:r w:rsidR="00B65FDE">
              <w:rPr>
                <w:rFonts w:ascii="Arial" w:hAnsi="Arial" w:cs="Arial"/>
                <w:szCs w:val="21"/>
              </w:rPr>
              <w:fldChar w:fldCharType="begin">
                <w:fldData xml:space="preserve">PEVuZE5vdGU+PENpdGU+PEF1dGhvcj5Fbmc8L0F1dGhvcj48WWVhcj4yMDE5PC9ZZWFyPjxSZWNO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</w:fldData>
              </w:fldChar>
            </w:r>
            <w:r w:rsidR="00B65FDE">
              <w:rPr>
                <w:rFonts w:ascii="Arial" w:hAnsi="Arial" w:cs="Arial"/>
                <w:szCs w:val="21"/>
              </w:rPr>
              <w:instrText xml:space="preserve"> ADDIN EN.CITE.DATA </w:instrText>
            </w:r>
            <w:r w:rsidR="00B65FDE">
              <w:rPr>
                <w:rFonts w:ascii="Arial" w:hAnsi="Arial" w:cs="Arial"/>
                <w:szCs w:val="21"/>
              </w:rPr>
            </w:r>
            <w:r w:rsidR="00B65FDE">
              <w:rPr>
                <w:rFonts w:ascii="Arial" w:hAnsi="Arial" w:cs="Arial"/>
                <w:szCs w:val="21"/>
              </w:rPr>
              <w:fldChar w:fldCharType="end"/>
            </w:r>
            <w:r w:rsidR="00B65FDE">
              <w:rPr>
                <w:rFonts w:ascii="Arial" w:hAnsi="Arial" w:cs="Arial"/>
                <w:szCs w:val="21"/>
              </w:rPr>
            </w:r>
            <w:r w:rsidR="00B65FDE">
              <w:rPr>
                <w:rFonts w:ascii="Arial" w:hAnsi="Arial" w:cs="Arial"/>
                <w:szCs w:val="21"/>
              </w:rPr>
              <w:fldChar w:fldCharType="separate"/>
            </w:r>
            <w:r w:rsidR="00B65FDE" w:rsidRPr="00B65FDE">
              <w:rPr>
                <w:rFonts w:ascii="Arial" w:hAnsi="Arial" w:cs="Arial"/>
                <w:noProof/>
                <w:szCs w:val="21"/>
                <w:vertAlign w:val="superscript"/>
              </w:rPr>
              <w:t>14</w:t>
            </w:r>
            <w:r w:rsidR="00B65FDE">
              <w:rPr>
                <w:rFonts w:ascii="Arial" w:hAnsi="Arial" w:cs="Arial"/>
                <w:szCs w:val="21"/>
              </w:rPr>
              <w:fldChar w:fldCharType="end"/>
            </w:r>
          </w:p>
        </w:tc>
        <w:tc>
          <w:tcPr>
            <w:tcW w:w="1608" w:type="dxa"/>
          </w:tcPr>
          <w:p w14:paraId="549FFA65" w14:textId="77777777" w:rsidR="002C1C09" w:rsidRDefault="00A15D7C">
            <w:pPr>
              <w:widowControl/>
              <w:jc w:val="left"/>
              <w:rPr>
                <w:rFonts w:ascii="Arial" w:hAnsi="Arial" w:cs="Arial"/>
                <w:szCs w:val="21"/>
              </w:rPr>
            </w:pPr>
            <w:r>
              <w:rPr>
                <w:rFonts w:ascii="Arial" w:hAnsi="Arial" w:cs="Arial"/>
                <w:szCs w:val="21"/>
              </w:rPr>
              <w:t>913 cells</w:t>
            </w:r>
          </w:p>
          <w:p w14:paraId="5C5ABE5C" w14:textId="0A897909" w:rsidR="00A15D7C" w:rsidRPr="00A15D7C" w:rsidRDefault="00A15D7C">
            <w:pPr>
              <w:widowControl/>
              <w:jc w:val="left"/>
              <w:rPr>
                <w:rFonts w:ascii="Arial" w:hAnsi="Arial" w:cs="Arial"/>
                <w:szCs w:val="21"/>
              </w:rPr>
            </w:pPr>
            <w:r>
              <w:rPr>
                <w:rFonts w:ascii="Arial" w:hAnsi="Arial" w:cs="Arial" w:hint="eastAsia"/>
                <w:szCs w:val="21"/>
              </w:rPr>
              <w:t>1</w:t>
            </w:r>
            <w:r>
              <w:rPr>
                <w:rFonts w:ascii="Arial" w:hAnsi="Arial" w:cs="Arial"/>
                <w:szCs w:val="21"/>
              </w:rPr>
              <w:t>0,000 genes</w:t>
            </w:r>
          </w:p>
        </w:tc>
        <w:tc>
          <w:tcPr>
            <w:tcW w:w="1232" w:type="dxa"/>
          </w:tcPr>
          <w:p w14:paraId="2045BA59" w14:textId="116E29EA" w:rsidR="002C1C09" w:rsidRPr="0020225F" w:rsidRDefault="003A2CF5">
            <w:pPr>
              <w:widowControl/>
              <w:jc w:val="left"/>
              <w:rPr>
                <w:rFonts w:ascii="Arial" w:hAnsi="Arial" w:cs="Arial"/>
                <w:szCs w:val="21"/>
              </w:rPr>
            </w:pPr>
            <w:proofErr w:type="spellStart"/>
            <w:r>
              <w:rPr>
                <w:rFonts w:ascii="Arial" w:hAnsi="Arial" w:cs="Arial" w:hint="eastAsia"/>
                <w:szCs w:val="21"/>
              </w:rPr>
              <w:t>s</w:t>
            </w:r>
            <w:r>
              <w:rPr>
                <w:rFonts w:ascii="Arial" w:hAnsi="Arial" w:cs="Arial"/>
                <w:szCs w:val="21"/>
              </w:rPr>
              <w:t>eqFISH</w:t>
            </w:r>
            <w:proofErr w:type="spellEnd"/>
            <w:r>
              <w:rPr>
                <w:rFonts w:ascii="Arial" w:hAnsi="Arial" w:cs="Arial"/>
                <w:szCs w:val="21"/>
              </w:rPr>
              <w:t>+</w:t>
            </w:r>
          </w:p>
        </w:tc>
        <w:tc>
          <w:tcPr>
            <w:tcW w:w="2126" w:type="dxa"/>
          </w:tcPr>
          <w:p w14:paraId="2E0AA387" w14:textId="72BD8527" w:rsidR="002C1C09" w:rsidRPr="0020225F" w:rsidRDefault="003A2CF5">
            <w:pPr>
              <w:widowControl/>
              <w:jc w:val="left"/>
              <w:rPr>
                <w:rFonts w:ascii="Arial" w:hAnsi="Arial" w:cs="Arial"/>
                <w:szCs w:val="21"/>
              </w:rPr>
            </w:pPr>
            <w:r w:rsidRPr="003A2CF5">
              <w:rPr>
                <w:rFonts w:ascii="Arial" w:hAnsi="Arial" w:cs="Arial"/>
                <w:szCs w:val="21"/>
              </w:rPr>
              <w:t>Spatial heterogeneity quantification</w:t>
            </w:r>
          </w:p>
        </w:tc>
      </w:tr>
      <w:tr w:rsidR="00A72E67" w:rsidRPr="0020225F" w14:paraId="699C873F" w14:textId="77777777" w:rsidTr="009C2D77">
        <w:tc>
          <w:tcPr>
            <w:tcW w:w="1134" w:type="dxa"/>
          </w:tcPr>
          <w:p w14:paraId="1FF745A5" w14:textId="1015462B" w:rsidR="00A72E67" w:rsidRDefault="00A72E67">
            <w:pPr>
              <w:widowControl/>
              <w:jc w:val="left"/>
              <w:rPr>
                <w:rFonts w:ascii="Arial" w:hAnsi="Arial" w:cs="Arial"/>
                <w:szCs w:val="21"/>
              </w:rPr>
            </w:pPr>
            <w:r>
              <w:rPr>
                <w:rFonts w:ascii="Arial" w:hAnsi="Arial" w:cs="Arial" w:hint="eastAsia"/>
                <w:szCs w:val="21"/>
              </w:rPr>
              <w:t>Z</w:t>
            </w:r>
            <w:r>
              <w:rPr>
                <w:rFonts w:ascii="Arial" w:hAnsi="Arial" w:cs="Arial"/>
                <w:szCs w:val="21"/>
              </w:rPr>
              <w:t>ebrafish</w:t>
            </w:r>
          </w:p>
        </w:tc>
        <w:tc>
          <w:tcPr>
            <w:tcW w:w="1980" w:type="dxa"/>
          </w:tcPr>
          <w:p w14:paraId="6C37981D" w14:textId="58B4C4FA" w:rsidR="00A72E67" w:rsidRDefault="00A72E67" w:rsidP="005B64F4">
            <w:pPr>
              <w:widowControl/>
              <w:jc w:val="left"/>
              <w:rPr>
                <w:rFonts w:ascii="Arial" w:hAnsi="Arial" w:cs="Arial"/>
                <w:szCs w:val="21"/>
              </w:rPr>
            </w:pPr>
            <w:r w:rsidRPr="00A72E67">
              <w:rPr>
                <w:rFonts w:ascii="Arial" w:hAnsi="Arial" w:cs="Arial"/>
                <w:szCs w:val="21"/>
              </w:rPr>
              <w:t>melanoma</w:t>
            </w:r>
          </w:p>
        </w:tc>
        <w:tc>
          <w:tcPr>
            <w:tcW w:w="2693" w:type="dxa"/>
          </w:tcPr>
          <w:p w14:paraId="2BD39430" w14:textId="4C522277" w:rsidR="00A72E67" w:rsidRPr="00A15D7C" w:rsidRDefault="00A72E67" w:rsidP="0096073A">
            <w:pPr>
              <w:rPr>
                <w:rFonts w:ascii="Arial" w:hAnsi="Arial" w:cs="Arial"/>
                <w:szCs w:val="21"/>
              </w:rPr>
            </w:pPr>
            <w:r w:rsidRPr="00A72E67">
              <w:rPr>
                <w:rFonts w:ascii="Arial" w:hAnsi="Arial" w:cs="Arial"/>
                <w:szCs w:val="21"/>
              </w:rPr>
              <w:t>GSE159709</w:t>
            </w:r>
            <w:r w:rsidR="00B65FDE">
              <w:rPr>
                <w:rFonts w:ascii="Arial" w:hAnsi="Arial" w:cs="Arial"/>
                <w:szCs w:val="21"/>
              </w:rPr>
              <w:fldChar w:fldCharType="begin"/>
            </w:r>
            <w:r w:rsidR="00B65FDE">
              <w:rPr>
                <w:rFonts w:ascii="Arial" w:hAnsi="Arial" w:cs="Arial"/>
                <w:szCs w:val="21"/>
              </w:rPr>
              <w:instrText xml:space="preserve"> ADDIN EN.CITE &lt;EndNote&gt;&lt;Cite&gt;&lt;Author&gt;Hunter&lt;/Author&gt;&lt;Year&gt;2021&lt;/Year&gt;&lt;RecNum&gt;1523&lt;/RecNum&gt;&lt;DisplayText&gt;&lt;style face="superscript"&gt;15&lt;/style&gt;&lt;/DisplayText&gt;&lt;record&gt;&lt;rec-number&gt;1523&lt;/rec-number&gt;&lt;foreign-keys&gt;&lt;key app="EN" db-id="astw2pxpu5t9voetze3pz9v6ppz5wded9er2" timestamp="1636612612" guid="5a3b3776-6772-45f7-8926-601e6e1fa4e8"&gt;1523&lt;/key&gt;&lt;/foreign-keys&gt;&lt;ref-type name="Journal Article"&gt;17&lt;/ref-type&gt;&lt;contributors&gt;&lt;authors&gt;&lt;author&gt;Hunter, M. V.&lt;/author&gt;&lt;author&gt;Moncada, R.&lt;/author&gt;&lt;author&gt;Weiss, J. M.&lt;/author&gt;&lt;author&gt;Yanai, I.&lt;/author&gt;&lt;author&gt;White, R. M.&lt;/author&gt;&lt;/authors&gt;&lt;/contributors&gt;&lt;auth-address&gt;Cancer Biology and Genetics, Memorial Sloan Kettering Cancer Center, New York, NY, USA.&amp;#xD;Institute for Computational Medicine, NYU Langone Health, New York, NY, USA.&amp;#xD;Weill Cornell/Rockefeller/Sloan Kettering Tri-Institutional MD-PhD Program, Memorial Sloan Kettering Cancer Center, New York, NY, USA.&amp;#xD;Institute for Computational Medicine, NYU Langone Health, New York, NY, USA. itai.yanai@nyulangone.org.&amp;#xD;Cancer Biology and Genetics, Memorial Sloan Kettering Cancer Center, New York, NY, USA. whiter@mskcc.org.&lt;/auth-address&gt;&lt;titles&gt;&lt;title&gt;Spatially resolved transcriptomics reveals the architecture of the tumor-microenvironment interface&lt;/title&gt;&lt;secondary-title&gt;Nat Commun&lt;/secondary-title&gt;&lt;/titles&gt;&lt;periodical&gt;&lt;full-title&gt;Nature Communications&lt;/full-title&gt;&lt;abbr-1&gt;Nat Commun&lt;/abbr-1&gt;&lt;/periodical&gt;&lt;pages&gt;6278&lt;/pages&gt;&lt;volume&gt;12&lt;/volume&gt;&lt;number&gt;1&lt;/number&gt;&lt;edition&gt;2021/11/03&lt;/edition&gt;&lt;dates&gt;&lt;year&gt;2021&lt;/year&gt;&lt;pub-dates&gt;&lt;date&gt;Nov 1&lt;/date&gt;&lt;/pub-dates&gt;&lt;/dates&gt;&lt;isbn&gt;2041-1723 (Electronic)&amp;#xD;2041-1723 (Linking)&lt;/isbn&gt;&lt;accession-num&gt;34725363&lt;/accession-num&gt;&lt;urls&gt;&lt;related-urls&gt;&lt;url&gt;https://www.ncbi.nlm.nih.gov/pubmed/34725363&lt;/url&gt;&lt;/related-urls&gt;&lt;/urls&gt;&lt;electronic-resource-num&gt;10.1038/s41467-021-26614-z&lt;/electronic-resource-num&gt;&lt;/record&gt;&lt;/Cite&gt;&lt;/EndNote&gt;</w:instrText>
            </w:r>
            <w:r w:rsidR="00B65FDE">
              <w:rPr>
                <w:rFonts w:ascii="Arial" w:hAnsi="Arial" w:cs="Arial"/>
                <w:szCs w:val="21"/>
              </w:rPr>
              <w:fldChar w:fldCharType="separate"/>
            </w:r>
            <w:r w:rsidR="00B65FDE" w:rsidRPr="00B65FDE">
              <w:rPr>
                <w:rFonts w:ascii="Arial" w:hAnsi="Arial" w:cs="Arial"/>
                <w:noProof/>
                <w:szCs w:val="21"/>
                <w:vertAlign w:val="superscript"/>
              </w:rPr>
              <w:t>15</w:t>
            </w:r>
            <w:r w:rsidR="00B65FDE">
              <w:rPr>
                <w:rFonts w:ascii="Arial" w:hAnsi="Arial" w:cs="Arial"/>
                <w:szCs w:val="21"/>
              </w:rPr>
              <w:fldChar w:fldCharType="end"/>
            </w:r>
          </w:p>
        </w:tc>
        <w:tc>
          <w:tcPr>
            <w:tcW w:w="1608" w:type="dxa"/>
          </w:tcPr>
          <w:p w14:paraId="48786C6D" w14:textId="35669AA4" w:rsidR="00A72E67" w:rsidRDefault="0001439F">
            <w:pPr>
              <w:widowControl/>
              <w:jc w:val="left"/>
              <w:rPr>
                <w:rFonts w:ascii="Arial" w:hAnsi="Arial" w:cs="Arial"/>
                <w:szCs w:val="21"/>
              </w:rPr>
            </w:pPr>
            <w:r>
              <w:rPr>
                <w:rFonts w:ascii="Arial" w:hAnsi="Arial" w:cs="Arial"/>
                <w:szCs w:val="21"/>
              </w:rPr>
              <w:t>7,281 spots</w:t>
            </w:r>
          </w:p>
          <w:p w14:paraId="6EE8AE75" w14:textId="271A421A" w:rsidR="0001439F" w:rsidRDefault="0001439F">
            <w:pPr>
              <w:widowControl/>
              <w:jc w:val="left"/>
              <w:rPr>
                <w:rFonts w:ascii="Arial" w:hAnsi="Arial" w:cs="Arial"/>
                <w:szCs w:val="21"/>
              </w:rPr>
            </w:pPr>
            <w:r>
              <w:rPr>
                <w:rFonts w:ascii="Arial" w:hAnsi="Arial" w:cs="Arial" w:hint="eastAsia"/>
                <w:szCs w:val="21"/>
              </w:rPr>
              <w:t>2</w:t>
            </w:r>
            <w:r>
              <w:rPr>
                <w:rFonts w:ascii="Arial" w:hAnsi="Arial" w:cs="Arial"/>
                <w:szCs w:val="21"/>
              </w:rPr>
              <w:t>0,589 genes</w:t>
            </w:r>
          </w:p>
        </w:tc>
        <w:tc>
          <w:tcPr>
            <w:tcW w:w="1232" w:type="dxa"/>
          </w:tcPr>
          <w:p w14:paraId="6F79A11B" w14:textId="66F39C3B" w:rsidR="00A72E67" w:rsidRDefault="002E1C65">
            <w:pPr>
              <w:widowControl/>
              <w:jc w:val="left"/>
              <w:rPr>
                <w:rFonts w:ascii="Arial" w:hAnsi="Arial" w:cs="Arial"/>
                <w:szCs w:val="21"/>
              </w:rPr>
            </w:pPr>
            <w:r>
              <w:rPr>
                <w:rFonts w:ascii="Arial" w:hAnsi="Arial" w:cs="Arial" w:hint="eastAsia"/>
                <w:szCs w:val="21"/>
              </w:rPr>
              <w:t>1</w:t>
            </w:r>
            <w:r>
              <w:rPr>
                <w:rFonts w:ascii="Arial" w:hAnsi="Arial" w:cs="Arial"/>
                <w:szCs w:val="21"/>
              </w:rPr>
              <w:t xml:space="preserve">0X </w:t>
            </w:r>
            <w:proofErr w:type="spellStart"/>
            <w:r>
              <w:rPr>
                <w:rFonts w:ascii="Arial" w:hAnsi="Arial" w:cs="Arial"/>
                <w:szCs w:val="21"/>
              </w:rPr>
              <w:t>Visium</w:t>
            </w:r>
            <w:proofErr w:type="spellEnd"/>
          </w:p>
        </w:tc>
        <w:tc>
          <w:tcPr>
            <w:tcW w:w="2126" w:type="dxa"/>
          </w:tcPr>
          <w:p w14:paraId="28268A83" w14:textId="3C82BFAA" w:rsidR="00A72E67" w:rsidRPr="003A2CF5" w:rsidRDefault="002E1C65">
            <w:pPr>
              <w:widowControl/>
              <w:jc w:val="left"/>
              <w:rPr>
                <w:rFonts w:ascii="Arial" w:hAnsi="Arial" w:cs="Arial"/>
                <w:szCs w:val="21"/>
              </w:rPr>
            </w:pPr>
            <w:r w:rsidRPr="002E1C65">
              <w:rPr>
                <w:rFonts w:ascii="Arial" w:hAnsi="Arial" w:cs="Arial"/>
                <w:szCs w:val="21"/>
              </w:rPr>
              <w:t>Spatial heterogeneity quantification</w:t>
            </w:r>
          </w:p>
        </w:tc>
      </w:tr>
      <w:tr w:rsidR="007B3F9D" w:rsidRPr="0020225F" w14:paraId="7AF8D2B9" w14:textId="1556F551" w:rsidTr="009C2D77">
        <w:tc>
          <w:tcPr>
            <w:tcW w:w="1134" w:type="dxa"/>
          </w:tcPr>
          <w:p w14:paraId="128E4639" w14:textId="0178A0E7" w:rsidR="007C6184" w:rsidRPr="0020225F" w:rsidRDefault="007C6184">
            <w:pPr>
              <w:widowControl/>
              <w:jc w:val="left"/>
              <w:rPr>
                <w:rFonts w:ascii="Arial" w:hAnsi="Arial" w:cs="Arial"/>
                <w:szCs w:val="21"/>
              </w:rPr>
            </w:pPr>
            <w:r w:rsidRPr="0020225F">
              <w:rPr>
                <w:rFonts w:ascii="Arial" w:hAnsi="Arial" w:cs="Arial"/>
                <w:szCs w:val="21"/>
              </w:rPr>
              <w:t xml:space="preserve">Human </w:t>
            </w:r>
          </w:p>
        </w:tc>
        <w:tc>
          <w:tcPr>
            <w:tcW w:w="1980" w:type="dxa"/>
          </w:tcPr>
          <w:p w14:paraId="7728A5E3" w14:textId="1693717D" w:rsidR="007C6184" w:rsidRPr="0020225F" w:rsidRDefault="008C69CF" w:rsidP="005B64F4">
            <w:pPr>
              <w:widowControl/>
              <w:jc w:val="left"/>
              <w:rPr>
                <w:rFonts w:ascii="Arial" w:hAnsi="Arial" w:cs="Arial"/>
                <w:szCs w:val="21"/>
              </w:rPr>
            </w:pPr>
            <w:r w:rsidRPr="0020225F">
              <w:rPr>
                <w:rFonts w:ascii="Arial" w:hAnsi="Arial" w:cs="Arial"/>
                <w:szCs w:val="21"/>
              </w:rPr>
              <w:t>Brain cortex</w:t>
            </w:r>
          </w:p>
        </w:tc>
        <w:tc>
          <w:tcPr>
            <w:tcW w:w="2693" w:type="dxa"/>
          </w:tcPr>
          <w:p w14:paraId="6D70E39B" w14:textId="3BB55955" w:rsidR="007C6184" w:rsidRPr="0020225F" w:rsidRDefault="00015590">
            <w:pPr>
              <w:widowControl/>
              <w:jc w:val="left"/>
              <w:rPr>
                <w:rFonts w:ascii="Arial" w:hAnsi="Arial" w:cs="Arial"/>
                <w:szCs w:val="21"/>
              </w:rPr>
            </w:pPr>
            <w:r w:rsidRPr="0020225F">
              <w:rPr>
                <w:rFonts w:ascii="Arial" w:hAnsi="Arial" w:cs="Arial"/>
                <w:szCs w:val="21"/>
              </w:rPr>
              <w:t>http://research.libd.or g/</w:t>
            </w:r>
            <w:proofErr w:type="spellStart"/>
            <w:r w:rsidRPr="0020225F">
              <w:rPr>
                <w:rFonts w:ascii="Arial" w:hAnsi="Arial" w:cs="Arial"/>
                <w:szCs w:val="21"/>
              </w:rPr>
              <w:t>spatialLIBD</w:t>
            </w:r>
            <w:proofErr w:type="spellEnd"/>
            <w:r w:rsidRPr="0020225F">
              <w:rPr>
                <w:rFonts w:ascii="Arial" w:hAnsi="Arial" w:cs="Arial"/>
                <w:szCs w:val="21"/>
              </w:rPr>
              <w:t>/</w:t>
            </w:r>
            <w:r w:rsidR="008444F1" w:rsidRPr="0020225F">
              <w:rPr>
                <w:rFonts w:ascii="Arial" w:hAnsi="Arial" w:cs="Arial"/>
                <w:szCs w:val="21"/>
              </w:rPr>
              <w:fldChar w:fldCharType="begin">
                <w:fldData xml:space="preserve">PEVuZE5vdGU+PENpdGU+PEF1dGhvcj5NYXluYXJkPC9BdXRob3I+PFllYXI+MjAyMTwvWWVhcj48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</w:fldData>
              </w:fldChar>
            </w:r>
            <w:r w:rsidR="00B65FDE">
              <w:rPr>
                <w:rFonts w:ascii="Arial" w:hAnsi="Arial" w:cs="Arial"/>
                <w:szCs w:val="21"/>
              </w:rPr>
              <w:instrText xml:space="preserve"> ADDIN EN.CITE </w:instrText>
            </w:r>
            <w:r w:rsidR="00B65FDE">
              <w:rPr>
                <w:rFonts w:ascii="Arial" w:hAnsi="Arial" w:cs="Arial"/>
                <w:szCs w:val="21"/>
              </w:rPr>
              <w:fldChar w:fldCharType="begin">
                <w:fldData xml:space="preserve">PEVuZE5vdGU+PENpdGU+PEF1dGhvcj5NYXluYXJkPC9BdXRob3I+PFllYXI+MjAyMTwvWWVhcj48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</w:fldData>
              </w:fldChar>
            </w:r>
            <w:r w:rsidR="00B65FDE">
              <w:rPr>
                <w:rFonts w:ascii="Arial" w:hAnsi="Arial" w:cs="Arial"/>
                <w:szCs w:val="21"/>
              </w:rPr>
              <w:instrText xml:space="preserve"> ADDIN EN.CITE.DATA </w:instrText>
            </w:r>
            <w:r w:rsidR="00B65FDE">
              <w:rPr>
                <w:rFonts w:ascii="Arial" w:hAnsi="Arial" w:cs="Arial"/>
                <w:szCs w:val="21"/>
              </w:rPr>
            </w:r>
            <w:r w:rsidR="00B65FDE">
              <w:rPr>
                <w:rFonts w:ascii="Arial" w:hAnsi="Arial" w:cs="Arial"/>
                <w:szCs w:val="21"/>
              </w:rPr>
              <w:fldChar w:fldCharType="end"/>
            </w:r>
            <w:r w:rsidR="008444F1" w:rsidRPr="0020225F">
              <w:rPr>
                <w:rFonts w:ascii="Arial" w:hAnsi="Arial" w:cs="Arial"/>
                <w:szCs w:val="21"/>
              </w:rPr>
            </w:r>
            <w:r w:rsidR="008444F1" w:rsidRPr="0020225F">
              <w:rPr>
                <w:rFonts w:ascii="Arial" w:hAnsi="Arial" w:cs="Arial"/>
                <w:szCs w:val="21"/>
              </w:rPr>
              <w:fldChar w:fldCharType="separate"/>
            </w:r>
            <w:r w:rsidR="00B65FDE" w:rsidRPr="00B65FDE">
              <w:rPr>
                <w:rFonts w:ascii="Arial" w:hAnsi="Arial" w:cs="Arial"/>
                <w:noProof/>
                <w:szCs w:val="21"/>
                <w:vertAlign w:val="superscript"/>
              </w:rPr>
              <w:t>16</w:t>
            </w:r>
            <w:r w:rsidR="008444F1" w:rsidRPr="0020225F">
              <w:rPr>
                <w:rFonts w:ascii="Arial" w:hAnsi="Arial" w:cs="Arial"/>
                <w:szCs w:val="21"/>
              </w:rPr>
              <w:fldChar w:fldCharType="end"/>
            </w:r>
          </w:p>
        </w:tc>
        <w:tc>
          <w:tcPr>
            <w:tcW w:w="1608" w:type="dxa"/>
          </w:tcPr>
          <w:p w14:paraId="5C8FC9E3" w14:textId="38E7251E" w:rsidR="007C6184" w:rsidRPr="0020225F" w:rsidRDefault="00963C89">
            <w:pPr>
              <w:widowControl/>
              <w:jc w:val="left"/>
              <w:rPr>
                <w:rFonts w:ascii="Arial" w:hAnsi="Arial" w:cs="Arial"/>
                <w:szCs w:val="21"/>
              </w:rPr>
            </w:pPr>
            <w:r w:rsidRPr="0020225F">
              <w:rPr>
                <w:rFonts w:ascii="Arial" w:hAnsi="Arial" w:cs="Arial"/>
                <w:szCs w:val="21"/>
              </w:rPr>
              <w:t>151673:</w:t>
            </w:r>
          </w:p>
          <w:p w14:paraId="596E1DAD" w14:textId="77777777" w:rsidR="000B7DB8" w:rsidRPr="0020225F" w:rsidRDefault="00963C89" w:rsidP="00963C89">
            <w:pPr>
              <w:widowControl/>
              <w:jc w:val="left"/>
              <w:rPr>
                <w:rFonts w:ascii="Arial" w:hAnsi="Arial" w:cs="Arial"/>
                <w:szCs w:val="21"/>
              </w:rPr>
            </w:pPr>
            <w:r w:rsidRPr="0020225F">
              <w:rPr>
                <w:rFonts w:ascii="Arial" w:hAnsi="Arial" w:cs="Arial"/>
                <w:szCs w:val="21"/>
              </w:rPr>
              <w:t>3,639 spots</w:t>
            </w:r>
          </w:p>
          <w:p w14:paraId="2F4D13B9" w14:textId="5C561D66" w:rsidR="00963C89" w:rsidRPr="0020225F" w:rsidRDefault="00963C89" w:rsidP="00963C89">
            <w:pPr>
              <w:widowControl/>
              <w:jc w:val="left"/>
              <w:rPr>
                <w:rFonts w:ascii="Arial" w:hAnsi="Arial" w:cs="Arial"/>
                <w:szCs w:val="21"/>
              </w:rPr>
            </w:pPr>
            <w:r w:rsidRPr="0020225F">
              <w:rPr>
                <w:rFonts w:ascii="Arial" w:hAnsi="Arial" w:cs="Arial"/>
                <w:szCs w:val="21"/>
              </w:rPr>
              <w:t>33,538 genes</w:t>
            </w:r>
            <w:r w:rsidR="00672609" w:rsidRPr="0020225F">
              <w:rPr>
                <w:rFonts w:ascii="Arial" w:hAnsi="Arial" w:cs="Arial"/>
                <w:szCs w:val="21"/>
              </w:rPr>
              <w:t>.</w:t>
            </w:r>
          </w:p>
          <w:p w14:paraId="1ED8B21D" w14:textId="5B9A715D" w:rsidR="007652ED" w:rsidRPr="0020225F" w:rsidRDefault="007652ED" w:rsidP="00963C89">
            <w:pPr>
              <w:widowControl/>
              <w:jc w:val="left"/>
              <w:rPr>
                <w:rFonts w:ascii="Arial" w:hAnsi="Arial" w:cs="Arial"/>
                <w:szCs w:val="21"/>
              </w:rPr>
            </w:pPr>
            <w:r w:rsidRPr="0020225F">
              <w:rPr>
                <w:rFonts w:ascii="Arial" w:hAnsi="Arial" w:cs="Arial"/>
                <w:szCs w:val="21"/>
              </w:rPr>
              <w:t>Total 12 samples</w:t>
            </w:r>
          </w:p>
        </w:tc>
        <w:tc>
          <w:tcPr>
            <w:tcW w:w="1232" w:type="dxa"/>
          </w:tcPr>
          <w:p w14:paraId="7A35BF4C" w14:textId="6EA83B95" w:rsidR="007C6184" w:rsidRPr="0020225F" w:rsidRDefault="00501142">
            <w:pPr>
              <w:widowControl/>
              <w:jc w:val="left"/>
              <w:rPr>
                <w:rFonts w:ascii="Arial" w:hAnsi="Arial" w:cs="Arial"/>
                <w:szCs w:val="21"/>
              </w:rPr>
            </w:pPr>
            <w:r w:rsidRPr="0020225F">
              <w:rPr>
                <w:rFonts w:ascii="Arial" w:hAnsi="Arial" w:cs="Arial"/>
                <w:szCs w:val="21"/>
              </w:rPr>
              <w:t xml:space="preserve">10X </w:t>
            </w:r>
            <w:proofErr w:type="spellStart"/>
            <w:r w:rsidRPr="0020225F">
              <w:rPr>
                <w:rFonts w:ascii="Arial" w:hAnsi="Arial" w:cs="Arial"/>
                <w:szCs w:val="21"/>
              </w:rPr>
              <w:t>Visium</w:t>
            </w:r>
            <w:proofErr w:type="spellEnd"/>
          </w:p>
        </w:tc>
        <w:tc>
          <w:tcPr>
            <w:tcW w:w="2126" w:type="dxa"/>
          </w:tcPr>
          <w:p w14:paraId="440DEDA1" w14:textId="56614189" w:rsidR="007C6184" w:rsidRPr="0020225F" w:rsidRDefault="00C96DDA">
            <w:pPr>
              <w:widowControl/>
              <w:jc w:val="left"/>
              <w:rPr>
                <w:rFonts w:ascii="Arial" w:hAnsi="Arial" w:cs="Arial"/>
                <w:szCs w:val="21"/>
              </w:rPr>
            </w:pPr>
            <w:r w:rsidRPr="0020225F">
              <w:rPr>
                <w:rFonts w:ascii="Arial" w:hAnsi="Arial" w:cs="Arial"/>
                <w:szCs w:val="21"/>
              </w:rPr>
              <w:t>Spatial domain identification</w:t>
            </w:r>
          </w:p>
        </w:tc>
      </w:tr>
      <w:tr w:rsidR="007B3F9D" w:rsidRPr="0020225F" w14:paraId="3F94FC3B" w14:textId="65622515" w:rsidTr="009C2D77">
        <w:tc>
          <w:tcPr>
            <w:tcW w:w="1134" w:type="dxa"/>
          </w:tcPr>
          <w:p w14:paraId="36B8F6D3" w14:textId="77A986AE" w:rsidR="007C6184" w:rsidRPr="0020225F" w:rsidRDefault="00B57B76">
            <w:pPr>
              <w:widowControl/>
              <w:jc w:val="left"/>
              <w:rPr>
                <w:rFonts w:ascii="Arial" w:hAnsi="Arial" w:cs="Arial"/>
                <w:szCs w:val="21"/>
              </w:rPr>
            </w:pPr>
            <w:r w:rsidRPr="0020225F">
              <w:rPr>
                <w:rFonts w:ascii="Arial" w:hAnsi="Arial" w:cs="Arial"/>
                <w:szCs w:val="21"/>
              </w:rPr>
              <w:t>Human</w:t>
            </w:r>
          </w:p>
        </w:tc>
        <w:tc>
          <w:tcPr>
            <w:tcW w:w="1980" w:type="dxa"/>
          </w:tcPr>
          <w:p w14:paraId="70E1BA9E" w14:textId="5186F9FF" w:rsidR="007C6184" w:rsidRPr="0020225F" w:rsidRDefault="00B57B76">
            <w:pPr>
              <w:widowControl/>
              <w:jc w:val="left"/>
              <w:rPr>
                <w:rFonts w:ascii="Arial" w:hAnsi="Arial" w:cs="Arial"/>
                <w:szCs w:val="21"/>
              </w:rPr>
            </w:pPr>
            <w:r w:rsidRPr="0020225F">
              <w:rPr>
                <w:rFonts w:ascii="Arial" w:hAnsi="Arial" w:cs="Arial"/>
                <w:szCs w:val="21"/>
              </w:rPr>
              <w:t>colorectal carcinoma (p16)</w:t>
            </w:r>
          </w:p>
        </w:tc>
        <w:tc>
          <w:tcPr>
            <w:tcW w:w="2693" w:type="dxa"/>
          </w:tcPr>
          <w:p w14:paraId="1EC1218F" w14:textId="551A81B8" w:rsidR="007C6184" w:rsidRPr="0020225F" w:rsidRDefault="00B57B76">
            <w:pPr>
              <w:widowControl/>
              <w:jc w:val="left"/>
              <w:rPr>
                <w:rFonts w:ascii="Arial" w:hAnsi="Arial" w:cs="Arial"/>
                <w:szCs w:val="21"/>
              </w:rPr>
            </w:pPr>
            <w:r w:rsidRPr="0020225F">
              <w:rPr>
                <w:rFonts w:ascii="Arial" w:hAnsi="Arial" w:cs="Arial"/>
                <w:szCs w:val="21"/>
              </w:rPr>
              <w:t>https://zenodo.org/record/3951613</w:t>
            </w:r>
            <w:r w:rsidRPr="0020225F">
              <w:rPr>
                <w:rFonts w:ascii="Arial" w:hAnsi="Arial" w:cs="Arial"/>
                <w:szCs w:val="21"/>
              </w:rPr>
              <w:fldChar w:fldCharType="begin">
                <w:fldData xml:space="preserve">PEVuZE5vdGU+PENpdGU+PEF1dGhvcj5IYXJ0bWFubjwvQXV0aG9yPjxZZWFyPjIwMjA8L1llYXI+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</w:fldData>
              </w:fldChar>
            </w:r>
            <w:r w:rsidR="00B65FDE">
              <w:rPr>
                <w:rFonts w:ascii="Arial" w:hAnsi="Arial" w:cs="Arial"/>
                <w:szCs w:val="21"/>
              </w:rPr>
              <w:instrText xml:space="preserve"> ADDIN EN.CITE </w:instrText>
            </w:r>
            <w:r w:rsidR="00B65FDE">
              <w:rPr>
                <w:rFonts w:ascii="Arial" w:hAnsi="Arial" w:cs="Arial"/>
                <w:szCs w:val="21"/>
              </w:rPr>
              <w:fldChar w:fldCharType="begin">
                <w:fldData xml:space="preserve">PEVuZE5vdGU+PENpdGU+PEF1dGhvcj5IYXJ0bWFubjwvQXV0aG9yPjxZZWFyPjIwMjA8L1llYXI+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</w:fldData>
              </w:fldChar>
            </w:r>
            <w:r w:rsidR="00B65FDE">
              <w:rPr>
                <w:rFonts w:ascii="Arial" w:hAnsi="Arial" w:cs="Arial"/>
                <w:szCs w:val="21"/>
              </w:rPr>
              <w:instrText xml:space="preserve"> ADDIN EN.CITE.DATA </w:instrText>
            </w:r>
            <w:r w:rsidR="00B65FDE">
              <w:rPr>
                <w:rFonts w:ascii="Arial" w:hAnsi="Arial" w:cs="Arial"/>
                <w:szCs w:val="21"/>
              </w:rPr>
            </w:r>
            <w:r w:rsidR="00B65FDE">
              <w:rPr>
                <w:rFonts w:ascii="Arial" w:hAnsi="Arial" w:cs="Arial"/>
                <w:szCs w:val="21"/>
              </w:rPr>
              <w:fldChar w:fldCharType="end"/>
            </w:r>
            <w:r w:rsidRPr="0020225F">
              <w:rPr>
                <w:rFonts w:ascii="Arial" w:hAnsi="Arial" w:cs="Arial"/>
                <w:szCs w:val="21"/>
              </w:rPr>
            </w:r>
            <w:r w:rsidRPr="0020225F">
              <w:rPr>
                <w:rFonts w:ascii="Arial" w:hAnsi="Arial" w:cs="Arial"/>
                <w:szCs w:val="21"/>
              </w:rPr>
              <w:fldChar w:fldCharType="separate"/>
            </w:r>
            <w:r w:rsidR="00B65FDE" w:rsidRPr="00B65FDE">
              <w:rPr>
                <w:rFonts w:ascii="Arial" w:hAnsi="Arial" w:cs="Arial"/>
                <w:noProof/>
                <w:szCs w:val="21"/>
                <w:vertAlign w:val="superscript"/>
              </w:rPr>
              <w:t>17</w:t>
            </w:r>
            <w:r w:rsidRPr="0020225F">
              <w:rPr>
                <w:rFonts w:ascii="Arial" w:hAnsi="Arial" w:cs="Arial"/>
                <w:szCs w:val="21"/>
              </w:rPr>
              <w:fldChar w:fldCharType="end"/>
            </w:r>
          </w:p>
        </w:tc>
        <w:tc>
          <w:tcPr>
            <w:tcW w:w="1608" w:type="dxa"/>
          </w:tcPr>
          <w:p w14:paraId="231BFF5B" w14:textId="77777777" w:rsidR="007C6184" w:rsidRPr="0020225F" w:rsidRDefault="00642EC0">
            <w:pPr>
              <w:widowControl/>
              <w:jc w:val="left"/>
              <w:rPr>
                <w:rFonts w:ascii="Arial" w:hAnsi="Arial" w:cs="Arial"/>
                <w:szCs w:val="21"/>
              </w:rPr>
            </w:pPr>
            <w:r w:rsidRPr="0020225F">
              <w:rPr>
                <w:rFonts w:ascii="Arial" w:hAnsi="Arial" w:cs="Arial"/>
                <w:szCs w:val="21"/>
              </w:rPr>
              <w:t>1023 cells</w:t>
            </w:r>
          </w:p>
          <w:p w14:paraId="72311CA0" w14:textId="4DED7971" w:rsidR="00642EC0" w:rsidRPr="0020225F" w:rsidRDefault="00642EC0">
            <w:pPr>
              <w:widowControl/>
              <w:jc w:val="left"/>
              <w:rPr>
                <w:rFonts w:ascii="Arial" w:hAnsi="Arial" w:cs="Arial"/>
                <w:szCs w:val="21"/>
              </w:rPr>
            </w:pPr>
            <w:r w:rsidRPr="0020225F">
              <w:rPr>
                <w:rFonts w:ascii="Arial" w:hAnsi="Arial" w:cs="Arial"/>
                <w:szCs w:val="21"/>
              </w:rPr>
              <w:t>36 proteins</w:t>
            </w:r>
          </w:p>
        </w:tc>
        <w:tc>
          <w:tcPr>
            <w:tcW w:w="1232" w:type="dxa"/>
          </w:tcPr>
          <w:p w14:paraId="6124105F" w14:textId="08414E94" w:rsidR="007C6184" w:rsidRPr="0020225F" w:rsidRDefault="00101BF9">
            <w:pPr>
              <w:widowControl/>
              <w:jc w:val="left"/>
              <w:rPr>
                <w:rFonts w:ascii="Arial" w:hAnsi="Arial" w:cs="Arial"/>
                <w:szCs w:val="21"/>
              </w:rPr>
            </w:pPr>
            <w:proofErr w:type="spellStart"/>
            <w:r w:rsidRPr="0020225F">
              <w:rPr>
                <w:rFonts w:ascii="Arial" w:hAnsi="Arial" w:cs="Arial"/>
                <w:szCs w:val="21"/>
              </w:rPr>
              <w:t>scMEP</w:t>
            </w:r>
            <w:proofErr w:type="spellEnd"/>
          </w:p>
        </w:tc>
        <w:tc>
          <w:tcPr>
            <w:tcW w:w="2126" w:type="dxa"/>
          </w:tcPr>
          <w:p w14:paraId="0135908B" w14:textId="5CB3CBE7" w:rsidR="007C6184" w:rsidRPr="0020225F" w:rsidRDefault="00101BF9">
            <w:pPr>
              <w:widowControl/>
              <w:jc w:val="left"/>
              <w:rPr>
                <w:rFonts w:ascii="Arial" w:hAnsi="Arial" w:cs="Arial"/>
                <w:szCs w:val="21"/>
              </w:rPr>
            </w:pPr>
            <w:r w:rsidRPr="0020225F">
              <w:rPr>
                <w:rFonts w:ascii="Arial" w:hAnsi="Arial" w:cs="Arial"/>
                <w:szCs w:val="21"/>
              </w:rPr>
              <w:t>Spatial domain identification</w:t>
            </w:r>
          </w:p>
        </w:tc>
      </w:tr>
      <w:tr w:rsidR="00101BF9" w:rsidRPr="0020225F" w14:paraId="24F3D423" w14:textId="7EF6C5E9" w:rsidTr="009C2D77">
        <w:tc>
          <w:tcPr>
            <w:tcW w:w="1134" w:type="dxa"/>
          </w:tcPr>
          <w:p w14:paraId="519D369A" w14:textId="4EE82C5C" w:rsidR="00101BF9" w:rsidRPr="0020225F" w:rsidRDefault="00101BF9" w:rsidP="00101BF9">
            <w:pPr>
              <w:widowControl/>
              <w:jc w:val="left"/>
              <w:rPr>
                <w:rFonts w:ascii="Arial" w:hAnsi="Arial" w:cs="Arial"/>
                <w:szCs w:val="21"/>
              </w:rPr>
            </w:pPr>
            <w:r w:rsidRPr="0020225F">
              <w:rPr>
                <w:rFonts w:ascii="Arial" w:hAnsi="Arial" w:cs="Arial"/>
                <w:szCs w:val="21"/>
              </w:rPr>
              <w:t>Human</w:t>
            </w:r>
          </w:p>
        </w:tc>
        <w:tc>
          <w:tcPr>
            <w:tcW w:w="1980" w:type="dxa"/>
          </w:tcPr>
          <w:p w14:paraId="1744A39D" w14:textId="40AFE885" w:rsidR="00101BF9" w:rsidRPr="0020225F" w:rsidRDefault="00101BF9" w:rsidP="00101BF9">
            <w:pPr>
              <w:widowControl/>
              <w:jc w:val="left"/>
              <w:rPr>
                <w:rFonts w:ascii="Arial" w:hAnsi="Arial" w:cs="Arial"/>
                <w:szCs w:val="21"/>
              </w:rPr>
            </w:pPr>
            <w:r w:rsidRPr="0020225F">
              <w:rPr>
                <w:rFonts w:ascii="Arial" w:hAnsi="Arial" w:cs="Arial"/>
                <w:szCs w:val="21"/>
              </w:rPr>
              <w:t>colorectal carcinoma (p23)</w:t>
            </w:r>
          </w:p>
        </w:tc>
        <w:tc>
          <w:tcPr>
            <w:tcW w:w="2693" w:type="dxa"/>
          </w:tcPr>
          <w:p w14:paraId="3F458691" w14:textId="37DFE352" w:rsidR="00101BF9" w:rsidRPr="0020225F" w:rsidRDefault="00101BF9" w:rsidP="00101BF9">
            <w:pPr>
              <w:widowControl/>
              <w:jc w:val="left"/>
              <w:rPr>
                <w:rFonts w:ascii="Arial" w:hAnsi="Arial" w:cs="Arial"/>
                <w:szCs w:val="21"/>
              </w:rPr>
            </w:pPr>
            <w:r w:rsidRPr="0020225F">
              <w:rPr>
                <w:rFonts w:ascii="Arial" w:hAnsi="Arial" w:cs="Arial"/>
                <w:szCs w:val="21"/>
              </w:rPr>
              <w:t>https://zenodo.org/record/3951613</w:t>
            </w:r>
            <w:r w:rsidR="00D527DE" w:rsidRPr="0020225F">
              <w:rPr>
                <w:rFonts w:ascii="Arial" w:hAnsi="Arial" w:cs="Arial"/>
                <w:szCs w:val="21"/>
              </w:rPr>
              <w:fldChar w:fldCharType="begin">
                <w:fldData xml:space="preserve">PEVuZE5vdGU+PENpdGU+PEF1dGhvcj5IYXJ0bWFubjwvQXV0aG9yPjxZZWFyPjIwMjA8L1llYXI+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</w:fldData>
              </w:fldChar>
            </w:r>
            <w:r w:rsidR="00B65FDE">
              <w:rPr>
                <w:rFonts w:ascii="Arial" w:hAnsi="Arial" w:cs="Arial"/>
                <w:szCs w:val="21"/>
              </w:rPr>
              <w:instrText xml:space="preserve"> ADDIN EN.CITE </w:instrText>
            </w:r>
            <w:r w:rsidR="00B65FDE">
              <w:rPr>
                <w:rFonts w:ascii="Arial" w:hAnsi="Arial" w:cs="Arial"/>
                <w:szCs w:val="21"/>
              </w:rPr>
              <w:fldChar w:fldCharType="begin">
                <w:fldData xml:space="preserve">PEVuZE5vdGU+PENpdGU+PEF1dGhvcj5IYXJ0bWFubjwvQXV0aG9yPjxZZWFyPjIwMjA8L1llYXI+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</w:fldData>
              </w:fldChar>
            </w:r>
            <w:r w:rsidR="00B65FDE">
              <w:rPr>
                <w:rFonts w:ascii="Arial" w:hAnsi="Arial" w:cs="Arial"/>
                <w:szCs w:val="21"/>
              </w:rPr>
              <w:instrText xml:space="preserve"> ADDIN EN.CITE.DATA </w:instrText>
            </w:r>
            <w:r w:rsidR="00B65FDE">
              <w:rPr>
                <w:rFonts w:ascii="Arial" w:hAnsi="Arial" w:cs="Arial"/>
                <w:szCs w:val="21"/>
              </w:rPr>
            </w:r>
            <w:r w:rsidR="00B65FDE">
              <w:rPr>
                <w:rFonts w:ascii="Arial" w:hAnsi="Arial" w:cs="Arial"/>
                <w:szCs w:val="21"/>
              </w:rPr>
              <w:fldChar w:fldCharType="end"/>
            </w:r>
            <w:r w:rsidR="00D527DE" w:rsidRPr="0020225F">
              <w:rPr>
                <w:rFonts w:ascii="Arial" w:hAnsi="Arial" w:cs="Arial"/>
                <w:szCs w:val="21"/>
              </w:rPr>
            </w:r>
            <w:r w:rsidR="00D527DE" w:rsidRPr="0020225F">
              <w:rPr>
                <w:rFonts w:ascii="Arial" w:hAnsi="Arial" w:cs="Arial"/>
                <w:szCs w:val="21"/>
              </w:rPr>
              <w:fldChar w:fldCharType="separate"/>
            </w:r>
            <w:r w:rsidR="00B65FDE" w:rsidRPr="00B65FDE">
              <w:rPr>
                <w:rFonts w:ascii="Arial" w:hAnsi="Arial" w:cs="Arial"/>
                <w:noProof/>
                <w:szCs w:val="21"/>
                <w:vertAlign w:val="superscript"/>
              </w:rPr>
              <w:t>17</w:t>
            </w:r>
            <w:r w:rsidR="00D527DE" w:rsidRPr="0020225F">
              <w:rPr>
                <w:rFonts w:ascii="Arial" w:hAnsi="Arial" w:cs="Arial"/>
                <w:szCs w:val="21"/>
              </w:rPr>
              <w:fldChar w:fldCharType="end"/>
            </w:r>
          </w:p>
        </w:tc>
        <w:tc>
          <w:tcPr>
            <w:tcW w:w="1608" w:type="dxa"/>
          </w:tcPr>
          <w:p w14:paraId="4996E939" w14:textId="77777777" w:rsidR="00101BF9" w:rsidRPr="0020225F" w:rsidRDefault="00101BF9" w:rsidP="00101BF9">
            <w:pPr>
              <w:widowControl/>
              <w:jc w:val="left"/>
              <w:rPr>
                <w:rFonts w:ascii="Arial" w:hAnsi="Arial" w:cs="Arial"/>
                <w:szCs w:val="21"/>
              </w:rPr>
            </w:pPr>
            <w:r w:rsidRPr="0020225F">
              <w:rPr>
                <w:rFonts w:ascii="Arial" w:hAnsi="Arial" w:cs="Arial"/>
                <w:szCs w:val="21"/>
              </w:rPr>
              <w:t>1241 cells</w:t>
            </w:r>
          </w:p>
          <w:p w14:paraId="69483BEB" w14:textId="1354A714" w:rsidR="00101BF9" w:rsidRPr="0020225F" w:rsidRDefault="00101BF9" w:rsidP="00101BF9">
            <w:pPr>
              <w:widowControl/>
              <w:jc w:val="left"/>
              <w:rPr>
                <w:rFonts w:ascii="Arial" w:hAnsi="Arial" w:cs="Arial"/>
                <w:szCs w:val="21"/>
              </w:rPr>
            </w:pPr>
            <w:r w:rsidRPr="0020225F">
              <w:rPr>
                <w:rFonts w:ascii="Arial" w:hAnsi="Arial" w:cs="Arial"/>
                <w:szCs w:val="21"/>
              </w:rPr>
              <w:t>36 proteins</w:t>
            </w:r>
          </w:p>
        </w:tc>
        <w:tc>
          <w:tcPr>
            <w:tcW w:w="1232" w:type="dxa"/>
          </w:tcPr>
          <w:p w14:paraId="132F9F02" w14:textId="620355C3" w:rsidR="00101BF9" w:rsidRPr="0020225F" w:rsidRDefault="00101BF9" w:rsidP="00101BF9">
            <w:pPr>
              <w:widowControl/>
              <w:jc w:val="left"/>
              <w:rPr>
                <w:rFonts w:ascii="Arial" w:hAnsi="Arial" w:cs="Arial"/>
                <w:szCs w:val="21"/>
              </w:rPr>
            </w:pPr>
            <w:proofErr w:type="spellStart"/>
            <w:r w:rsidRPr="0020225F">
              <w:rPr>
                <w:rFonts w:ascii="Arial" w:hAnsi="Arial" w:cs="Arial"/>
                <w:szCs w:val="21"/>
              </w:rPr>
              <w:t>scMEP</w:t>
            </w:r>
            <w:proofErr w:type="spellEnd"/>
          </w:p>
        </w:tc>
        <w:tc>
          <w:tcPr>
            <w:tcW w:w="2126" w:type="dxa"/>
          </w:tcPr>
          <w:p w14:paraId="5C137C4C" w14:textId="6BFB7331" w:rsidR="00101BF9" w:rsidRPr="0020225F" w:rsidRDefault="00101BF9" w:rsidP="00101BF9">
            <w:pPr>
              <w:widowControl/>
              <w:jc w:val="left"/>
              <w:rPr>
                <w:rFonts w:ascii="Arial" w:hAnsi="Arial" w:cs="Arial"/>
                <w:szCs w:val="21"/>
              </w:rPr>
            </w:pPr>
            <w:r w:rsidRPr="0020225F">
              <w:rPr>
                <w:rFonts w:ascii="Arial" w:hAnsi="Arial" w:cs="Arial"/>
                <w:szCs w:val="21"/>
              </w:rPr>
              <w:t>Spatial domain identification</w:t>
            </w:r>
          </w:p>
        </w:tc>
      </w:tr>
      <w:tr w:rsidR="007B3F9D" w:rsidRPr="0020225F" w14:paraId="5890FB3B" w14:textId="72945057" w:rsidTr="009C2D77">
        <w:tc>
          <w:tcPr>
            <w:tcW w:w="1134" w:type="dxa"/>
          </w:tcPr>
          <w:p w14:paraId="391E1656" w14:textId="0B5FFEE7" w:rsidR="007C6184" w:rsidRPr="0020225F" w:rsidRDefault="00C745CC">
            <w:pPr>
              <w:widowControl/>
              <w:jc w:val="left"/>
              <w:rPr>
                <w:rFonts w:ascii="Arial" w:hAnsi="Arial" w:cs="Arial"/>
                <w:szCs w:val="21"/>
              </w:rPr>
            </w:pPr>
            <w:r w:rsidRPr="0020225F">
              <w:rPr>
                <w:rFonts w:ascii="Arial" w:hAnsi="Arial" w:cs="Arial"/>
                <w:szCs w:val="21"/>
              </w:rPr>
              <w:t>Human</w:t>
            </w:r>
          </w:p>
        </w:tc>
        <w:tc>
          <w:tcPr>
            <w:tcW w:w="1980" w:type="dxa"/>
          </w:tcPr>
          <w:p w14:paraId="0D5882BC" w14:textId="77777777" w:rsidR="007C6184" w:rsidRPr="0020225F" w:rsidRDefault="001D4CC3">
            <w:pPr>
              <w:widowControl/>
              <w:jc w:val="left"/>
              <w:rPr>
                <w:rFonts w:ascii="Arial" w:hAnsi="Arial" w:cs="Arial"/>
                <w:szCs w:val="21"/>
              </w:rPr>
            </w:pPr>
            <w:r w:rsidRPr="0020225F">
              <w:rPr>
                <w:rFonts w:ascii="Arial" w:hAnsi="Arial" w:cs="Arial"/>
                <w:szCs w:val="21"/>
              </w:rPr>
              <w:t>triple negative breast cancer</w:t>
            </w:r>
          </w:p>
          <w:p w14:paraId="524BAFFE" w14:textId="3F230630" w:rsidR="002D3CEA" w:rsidRPr="0020225F" w:rsidRDefault="002D3CEA">
            <w:pPr>
              <w:widowControl/>
              <w:jc w:val="left"/>
              <w:rPr>
                <w:rFonts w:ascii="Arial" w:hAnsi="Arial" w:cs="Arial"/>
                <w:szCs w:val="21"/>
              </w:rPr>
            </w:pPr>
            <w:r w:rsidRPr="0020225F">
              <w:rPr>
                <w:rFonts w:ascii="Arial" w:hAnsi="Arial" w:cs="Arial"/>
                <w:szCs w:val="21"/>
              </w:rPr>
              <w:t>(compartmentalized)</w:t>
            </w:r>
          </w:p>
        </w:tc>
        <w:tc>
          <w:tcPr>
            <w:tcW w:w="2693" w:type="dxa"/>
          </w:tcPr>
          <w:p w14:paraId="3CAB7971" w14:textId="5D9634C9" w:rsidR="007C6184" w:rsidRPr="0020225F" w:rsidRDefault="0037752E">
            <w:pPr>
              <w:widowControl/>
              <w:jc w:val="left"/>
              <w:rPr>
                <w:rFonts w:ascii="Arial" w:hAnsi="Arial" w:cs="Arial"/>
                <w:szCs w:val="21"/>
              </w:rPr>
            </w:pPr>
            <w:r w:rsidRPr="0020225F">
              <w:rPr>
                <w:rFonts w:ascii="Arial" w:hAnsi="Arial" w:cs="Arial"/>
                <w:szCs w:val="21"/>
              </w:rPr>
              <w:t>https://mibi-share.ionpath.com/</w:t>
            </w:r>
            <w:r w:rsidR="00D527DE" w:rsidRPr="0020225F">
              <w:rPr>
                <w:rFonts w:ascii="Arial" w:hAnsi="Arial" w:cs="Arial"/>
                <w:szCs w:val="21"/>
              </w:rPr>
              <w:fldChar w:fldCharType="begin">
                <w:fldData xml:space="preserve">PEVuZE5vdGU+PENpdGU+PEF1dGhvcj5LZXJlbjwvQXV0aG9yPjxZZWFyPjIwMTg8L1llYXI+PFJl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</w:fldData>
              </w:fldChar>
            </w:r>
            <w:r w:rsidR="00B65FDE">
              <w:rPr>
                <w:rFonts w:ascii="Arial" w:hAnsi="Arial" w:cs="Arial"/>
                <w:szCs w:val="21"/>
              </w:rPr>
              <w:instrText xml:space="preserve"> ADDIN EN.CITE </w:instrText>
            </w:r>
            <w:r w:rsidR="00B65FDE">
              <w:rPr>
                <w:rFonts w:ascii="Arial" w:hAnsi="Arial" w:cs="Arial"/>
                <w:szCs w:val="21"/>
              </w:rPr>
              <w:fldChar w:fldCharType="begin">
                <w:fldData xml:space="preserve">PEVuZE5vdGU+PENpdGU+PEF1dGhvcj5LZXJlbjwvQXV0aG9yPjxZZWFyPjIwMTg8L1llYXI+PFJl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</w:fldData>
              </w:fldChar>
            </w:r>
            <w:r w:rsidR="00B65FDE">
              <w:rPr>
                <w:rFonts w:ascii="Arial" w:hAnsi="Arial" w:cs="Arial"/>
                <w:szCs w:val="21"/>
              </w:rPr>
              <w:instrText xml:space="preserve"> ADDIN EN.CITE.DATA </w:instrText>
            </w:r>
            <w:r w:rsidR="00B65FDE">
              <w:rPr>
                <w:rFonts w:ascii="Arial" w:hAnsi="Arial" w:cs="Arial"/>
                <w:szCs w:val="21"/>
              </w:rPr>
            </w:r>
            <w:r w:rsidR="00B65FDE">
              <w:rPr>
                <w:rFonts w:ascii="Arial" w:hAnsi="Arial" w:cs="Arial"/>
                <w:szCs w:val="21"/>
              </w:rPr>
              <w:fldChar w:fldCharType="end"/>
            </w:r>
            <w:r w:rsidR="00D527DE" w:rsidRPr="0020225F">
              <w:rPr>
                <w:rFonts w:ascii="Arial" w:hAnsi="Arial" w:cs="Arial"/>
                <w:szCs w:val="21"/>
              </w:rPr>
            </w:r>
            <w:r w:rsidR="00D527DE" w:rsidRPr="0020225F">
              <w:rPr>
                <w:rFonts w:ascii="Arial" w:hAnsi="Arial" w:cs="Arial"/>
                <w:szCs w:val="21"/>
              </w:rPr>
              <w:fldChar w:fldCharType="separate"/>
            </w:r>
            <w:r w:rsidR="00B65FDE" w:rsidRPr="00B65FDE">
              <w:rPr>
                <w:rFonts w:ascii="Arial" w:hAnsi="Arial" w:cs="Arial"/>
                <w:noProof/>
                <w:szCs w:val="21"/>
                <w:vertAlign w:val="superscript"/>
              </w:rPr>
              <w:t>18</w:t>
            </w:r>
            <w:r w:rsidR="00D527DE" w:rsidRPr="0020225F">
              <w:rPr>
                <w:rFonts w:ascii="Arial" w:hAnsi="Arial" w:cs="Arial"/>
                <w:szCs w:val="21"/>
              </w:rPr>
              <w:fldChar w:fldCharType="end"/>
            </w:r>
          </w:p>
        </w:tc>
        <w:tc>
          <w:tcPr>
            <w:tcW w:w="1608" w:type="dxa"/>
          </w:tcPr>
          <w:p w14:paraId="31B053FE" w14:textId="35E9F20F" w:rsidR="002D3CEA" w:rsidRPr="0020225F" w:rsidRDefault="002D3CEA">
            <w:pPr>
              <w:widowControl/>
              <w:jc w:val="left"/>
              <w:rPr>
                <w:rFonts w:ascii="Arial" w:hAnsi="Arial" w:cs="Arial"/>
                <w:szCs w:val="21"/>
              </w:rPr>
            </w:pPr>
            <w:r w:rsidRPr="0020225F">
              <w:rPr>
                <w:rFonts w:ascii="Arial" w:hAnsi="Arial" w:cs="Arial"/>
                <w:szCs w:val="21"/>
              </w:rPr>
              <w:t>Patient 4:</w:t>
            </w:r>
          </w:p>
          <w:p w14:paraId="4541E328" w14:textId="7961A2D2" w:rsidR="007C6184" w:rsidRPr="0020225F" w:rsidRDefault="009A0F88">
            <w:pPr>
              <w:widowControl/>
              <w:jc w:val="left"/>
              <w:rPr>
                <w:rFonts w:ascii="Arial" w:hAnsi="Arial" w:cs="Arial"/>
                <w:szCs w:val="21"/>
              </w:rPr>
            </w:pPr>
            <w:r w:rsidRPr="0020225F">
              <w:rPr>
                <w:rFonts w:ascii="Arial" w:hAnsi="Arial" w:cs="Arial"/>
                <w:szCs w:val="21"/>
              </w:rPr>
              <w:t>6643</w:t>
            </w:r>
            <w:r w:rsidR="00355AE6" w:rsidRPr="0020225F">
              <w:rPr>
                <w:rFonts w:ascii="Arial" w:hAnsi="Arial" w:cs="Arial"/>
                <w:szCs w:val="21"/>
              </w:rPr>
              <w:t xml:space="preserve"> cells</w:t>
            </w:r>
          </w:p>
          <w:p w14:paraId="195EB98C" w14:textId="719C0323" w:rsidR="009A0F88" w:rsidRPr="0020225F" w:rsidRDefault="009A0F88">
            <w:pPr>
              <w:widowControl/>
              <w:jc w:val="left"/>
              <w:rPr>
                <w:rFonts w:ascii="Arial" w:hAnsi="Arial" w:cs="Arial"/>
                <w:szCs w:val="21"/>
              </w:rPr>
            </w:pPr>
            <w:r w:rsidRPr="0020225F">
              <w:rPr>
                <w:rFonts w:ascii="Arial" w:hAnsi="Arial" w:cs="Arial"/>
                <w:szCs w:val="21"/>
              </w:rPr>
              <w:t>37 proteins</w:t>
            </w:r>
          </w:p>
        </w:tc>
        <w:tc>
          <w:tcPr>
            <w:tcW w:w="1232" w:type="dxa"/>
          </w:tcPr>
          <w:p w14:paraId="6200ED00" w14:textId="0F043736" w:rsidR="007C6184" w:rsidRPr="0020225F" w:rsidRDefault="009A0F88">
            <w:pPr>
              <w:widowControl/>
              <w:jc w:val="left"/>
              <w:rPr>
                <w:rFonts w:ascii="Arial" w:hAnsi="Arial" w:cs="Arial"/>
                <w:szCs w:val="21"/>
              </w:rPr>
            </w:pPr>
            <w:r w:rsidRPr="0020225F">
              <w:rPr>
                <w:rFonts w:ascii="Arial" w:hAnsi="Arial" w:cs="Arial"/>
                <w:szCs w:val="21"/>
              </w:rPr>
              <w:t>MIBI</w:t>
            </w:r>
          </w:p>
        </w:tc>
        <w:tc>
          <w:tcPr>
            <w:tcW w:w="2126" w:type="dxa"/>
          </w:tcPr>
          <w:p w14:paraId="3633BDBE" w14:textId="77777777" w:rsidR="009A0F88" w:rsidRPr="0020225F" w:rsidRDefault="009A0F88">
            <w:pPr>
              <w:widowControl/>
              <w:jc w:val="left"/>
              <w:rPr>
                <w:rFonts w:ascii="Arial" w:hAnsi="Arial" w:cs="Arial"/>
                <w:szCs w:val="21"/>
              </w:rPr>
            </w:pPr>
            <w:r w:rsidRPr="0020225F">
              <w:rPr>
                <w:rFonts w:ascii="Arial" w:hAnsi="Arial" w:cs="Arial"/>
                <w:szCs w:val="21"/>
              </w:rPr>
              <w:t>Spatial domain identification.</w:t>
            </w:r>
          </w:p>
          <w:p w14:paraId="3EDB068D" w14:textId="5C4932CB" w:rsidR="009A0F88" w:rsidRPr="0020225F" w:rsidRDefault="009A0F88">
            <w:pPr>
              <w:widowControl/>
              <w:jc w:val="left"/>
              <w:rPr>
                <w:rFonts w:ascii="Arial" w:hAnsi="Arial" w:cs="Arial"/>
                <w:szCs w:val="21"/>
              </w:rPr>
            </w:pPr>
            <w:r w:rsidRPr="0020225F">
              <w:rPr>
                <w:rFonts w:ascii="Arial" w:hAnsi="Arial" w:cs="Arial"/>
                <w:szCs w:val="21"/>
              </w:rPr>
              <w:t>Differential microenvironment analysis</w:t>
            </w:r>
          </w:p>
        </w:tc>
      </w:tr>
      <w:tr w:rsidR="005F7AA0" w:rsidRPr="0020225F" w14:paraId="7182F8D6" w14:textId="73972D41" w:rsidTr="009C2D77">
        <w:tc>
          <w:tcPr>
            <w:tcW w:w="1134" w:type="dxa"/>
          </w:tcPr>
          <w:p w14:paraId="4D02E54B" w14:textId="33BE2AE6" w:rsidR="005F7AA0" w:rsidRPr="0020225F" w:rsidRDefault="005F7AA0" w:rsidP="005F7AA0">
            <w:pPr>
              <w:widowControl/>
              <w:jc w:val="left"/>
              <w:rPr>
                <w:rFonts w:ascii="Arial" w:hAnsi="Arial" w:cs="Arial"/>
                <w:szCs w:val="21"/>
              </w:rPr>
            </w:pPr>
            <w:r w:rsidRPr="0020225F">
              <w:rPr>
                <w:rFonts w:ascii="Arial" w:hAnsi="Arial" w:cs="Arial"/>
                <w:szCs w:val="21"/>
              </w:rPr>
              <w:t>Human</w:t>
            </w:r>
          </w:p>
        </w:tc>
        <w:tc>
          <w:tcPr>
            <w:tcW w:w="1980" w:type="dxa"/>
          </w:tcPr>
          <w:p w14:paraId="03234671" w14:textId="682AE102" w:rsidR="005F7AA0" w:rsidRPr="0020225F" w:rsidRDefault="005F7AA0" w:rsidP="005F7AA0">
            <w:pPr>
              <w:widowControl/>
              <w:jc w:val="left"/>
              <w:rPr>
                <w:rFonts w:ascii="Arial" w:hAnsi="Arial" w:cs="Arial"/>
                <w:szCs w:val="21"/>
              </w:rPr>
            </w:pPr>
            <w:r w:rsidRPr="0020225F">
              <w:rPr>
                <w:rFonts w:ascii="Arial" w:hAnsi="Arial" w:cs="Arial"/>
                <w:szCs w:val="21"/>
              </w:rPr>
              <w:t>triple negative breast cancer (</w:t>
            </w:r>
            <w:r w:rsidR="002D3CEA" w:rsidRPr="0020225F">
              <w:rPr>
                <w:rFonts w:ascii="Arial" w:hAnsi="Arial" w:cs="Arial"/>
                <w:i/>
                <w:iCs/>
                <w:szCs w:val="21"/>
              </w:rPr>
              <w:t>compartmentalized</w:t>
            </w:r>
            <w:r w:rsidRPr="0020225F">
              <w:rPr>
                <w:rFonts w:ascii="Arial" w:hAnsi="Arial" w:cs="Arial"/>
                <w:szCs w:val="21"/>
              </w:rPr>
              <w:t>)</w:t>
            </w:r>
          </w:p>
        </w:tc>
        <w:tc>
          <w:tcPr>
            <w:tcW w:w="2693" w:type="dxa"/>
          </w:tcPr>
          <w:p w14:paraId="7B520882" w14:textId="6C4FC591" w:rsidR="005F7AA0" w:rsidRPr="0020225F" w:rsidRDefault="005F7AA0" w:rsidP="005F7AA0">
            <w:pPr>
              <w:widowControl/>
              <w:jc w:val="left"/>
              <w:rPr>
                <w:rFonts w:ascii="Arial" w:hAnsi="Arial" w:cs="Arial"/>
                <w:szCs w:val="21"/>
              </w:rPr>
            </w:pPr>
            <w:r w:rsidRPr="0020225F">
              <w:rPr>
                <w:rFonts w:ascii="Arial" w:hAnsi="Arial" w:cs="Arial"/>
                <w:szCs w:val="21"/>
              </w:rPr>
              <w:t>https://mibi-share.ionpath.com/</w:t>
            </w:r>
            <w:r w:rsidR="00D527DE" w:rsidRPr="0020225F">
              <w:rPr>
                <w:rFonts w:ascii="Arial" w:hAnsi="Arial" w:cs="Arial"/>
                <w:szCs w:val="21"/>
              </w:rPr>
              <w:fldChar w:fldCharType="begin">
                <w:fldData xml:space="preserve">PEVuZE5vdGU+PENpdGU+PEF1dGhvcj5LZXJlbjwvQXV0aG9yPjxZZWFyPjIwMTg8L1llYXI+PFJl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</w:fldData>
              </w:fldChar>
            </w:r>
            <w:r w:rsidR="00B65FDE">
              <w:rPr>
                <w:rFonts w:ascii="Arial" w:hAnsi="Arial" w:cs="Arial"/>
                <w:szCs w:val="21"/>
              </w:rPr>
              <w:instrText xml:space="preserve"> ADDIN EN.CITE </w:instrText>
            </w:r>
            <w:r w:rsidR="00B65FDE">
              <w:rPr>
                <w:rFonts w:ascii="Arial" w:hAnsi="Arial" w:cs="Arial"/>
                <w:szCs w:val="21"/>
              </w:rPr>
              <w:fldChar w:fldCharType="begin">
                <w:fldData xml:space="preserve">PEVuZE5vdGU+PENpdGU+PEF1dGhvcj5LZXJlbjwvQXV0aG9yPjxZZWFyPjIwMTg8L1llYXI+PFJl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</w:fldData>
              </w:fldChar>
            </w:r>
            <w:r w:rsidR="00B65FDE">
              <w:rPr>
                <w:rFonts w:ascii="Arial" w:hAnsi="Arial" w:cs="Arial"/>
                <w:szCs w:val="21"/>
              </w:rPr>
              <w:instrText xml:space="preserve"> ADDIN EN.CITE.DATA </w:instrText>
            </w:r>
            <w:r w:rsidR="00B65FDE">
              <w:rPr>
                <w:rFonts w:ascii="Arial" w:hAnsi="Arial" w:cs="Arial"/>
                <w:szCs w:val="21"/>
              </w:rPr>
            </w:r>
            <w:r w:rsidR="00B65FDE">
              <w:rPr>
                <w:rFonts w:ascii="Arial" w:hAnsi="Arial" w:cs="Arial"/>
                <w:szCs w:val="21"/>
              </w:rPr>
              <w:fldChar w:fldCharType="end"/>
            </w:r>
            <w:r w:rsidR="00D527DE" w:rsidRPr="0020225F">
              <w:rPr>
                <w:rFonts w:ascii="Arial" w:hAnsi="Arial" w:cs="Arial"/>
                <w:szCs w:val="21"/>
              </w:rPr>
            </w:r>
            <w:r w:rsidR="00D527DE" w:rsidRPr="0020225F">
              <w:rPr>
                <w:rFonts w:ascii="Arial" w:hAnsi="Arial" w:cs="Arial"/>
                <w:szCs w:val="21"/>
              </w:rPr>
              <w:fldChar w:fldCharType="separate"/>
            </w:r>
            <w:r w:rsidR="00B65FDE" w:rsidRPr="00B65FDE">
              <w:rPr>
                <w:rFonts w:ascii="Arial" w:hAnsi="Arial" w:cs="Arial"/>
                <w:noProof/>
                <w:szCs w:val="21"/>
                <w:vertAlign w:val="superscript"/>
              </w:rPr>
              <w:t>18</w:t>
            </w:r>
            <w:r w:rsidR="00D527DE" w:rsidRPr="0020225F">
              <w:rPr>
                <w:rFonts w:ascii="Arial" w:hAnsi="Arial" w:cs="Arial"/>
                <w:szCs w:val="21"/>
              </w:rPr>
              <w:fldChar w:fldCharType="end"/>
            </w:r>
          </w:p>
        </w:tc>
        <w:tc>
          <w:tcPr>
            <w:tcW w:w="1608" w:type="dxa"/>
          </w:tcPr>
          <w:p w14:paraId="2916A78A" w14:textId="356F1B9F" w:rsidR="007E0142" w:rsidRPr="0020225F" w:rsidRDefault="007E0142" w:rsidP="005F7AA0">
            <w:pPr>
              <w:widowControl/>
              <w:jc w:val="left"/>
              <w:rPr>
                <w:rFonts w:ascii="Arial" w:hAnsi="Arial" w:cs="Arial"/>
                <w:szCs w:val="21"/>
              </w:rPr>
            </w:pPr>
            <w:r w:rsidRPr="0020225F">
              <w:rPr>
                <w:rFonts w:ascii="Arial" w:hAnsi="Arial" w:cs="Arial"/>
                <w:szCs w:val="21"/>
              </w:rPr>
              <w:t>Patient 9:</w:t>
            </w:r>
          </w:p>
          <w:p w14:paraId="649A9DF2" w14:textId="5F57098F" w:rsidR="005F7AA0" w:rsidRPr="0020225F" w:rsidRDefault="00355AE6" w:rsidP="005F7AA0">
            <w:pPr>
              <w:widowControl/>
              <w:jc w:val="left"/>
              <w:rPr>
                <w:rFonts w:ascii="Arial" w:hAnsi="Arial" w:cs="Arial"/>
                <w:szCs w:val="21"/>
              </w:rPr>
            </w:pPr>
            <w:r w:rsidRPr="0020225F">
              <w:rPr>
                <w:rFonts w:ascii="Arial" w:hAnsi="Arial" w:cs="Arial"/>
                <w:szCs w:val="21"/>
              </w:rPr>
              <w:t>6139 cells</w:t>
            </w:r>
          </w:p>
          <w:p w14:paraId="151D4A8F" w14:textId="6DE8E193" w:rsidR="00355AE6" w:rsidRPr="0020225F" w:rsidRDefault="00355AE6" w:rsidP="005F7AA0">
            <w:pPr>
              <w:widowControl/>
              <w:jc w:val="left"/>
              <w:rPr>
                <w:rFonts w:ascii="Arial" w:hAnsi="Arial" w:cs="Arial"/>
                <w:szCs w:val="21"/>
              </w:rPr>
            </w:pPr>
            <w:r w:rsidRPr="0020225F">
              <w:rPr>
                <w:rFonts w:ascii="Arial" w:hAnsi="Arial" w:cs="Arial"/>
                <w:szCs w:val="21"/>
              </w:rPr>
              <w:t>37 proteins</w:t>
            </w:r>
          </w:p>
        </w:tc>
        <w:tc>
          <w:tcPr>
            <w:tcW w:w="1232" w:type="dxa"/>
          </w:tcPr>
          <w:p w14:paraId="1FC20693" w14:textId="38700DA6" w:rsidR="005F7AA0" w:rsidRPr="0020225F" w:rsidRDefault="00EE4467" w:rsidP="005F7AA0">
            <w:pPr>
              <w:widowControl/>
              <w:jc w:val="left"/>
              <w:rPr>
                <w:rFonts w:ascii="Arial" w:hAnsi="Arial" w:cs="Arial"/>
                <w:szCs w:val="21"/>
              </w:rPr>
            </w:pPr>
            <w:r w:rsidRPr="0020225F">
              <w:rPr>
                <w:rFonts w:ascii="Arial" w:hAnsi="Arial" w:cs="Arial"/>
                <w:szCs w:val="21"/>
              </w:rPr>
              <w:t>MIBI</w:t>
            </w:r>
          </w:p>
        </w:tc>
        <w:tc>
          <w:tcPr>
            <w:tcW w:w="2126" w:type="dxa"/>
          </w:tcPr>
          <w:p w14:paraId="09B0153F" w14:textId="2886BCA5" w:rsidR="005F7AA0" w:rsidRPr="0020225F" w:rsidRDefault="0061530F" w:rsidP="005F7AA0">
            <w:pPr>
              <w:widowControl/>
              <w:jc w:val="left"/>
              <w:rPr>
                <w:rFonts w:ascii="Arial" w:hAnsi="Arial" w:cs="Arial"/>
                <w:szCs w:val="21"/>
              </w:rPr>
            </w:pPr>
            <w:r w:rsidRPr="0020225F">
              <w:rPr>
                <w:rFonts w:ascii="Arial" w:hAnsi="Arial" w:cs="Arial"/>
                <w:szCs w:val="21"/>
              </w:rPr>
              <w:t>Spatial domain identification.</w:t>
            </w:r>
          </w:p>
        </w:tc>
      </w:tr>
      <w:tr w:rsidR="00A11ED2" w:rsidRPr="0020225F" w14:paraId="5FA6FBE3" w14:textId="77777777" w:rsidTr="009C2D77">
        <w:tc>
          <w:tcPr>
            <w:tcW w:w="1134" w:type="dxa"/>
          </w:tcPr>
          <w:p w14:paraId="6A46A0BA" w14:textId="227C4E44" w:rsidR="00A11ED2" w:rsidRPr="0020225F" w:rsidRDefault="00AB3FC8" w:rsidP="005F7AA0">
            <w:pPr>
              <w:widowControl/>
              <w:jc w:val="left"/>
              <w:rPr>
                <w:rFonts w:ascii="Arial" w:hAnsi="Arial" w:cs="Arial"/>
                <w:szCs w:val="21"/>
              </w:rPr>
            </w:pPr>
            <w:r w:rsidRPr="0020225F">
              <w:rPr>
                <w:rFonts w:ascii="Arial" w:hAnsi="Arial" w:cs="Arial"/>
                <w:szCs w:val="21"/>
              </w:rPr>
              <w:t xml:space="preserve">Human </w:t>
            </w:r>
          </w:p>
        </w:tc>
        <w:tc>
          <w:tcPr>
            <w:tcW w:w="1980" w:type="dxa"/>
          </w:tcPr>
          <w:p w14:paraId="3290F9B4" w14:textId="341BA74D" w:rsidR="00A11ED2" w:rsidRPr="0020225F" w:rsidRDefault="00AB3FC8" w:rsidP="005F7AA0">
            <w:pPr>
              <w:widowControl/>
              <w:jc w:val="left"/>
              <w:rPr>
                <w:rFonts w:ascii="Arial" w:hAnsi="Arial" w:cs="Arial"/>
                <w:szCs w:val="21"/>
              </w:rPr>
            </w:pPr>
            <w:r w:rsidRPr="0020225F">
              <w:rPr>
                <w:rFonts w:ascii="Arial" w:hAnsi="Arial" w:cs="Arial"/>
                <w:szCs w:val="21"/>
              </w:rPr>
              <w:t>triple negative breast cancer (</w:t>
            </w:r>
            <w:r w:rsidR="000F152C" w:rsidRPr="0020225F">
              <w:rPr>
                <w:rFonts w:ascii="Arial" w:hAnsi="Arial" w:cs="Arial"/>
                <w:i/>
                <w:iCs/>
                <w:szCs w:val="21"/>
              </w:rPr>
              <w:t>mixed</w:t>
            </w:r>
            <w:r w:rsidRPr="0020225F">
              <w:rPr>
                <w:rFonts w:ascii="Arial" w:hAnsi="Arial" w:cs="Arial"/>
                <w:szCs w:val="21"/>
              </w:rPr>
              <w:t>)</w:t>
            </w:r>
          </w:p>
        </w:tc>
        <w:tc>
          <w:tcPr>
            <w:tcW w:w="2693" w:type="dxa"/>
          </w:tcPr>
          <w:p w14:paraId="7EC84B13" w14:textId="3FA89EF5" w:rsidR="00A11ED2" w:rsidRPr="0020225F" w:rsidRDefault="00432BAE" w:rsidP="005F7AA0">
            <w:pPr>
              <w:widowControl/>
              <w:jc w:val="left"/>
              <w:rPr>
                <w:rFonts w:ascii="Arial" w:hAnsi="Arial" w:cs="Arial"/>
                <w:szCs w:val="21"/>
              </w:rPr>
            </w:pPr>
            <w:r w:rsidRPr="0020225F">
              <w:rPr>
                <w:rFonts w:ascii="Arial" w:hAnsi="Arial" w:cs="Arial"/>
                <w:szCs w:val="21"/>
              </w:rPr>
              <w:t>https://mibi-share.ionpath.com/</w:t>
            </w:r>
            <w:r w:rsidR="00D527DE" w:rsidRPr="0020225F">
              <w:rPr>
                <w:rFonts w:ascii="Arial" w:hAnsi="Arial" w:cs="Arial"/>
                <w:szCs w:val="21"/>
              </w:rPr>
              <w:fldChar w:fldCharType="begin">
                <w:fldData xml:space="preserve">PEVuZE5vdGU+PENpdGU+PEF1dGhvcj5LZXJlbjwvQXV0aG9yPjxZZWFyPjIwMTg8L1llYXI+PFJl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</w:fldData>
              </w:fldChar>
            </w:r>
            <w:r w:rsidR="00B65FDE">
              <w:rPr>
                <w:rFonts w:ascii="Arial" w:hAnsi="Arial" w:cs="Arial"/>
                <w:szCs w:val="21"/>
              </w:rPr>
              <w:instrText xml:space="preserve"> ADDIN EN.CITE </w:instrText>
            </w:r>
            <w:r w:rsidR="00B65FDE">
              <w:rPr>
                <w:rFonts w:ascii="Arial" w:hAnsi="Arial" w:cs="Arial"/>
                <w:szCs w:val="21"/>
              </w:rPr>
              <w:fldChar w:fldCharType="begin">
                <w:fldData xml:space="preserve">PEVuZE5vdGU+PENpdGU+PEF1dGhvcj5LZXJlbjwvQXV0aG9yPjxZZWFyPjIwMTg8L1llYXI+PFJl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</w:fldData>
              </w:fldChar>
            </w:r>
            <w:r w:rsidR="00B65FDE">
              <w:rPr>
                <w:rFonts w:ascii="Arial" w:hAnsi="Arial" w:cs="Arial"/>
                <w:szCs w:val="21"/>
              </w:rPr>
              <w:instrText xml:space="preserve"> ADDIN EN.CITE.DATA </w:instrText>
            </w:r>
            <w:r w:rsidR="00B65FDE">
              <w:rPr>
                <w:rFonts w:ascii="Arial" w:hAnsi="Arial" w:cs="Arial"/>
                <w:szCs w:val="21"/>
              </w:rPr>
            </w:r>
            <w:r w:rsidR="00B65FDE">
              <w:rPr>
                <w:rFonts w:ascii="Arial" w:hAnsi="Arial" w:cs="Arial"/>
                <w:szCs w:val="21"/>
              </w:rPr>
              <w:fldChar w:fldCharType="end"/>
            </w:r>
            <w:r w:rsidR="00D527DE" w:rsidRPr="0020225F">
              <w:rPr>
                <w:rFonts w:ascii="Arial" w:hAnsi="Arial" w:cs="Arial"/>
                <w:szCs w:val="21"/>
              </w:rPr>
            </w:r>
            <w:r w:rsidR="00D527DE" w:rsidRPr="0020225F">
              <w:rPr>
                <w:rFonts w:ascii="Arial" w:hAnsi="Arial" w:cs="Arial"/>
                <w:szCs w:val="21"/>
              </w:rPr>
              <w:fldChar w:fldCharType="separate"/>
            </w:r>
            <w:r w:rsidR="00B65FDE" w:rsidRPr="00B65FDE">
              <w:rPr>
                <w:rFonts w:ascii="Arial" w:hAnsi="Arial" w:cs="Arial"/>
                <w:noProof/>
                <w:szCs w:val="21"/>
                <w:vertAlign w:val="superscript"/>
              </w:rPr>
              <w:t>18</w:t>
            </w:r>
            <w:r w:rsidR="00D527DE" w:rsidRPr="0020225F">
              <w:rPr>
                <w:rFonts w:ascii="Arial" w:hAnsi="Arial" w:cs="Arial"/>
                <w:szCs w:val="21"/>
              </w:rPr>
              <w:fldChar w:fldCharType="end"/>
            </w:r>
          </w:p>
        </w:tc>
        <w:tc>
          <w:tcPr>
            <w:tcW w:w="1608" w:type="dxa"/>
          </w:tcPr>
          <w:p w14:paraId="5CBB7BB4" w14:textId="77777777" w:rsidR="00A11ED2" w:rsidRPr="0020225F" w:rsidRDefault="00432BAE" w:rsidP="005F7AA0">
            <w:pPr>
              <w:widowControl/>
              <w:jc w:val="left"/>
              <w:rPr>
                <w:rFonts w:ascii="Arial" w:hAnsi="Arial" w:cs="Arial"/>
                <w:szCs w:val="21"/>
              </w:rPr>
            </w:pPr>
            <w:r w:rsidRPr="0020225F">
              <w:rPr>
                <w:rFonts w:ascii="Arial" w:hAnsi="Arial" w:cs="Arial"/>
                <w:szCs w:val="21"/>
              </w:rPr>
              <w:t>Patient 12:</w:t>
            </w:r>
          </w:p>
          <w:p w14:paraId="4865C7AD" w14:textId="77777777" w:rsidR="00432BAE" w:rsidRPr="0020225F" w:rsidRDefault="00023420" w:rsidP="005F7AA0">
            <w:pPr>
              <w:widowControl/>
              <w:jc w:val="left"/>
              <w:rPr>
                <w:rFonts w:ascii="Arial" w:hAnsi="Arial" w:cs="Arial"/>
                <w:szCs w:val="21"/>
              </w:rPr>
            </w:pPr>
            <w:r w:rsidRPr="0020225F">
              <w:rPr>
                <w:rFonts w:ascii="Arial" w:hAnsi="Arial" w:cs="Arial"/>
                <w:szCs w:val="21"/>
              </w:rPr>
              <w:t>6995 cells</w:t>
            </w:r>
          </w:p>
          <w:p w14:paraId="64F50C30" w14:textId="49120955" w:rsidR="00023420" w:rsidRPr="0020225F" w:rsidRDefault="00023420" w:rsidP="005F7AA0">
            <w:pPr>
              <w:widowControl/>
              <w:jc w:val="left"/>
              <w:rPr>
                <w:rFonts w:ascii="Arial" w:hAnsi="Arial" w:cs="Arial"/>
                <w:szCs w:val="21"/>
              </w:rPr>
            </w:pPr>
            <w:r w:rsidRPr="0020225F">
              <w:rPr>
                <w:rFonts w:ascii="Arial" w:hAnsi="Arial" w:cs="Arial"/>
                <w:szCs w:val="21"/>
              </w:rPr>
              <w:t>37 proteins</w:t>
            </w:r>
          </w:p>
        </w:tc>
        <w:tc>
          <w:tcPr>
            <w:tcW w:w="1232" w:type="dxa"/>
          </w:tcPr>
          <w:p w14:paraId="27E18A0C" w14:textId="3D1C61D5" w:rsidR="00A11ED2" w:rsidRPr="0020225F" w:rsidRDefault="00E262B3" w:rsidP="005F7AA0">
            <w:pPr>
              <w:widowControl/>
              <w:jc w:val="left"/>
              <w:rPr>
                <w:rFonts w:ascii="Arial" w:hAnsi="Arial" w:cs="Arial"/>
                <w:szCs w:val="21"/>
              </w:rPr>
            </w:pPr>
            <w:r w:rsidRPr="0020225F">
              <w:rPr>
                <w:rFonts w:ascii="Arial" w:hAnsi="Arial" w:cs="Arial"/>
                <w:szCs w:val="21"/>
              </w:rPr>
              <w:t>MIBI</w:t>
            </w:r>
          </w:p>
        </w:tc>
        <w:tc>
          <w:tcPr>
            <w:tcW w:w="2126" w:type="dxa"/>
          </w:tcPr>
          <w:p w14:paraId="56721E15" w14:textId="77777777" w:rsidR="00975796" w:rsidRPr="0020225F" w:rsidRDefault="00975796" w:rsidP="00975796">
            <w:pPr>
              <w:widowControl/>
              <w:jc w:val="left"/>
              <w:rPr>
                <w:rFonts w:ascii="Arial" w:hAnsi="Arial" w:cs="Arial"/>
                <w:szCs w:val="21"/>
              </w:rPr>
            </w:pPr>
            <w:r w:rsidRPr="0020225F">
              <w:rPr>
                <w:rFonts w:ascii="Arial" w:hAnsi="Arial" w:cs="Arial"/>
                <w:szCs w:val="21"/>
              </w:rPr>
              <w:t>Spatial domain identification.</w:t>
            </w:r>
          </w:p>
          <w:p w14:paraId="1279A476" w14:textId="72F8DD4C" w:rsidR="00A11ED2" w:rsidRPr="0020225F" w:rsidRDefault="00975796" w:rsidP="00975796">
            <w:pPr>
              <w:widowControl/>
              <w:jc w:val="left"/>
              <w:rPr>
                <w:rFonts w:ascii="Arial" w:hAnsi="Arial" w:cs="Arial"/>
                <w:szCs w:val="21"/>
              </w:rPr>
            </w:pPr>
            <w:r w:rsidRPr="0020225F">
              <w:rPr>
                <w:rFonts w:ascii="Arial" w:hAnsi="Arial" w:cs="Arial"/>
                <w:szCs w:val="21"/>
              </w:rPr>
              <w:t>Differential microenvironment analysis</w:t>
            </w:r>
          </w:p>
        </w:tc>
      </w:tr>
      <w:tr w:rsidR="00A11ED2" w:rsidRPr="0020225F" w14:paraId="12BFC5FC" w14:textId="77777777" w:rsidTr="009C2D77">
        <w:tc>
          <w:tcPr>
            <w:tcW w:w="1134" w:type="dxa"/>
          </w:tcPr>
          <w:p w14:paraId="78BB778B" w14:textId="0FE8A99E" w:rsidR="00A11ED2" w:rsidRPr="0020225F" w:rsidRDefault="00B55DE3" w:rsidP="005F7AA0">
            <w:pPr>
              <w:widowControl/>
              <w:jc w:val="left"/>
              <w:rPr>
                <w:rFonts w:ascii="Arial" w:hAnsi="Arial" w:cs="Arial"/>
                <w:szCs w:val="21"/>
              </w:rPr>
            </w:pPr>
            <w:r w:rsidRPr="0020225F">
              <w:rPr>
                <w:rFonts w:ascii="Arial" w:hAnsi="Arial" w:cs="Arial"/>
                <w:szCs w:val="21"/>
              </w:rPr>
              <w:lastRenderedPageBreak/>
              <w:t>Mouse</w:t>
            </w:r>
          </w:p>
        </w:tc>
        <w:tc>
          <w:tcPr>
            <w:tcW w:w="1980" w:type="dxa"/>
          </w:tcPr>
          <w:p w14:paraId="4AE613BF" w14:textId="7FD33968" w:rsidR="00A11ED2" w:rsidRPr="0020225F" w:rsidRDefault="00B55DE3" w:rsidP="005F7AA0">
            <w:pPr>
              <w:widowControl/>
              <w:jc w:val="left"/>
              <w:rPr>
                <w:rFonts w:ascii="Arial" w:hAnsi="Arial" w:cs="Arial"/>
                <w:szCs w:val="21"/>
              </w:rPr>
            </w:pPr>
            <w:r w:rsidRPr="0020225F">
              <w:rPr>
                <w:rFonts w:ascii="Arial" w:hAnsi="Arial" w:cs="Arial"/>
                <w:szCs w:val="21"/>
              </w:rPr>
              <w:t>Healthy liver</w:t>
            </w:r>
          </w:p>
        </w:tc>
        <w:tc>
          <w:tcPr>
            <w:tcW w:w="2693" w:type="dxa"/>
          </w:tcPr>
          <w:p w14:paraId="779050CA" w14:textId="69CE7317" w:rsidR="00A11ED2" w:rsidRPr="0020225F" w:rsidRDefault="00F54063" w:rsidP="005F7AA0">
            <w:pPr>
              <w:widowControl/>
              <w:jc w:val="left"/>
              <w:rPr>
                <w:rFonts w:ascii="Arial" w:hAnsi="Arial" w:cs="Arial"/>
                <w:szCs w:val="21"/>
              </w:rPr>
            </w:pPr>
            <w:r w:rsidRPr="0020225F">
              <w:rPr>
                <w:rFonts w:ascii="Arial" w:hAnsi="Arial" w:cs="Arial"/>
                <w:szCs w:val="21"/>
              </w:rPr>
              <w:t>https://github.com/yuanzhiyuan/SEAM/tree/master/SEAM/data/raw_tar</w:t>
            </w:r>
            <w:r w:rsidR="00D527DE" w:rsidRPr="0020225F">
              <w:rPr>
                <w:rFonts w:ascii="Arial" w:hAnsi="Arial" w:cs="Arial"/>
                <w:szCs w:val="21"/>
              </w:rPr>
              <w:fldChar w:fldCharType="begin"/>
            </w:r>
            <w:r w:rsidR="00B65FDE">
              <w:rPr>
                <w:rFonts w:ascii="Arial" w:hAnsi="Arial" w:cs="Arial"/>
                <w:szCs w:val="21"/>
              </w:rPr>
              <w:instrText xml:space="preserve"> ADDIN EN.CITE &lt;EndNote&gt;&lt;Cite&gt;&lt;Author&gt;Yuan&lt;/Author&gt;&lt;Year&gt;2021&lt;/Year&gt;&lt;RecNum&gt;1438&lt;/RecNum&gt;&lt;DisplayText&gt;&lt;style face="superscript"&gt;19&lt;/style&gt;&lt;/DisplayText&gt;&lt;record&gt;&lt;rec-number&gt;1438&lt;/rec-number&gt;&lt;foreign-keys&gt;&lt;key app="EN" db-id="astw2pxpu5t9voetze3pz9v6ppz5wded9er2" timestamp="1636534652" guid="02aab139-5f69-4189-8046-52fae8e51ccc"&gt;1438&lt;/key&gt;&lt;/foreign-keys&gt;&lt;ref-type name="Journal Article"&gt;17&lt;/ref-type&gt;&lt;contributors&gt;&lt;authors&gt;&lt;author&gt;Yuan, Zhiyuan&lt;/author&gt;&lt;author&gt;Zhou, Qiming&lt;/author&gt;&lt;author&gt;Cai, Lesi&lt;/author&gt;&lt;author&gt;Pan, Lin&lt;/author&gt;&lt;author&gt;Sun, Weiliang&lt;/author&gt;&lt;author&gt;Qumu, Shiwei&lt;/author&gt;&lt;author&gt;Yu, Si&lt;/author&gt;&lt;author&gt;Feng, Jiaxin&lt;/author&gt;&lt;author&gt;Zhao, Hansen&lt;/author&gt;&lt;author&gt;Zheng, Yongchang&lt;/author&gt;&lt;author&gt;Shi, Minglei&lt;/author&gt;&lt;author&gt;Li, Shao&lt;/author&gt;&lt;author&gt;Chen, Yang&lt;/author&gt;&lt;author&gt;Zhang, Xinrong&lt;/author&gt;&lt;author&gt;Zhang, Michael Q.&lt;/author&gt;&lt;/authors&gt;&lt;/contributors&gt;&lt;titles&gt;&lt;title&gt;SEAM is a spatial single nuclear metabolomics method for dissecting tissue microenvironment&lt;/title&gt;&lt;secondary-title&gt;Nature Methods&lt;/secondary-title&gt;&lt;/titles&gt;&lt;periodical&gt;&lt;full-title&gt;Nature Methods&lt;/full-title&gt;&lt;abbr-1&gt;Nat. Methods&lt;/abbr-1&gt;&lt;/periodical&gt;&lt;pages&gt;1223-1232&lt;/pages&gt;&lt;volume&gt;18&lt;/volume&gt;&lt;number&gt;10&lt;/number&gt;&lt;section&gt;1223&lt;/section&gt;&lt;dates&gt;&lt;year&gt;2021&lt;/year&gt;&lt;/dates&gt;&lt;isbn&gt;1548-7091&amp;#xD;1548-7105&lt;/isbn&gt;&lt;urls&gt;&lt;/urls&gt;&lt;electronic-resource-num&gt;10.1038/s41592-021-01276-3&lt;/electronic-resource-num&gt;&lt;/record&gt;&lt;/Cite&gt;&lt;/EndNote&gt;</w:instrText>
            </w:r>
            <w:r w:rsidR="00D527DE" w:rsidRPr="0020225F">
              <w:rPr>
                <w:rFonts w:ascii="Arial" w:hAnsi="Arial" w:cs="Arial"/>
                <w:szCs w:val="21"/>
              </w:rPr>
              <w:fldChar w:fldCharType="separate"/>
            </w:r>
            <w:r w:rsidR="00B65FDE" w:rsidRPr="00B65FDE">
              <w:rPr>
                <w:rFonts w:ascii="Arial" w:hAnsi="Arial" w:cs="Arial"/>
                <w:noProof/>
                <w:szCs w:val="21"/>
                <w:vertAlign w:val="superscript"/>
              </w:rPr>
              <w:t>19</w:t>
            </w:r>
            <w:r w:rsidR="00D527DE" w:rsidRPr="0020225F">
              <w:rPr>
                <w:rFonts w:ascii="Arial" w:hAnsi="Arial" w:cs="Arial"/>
                <w:szCs w:val="21"/>
              </w:rPr>
              <w:fldChar w:fldCharType="end"/>
            </w:r>
          </w:p>
        </w:tc>
        <w:tc>
          <w:tcPr>
            <w:tcW w:w="1608" w:type="dxa"/>
          </w:tcPr>
          <w:p w14:paraId="5680DFF7" w14:textId="77777777" w:rsidR="00800CB0" w:rsidRPr="0020225F" w:rsidRDefault="00F70A16" w:rsidP="005F7AA0">
            <w:pPr>
              <w:widowControl/>
              <w:jc w:val="left"/>
              <w:rPr>
                <w:rFonts w:ascii="Arial" w:hAnsi="Arial" w:cs="Arial"/>
                <w:szCs w:val="21"/>
              </w:rPr>
            </w:pPr>
            <w:r w:rsidRPr="0020225F">
              <w:rPr>
                <w:rFonts w:ascii="Arial" w:hAnsi="Arial" w:cs="Arial"/>
                <w:szCs w:val="21"/>
              </w:rPr>
              <w:t>706 cells</w:t>
            </w:r>
          </w:p>
          <w:p w14:paraId="76783D61" w14:textId="6D682BD0" w:rsidR="00F70A16" w:rsidRPr="0020225F" w:rsidRDefault="00F70A16" w:rsidP="005F7AA0">
            <w:pPr>
              <w:widowControl/>
              <w:jc w:val="left"/>
              <w:rPr>
                <w:rFonts w:ascii="Arial" w:hAnsi="Arial" w:cs="Arial"/>
                <w:szCs w:val="21"/>
              </w:rPr>
            </w:pPr>
            <w:r w:rsidRPr="0020225F">
              <w:rPr>
                <w:rFonts w:ascii="Arial" w:hAnsi="Arial" w:cs="Arial"/>
                <w:szCs w:val="21"/>
              </w:rPr>
              <w:t>244 metabolites</w:t>
            </w:r>
          </w:p>
        </w:tc>
        <w:tc>
          <w:tcPr>
            <w:tcW w:w="1232" w:type="dxa"/>
          </w:tcPr>
          <w:p w14:paraId="7DD7B6EF" w14:textId="3A652101" w:rsidR="00A11ED2" w:rsidRPr="0020225F" w:rsidRDefault="00746405" w:rsidP="005F7AA0">
            <w:pPr>
              <w:widowControl/>
              <w:jc w:val="left"/>
              <w:rPr>
                <w:rFonts w:ascii="Arial" w:hAnsi="Arial" w:cs="Arial"/>
                <w:szCs w:val="21"/>
              </w:rPr>
            </w:pPr>
            <w:r w:rsidRPr="0020225F">
              <w:rPr>
                <w:rFonts w:ascii="Arial" w:hAnsi="Arial" w:cs="Arial"/>
                <w:szCs w:val="21"/>
              </w:rPr>
              <w:t>TOF-SIMS</w:t>
            </w:r>
          </w:p>
        </w:tc>
        <w:tc>
          <w:tcPr>
            <w:tcW w:w="2126" w:type="dxa"/>
          </w:tcPr>
          <w:p w14:paraId="5791E309" w14:textId="6C61FC6C" w:rsidR="00A11ED2" w:rsidRPr="0020225F" w:rsidRDefault="007C03C2" w:rsidP="005F7AA0">
            <w:pPr>
              <w:widowControl/>
              <w:jc w:val="left"/>
              <w:rPr>
                <w:rFonts w:ascii="Arial" w:hAnsi="Arial" w:cs="Arial"/>
                <w:szCs w:val="21"/>
              </w:rPr>
            </w:pPr>
            <w:r w:rsidRPr="0020225F">
              <w:rPr>
                <w:rFonts w:ascii="Arial" w:hAnsi="Arial" w:cs="Arial"/>
                <w:szCs w:val="21"/>
              </w:rPr>
              <w:t>Differential microenvironment analysis</w:t>
            </w:r>
          </w:p>
        </w:tc>
      </w:tr>
      <w:tr w:rsidR="00A11ED2" w:rsidRPr="0020225F" w14:paraId="27736E58" w14:textId="77777777" w:rsidTr="009C2D77">
        <w:tc>
          <w:tcPr>
            <w:tcW w:w="1134" w:type="dxa"/>
          </w:tcPr>
          <w:p w14:paraId="559BE76C" w14:textId="57AF9E69" w:rsidR="00A11ED2" w:rsidRPr="0020225F" w:rsidRDefault="00D527DE" w:rsidP="005F7AA0">
            <w:pPr>
              <w:widowControl/>
              <w:jc w:val="left"/>
              <w:rPr>
                <w:rFonts w:ascii="Arial" w:hAnsi="Arial" w:cs="Arial"/>
                <w:szCs w:val="21"/>
              </w:rPr>
            </w:pPr>
            <w:r w:rsidRPr="0020225F">
              <w:rPr>
                <w:rFonts w:ascii="Arial" w:hAnsi="Arial" w:cs="Arial"/>
                <w:szCs w:val="21"/>
              </w:rPr>
              <w:t>Human</w:t>
            </w:r>
          </w:p>
        </w:tc>
        <w:tc>
          <w:tcPr>
            <w:tcW w:w="1980" w:type="dxa"/>
          </w:tcPr>
          <w:p w14:paraId="5909EF47" w14:textId="5F49B438" w:rsidR="00A11ED2" w:rsidRPr="0020225F" w:rsidRDefault="001E2B63" w:rsidP="005F7AA0">
            <w:pPr>
              <w:widowControl/>
              <w:jc w:val="left"/>
              <w:rPr>
                <w:rFonts w:ascii="Arial" w:hAnsi="Arial" w:cs="Arial"/>
                <w:szCs w:val="21"/>
              </w:rPr>
            </w:pPr>
            <w:r w:rsidRPr="0020225F">
              <w:rPr>
                <w:rFonts w:ascii="Arial" w:hAnsi="Arial" w:cs="Arial"/>
                <w:szCs w:val="21"/>
              </w:rPr>
              <w:t>Fibrotic liver</w:t>
            </w:r>
          </w:p>
        </w:tc>
        <w:tc>
          <w:tcPr>
            <w:tcW w:w="2693" w:type="dxa"/>
          </w:tcPr>
          <w:p w14:paraId="6D2D56D9" w14:textId="57D50309" w:rsidR="00A11ED2" w:rsidRPr="0020225F" w:rsidRDefault="00800CB0" w:rsidP="005F7AA0">
            <w:pPr>
              <w:widowControl/>
              <w:jc w:val="left"/>
              <w:rPr>
                <w:rFonts w:ascii="Arial" w:hAnsi="Arial" w:cs="Arial"/>
                <w:szCs w:val="21"/>
              </w:rPr>
            </w:pPr>
            <w:r w:rsidRPr="0020225F">
              <w:rPr>
                <w:rFonts w:ascii="Arial" w:hAnsi="Arial" w:cs="Arial"/>
                <w:szCs w:val="21"/>
              </w:rPr>
              <w:t>https://github.com/yuanzhiyuan/SEAM/tree/master/SEAM/data/raw_tar</w:t>
            </w:r>
            <w:r w:rsidRPr="0020225F">
              <w:rPr>
                <w:rFonts w:ascii="Arial" w:hAnsi="Arial" w:cs="Arial"/>
                <w:szCs w:val="21"/>
              </w:rPr>
              <w:fldChar w:fldCharType="begin"/>
            </w:r>
            <w:r w:rsidR="00B65FDE">
              <w:rPr>
                <w:rFonts w:ascii="Arial" w:hAnsi="Arial" w:cs="Arial"/>
                <w:szCs w:val="21"/>
              </w:rPr>
              <w:instrText xml:space="preserve"> ADDIN EN.CITE &lt;EndNote&gt;&lt;Cite&gt;&lt;Author&gt;Yuan&lt;/Author&gt;&lt;Year&gt;2021&lt;/Year&gt;&lt;RecNum&gt;1438&lt;/RecNum&gt;&lt;DisplayText&gt;&lt;style face="superscript"&gt;19&lt;/style&gt;&lt;/DisplayText&gt;&lt;record&gt;&lt;rec-number&gt;1438&lt;/rec-number&gt;&lt;foreign-keys&gt;&lt;key app="EN" db-id="astw2pxpu5t9voetze3pz9v6ppz5wded9er2" timestamp="1636534652" guid="02aab139-5f69-4189-8046-52fae8e51ccc"&gt;1438&lt;/key&gt;&lt;/foreign-keys&gt;&lt;ref-type name="Journal Article"&gt;17&lt;/ref-type&gt;&lt;contributors&gt;&lt;authors&gt;&lt;author&gt;Yuan, Zhiyuan&lt;/author&gt;&lt;author&gt;Zhou, Qiming&lt;/author&gt;&lt;author&gt;Cai, Lesi&lt;/author&gt;&lt;author&gt;Pan, Lin&lt;/author&gt;&lt;author&gt;Sun, Weiliang&lt;/author&gt;&lt;author&gt;Qumu, Shiwei&lt;/author&gt;&lt;author&gt;Yu, Si&lt;/author&gt;&lt;author&gt;Feng, Jiaxin&lt;/author&gt;&lt;author&gt;Zhao, Hansen&lt;/author&gt;&lt;author&gt;Zheng, Yongchang&lt;/author&gt;&lt;author&gt;Shi, Minglei&lt;/author&gt;&lt;author&gt;Li, Shao&lt;/author&gt;&lt;author&gt;Chen, Yang&lt;/author&gt;&lt;author&gt;Zhang, Xinrong&lt;/author&gt;&lt;author&gt;Zhang, Michael Q.&lt;/author&gt;&lt;/authors&gt;&lt;/contributors&gt;&lt;titles&gt;&lt;title&gt;SEAM is a spatial single nuclear metabolomics method for dissecting tissue microenvironment&lt;/title&gt;&lt;secondary-title&gt;Nature Methods&lt;/secondary-title&gt;&lt;/titles&gt;&lt;periodical&gt;&lt;full-title&gt;Nature Methods&lt;/full-title&gt;&lt;abbr-1&gt;Nat. Methods&lt;/abbr-1&gt;&lt;/periodical&gt;&lt;pages&gt;1223-1232&lt;/pages&gt;&lt;volume&gt;18&lt;/volume&gt;&lt;number&gt;10&lt;/number&gt;&lt;section&gt;1223&lt;/section&gt;&lt;dates&gt;&lt;year&gt;2021&lt;/year&gt;&lt;/dates&gt;&lt;isbn&gt;1548-7091&amp;#xD;1548-7105&lt;/isbn&gt;&lt;urls&gt;&lt;/urls&gt;&lt;electronic-resource-num&gt;10.1038/s41592-021-01276-3&lt;/electronic-resource-num&gt;&lt;/record&gt;&lt;/Cite&gt;&lt;/EndNote&gt;</w:instrText>
            </w:r>
            <w:r w:rsidRPr="0020225F">
              <w:rPr>
                <w:rFonts w:ascii="Arial" w:hAnsi="Arial" w:cs="Arial"/>
                <w:szCs w:val="21"/>
              </w:rPr>
              <w:fldChar w:fldCharType="separate"/>
            </w:r>
            <w:r w:rsidR="00B65FDE" w:rsidRPr="00B65FDE">
              <w:rPr>
                <w:rFonts w:ascii="Arial" w:hAnsi="Arial" w:cs="Arial"/>
                <w:noProof/>
                <w:szCs w:val="21"/>
                <w:vertAlign w:val="superscript"/>
              </w:rPr>
              <w:t>19</w:t>
            </w:r>
            <w:r w:rsidRPr="0020225F">
              <w:rPr>
                <w:rFonts w:ascii="Arial" w:hAnsi="Arial" w:cs="Arial"/>
                <w:szCs w:val="21"/>
              </w:rPr>
              <w:fldChar w:fldCharType="end"/>
            </w:r>
          </w:p>
        </w:tc>
        <w:tc>
          <w:tcPr>
            <w:tcW w:w="1608" w:type="dxa"/>
          </w:tcPr>
          <w:p w14:paraId="7C5EB45A" w14:textId="77777777" w:rsidR="00F70A16" w:rsidRPr="0020225F" w:rsidRDefault="00F70A16" w:rsidP="00F70A16">
            <w:pPr>
              <w:widowControl/>
              <w:jc w:val="left"/>
              <w:rPr>
                <w:rFonts w:ascii="Arial" w:hAnsi="Arial" w:cs="Arial"/>
                <w:szCs w:val="21"/>
              </w:rPr>
            </w:pPr>
            <w:r w:rsidRPr="0020225F">
              <w:rPr>
                <w:rFonts w:ascii="Arial" w:hAnsi="Arial" w:cs="Arial"/>
                <w:szCs w:val="21"/>
              </w:rPr>
              <w:t>906 cells</w:t>
            </w:r>
          </w:p>
          <w:p w14:paraId="7F69BDC9" w14:textId="5839D342" w:rsidR="00A11ED2" w:rsidRPr="0020225F" w:rsidRDefault="00F70A16" w:rsidP="00F70A16">
            <w:pPr>
              <w:widowControl/>
              <w:jc w:val="left"/>
              <w:rPr>
                <w:rFonts w:ascii="Arial" w:hAnsi="Arial" w:cs="Arial"/>
                <w:szCs w:val="21"/>
              </w:rPr>
            </w:pPr>
            <w:r w:rsidRPr="0020225F">
              <w:rPr>
                <w:rFonts w:ascii="Arial" w:hAnsi="Arial" w:cs="Arial"/>
                <w:szCs w:val="21"/>
              </w:rPr>
              <w:t>228 metabolites</w:t>
            </w:r>
          </w:p>
        </w:tc>
        <w:tc>
          <w:tcPr>
            <w:tcW w:w="1232" w:type="dxa"/>
          </w:tcPr>
          <w:p w14:paraId="16A2CB12" w14:textId="7038088B" w:rsidR="00A11ED2" w:rsidRPr="0020225F" w:rsidRDefault="00746405" w:rsidP="005F7AA0">
            <w:pPr>
              <w:widowControl/>
              <w:jc w:val="left"/>
              <w:rPr>
                <w:rFonts w:ascii="Arial" w:hAnsi="Arial" w:cs="Arial"/>
                <w:szCs w:val="21"/>
              </w:rPr>
            </w:pPr>
            <w:r w:rsidRPr="0020225F">
              <w:rPr>
                <w:rFonts w:ascii="Arial" w:hAnsi="Arial" w:cs="Arial"/>
                <w:szCs w:val="21"/>
              </w:rPr>
              <w:t>TOF-SIMS</w:t>
            </w:r>
          </w:p>
        </w:tc>
        <w:tc>
          <w:tcPr>
            <w:tcW w:w="2126" w:type="dxa"/>
          </w:tcPr>
          <w:p w14:paraId="7E553F89" w14:textId="1E35A56B" w:rsidR="00A11ED2" w:rsidRPr="0020225F" w:rsidRDefault="007C03C2" w:rsidP="005F7AA0">
            <w:pPr>
              <w:widowControl/>
              <w:jc w:val="left"/>
              <w:rPr>
                <w:rFonts w:ascii="Arial" w:hAnsi="Arial" w:cs="Arial"/>
                <w:szCs w:val="21"/>
              </w:rPr>
            </w:pPr>
            <w:r w:rsidRPr="0020225F">
              <w:rPr>
                <w:rFonts w:ascii="Arial" w:hAnsi="Arial" w:cs="Arial"/>
                <w:szCs w:val="21"/>
              </w:rPr>
              <w:t>Differential microenvironment analysis</w:t>
            </w:r>
          </w:p>
        </w:tc>
      </w:tr>
    </w:tbl>
    <w:p w14:paraId="44F84AA3" w14:textId="7A6CD279" w:rsidR="00EA74BA" w:rsidRPr="0020225F" w:rsidRDefault="00EA74BA">
      <w:pPr>
        <w:widowControl/>
        <w:jc w:val="left"/>
        <w:rPr>
          <w:rFonts w:ascii="Arial" w:hAnsi="Arial" w:cs="Arial"/>
        </w:rPr>
      </w:pPr>
    </w:p>
    <w:p w14:paraId="5CB42713" w14:textId="77777777" w:rsidR="00EA74BA" w:rsidRPr="0020225F" w:rsidRDefault="00EA74BA">
      <w:pPr>
        <w:widowControl/>
        <w:jc w:val="left"/>
        <w:rPr>
          <w:rFonts w:ascii="Arial" w:hAnsi="Arial" w:cs="Arial"/>
        </w:rPr>
      </w:pPr>
      <w:r w:rsidRPr="0020225F">
        <w:rPr>
          <w:rFonts w:ascii="Arial" w:hAnsi="Arial" w:cs="Arial"/>
        </w:rPr>
        <w:br w:type="page"/>
      </w:r>
    </w:p>
    <w:p w14:paraId="40F2C33C" w14:textId="014D1EBB" w:rsidR="00374390" w:rsidRPr="008753D2" w:rsidRDefault="00374390" w:rsidP="008753D2">
      <w:pPr>
        <w:pStyle w:val="1"/>
        <w:rPr>
          <w:rFonts w:ascii="Arial" w:hAnsi="Arial" w:cs="Arial"/>
        </w:rPr>
      </w:pPr>
      <w:r w:rsidRPr="0020225F">
        <w:rPr>
          <w:rFonts w:ascii="Arial" w:hAnsi="Arial" w:cs="Arial"/>
        </w:rPr>
        <w:lastRenderedPageBreak/>
        <w:t xml:space="preserve">Parameter </w:t>
      </w:r>
      <w:r w:rsidR="00A84D21">
        <w:rPr>
          <w:rFonts w:ascii="Arial" w:hAnsi="Arial" w:cs="Arial"/>
        </w:rPr>
        <w:t>discussion</w:t>
      </w:r>
    </w:p>
    <w:p w14:paraId="7147BB9B" w14:textId="43F89AA0" w:rsidR="00C94781" w:rsidRPr="0020225F" w:rsidRDefault="00AA73E8" w:rsidP="00374390">
      <w:pPr>
        <w:rPr>
          <w:rFonts w:ascii="Arial" w:hAnsi="Arial" w:cs="Arial"/>
        </w:rPr>
      </w:pPr>
      <w:r w:rsidRPr="0020225F">
        <w:rPr>
          <w:rFonts w:ascii="Arial" w:hAnsi="Arial" w:cs="Arial"/>
        </w:rPr>
        <w:t xml:space="preserve">The parameter setting </w:t>
      </w:r>
      <w:r w:rsidR="006B22A9" w:rsidRPr="0020225F">
        <w:rPr>
          <w:rFonts w:ascii="Arial" w:hAnsi="Arial" w:cs="Arial"/>
        </w:rPr>
        <w:t xml:space="preserve">is consistent </w:t>
      </w:r>
      <w:r w:rsidR="008753D2">
        <w:rPr>
          <w:rFonts w:ascii="Arial" w:hAnsi="Arial" w:cs="Arial"/>
        </w:rPr>
        <w:t>across</w:t>
      </w:r>
      <w:r w:rsidR="006B22A9" w:rsidRPr="0020225F">
        <w:rPr>
          <w:rFonts w:ascii="Arial" w:hAnsi="Arial" w:cs="Arial"/>
        </w:rPr>
        <w:t xml:space="preserve"> this manuscript. There are </w:t>
      </w:r>
      <w:r w:rsidR="00F93B58">
        <w:rPr>
          <w:rFonts w:ascii="Arial" w:hAnsi="Arial" w:cs="Arial"/>
        </w:rPr>
        <w:t>three</w:t>
      </w:r>
      <w:r w:rsidR="006B22A9" w:rsidRPr="0020225F">
        <w:rPr>
          <w:rFonts w:ascii="Arial" w:hAnsi="Arial" w:cs="Arial"/>
        </w:rPr>
        <w:t xml:space="preserve"> parameters for user to </w:t>
      </w:r>
      <w:r w:rsidR="00E24150">
        <w:rPr>
          <w:rFonts w:ascii="Arial" w:hAnsi="Arial" w:cs="Arial"/>
        </w:rPr>
        <w:t>choose</w:t>
      </w:r>
      <w:r w:rsidR="006B22A9" w:rsidRPr="0020225F">
        <w:rPr>
          <w:rFonts w:ascii="Arial" w:hAnsi="Arial" w:cs="Arial"/>
        </w:rPr>
        <w:t xml:space="preserve"> according to their applications.</w:t>
      </w:r>
      <w:r w:rsidR="00777FF0" w:rsidRPr="0020225F">
        <w:rPr>
          <w:rFonts w:ascii="Arial" w:hAnsi="Arial" w:cs="Arial"/>
        </w:rPr>
        <w:t xml:space="preserve"> </w:t>
      </w:r>
    </w:p>
    <w:p w14:paraId="682EA1C7" w14:textId="77777777" w:rsidR="00FF451B" w:rsidRPr="0020225F" w:rsidRDefault="00FF451B" w:rsidP="00374390">
      <w:pPr>
        <w:rPr>
          <w:rFonts w:ascii="Arial" w:hAnsi="Arial" w:cs="Arial"/>
        </w:rPr>
      </w:pPr>
    </w:p>
    <w:p w14:paraId="273856A0" w14:textId="5973F5A4" w:rsidR="00762DF3" w:rsidRPr="004351AA" w:rsidRDefault="00762DF3" w:rsidP="00374390">
      <w:pPr>
        <w:rPr>
          <w:rFonts w:ascii="Arial" w:hAnsi="Arial" w:cs="Arial"/>
        </w:rPr>
      </w:pPr>
      <w:r w:rsidRPr="004351AA">
        <w:rPr>
          <w:rFonts w:ascii="Arial" w:hAnsi="Arial" w:cs="Arial"/>
        </w:rPr>
        <w:t xml:space="preserve">The first one is the resolution of </w:t>
      </w:r>
      <w:r w:rsidR="00134799" w:rsidRPr="004351AA">
        <w:rPr>
          <w:rFonts w:ascii="Arial" w:hAnsi="Arial" w:cs="Arial"/>
        </w:rPr>
        <w:t>L</w:t>
      </w:r>
      <w:r w:rsidRPr="004351AA">
        <w:rPr>
          <w:rFonts w:ascii="Arial" w:hAnsi="Arial" w:cs="Arial"/>
        </w:rPr>
        <w:t>eiden clustering.</w:t>
      </w:r>
      <w:r w:rsidR="00012113" w:rsidRPr="004351AA">
        <w:rPr>
          <w:rFonts w:ascii="Arial" w:hAnsi="Arial" w:cs="Arial"/>
        </w:rPr>
        <w:t xml:space="preserve"> This parameter controls the </w:t>
      </w:r>
      <w:r w:rsidR="00B62667" w:rsidRPr="004351AA">
        <w:rPr>
          <w:rFonts w:ascii="Arial" w:hAnsi="Arial" w:cs="Arial"/>
        </w:rPr>
        <w:t xml:space="preserve">initial clustering resolution before </w:t>
      </w:r>
      <w:r w:rsidR="00C9135B">
        <w:rPr>
          <w:rFonts w:ascii="Arial" w:hAnsi="Arial" w:cs="Arial"/>
        </w:rPr>
        <w:t>MECN</w:t>
      </w:r>
      <w:r w:rsidR="00B62667" w:rsidRPr="004351AA">
        <w:rPr>
          <w:rFonts w:ascii="Arial" w:hAnsi="Arial" w:cs="Arial"/>
        </w:rPr>
        <w:t xml:space="preserve"> definition.</w:t>
      </w:r>
      <w:r w:rsidR="00F02A65" w:rsidRPr="004351AA">
        <w:rPr>
          <w:rFonts w:ascii="Arial" w:hAnsi="Arial" w:cs="Arial"/>
        </w:rPr>
        <w:t xml:space="preserve"> </w:t>
      </w:r>
      <w:r w:rsidR="00EA3203" w:rsidRPr="004351AA">
        <w:rPr>
          <w:rFonts w:ascii="Arial" w:hAnsi="Arial" w:cs="Arial"/>
        </w:rPr>
        <w:t xml:space="preserve">Since </w:t>
      </w:r>
      <w:r w:rsidR="00947241" w:rsidRPr="004351AA">
        <w:rPr>
          <w:rFonts w:ascii="Arial" w:hAnsi="Arial" w:cs="Arial"/>
        </w:rPr>
        <w:t xml:space="preserve">SOTIP </w:t>
      </w:r>
      <w:r w:rsidR="00997E1C" w:rsidRPr="004351AA">
        <w:rPr>
          <w:rFonts w:ascii="Arial" w:hAnsi="Arial" w:cs="Arial"/>
        </w:rPr>
        <w:t>could incorporate the distance</w:t>
      </w:r>
      <w:r w:rsidR="00305F00" w:rsidRPr="004351AA">
        <w:rPr>
          <w:rFonts w:ascii="Arial" w:hAnsi="Arial" w:cs="Arial"/>
        </w:rPr>
        <w:t>s</w:t>
      </w:r>
      <w:r w:rsidR="00997E1C" w:rsidRPr="004351AA">
        <w:rPr>
          <w:rFonts w:ascii="Arial" w:hAnsi="Arial" w:cs="Arial"/>
        </w:rPr>
        <w:t xml:space="preserve"> between</w:t>
      </w:r>
      <w:r w:rsidR="00305F00" w:rsidRPr="004351AA">
        <w:rPr>
          <w:rFonts w:ascii="Arial" w:hAnsi="Arial" w:cs="Arial"/>
        </w:rPr>
        <w:t xml:space="preserve"> cell clusters into </w:t>
      </w:r>
      <w:r w:rsidR="00C9135B">
        <w:rPr>
          <w:rFonts w:ascii="Arial" w:hAnsi="Arial" w:cs="Arial"/>
        </w:rPr>
        <w:t>MECN</w:t>
      </w:r>
      <w:r w:rsidR="00737AF6" w:rsidRPr="004351AA">
        <w:rPr>
          <w:rFonts w:ascii="Arial" w:hAnsi="Arial" w:cs="Arial"/>
        </w:rPr>
        <w:t xml:space="preserve"> representation</w:t>
      </w:r>
      <w:r w:rsidR="007B4C8F" w:rsidRPr="004351AA">
        <w:rPr>
          <w:rFonts w:ascii="Arial" w:hAnsi="Arial" w:cs="Arial"/>
        </w:rPr>
        <w:t xml:space="preserve">, </w:t>
      </w:r>
      <w:r w:rsidR="00006D92" w:rsidRPr="004351AA">
        <w:rPr>
          <w:rFonts w:ascii="Arial" w:hAnsi="Arial" w:cs="Arial"/>
        </w:rPr>
        <w:t xml:space="preserve">when the </w:t>
      </w:r>
      <w:r w:rsidR="003F49F8" w:rsidRPr="004351AA">
        <w:rPr>
          <w:rFonts w:ascii="Arial" w:hAnsi="Arial" w:cs="Arial"/>
        </w:rPr>
        <w:t>resolution</w:t>
      </w:r>
      <w:r w:rsidR="00006D92" w:rsidRPr="004351AA">
        <w:rPr>
          <w:rFonts w:ascii="Arial" w:hAnsi="Arial" w:cs="Arial"/>
        </w:rPr>
        <w:t xml:space="preserve"> is set too high</w:t>
      </w:r>
      <w:r w:rsidR="00D2497B" w:rsidRPr="004351AA">
        <w:rPr>
          <w:rFonts w:ascii="Arial" w:hAnsi="Arial" w:cs="Arial"/>
        </w:rPr>
        <w:t xml:space="preserve"> (over-clustering)</w:t>
      </w:r>
      <w:r w:rsidR="00006D92" w:rsidRPr="004351AA">
        <w:rPr>
          <w:rFonts w:ascii="Arial" w:hAnsi="Arial" w:cs="Arial"/>
        </w:rPr>
        <w:t xml:space="preserve">, the algorithm can still </w:t>
      </w:r>
      <w:r w:rsidR="00A318CF" w:rsidRPr="004351AA">
        <w:rPr>
          <w:rFonts w:ascii="Arial" w:hAnsi="Arial" w:cs="Arial"/>
        </w:rPr>
        <w:t xml:space="preserve">remedy </w:t>
      </w:r>
      <w:r w:rsidR="00006D92" w:rsidRPr="004351AA">
        <w:rPr>
          <w:rFonts w:ascii="Arial" w:hAnsi="Arial" w:cs="Arial"/>
        </w:rPr>
        <w:t>the error with its characteristics</w:t>
      </w:r>
      <w:r w:rsidR="00937B68" w:rsidRPr="004351AA">
        <w:rPr>
          <w:rFonts w:ascii="Arial" w:hAnsi="Arial" w:cs="Arial"/>
        </w:rPr>
        <w:t>, but when the resolution is set too low</w:t>
      </w:r>
      <w:r w:rsidR="0015642C" w:rsidRPr="004351AA">
        <w:rPr>
          <w:rFonts w:ascii="Arial" w:hAnsi="Arial" w:cs="Arial"/>
        </w:rPr>
        <w:t xml:space="preserve"> (under-clustering)</w:t>
      </w:r>
      <w:r w:rsidR="00937B68" w:rsidRPr="004351AA">
        <w:rPr>
          <w:rFonts w:ascii="Arial" w:hAnsi="Arial" w:cs="Arial"/>
        </w:rPr>
        <w:t>,</w:t>
      </w:r>
      <w:r w:rsidR="00C45621" w:rsidRPr="004351AA">
        <w:rPr>
          <w:rFonts w:ascii="Arial" w:hAnsi="Arial" w:cs="Arial"/>
        </w:rPr>
        <w:t xml:space="preserve"> </w:t>
      </w:r>
      <w:r w:rsidR="006913DF" w:rsidRPr="004351AA">
        <w:rPr>
          <w:rFonts w:ascii="Arial" w:hAnsi="Arial" w:cs="Arial"/>
        </w:rPr>
        <w:t>the reliability of constructed MEG could</w:t>
      </w:r>
      <w:r w:rsidR="00EE06D4" w:rsidRPr="004351AA">
        <w:rPr>
          <w:rFonts w:ascii="Arial" w:hAnsi="Arial" w:cs="Arial"/>
        </w:rPr>
        <w:t xml:space="preserve"> be compromised</w:t>
      </w:r>
      <w:r w:rsidR="00770D27" w:rsidRPr="004351AA">
        <w:rPr>
          <w:rFonts w:ascii="Arial" w:hAnsi="Arial" w:cs="Arial"/>
        </w:rPr>
        <w:t xml:space="preserve">. </w:t>
      </w:r>
      <w:r w:rsidR="00097BB3" w:rsidRPr="004351AA">
        <w:rPr>
          <w:rFonts w:ascii="Arial" w:hAnsi="Arial" w:cs="Arial"/>
        </w:rPr>
        <w:t xml:space="preserve">As a result, </w:t>
      </w:r>
      <w:r w:rsidR="00AA3B6C" w:rsidRPr="004351AA">
        <w:rPr>
          <w:rFonts w:ascii="Arial" w:hAnsi="Arial" w:cs="Arial"/>
        </w:rPr>
        <w:t>users</w:t>
      </w:r>
      <w:r w:rsidR="007B4C8F" w:rsidRPr="004351AA">
        <w:rPr>
          <w:rFonts w:ascii="Arial" w:hAnsi="Arial" w:cs="Arial"/>
        </w:rPr>
        <w:t xml:space="preserve"> </w:t>
      </w:r>
      <w:r w:rsidR="001F02AC" w:rsidRPr="004351AA">
        <w:rPr>
          <w:rFonts w:ascii="Arial" w:hAnsi="Arial" w:cs="Arial"/>
        </w:rPr>
        <w:t>should rather set this parameter too high than set it too low</w:t>
      </w:r>
      <w:r w:rsidR="00E31ACA" w:rsidRPr="004351AA">
        <w:rPr>
          <w:rFonts w:ascii="Arial" w:hAnsi="Arial" w:cs="Arial"/>
        </w:rPr>
        <w:t>.</w:t>
      </w:r>
      <w:r w:rsidR="001E591D" w:rsidRPr="004351AA">
        <w:rPr>
          <w:rFonts w:ascii="Arial" w:hAnsi="Arial" w:cs="Arial"/>
        </w:rPr>
        <w:t xml:space="preserve"> </w:t>
      </w:r>
      <w:r w:rsidR="00CD3B64" w:rsidRPr="004351AA">
        <w:rPr>
          <w:rFonts w:ascii="Arial" w:hAnsi="Arial" w:cs="Arial"/>
        </w:rPr>
        <w:t xml:space="preserve">Across our manuscript, for datasets with true number of cell clusters, </w:t>
      </w:r>
      <w:r w:rsidR="00E801F3" w:rsidRPr="004351AA">
        <w:rPr>
          <w:rFonts w:ascii="Arial" w:hAnsi="Arial" w:cs="Arial"/>
        </w:rPr>
        <w:t xml:space="preserve">we provided </w:t>
      </w:r>
      <w:r w:rsidR="001C6766" w:rsidRPr="004351AA">
        <w:rPr>
          <w:rFonts w:ascii="Arial" w:hAnsi="Arial" w:cs="Arial"/>
        </w:rPr>
        <w:t xml:space="preserve">a function for searching </w:t>
      </w:r>
      <w:r w:rsidR="009E5087" w:rsidRPr="004351AA">
        <w:rPr>
          <w:rFonts w:ascii="Arial" w:hAnsi="Arial" w:cs="Arial"/>
        </w:rPr>
        <w:t xml:space="preserve">the modest </w:t>
      </w:r>
      <w:r w:rsidR="009B1586" w:rsidRPr="004351AA">
        <w:rPr>
          <w:rFonts w:ascii="Arial" w:hAnsi="Arial" w:cs="Arial"/>
        </w:rPr>
        <w:t>resolution</w:t>
      </w:r>
      <w:r w:rsidR="00F96A9F" w:rsidRPr="004351AA">
        <w:rPr>
          <w:rFonts w:ascii="Arial" w:hAnsi="Arial" w:cs="Arial"/>
        </w:rPr>
        <w:t xml:space="preserve">, and for datasets without true number of cell clusters ,we set the </w:t>
      </w:r>
      <w:r w:rsidR="001970B4" w:rsidRPr="004351AA">
        <w:rPr>
          <w:rFonts w:ascii="Arial" w:hAnsi="Arial" w:cs="Arial"/>
        </w:rPr>
        <w:t>L</w:t>
      </w:r>
      <w:r w:rsidR="00F96A9F" w:rsidRPr="004351AA">
        <w:rPr>
          <w:rFonts w:ascii="Arial" w:hAnsi="Arial" w:cs="Arial"/>
        </w:rPr>
        <w:t>eiden resolution to 2.</w:t>
      </w:r>
      <w:r w:rsidR="00DB6D4E" w:rsidRPr="004351AA">
        <w:rPr>
          <w:rFonts w:ascii="Arial" w:hAnsi="Arial" w:cs="Arial"/>
        </w:rPr>
        <w:t xml:space="preserve"> </w:t>
      </w:r>
      <w:r w:rsidRPr="004351AA">
        <w:rPr>
          <w:rFonts w:ascii="Arial" w:hAnsi="Arial" w:cs="Arial"/>
        </w:rPr>
        <w:t>We also tested SOTIP</w:t>
      </w:r>
      <w:r w:rsidR="004049C0" w:rsidRPr="004351AA">
        <w:rPr>
          <w:rFonts w:ascii="Arial" w:hAnsi="Arial" w:cs="Arial"/>
        </w:rPr>
        <w:t>’s SHN quantification</w:t>
      </w:r>
      <w:r w:rsidRPr="004351AA">
        <w:rPr>
          <w:rFonts w:ascii="Arial" w:hAnsi="Arial" w:cs="Arial"/>
        </w:rPr>
        <w:t xml:space="preserve"> performance with different </w:t>
      </w:r>
      <w:r w:rsidR="00257FF4" w:rsidRPr="004351AA">
        <w:rPr>
          <w:rFonts w:ascii="Arial" w:hAnsi="Arial" w:cs="Arial"/>
        </w:rPr>
        <w:t xml:space="preserve">clustering resolutions </w:t>
      </w:r>
      <w:r w:rsidR="00BC445A">
        <w:rPr>
          <w:rFonts w:ascii="Arial" w:hAnsi="Arial" w:cs="Arial"/>
        </w:rPr>
        <w:t xml:space="preserve">on </w:t>
      </w:r>
      <w:proofErr w:type="spellStart"/>
      <w:r w:rsidR="00BC445A">
        <w:rPr>
          <w:rFonts w:ascii="Arial" w:hAnsi="Arial" w:cs="Arial"/>
        </w:rPr>
        <w:t>osmFISH</w:t>
      </w:r>
      <w:proofErr w:type="spellEnd"/>
      <w:r w:rsidR="00F021B6">
        <w:rPr>
          <w:rFonts w:ascii="Arial" w:hAnsi="Arial" w:cs="Arial"/>
        </w:rPr>
        <w:t xml:space="preserve"> (</w:t>
      </w:r>
      <w:r w:rsidR="00F021B6" w:rsidRPr="00F021B6">
        <w:rPr>
          <w:rFonts w:ascii="Arial" w:hAnsi="Arial" w:cs="Arial"/>
        </w:rPr>
        <w:t>Supplementary Fig. 2a,b</w:t>
      </w:r>
      <w:r w:rsidR="00F021B6">
        <w:rPr>
          <w:rFonts w:ascii="Arial" w:hAnsi="Arial" w:cs="Arial"/>
        </w:rPr>
        <w:t>)</w:t>
      </w:r>
      <w:r w:rsidR="00BC445A">
        <w:rPr>
          <w:rFonts w:ascii="Arial" w:hAnsi="Arial" w:cs="Arial"/>
        </w:rPr>
        <w:t xml:space="preserve">, </w:t>
      </w:r>
      <w:proofErr w:type="spellStart"/>
      <w:r w:rsidR="00BC445A">
        <w:rPr>
          <w:rFonts w:ascii="Arial" w:hAnsi="Arial" w:cs="Arial"/>
        </w:rPr>
        <w:t>seqFISH</w:t>
      </w:r>
      <w:proofErr w:type="spellEnd"/>
      <w:r w:rsidR="00BC445A">
        <w:rPr>
          <w:rFonts w:ascii="Arial" w:hAnsi="Arial" w:cs="Arial"/>
        </w:rPr>
        <w:t>+</w:t>
      </w:r>
      <w:r w:rsidR="00B729E5">
        <w:rPr>
          <w:rFonts w:ascii="Arial" w:hAnsi="Arial" w:cs="Arial"/>
        </w:rPr>
        <w:t xml:space="preserve"> (</w:t>
      </w:r>
      <w:r w:rsidR="00B729E5" w:rsidRPr="00B729E5">
        <w:rPr>
          <w:rFonts w:ascii="Arial" w:hAnsi="Arial" w:cs="Arial"/>
        </w:rPr>
        <w:t>Supplementary Fig. 2e,f</w:t>
      </w:r>
      <w:r w:rsidR="00B729E5">
        <w:rPr>
          <w:rFonts w:ascii="Arial" w:hAnsi="Arial" w:cs="Arial"/>
        </w:rPr>
        <w:t>)</w:t>
      </w:r>
      <w:r w:rsidR="00BC445A">
        <w:rPr>
          <w:rFonts w:ascii="Arial" w:hAnsi="Arial" w:cs="Arial"/>
        </w:rPr>
        <w:t xml:space="preserve">, and </w:t>
      </w:r>
      <w:proofErr w:type="spellStart"/>
      <w:r w:rsidR="00BC445A">
        <w:rPr>
          <w:rFonts w:ascii="Arial" w:hAnsi="Arial" w:cs="Arial"/>
        </w:rPr>
        <w:t>Visium</w:t>
      </w:r>
      <w:proofErr w:type="spellEnd"/>
      <w:r w:rsidR="00BC445A">
        <w:rPr>
          <w:rFonts w:ascii="Arial" w:hAnsi="Arial" w:cs="Arial"/>
        </w:rPr>
        <w:t xml:space="preserve"> datasets </w:t>
      </w:r>
      <w:r w:rsidRPr="004351AA">
        <w:rPr>
          <w:rFonts w:ascii="Arial" w:hAnsi="Arial" w:cs="Arial"/>
        </w:rPr>
        <w:t>(</w:t>
      </w:r>
      <w:r w:rsidR="00087782">
        <w:rPr>
          <w:rFonts w:ascii="Arial" w:hAnsi="Arial" w:cs="Arial"/>
        </w:rPr>
        <w:t xml:space="preserve">Fig. 2i, </w:t>
      </w:r>
      <w:r w:rsidRPr="004351AA">
        <w:rPr>
          <w:rFonts w:ascii="Arial" w:hAnsi="Arial" w:cs="Arial"/>
        </w:rPr>
        <w:t>Supplementary Fig. 2</w:t>
      </w:r>
      <w:r w:rsidR="00C54D06">
        <w:rPr>
          <w:rFonts w:ascii="Arial" w:hAnsi="Arial" w:cs="Arial"/>
        </w:rPr>
        <w:t>i,j</w:t>
      </w:r>
      <w:r w:rsidRPr="004351AA">
        <w:rPr>
          <w:rFonts w:ascii="Arial" w:hAnsi="Arial" w:cs="Arial"/>
        </w:rPr>
        <w:t>), the results showed that SOTIP performed better than other methods, even with inappropriate setting of parameters (e.g. over clustering).</w:t>
      </w:r>
    </w:p>
    <w:p w14:paraId="7681D302" w14:textId="77777777" w:rsidR="00762DF3" w:rsidRDefault="00762DF3" w:rsidP="00374390">
      <w:pPr>
        <w:rPr>
          <w:rFonts w:ascii="Arial" w:hAnsi="Arial" w:cs="Arial"/>
        </w:rPr>
      </w:pPr>
    </w:p>
    <w:p w14:paraId="2BC00F42" w14:textId="724B132A" w:rsidR="00762DF3" w:rsidRDefault="00777FF0" w:rsidP="00374390">
      <w:pPr>
        <w:rPr>
          <w:rFonts w:ascii="Arial" w:hAnsi="Arial" w:cs="Arial"/>
        </w:rPr>
      </w:pPr>
      <w:r w:rsidRPr="0020225F">
        <w:rPr>
          <w:rFonts w:ascii="Arial" w:hAnsi="Arial" w:cs="Arial"/>
        </w:rPr>
        <w:t xml:space="preserve">The </w:t>
      </w:r>
      <w:r w:rsidR="00762DF3">
        <w:rPr>
          <w:rFonts w:ascii="Arial" w:hAnsi="Arial" w:cs="Arial"/>
        </w:rPr>
        <w:t>second</w:t>
      </w:r>
      <w:r w:rsidRPr="0020225F">
        <w:rPr>
          <w:rFonts w:ascii="Arial" w:hAnsi="Arial" w:cs="Arial"/>
        </w:rPr>
        <w:t xml:space="preserve"> one is </w:t>
      </w:r>
      <w:r w:rsidR="0003359F" w:rsidRPr="0020225F">
        <w:rPr>
          <w:rFonts w:ascii="Arial" w:hAnsi="Arial" w:cs="Arial"/>
        </w:rPr>
        <w:t xml:space="preserve">how to </w:t>
      </w:r>
      <w:r w:rsidR="00E42B1C" w:rsidRPr="0020225F">
        <w:rPr>
          <w:rFonts w:ascii="Arial" w:hAnsi="Arial" w:cs="Arial"/>
        </w:rPr>
        <w:t xml:space="preserve">define </w:t>
      </w:r>
      <w:r w:rsidR="00C9135B">
        <w:rPr>
          <w:rFonts w:ascii="Arial" w:hAnsi="Arial" w:cs="Arial"/>
        </w:rPr>
        <w:t>MECN</w:t>
      </w:r>
      <w:r w:rsidR="00E42B1C" w:rsidRPr="0020225F">
        <w:rPr>
          <w:rFonts w:ascii="Arial" w:hAnsi="Arial" w:cs="Arial"/>
        </w:rPr>
        <w:t>s.</w:t>
      </w:r>
      <w:r w:rsidR="00C94781" w:rsidRPr="0020225F">
        <w:rPr>
          <w:rFonts w:ascii="Arial" w:hAnsi="Arial" w:cs="Arial"/>
        </w:rPr>
        <w:t xml:space="preserve"> </w:t>
      </w:r>
      <w:r w:rsidR="00A16F02" w:rsidRPr="0020225F">
        <w:rPr>
          <w:rFonts w:ascii="Arial" w:hAnsi="Arial" w:cs="Arial"/>
        </w:rPr>
        <w:t xml:space="preserve">We don’t use the Voronoi tessellation graph because it is reported that cells resided in microenvironment could perform interplay within broader scales than nearest cells. Since different tissues have different ranges of cell-cell interactions (for example the neuron cells have wider spatial range of interplays because of the presence of axons), using the KNN spatial graph would allow users to freely adjust the scale of </w:t>
      </w:r>
      <w:r w:rsidR="00C9135B">
        <w:rPr>
          <w:rFonts w:ascii="Arial" w:hAnsi="Arial" w:cs="Arial"/>
        </w:rPr>
        <w:t>MECN</w:t>
      </w:r>
      <w:r w:rsidR="00A16F02" w:rsidRPr="0020225F">
        <w:rPr>
          <w:rFonts w:ascii="Arial" w:hAnsi="Arial" w:cs="Arial"/>
        </w:rPr>
        <w:t xml:space="preserve"> according to applications or tissue prior.</w:t>
      </w:r>
      <w:r w:rsidR="00742C57" w:rsidRPr="0020225F">
        <w:rPr>
          <w:rFonts w:ascii="Arial" w:hAnsi="Arial" w:cs="Arial"/>
        </w:rPr>
        <w:t xml:space="preserve"> </w:t>
      </w:r>
      <w:r w:rsidR="00C94781" w:rsidRPr="0020225F">
        <w:rPr>
          <w:rFonts w:ascii="Arial" w:hAnsi="Arial" w:cs="Arial"/>
        </w:rPr>
        <w:t xml:space="preserve">Across the manuscript, we used </w:t>
      </w:r>
      <w:proofErr w:type="spellStart"/>
      <w:r w:rsidR="009747C0" w:rsidRPr="0020225F">
        <w:rPr>
          <w:rFonts w:ascii="Arial" w:hAnsi="Arial" w:cs="Arial"/>
        </w:rPr>
        <w:t>k</w:t>
      </w:r>
      <w:r w:rsidR="00C94781" w:rsidRPr="0020225F">
        <w:rPr>
          <w:rFonts w:ascii="Arial" w:hAnsi="Arial" w:cs="Arial"/>
        </w:rPr>
        <w:t>NN</w:t>
      </w:r>
      <w:proofErr w:type="spellEnd"/>
      <w:r w:rsidR="00C94781" w:rsidRPr="0020225F">
        <w:rPr>
          <w:rFonts w:ascii="Arial" w:hAnsi="Arial" w:cs="Arial"/>
        </w:rPr>
        <w:t xml:space="preserve"> search for each cell to define k nearest cells/spots as a microenvi</w:t>
      </w:r>
      <w:r w:rsidR="00C4395B" w:rsidRPr="0020225F">
        <w:rPr>
          <w:rFonts w:ascii="Arial" w:hAnsi="Arial" w:cs="Arial"/>
        </w:rPr>
        <w:t>r</w:t>
      </w:r>
      <w:r w:rsidR="00C94781" w:rsidRPr="0020225F">
        <w:rPr>
          <w:rFonts w:ascii="Arial" w:hAnsi="Arial" w:cs="Arial"/>
        </w:rPr>
        <w:t>onment.</w:t>
      </w:r>
      <w:r w:rsidR="00C4395B" w:rsidRPr="0020225F">
        <w:rPr>
          <w:rFonts w:ascii="Arial" w:hAnsi="Arial" w:cs="Arial"/>
        </w:rPr>
        <w:t xml:space="preserve"> </w:t>
      </w:r>
      <w:r w:rsidR="0068302A" w:rsidRPr="0020225F">
        <w:rPr>
          <w:rFonts w:ascii="Arial" w:hAnsi="Arial" w:cs="Arial"/>
        </w:rPr>
        <w:t xml:space="preserve">For all datasets </w:t>
      </w:r>
      <w:r w:rsidR="00FF2BD3">
        <w:rPr>
          <w:rFonts w:ascii="Arial" w:hAnsi="Arial" w:cs="Arial"/>
        </w:rPr>
        <w:t>in our manuscript</w:t>
      </w:r>
      <w:r w:rsidR="00387F2B">
        <w:rPr>
          <w:rFonts w:ascii="Arial" w:hAnsi="Arial" w:cs="Arial"/>
        </w:rPr>
        <w:t>,</w:t>
      </w:r>
      <w:r w:rsidR="009747C0" w:rsidRPr="0020225F">
        <w:rPr>
          <w:rFonts w:ascii="Arial" w:hAnsi="Arial" w:cs="Arial"/>
        </w:rPr>
        <w:t xml:space="preserve"> k is set to 10</w:t>
      </w:r>
      <w:r w:rsidR="006664DE" w:rsidRPr="0020225F">
        <w:rPr>
          <w:rFonts w:ascii="Arial" w:hAnsi="Arial" w:cs="Arial"/>
        </w:rPr>
        <w:t xml:space="preserve"> </w:t>
      </w:r>
      <w:r w:rsidR="009747C0" w:rsidRPr="0020225F">
        <w:rPr>
          <w:rFonts w:ascii="Arial" w:hAnsi="Arial" w:cs="Arial"/>
        </w:rPr>
        <w:t>consistently</w:t>
      </w:r>
      <w:r w:rsidR="005E1AAD">
        <w:rPr>
          <w:rFonts w:ascii="Arial" w:hAnsi="Arial" w:cs="Arial"/>
        </w:rPr>
        <w:t xml:space="preserve">, except for the SHN quantification in </w:t>
      </w:r>
      <w:r w:rsidR="00F81740">
        <w:rPr>
          <w:rFonts w:ascii="Arial" w:hAnsi="Arial" w:cs="Arial"/>
        </w:rPr>
        <w:t xml:space="preserve">cerebral </w:t>
      </w:r>
      <w:r w:rsidR="005E1AAD">
        <w:rPr>
          <w:rFonts w:ascii="Arial" w:hAnsi="Arial" w:cs="Arial"/>
        </w:rPr>
        <w:t>cortex</w:t>
      </w:r>
      <w:r w:rsidR="007F2C21">
        <w:rPr>
          <w:rFonts w:ascii="Arial" w:hAnsi="Arial" w:cs="Arial"/>
        </w:rPr>
        <w:t xml:space="preserve"> FISH</w:t>
      </w:r>
      <w:r w:rsidR="005E1AAD">
        <w:rPr>
          <w:rFonts w:ascii="Arial" w:hAnsi="Arial" w:cs="Arial"/>
        </w:rPr>
        <w:t xml:space="preserve"> dataset</w:t>
      </w:r>
      <w:r w:rsidR="00120515">
        <w:rPr>
          <w:rFonts w:ascii="Arial" w:hAnsi="Arial" w:cs="Arial"/>
        </w:rPr>
        <w:t xml:space="preserve"> for evaluating SOTIP’s robustness to </w:t>
      </w:r>
      <w:r w:rsidR="00C9135B">
        <w:rPr>
          <w:rFonts w:ascii="Arial" w:hAnsi="Arial" w:cs="Arial"/>
        </w:rPr>
        <w:t>MECN</w:t>
      </w:r>
      <w:r w:rsidR="00B0418E">
        <w:rPr>
          <w:rFonts w:ascii="Arial" w:hAnsi="Arial" w:cs="Arial"/>
        </w:rPr>
        <w:t xml:space="preserve"> size.</w:t>
      </w:r>
      <w:r w:rsidR="007A013A">
        <w:rPr>
          <w:rFonts w:ascii="Arial" w:hAnsi="Arial" w:cs="Arial"/>
        </w:rPr>
        <w:t xml:space="preserve"> </w:t>
      </w:r>
      <w:r w:rsidR="008D69E5">
        <w:rPr>
          <w:rFonts w:ascii="Arial" w:hAnsi="Arial" w:cs="Arial"/>
        </w:rPr>
        <w:t xml:space="preserve">SOTIP’s SHN quantification </w:t>
      </w:r>
      <w:r w:rsidR="003226CA">
        <w:rPr>
          <w:rFonts w:ascii="Arial" w:hAnsi="Arial" w:cs="Arial"/>
        </w:rPr>
        <w:t>performance</w:t>
      </w:r>
      <w:r w:rsidR="00AB59DD">
        <w:rPr>
          <w:rFonts w:ascii="Arial" w:hAnsi="Arial" w:cs="Arial"/>
        </w:rPr>
        <w:t xml:space="preserve"> is also validated to be better than other methods</w:t>
      </w:r>
      <w:r w:rsidR="00CE01F2">
        <w:rPr>
          <w:rFonts w:ascii="Arial" w:hAnsi="Arial" w:cs="Arial"/>
        </w:rPr>
        <w:t xml:space="preserve">, with various choices of </w:t>
      </w:r>
      <w:r w:rsidR="00C9135B">
        <w:rPr>
          <w:rFonts w:ascii="Arial" w:hAnsi="Arial" w:cs="Arial"/>
        </w:rPr>
        <w:t>MECN</w:t>
      </w:r>
      <w:r w:rsidR="00CE01F2">
        <w:rPr>
          <w:rFonts w:ascii="Arial" w:hAnsi="Arial" w:cs="Arial"/>
        </w:rPr>
        <w:t xml:space="preserve"> sizes (Supplementary Fig. 2a,b,e,f).</w:t>
      </w:r>
      <w:r w:rsidR="00873991" w:rsidRPr="0020225F">
        <w:rPr>
          <w:rFonts w:ascii="Arial" w:hAnsi="Arial" w:cs="Arial"/>
        </w:rPr>
        <w:t xml:space="preserve"> </w:t>
      </w:r>
    </w:p>
    <w:p w14:paraId="061678A2" w14:textId="77777777" w:rsidR="00762DF3" w:rsidRPr="0020225F" w:rsidRDefault="00762DF3" w:rsidP="00374390">
      <w:pPr>
        <w:rPr>
          <w:rFonts w:ascii="Arial" w:hAnsi="Arial" w:cs="Arial"/>
        </w:rPr>
      </w:pPr>
    </w:p>
    <w:p w14:paraId="6AD5A6AC" w14:textId="7CDBDD63" w:rsidR="00E91D8D" w:rsidRDefault="00E91D8D" w:rsidP="00374390">
      <w:pPr>
        <w:rPr>
          <w:rFonts w:ascii="Arial" w:hAnsi="Arial" w:cs="Arial"/>
        </w:rPr>
      </w:pPr>
      <w:r w:rsidRPr="0020225F">
        <w:rPr>
          <w:rFonts w:ascii="Arial" w:hAnsi="Arial" w:cs="Arial"/>
        </w:rPr>
        <w:t xml:space="preserve">The </w:t>
      </w:r>
      <w:r w:rsidR="00762DF3">
        <w:rPr>
          <w:rFonts w:ascii="Arial" w:hAnsi="Arial" w:cs="Arial"/>
        </w:rPr>
        <w:t>third</w:t>
      </w:r>
      <w:r w:rsidR="000D3B33" w:rsidRPr="0020225F">
        <w:rPr>
          <w:rFonts w:ascii="Arial" w:hAnsi="Arial" w:cs="Arial"/>
        </w:rPr>
        <w:t xml:space="preserve"> one is the number of clusters in SDM identification. </w:t>
      </w:r>
      <w:r w:rsidR="00DA7297" w:rsidRPr="0020225F">
        <w:rPr>
          <w:rFonts w:ascii="Arial" w:hAnsi="Arial" w:cs="Arial"/>
        </w:rPr>
        <w:t>Following the widely used methodology</w:t>
      </w:r>
      <w:r w:rsidR="00BB59A8" w:rsidRPr="0020225F">
        <w:rPr>
          <w:rFonts w:ascii="Arial" w:hAnsi="Arial" w:cs="Arial"/>
        </w:rPr>
        <w:fldChar w:fldCharType="begin">
          <w:fldData xml:space="preserve">PEVuZE5vdGU+PENpdGU+PEF1dGhvcj5aaGFvPC9BdXRob3I+PFllYXI+MjAyMTwvWWVhcj48UmVj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</w:fldData>
        </w:fldChar>
      </w:r>
      <w:r w:rsidR="00BB59A8" w:rsidRPr="0020225F">
        <w:rPr>
          <w:rFonts w:ascii="Arial" w:hAnsi="Arial" w:cs="Arial"/>
        </w:rPr>
        <w:instrText xml:space="preserve"> ADDIN EN.CITE </w:instrText>
      </w:r>
      <w:r w:rsidR="00BB59A8" w:rsidRPr="0020225F">
        <w:rPr>
          <w:rFonts w:ascii="Arial" w:hAnsi="Arial" w:cs="Arial"/>
        </w:rPr>
        <w:fldChar w:fldCharType="begin">
          <w:fldData xml:space="preserve">PEVuZE5vdGU+PENpdGU+PEF1dGhvcj5aaGFvPC9BdXRob3I+PFllYXI+MjAyMTwvWWVhcj48UmVj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</w:fldData>
        </w:fldChar>
      </w:r>
      <w:r w:rsidR="00BB59A8" w:rsidRPr="0020225F">
        <w:rPr>
          <w:rFonts w:ascii="Arial" w:hAnsi="Arial" w:cs="Arial"/>
        </w:rPr>
        <w:instrText xml:space="preserve"> ADDIN EN.CITE.DATA </w:instrText>
      </w:r>
      <w:r w:rsidR="00BB59A8" w:rsidRPr="0020225F">
        <w:rPr>
          <w:rFonts w:ascii="Arial" w:hAnsi="Arial" w:cs="Arial"/>
        </w:rPr>
      </w:r>
      <w:r w:rsidR="00BB59A8" w:rsidRPr="0020225F">
        <w:rPr>
          <w:rFonts w:ascii="Arial" w:hAnsi="Arial" w:cs="Arial"/>
        </w:rPr>
        <w:fldChar w:fldCharType="end"/>
      </w:r>
      <w:r w:rsidR="00BB59A8" w:rsidRPr="0020225F">
        <w:rPr>
          <w:rFonts w:ascii="Arial" w:hAnsi="Arial" w:cs="Arial"/>
        </w:rPr>
      </w:r>
      <w:r w:rsidR="00BB59A8" w:rsidRPr="0020225F">
        <w:rPr>
          <w:rFonts w:ascii="Arial" w:hAnsi="Arial" w:cs="Arial"/>
        </w:rPr>
        <w:fldChar w:fldCharType="separate"/>
      </w:r>
      <w:r w:rsidR="00BB59A8" w:rsidRPr="0020225F">
        <w:rPr>
          <w:rFonts w:ascii="Arial" w:hAnsi="Arial" w:cs="Arial"/>
          <w:noProof/>
          <w:vertAlign w:val="superscript"/>
        </w:rPr>
        <w:t>5,6</w:t>
      </w:r>
      <w:r w:rsidR="00BB59A8" w:rsidRPr="0020225F">
        <w:rPr>
          <w:rFonts w:ascii="Arial" w:hAnsi="Arial" w:cs="Arial"/>
        </w:rPr>
        <w:fldChar w:fldCharType="end"/>
      </w:r>
      <w:r w:rsidR="00DA7297" w:rsidRPr="0020225F">
        <w:rPr>
          <w:rFonts w:ascii="Arial" w:hAnsi="Arial" w:cs="Arial"/>
        </w:rPr>
        <w:t>, we set the number of clusters</w:t>
      </w:r>
      <w:r w:rsidR="00E85C44" w:rsidRPr="0020225F">
        <w:rPr>
          <w:rFonts w:ascii="Arial" w:hAnsi="Arial" w:cs="Arial"/>
        </w:rPr>
        <w:t xml:space="preserve"> to the true number of clusters.</w:t>
      </w:r>
      <w:r w:rsidR="00BB59A8" w:rsidRPr="0020225F">
        <w:rPr>
          <w:rFonts w:ascii="Arial" w:hAnsi="Arial" w:cs="Arial"/>
        </w:rPr>
        <w:t xml:space="preserve"> In the real applications, where the true number </w:t>
      </w:r>
      <w:r w:rsidR="009725D8">
        <w:rPr>
          <w:rFonts w:ascii="Arial" w:hAnsi="Arial" w:cs="Arial"/>
        </w:rPr>
        <w:t xml:space="preserve">of </w:t>
      </w:r>
      <w:r w:rsidR="00BB59A8" w:rsidRPr="0020225F">
        <w:rPr>
          <w:rFonts w:ascii="Arial" w:hAnsi="Arial" w:cs="Arial"/>
        </w:rPr>
        <w:t>clusters is not known a prior</w:t>
      </w:r>
      <w:r w:rsidR="008F05E7" w:rsidRPr="0020225F">
        <w:rPr>
          <w:rFonts w:ascii="Arial" w:hAnsi="Arial" w:cs="Arial"/>
        </w:rPr>
        <w:t xml:space="preserve">, </w:t>
      </w:r>
      <w:r w:rsidR="00D102E6" w:rsidRPr="0020225F">
        <w:rPr>
          <w:rFonts w:ascii="Arial" w:hAnsi="Arial" w:cs="Arial"/>
        </w:rPr>
        <w:t>SOTIP can provides users with a multi-level tissue partitioning hierarchy, from which tissue regions with different resolutions can be investigated.</w:t>
      </w:r>
    </w:p>
    <w:p w14:paraId="48B33728" w14:textId="6C4F5FDA" w:rsidR="00AB4611" w:rsidRDefault="00AB4611" w:rsidP="00374390">
      <w:pPr>
        <w:rPr>
          <w:rFonts w:ascii="Arial" w:hAnsi="Arial" w:cs="Arial"/>
        </w:rPr>
      </w:pPr>
    </w:p>
    <w:p w14:paraId="3C1D2029" w14:textId="62EF9393" w:rsidR="00762DF3" w:rsidRDefault="00762DF3" w:rsidP="00374390">
      <w:pPr>
        <w:rPr>
          <w:rFonts w:ascii="Arial" w:hAnsi="Arial" w:cs="Arial"/>
        </w:rPr>
      </w:pPr>
    </w:p>
    <w:p w14:paraId="14F7C17C" w14:textId="77777777" w:rsidR="00AB4611" w:rsidRPr="0020225F" w:rsidRDefault="00AB4611" w:rsidP="00374390">
      <w:pPr>
        <w:rPr>
          <w:rFonts w:ascii="Arial" w:hAnsi="Arial" w:cs="Arial"/>
        </w:rPr>
      </w:pPr>
    </w:p>
    <w:p w14:paraId="7B214DEE" w14:textId="77777777" w:rsidR="00374390" w:rsidRPr="0020225F" w:rsidRDefault="00374390">
      <w:pPr>
        <w:rPr>
          <w:rFonts w:ascii="Arial" w:hAnsi="Arial" w:cs="Arial"/>
        </w:rPr>
      </w:pPr>
    </w:p>
    <w:p w14:paraId="17EE35DD" w14:textId="6D818D99" w:rsidR="00374390" w:rsidRPr="0020225F" w:rsidRDefault="00264F18" w:rsidP="00264F18">
      <w:pPr>
        <w:widowControl/>
        <w:jc w:val="left"/>
        <w:rPr>
          <w:rFonts w:ascii="Arial" w:hAnsi="Arial" w:cs="Arial"/>
        </w:rPr>
      </w:pPr>
      <w:r w:rsidRPr="0020225F">
        <w:rPr>
          <w:rFonts w:ascii="Arial" w:hAnsi="Arial" w:cs="Arial"/>
        </w:rPr>
        <w:br w:type="page"/>
      </w:r>
    </w:p>
    <w:p w14:paraId="1728B98C" w14:textId="095038E0" w:rsidR="00141A79" w:rsidRPr="0020225F" w:rsidRDefault="00B91796" w:rsidP="00264F18">
      <w:pPr>
        <w:pStyle w:val="1"/>
        <w:rPr>
          <w:rFonts w:ascii="Arial" w:hAnsi="Arial" w:cs="Arial"/>
        </w:rPr>
      </w:pPr>
      <w:r w:rsidRPr="0020225F">
        <w:rPr>
          <w:rFonts w:ascii="Arial" w:hAnsi="Arial" w:cs="Arial"/>
        </w:rPr>
        <w:lastRenderedPageBreak/>
        <w:t>References</w:t>
      </w:r>
    </w:p>
    <w:p w14:paraId="691A5053" w14:textId="77777777" w:rsidR="00B65FDE" w:rsidRPr="00B65FDE" w:rsidRDefault="00141A79" w:rsidP="00B65FDE">
      <w:pPr>
        <w:pStyle w:val="EndNoteBibliography"/>
        <w:ind w:left="720" w:hanging="720"/>
        <w:rPr>
          <w:noProof/>
        </w:rPr>
      </w:pPr>
      <w:r w:rsidRPr="0020225F">
        <w:rPr>
          <w:rFonts w:ascii="Arial" w:hAnsi="Arial" w:cs="Arial"/>
        </w:rPr>
        <w:fldChar w:fldCharType="begin"/>
      </w:r>
      <w:r w:rsidRPr="0020225F">
        <w:rPr>
          <w:rFonts w:ascii="Arial" w:hAnsi="Arial" w:cs="Arial"/>
        </w:rPr>
        <w:instrText xml:space="preserve"> ADDIN EN.REFLIST </w:instrText>
      </w:r>
      <w:r w:rsidRPr="0020225F">
        <w:rPr>
          <w:rFonts w:ascii="Arial" w:hAnsi="Arial" w:cs="Arial"/>
        </w:rPr>
        <w:fldChar w:fldCharType="separate"/>
      </w:r>
      <w:r w:rsidR="00B65FDE" w:rsidRPr="00B65FDE">
        <w:rPr>
          <w:noProof/>
        </w:rPr>
        <w:t>1</w:t>
      </w:r>
      <w:r w:rsidR="00B65FDE" w:rsidRPr="00B65FDE">
        <w:rPr>
          <w:noProof/>
        </w:rPr>
        <w:tab/>
        <w:t>Rovira-Clave, X.</w:t>
      </w:r>
      <w:r w:rsidR="00B65FDE" w:rsidRPr="00B65FDE">
        <w:rPr>
          <w:i/>
          <w:noProof/>
        </w:rPr>
        <w:t xml:space="preserve"> et al.</w:t>
      </w:r>
      <w:r w:rsidR="00B65FDE" w:rsidRPr="00B65FDE">
        <w:rPr>
          <w:noProof/>
        </w:rPr>
        <w:t xml:space="preserve"> Subcellular localization of biomolecules and drug distribution by high-definition ion beam imaging. </w:t>
      </w:r>
      <w:r w:rsidR="00B65FDE" w:rsidRPr="00B65FDE">
        <w:rPr>
          <w:i/>
          <w:noProof/>
        </w:rPr>
        <w:t>Nat Commun</w:t>
      </w:r>
      <w:r w:rsidR="00B65FDE" w:rsidRPr="00B65FDE">
        <w:rPr>
          <w:noProof/>
        </w:rPr>
        <w:t xml:space="preserve"> </w:t>
      </w:r>
      <w:r w:rsidR="00B65FDE" w:rsidRPr="00B65FDE">
        <w:rPr>
          <w:b/>
          <w:noProof/>
        </w:rPr>
        <w:t>12</w:t>
      </w:r>
      <w:r w:rsidR="00B65FDE" w:rsidRPr="00B65FDE">
        <w:rPr>
          <w:noProof/>
        </w:rPr>
        <w:t>, 4628, doi:10.1038/s41467-021-24822-1 (2021).</w:t>
      </w:r>
    </w:p>
    <w:p w14:paraId="68B2CB88" w14:textId="77777777" w:rsidR="00B65FDE" w:rsidRPr="00B65FDE" w:rsidRDefault="00B65FDE" w:rsidP="00B65FDE">
      <w:pPr>
        <w:pStyle w:val="EndNoteBibliography"/>
        <w:ind w:left="720" w:hanging="720"/>
        <w:rPr>
          <w:noProof/>
        </w:rPr>
      </w:pPr>
      <w:r w:rsidRPr="00B65FDE">
        <w:rPr>
          <w:noProof/>
        </w:rPr>
        <w:t>2</w:t>
      </w:r>
      <w:r w:rsidRPr="00B65FDE">
        <w:rPr>
          <w:noProof/>
        </w:rPr>
        <w:tab/>
        <w:t xml:space="preserve">Bhate, S. S., Barlow, G. L., Schürch, C. M. &amp; Nolan, G. P. Tissue schematics map the specialization of immune tissue motifs and their appropriation by tumors. </w:t>
      </w:r>
      <w:r w:rsidRPr="00B65FDE">
        <w:rPr>
          <w:i/>
          <w:noProof/>
        </w:rPr>
        <w:t>Cell Syst</w:t>
      </w:r>
      <w:r w:rsidRPr="00B65FDE">
        <w:rPr>
          <w:noProof/>
        </w:rPr>
        <w:t>, doi:10.1016/j.cels.2021.09.012 (2021).</w:t>
      </w:r>
    </w:p>
    <w:p w14:paraId="58C82F63" w14:textId="77777777" w:rsidR="00B65FDE" w:rsidRPr="00B65FDE" w:rsidRDefault="00B65FDE" w:rsidP="00B65FDE">
      <w:pPr>
        <w:pStyle w:val="EndNoteBibliography"/>
        <w:ind w:left="720" w:hanging="720"/>
        <w:rPr>
          <w:noProof/>
        </w:rPr>
      </w:pPr>
      <w:r w:rsidRPr="00B65FDE">
        <w:rPr>
          <w:noProof/>
        </w:rPr>
        <w:t>3</w:t>
      </w:r>
      <w:r w:rsidRPr="00B65FDE">
        <w:rPr>
          <w:noProof/>
        </w:rPr>
        <w:tab/>
        <w:t>Schürch, C. M.</w:t>
      </w:r>
      <w:r w:rsidRPr="00B65FDE">
        <w:rPr>
          <w:i/>
          <w:noProof/>
        </w:rPr>
        <w:t xml:space="preserve"> et al.</w:t>
      </w:r>
      <w:r w:rsidRPr="00B65FDE">
        <w:rPr>
          <w:noProof/>
        </w:rPr>
        <w:t xml:space="preserve"> Coordinated Cellular Neighborhoods Orchestrate Antitumoral Immunity at the Colorectal Cancer Invasive Front. </w:t>
      </w:r>
      <w:r w:rsidRPr="00B65FDE">
        <w:rPr>
          <w:i/>
          <w:noProof/>
        </w:rPr>
        <w:t>Cell</w:t>
      </w:r>
      <w:r w:rsidRPr="00B65FDE">
        <w:rPr>
          <w:noProof/>
        </w:rPr>
        <w:t>, doi:10.1016/j.cell.2020.07.005 (2020).</w:t>
      </w:r>
    </w:p>
    <w:p w14:paraId="5833ADD0" w14:textId="77777777" w:rsidR="00B65FDE" w:rsidRPr="00B65FDE" w:rsidRDefault="00B65FDE" w:rsidP="00B65FDE">
      <w:pPr>
        <w:pStyle w:val="EndNoteBibliography"/>
        <w:ind w:left="720" w:hanging="720"/>
        <w:rPr>
          <w:noProof/>
        </w:rPr>
      </w:pPr>
      <w:r w:rsidRPr="00B65FDE">
        <w:rPr>
          <w:noProof/>
        </w:rPr>
        <w:t>4</w:t>
      </w:r>
      <w:r w:rsidRPr="00B65FDE">
        <w:rPr>
          <w:noProof/>
        </w:rPr>
        <w:tab/>
        <w:t xml:space="preserve">Zhu, Q., Shah, S., Dries, R., Cai, L. &amp; Yuan, G. C. Identification of spatially associated subpopulations by combining scRNAseq and sequential fluorescence in situ hybridization data. </w:t>
      </w:r>
      <w:r w:rsidRPr="00B65FDE">
        <w:rPr>
          <w:i/>
          <w:noProof/>
        </w:rPr>
        <w:t>Nat Biotechnol</w:t>
      </w:r>
      <w:r w:rsidRPr="00B65FDE">
        <w:rPr>
          <w:noProof/>
        </w:rPr>
        <w:t xml:space="preserve"> </w:t>
      </w:r>
      <w:r w:rsidRPr="00B65FDE">
        <w:rPr>
          <w:b/>
          <w:noProof/>
        </w:rPr>
        <w:t>36</w:t>
      </w:r>
      <w:r w:rsidRPr="00B65FDE">
        <w:rPr>
          <w:noProof/>
        </w:rPr>
        <w:t>, 1183-+, doi:10.1038/nbt.4260 (2018).</w:t>
      </w:r>
    </w:p>
    <w:p w14:paraId="00BE9D95" w14:textId="77777777" w:rsidR="00B65FDE" w:rsidRPr="00B65FDE" w:rsidRDefault="00B65FDE" w:rsidP="00B65FDE">
      <w:pPr>
        <w:pStyle w:val="EndNoteBibliography"/>
        <w:ind w:left="720" w:hanging="720"/>
        <w:rPr>
          <w:noProof/>
        </w:rPr>
      </w:pPr>
      <w:r w:rsidRPr="00B65FDE">
        <w:rPr>
          <w:noProof/>
        </w:rPr>
        <w:t>5</w:t>
      </w:r>
      <w:r w:rsidRPr="00B65FDE">
        <w:rPr>
          <w:noProof/>
        </w:rPr>
        <w:tab/>
        <w:t>Zhao, E.</w:t>
      </w:r>
      <w:r w:rsidRPr="00B65FDE">
        <w:rPr>
          <w:i/>
          <w:noProof/>
        </w:rPr>
        <w:t xml:space="preserve"> et al.</w:t>
      </w:r>
      <w:r w:rsidRPr="00B65FDE">
        <w:rPr>
          <w:noProof/>
        </w:rPr>
        <w:t xml:space="preserve"> Spatial transcriptomics at subspot resolution with BayesSpace. </w:t>
      </w:r>
      <w:r w:rsidRPr="00B65FDE">
        <w:rPr>
          <w:i/>
          <w:noProof/>
        </w:rPr>
        <w:t>Nat Biotechnol</w:t>
      </w:r>
      <w:r w:rsidRPr="00B65FDE">
        <w:rPr>
          <w:noProof/>
        </w:rPr>
        <w:t>, doi:10.1038/s41587-021-00935-2 (2021).</w:t>
      </w:r>
    </w:p>
    <w:p w14:paraId="0E626ABD" w14:textId="77777777" w:rsidR="00B65FDE" w:rsidRPr="00B65FDE" w:rsidRDefault="00B65FDE" w:rsidP="00B65FDE">
      <w:pPr>
        <w:pStyle w:val="EndNoteBibliography"/>
        <w:ind w:left="720" w:hanging="720"/>
        <w:rPr>
          <w:noProof/>
        </w:rPr>
      </w:pPr>
      <w:r w:rsidRPr="00B65FDE">
        <w:rPr>
          <w:noProof/>
        </w:rPr>
        <w:t>6</w:t>
      </w:r>
      <w:r w:rsidRPr="00B65FDE">
        <w:rPr>
          <w:noProof/>
        </w:rPr>
        <w:tab/>
        <w:t>Hu, J.</w:t>
      </w:r>
      <w:r w:rsidRPr="00B65FDE">
        <w:rPr>
          <w:i/>
          <w:noProof/>
        </w:rPr>
        <w:t xml:space="preserve"> et al.</w:t>
      </w:r>
      <w:r w:rsidRPr="00B65FDE">
        <w:rPr>
          <w:noProof/>
        </w:rPr>
        <w:t xml:space="preserve"> SpaGCN: Integrating gene expression, spatial location and histology to identify spatial domains and spatially variable genes by graph convolutional network. </w:t>
      </w:r>
      <w:r w:rsidRPr="00B65FDE">
        <w:rPr>
          <w:i/>
          <w:noProof/>
        </w:rPr>
        <w:t>Nat Methods</w:t>
      </w:r>
      <w:r w:rsidRPr="00B65FDE">
        <w:rPr>
          <w:noProof/>
        </w:rPr>
        <w:t xml:space="preserve"> </w:t>
      </w:r>
      <w:r w:rsidRPr="00B65FDE">
        <w:rPr>
          <w:b/>
          <w:noProof/>
        </w:rPr>
        <w:t>18</w:t>
      </w:r>
      <w:r w:rsidRPr="00B65FDE">
        <w:rPr>
          <w:noProof/>
        </w:rPr>
        <w:t>, 1342-1351, doi:10.1038/s41592-021-01255-8 (2021).</w:t>
      </w:r>
    </w:p>
    <w:p w14:paraId="6D192055" w14:textId="77777777" w:rsidR="00B65FDE" w:rsidRPr="00B65FDE" w:rsidRDefault="00B65FDE" w:rsidP="00B65FDE">
      <w:pPr>
        <w:pStyle w:val="EndNoteBibliography"/>
        <w:ind w:left="720" w:hanging="720"/>
        <w:rPr>
          <w:noProof/>
        </w:rPr>
      </w:pPr>
      <w:r w:rsidRPr="00B65FDE">
        <w:rPr>
          <w:noProof/>
        </w:rPr>
        <w:t>7</w:t>
      </w:r>
      <w:r w:rsidRPr="00B65FDE">
        <w:rPr>
          <w:noProof/>
        </w:rPr>
        <w:tab/>
        <w:t>Pham, D.</w:t>
      </w:r>
      <w:r w:rsidRPr="00B65FDE">
        <w:rPr>
          <w:i/>
          <w:noProof/>
        </w:rPr>
        <w:t xml:space="preserve"> et al.</w:t>
      </w:r>
      <w:r w:rsidRPr="00B65FDE">
        <w:rPr>
          <w:noProof/>
        </w:rPr>
        <w:t xml:space="preserve"> stLearn: integrating spatial location, tissue morphology and gene expression to find cell types, cell-cell interactions and spatial trajectories within undissociated tissues. </w:t>
      </w:r>
      <w:r w:rsidRPr="00B65FDE">
        <w:rPr>
          <w:i/>
          <w:noProof/>
        </w:rPr>
        <w:t>bioRxiv</w:t>
      </w:r>
      <w:r w:rsidRPr="00B65FDE">
        <w:rPr>
          <w:noProof/>
        </w:rPr>
        <w:t xml:space="preserve"> (2020).</w:t>
      </w:r>
    </w:p>
    <w:p w14:paraId="7B7342F0" w14:textId="77777777" w:rsidR="00B65FDE" w:rsidRPr="00B65FDE" w:rsidRDefault="00B65FDE" w:rsidP="00B65FDE">
      <w:pPr>
        <w:pStyle w:val="EndNoteBibliography"/>
        <w:ind w:left="720" w:hanging="720"/>
        <w:rPr>
          <w:noProof/>
        </w:rPr>
      </w:pPr>
      <w:r w:rsidRPr="00B65FDE">
        <w:rPr>
          <w:noProof/>
        </w:rPr>
        <w:t>8</w:t>
      </w:r>
      <w:r w:rsidRPr="00B65FDE">
        <w:rPr>
          <w:noProof/>
        </w:rPr>
        <w:tab/>
        <w:t>Chen, H.</w:t>
      </w:r>
      <w:r w:rsidRPr="00B65FDE">
        <w:rPr>
          <w:i/>
          <w:noProof/>
        </w:rPr>
        <w:t xml:space="preserve"> et al.</w:t>
      </w:r>
      <w:r w:rsidRPr="00B65FDE">
        <w:rPr>
          <w:noProof/>
        </w:rPr>
        <w:t xml:space="preserve"> Dissecting Mammalian Spermatogenesis Using Spatial Transcriptomics. </w:t>
      </w:r>
      <w:r w:rsidRPr="00B65FDE">
        <w:rPr>
          <w:i/>
          <w:noProof/>
        </w:rPr>
        <w:t>bioRxiv</w:t>
      </w:r>
      <w:r w:rsidRPr="00B65FDE">
        <w:rPr>
          <w:noProof/>
        </w:rPr>
        <w:t>, doi:10.1101/2020.10.17.343335 (2020).</w:t>
      </w:r>
    </w:p>
    <w:p w14:paraId="01139A52" w14:textId="77777777" w:rsidR="00B65FDE" w:rsidRPr="00B65FDE" w:rsidRDefault="00B65FDE" w:rsidP="00B65FDE">
      <w:pPr>
        <w:pStyle w:val="EndNoteBibliography"/>
        <w:ind w:left="720" w:hanging="720"/>
        <w:rPr>
          <w:noProof/>
        </w:rPr>
      </w:pPr>
      <w:r w:rsidRPr="00B65FDE">
        <w:rPr>
          <w:noProof/>
        </w:rPr>
        <w:t>9</w:t>
      </w:r>
      <w:r w:rsidRPr="00B65FDE">
        <w:rPr>
          <w:noProof/>
        </w:rPr>
        <w:tab/>
        <w:t>Zhang, M.</w:t>
      </w:r>
      <w:r w:rsidRPr="00B65FDE">
        <w:rPr>
          <w:i/>
          <w:noProof/>
        </w:rPr>
        <w:t xml:space="preserve"> et al.</w:t>
      </w:r>
      <w:r w:rsidRPr="00B65FDE">
        <w:rPr>
          <w:noProof/>
        </w:rPr>
        <w:t xml:space="preserve"> Spatially resolved cell atlas of the mouse primary motor cortex by MERFISH. </w:t>
      </w:r>
      <w:r w:rsidRPr="00B65FDE">
        <w:rPr>
          <w:i/>
          <w:noProof/>
        </w:rPr>
        <w:t>Nature</w:t>
      </w:r>
      <w:r w:rsidRPr="00B65FDE">
        <w:rPr>
          <w:noProof/>
        </w:rPr>
        <w:t xml:space="preserve"> </w:t>
      </w:r>
      <w:r w:rsidRPr="00B65FDE">
        <w:rPr>
          <w:b/>
          <w:noProof/>
        </w:rPr>
        <w:t>598</w:t>
      </w:r>
      <w:r w:rsidRPr="00B65FDE">
        <w:rPr>
          <w:noProof/>
        </w:rPr>
        <w:t>, 137-143, doi:10.1038/s41586-021-03705-x (2021).</w:t>
      </w:r>
    </w:p>
    <w:p w14:paraId="18B18948" w14:textId="77777777" w:rsidR="00B65FDE" w:rsidRPr="00B65FDE" w:rsidRDefault="00B65FDE" w:rsidP="00B65FDE">
      <w:pPr>
        <w:pStyle w:val="EndNoteBibliography"/>
        <w:ind w:left="720" w:hanging="720"/>
        <w:rPr>
          <w:noProof/>
        </w:rPr>
      </w:pPr>
      <w:r w:rsidRPr="00B65FDE">
        <w:rPr>
          <w:noProof/>
        </w:rPr>
        <w:t>10</w:t>
      </w:r>
      <w:r w:rsidRPr="00B65FDE">
        <w:rPr>
          <w:noProof/>
        </w:rPr>
        <w:tab/>
        <w:t>Moffitt, J. R.</w:t>
      </w:r>
      <w:r w:rsidRPr="00B65FDE">
        <w:rPr>
          <w:i/>
          <w:noProof/>
        </w:rPr>
        <w:t xml:space="preserve"> et al.</w:t>
      </w:r>
      <w:r w:rsidRPr="00B65FDE">
        <w:rPr>
          <w:noProof/>
        </w:rPr>
        <w:t xml:space="preserve"> Molecular, spatial, and functional single-cell profiling of the hypothalamic preoptic region. </w:t>
      </w:r>
      <w:r w:rsidRPr="00B65FDE">
        <w:rPr>
          <w:i/>
          <w:noProof/>
        </w:rPr>
        <w:t>Science</w:t>
      </w:r>
      <w:r w:rsidRPr="00B65FDE">
        <w:rPr>
          <w:noProof/>
        </w:rPr>
        <w:t xml:space="preserve"> </w:t>
      </w:r>
      <w:r w:rsidRPr="00B65FDE">
        <w:rPr>
          <w:b/>
          <w:noProof/>
        </w:rPr>
        <w:t>362</w:t>
      </w:r>
      <w:r w:rsidRPr="00B65FDE">
        <w:rPr>
          <w:noProof/>
        </w:rPr>
        <w:t>, doi:10.1126/science.aau5324 (2018).</w:t>
      </w:r>
    </w:p>
    <w:p w14:paraId="1FBBC4E0" w14:textId="77777777" w:rsidR="00B65FDE" w:rsidRPr="00B65FDE" w:rsidRDefault="00B65FDE" w:rsidP="00B65FDE">
      <w:pPr>
        <w:pStyle w:val="EndNoteBibliography"/>
        <w:ind w:left="720" w:hanging="720"/>
        <w:rPr>
          <w:noProof/>
        </w:rPr>
      </w:pPr>
      <w:r w:rsidRPr="00B65FDE">
        <w:rPr>
          <w:noProof/>
        </w:rPr>
        <w:t>11</w:t>
      </w:r>
      <w:r w:rsidRPr="00B65FDE">
        <w:rPr>
          <w:noProof/>
        </w:rPr>
        <w:tab/>
        <w:t xml:space="preserve">Zappia, L., Phipson, B. &amp; Oshlack, A. Splatter: simulation of single-cell RNA sequencing data. </w:t>
      </w:r>
      <w:r w:rsidRPr="00B65FDE">
        <w:rPr>
          <w:i/>
          <w:noProof/>
        </w:rPr>
        <w:t>Genome Biol</w:t>
      </w:r>
      <w:r w:rsidRPr="00B65FDE">
        <w:rPr>
          <w:noProof/>
        </w:rPr>
        <w:t xml:space="preserve"> </w:t>
      </w:r>
      <w:r w:rsidRPr="00B65FDE">
        <w:rPr>
          <w:b/>
          <w:noProof/>
        </w:rPr>
        <w:t>18</w:t>
      </w:r>
      <w:r w:rsidRPr="00B65FDE">
        <w:rPr>
          <w:noProof/>
        </w:rPr>
        <w:t>, 174, doi:10.1186/s13059-017-1305-0 (2017).</w:t>
      </w:r>
    </w:p>
    <w:p w14:paraId="5455461A" w14:textId="77777777" w:rsidR="00B65FDE" w:rsidRPr="00B65FDE" w:rsidRDefault="00B65FDE" w:rsidP="00B65FDE">
      <w:pPr>
        <w:pStyle w:val="EndNoteBibliography"/>
        <w:ind w:left="720" w:hanging="720"/>
        <w:rPr>
          <w:noProof/>
        </w:rPr>
      </w:pPr>
      <w:r w:rsidRPr="00B65FDE">
        <w:rPr>
          <w:noProof/>
        </w:rPr>
        <w:t>12</w:t>
      </w:r>
      <w:r w:rsidRPr="00B65FDE">
        <w:rPr>
          <w:noProof/>
        </w:rPr>
        <w:tab/>
        <w:t xml:space="preserve">Gut, G., Herrmann, M. D. &amp; Pelkmans, L. Multiplexed protein maps link subcellular organization to cellular states. </w:t>
      </w:r>
      <w:r w:rsidRPr="00B65FDE">
        <w:rPr>
          <w:i/>
          <w:noProof/>
        </w:rPr>
        <w:t>Science</w:t>
      </w:r>
      <w:r w:rsidRPr="00B65FDE">
        <w:rPr>
          <w:noProof/>
        </w:rPr>
        <w:t xml:space="preserve"> </w:t>
      </w:r>
      <w:r w:rsidRPr="00B65FDE">
        <w:rPr>
          <w:b/>
          <w:noProof/>
        </w:rPr>
        <w:t>361</w:t>
      </w:r>
      <w:r w:rsidRPr="00B65FDE">
        <w:rPr>
          <w:noProof/>
        </w:rPr>
        <w:t>, doi:10.1126/science.aar7042 (2018).</w:t>
      </w:r>
    </w:p>
    <w:p w14:paraId="721C65BC" w14:textId="77777777" w:rsidR="00B65FDE" w:rsidRPr="00B65FDE" w:rsidRDefault="00B65FDE" w:rsidP="00B65FDE">
      <w:pPr>
        <w:pStyle w:val="EndNoteBibliography"/>
        <w:ind w:left="720" w:hanging="720"/>
        <w:rPr>
          <w:noProof/>
        </w:rPr>
      </w:pPr>
      <w:r w:rsidRPr="00B65FDE">
        <w:rPr>
          <w:noProof/>
        </w:rPr>
        <w:t>13</w:t>
      </w:r>
      <w:r w:rsidRPr="00B65FDE">
        <w:rPr>
          <w:noProof/>
        </w:rPr>
        <w:tab/>
        <w:t>Codeluppi, S.</w:t>
      </w:r>
      <w:r w:rsidRPr="00B65FDE">
        <w:rPr>
          <w:i/>
          <w:noProof/>
        </w:rPr>
        <w:t xml:space="preserve"> et al.</w:t>
      </w:r>
      <w:r w:rsidRPr="00B65FDE">
        <w:rPr>
          <w:noProof/>
        </w:rPr>
        <w:t xml:space="preserve"> Spatial organization of the somatosensory cortex revealed by osmFISH. </w:t>
      </w:r>
      <w:r w:rsidRPr="00B65FDE">
        <w:rPr>
          <w:i/>
          <w:noProof/>
        </w:rPr>
        <w:t>Nat. Methods</w:t>
      </w:r>
      <w:r w:rsidRPr="00B65FDE">
        <w:rPr>
          <w:noProof/>
        </w:rPr>
        <w:t xml:space="preserve"> </w:t>
      </w:r>
      <w:r w:rsidRPr="00B65FDE">
        <w:rPr>
          <w:b/>
          <w:noProof/>
        </w:rPr>
        <w:t>15</w:t>
      </w:r>
      <w:r w:rsidRPr="00B65FDE">
        <w:rPr>
          <w:noProof/>
        </w:rPr>
        <w:t>, 932-+, doi:10.1038/s41592-018-0175-z (2018).</w:t>
      </w:r>
    </w:p>
    <w:p w14:paraId="7F70A98E" w14:textId="77777777" w:rsidR="00B65FDE" w:rsidRPr="00B65FDE" w:rsidRDefault="00B65FDE" w:rsidP="00B65FDE">
      <w:pPr>
        <w:pStyle w:val="EndNoteBibliography"/>
        <w:ind w:left="720" w:hanging="720"/>
        <w:rPr>
          <w:noProof/>
        </w:rPr>
      </w:pPr>
      <w:r w:rsidRPr="00B65FDE">
        <w:rPr>
          <w:noProof/>
        </w:rPr>
        <w:t>14</w:t>
      </w:r>
      <w:r w:rsidRPr="00B65FDE">
        <w:rPr>
          <w:noProof/>
        </w:rPr>
        <w:tab/>
        <w:t>Eng, C. L.</w:t>
      </w:r>
      <w:r w:rsidRPr="00B65FDE">
        <w:rPr>
          <w:i/>
          <w:noProof/>
        </w:rPr>
        <w:t xml:space="preserve"> et al.</w:t>
      </w:r>
      <w:r w:rsidRPr="00B65FDE">
        <w:rPr>
          <w:noProof/>
        </w:rPr>
        <w:t xml:space="preserve"> Transcriptome-scale super-resolved imaging in tissues by RNA seqFISH. </w:t>
      </w:r>
      <w:r w:rsidRPr="00B65FDE">
        <w:rPr>
          <w:i/>
          <w:noProof/>
        </w:rPr>
        <w:t>Nature</w:t>
      </w:r>
      <w:r w:rsidRPr="00B65FDE">
        <w:rPr>
          <w:noProof/>
        </w:rPr>
        <w:t xml:space="preserve"> </w:t>
      </w:r>
      <w:r w:rsidRPr="00B65FDE">
        <w:rPr>
          <w:b/>
          <w:noProof/>
        </w:rPr>
        <w:t>568</w:t>
      </w:r>
      <w:r w:rsidRPr="00B65FDE">
        <w:rPr>
          <w:noProof/>
        </w:rPr>
        <w:t>, 235-239, doi:10.1038/s41586-019-1049-y (2019).</w:t>
      </w:r>
    </w:p>
    <w:p w14:paraId="3E71DDD5" w14:textId="77777777" w:rsidR="00B65FDE" w:rsidRPr="00B65FDE" w:rsidRDefault="00B65FDE" w:rsidP="00B65FDE">
      <w:pPr>
        <w:pStyle w:val="EndNoteBibliography"/>
        <w:ind w:left="720" w:hanging="720"/>
        <w:rPr>
          <w:noProof/>
        </w:rPr>
      </w:pPr>
      <w:r w:rsidRPr="00B65FDE">
        <w:rPr>
          <w:noProof/>
        </w:rPr>
        <w:t>15</w:t>
      </w:r>
      <w:r w:rsidRPr="00B65FDE">
        <w:rPr>
          <w:noProof/>
        </w:rPr>
        <w:tab/>
        <w:t xml:space="preserve">Hunter, M. V., Moncada, R., Weiss, J. M., Yanai, I. &amp; White, R. M. Spatially resolved transcriptomics reveals the architecture of the tumor-microenvironment interface. </w:t>
      </w:r>
      <w:r w:rsidRPr="00B65FDE">
        <w:rPr>
          <w:i/>
          <w:noProof/>
        </w:rPr>
        <w:t>Nat Commun</w:t>
      </w:r>
      <w:r w:rsidRPr="00B65FDE">
        <w:rPr>
          <w:noProof/>
        </w:rPr>
        <w:t xml:space="preserve"> </w:t>
      </w:r>
      <w:r w:rsidRPr="00B65FDE">
        <w:rPr>
          <w:b/>
          <w:noProof/>
        </w:rPr>
        <w:t>12</w:t>
      </w:r>
      <w:r w:rsidRPr="00B65FDE">
        <w:rPr>
          <w:noProof/>
        </w:rPr>
        <w:t>, 6278, doi:10.1038/s41467-021-26614-z (2021).</w:t>
      </w:r>
    </w:p>
    <w:p w14:paraId="0B3280E1" w14:textId="77777777" w:rsidR="00B65FDE" w:rsidRPr="00B65FDE" w:rsidRDefault="00B65FDE" w:rsidP="00B65FDE">
      <w:pPr>
        <w:pStyle w:val="EndNoteBibliography"/>
        <w:ind w:left="720" w:hanging="720"/>
        <w:rPr>
          <w:noProof/>
        </w:rPr>
      </w:pPr>
      <w:r w:rsidRPr="00B65FDE">
        <w:rPr>
          <w:noProof/>
        </w:rPr>
        <w:t>16</w:t>
      </w:r>
      <w:r w:rsidRPr="00B65FDE">
        <w:rPr>
          <w:noProof/>
        </w:rPr>
        <w:tab/>
        <w:t>Maynard, K. R.</w:t>
      </w:r>
      <w:r w:rsidRPr="00B65FDE">
        <w:rPr>
          <w:i/>
          <w:noProof/>
        </w:rPr>
        <w:t xml:space="preserve"> et al.</w:t>
      </w:r>
      <w:r w:rsidRPr="00B65FDE">
        <w:rPr>
          <w:noProof/>
        </w:rPr>
        <w:t xml:space="preserve"> Transcriptome-scale spatial gene expression in the human dorsolateral prefrontal cortex. </w:t>
      </w:r>
      <w:r w:rsidRPr="00B65FDE">
        <w:rPr>
          <w:i/>
          <w:noProof/>
        </w:rPr>
        <w:t>Nat Neurosci</w:t>
      </w:r>
      <w:r w:rsidRPr="00B65FDE">
        <w:rPr>
          <w:noProof/>
        </w:rPr>
        <w:t xml:space="preserve"> </w:t>
      </w:r>
      <w:r w:rsidRPr="00B65FDE">
        <w:rPr>
          <w:b/>
          <w:noProof/>
        </w:rPr>
        <w:t>24</w:t>
      </w:r>
      <w:r w:rsidRPr="00B65FDE">
        <w:rPr>
          <w:noProof/>
        </w:rPr>
        <w:t>, 425-436, doi:10.1038/s41593-020-00787-0 (2021).</w:t>
      </w:r>
    </w:p>
    <w:p w14:paraId="713F970E" w14:textId="77777777" w:rsidR="00B65FDE" w:rsidRPr="00B65FDE" w:rsidRDefault="00B65FDE" w:rsidP="00B65FDE">
      <w:pPr>
        <w:pStyle w:val="EndNoteBibliography"/>
        <w:ind w:left="720" w:hanging="720"/>
        <w:rPr>
          <w:noProof/>
        </w:rPr>
      </w:pPr>
      <w:r w:rsidRPr="00B65FDE">
        <w:rPr>
          <w:noProof/>
        </w:rPr>
        <w:t>17</w:t>
      </w:r>
      <w:r w:rsidRPr="00B65FDE">
        <w:rPr>
          <w:noProof/>
        </w:rPr>
        <w:tab/>
        <w:t>Hartmann, F. J.</w:t>
      </w:r>
      <w:r w:rsidRPr="00B65FDE">
        <w:rPr>
          <w:i/>
          <w:noProof/>
        </w:rPr>
        <w:t xml:space="preserve"> et al.</w:t>
      </w:r>
      <w:r w:rsidRPr="00B65FDE">
        <w:rPr>
          <w:noProof/>
        </w:rPr>
        <w:t xml:space="preserve"> Single-cell metabolic profiling of human cytotoxic T cells. </w:t>
      </w:r>
      <w:r w:rsidRPr="00B65FDE">
        <w:rPr>
          <w:i/>
          <w:noProof/>
        </w:rPr>
        <w:t xml:space="preserve">Nat </w:t>
      </w:r>
      <w:r w:rsidRPr="00B65FDE">
        <w:rPr>
          <w:i/>
          <w:noProof/>
        </w:rPr>
        <w:lastRenderedPageBreak/>
        <w:t>Biotechnol</w:t>
      </w:r>
      <w:r w:rsidRPr="00B65FDE">
        <w:rPr>
          <w:noProof/>
        </w:rPr>
        <w:t>, doi:10.1038/s41587-020-0651-8 (2020).</w:t>
      </w:r>
    </w:p>
    <w:p w14:paraId="6DA6C89D" w14:textId="77777777" w:rsidR="00B65FDE" w:rsidRPr="00B65FDE" w:rsidRDefault="00B65FDE" w:rsidP="00B65FDE">
      <w:pPr>
        <w:pStyle w:val="EndNoteBibliography"/>
        <w:ind w:left="720" w:hanging="720"/>
        <w:rPr>
          <w:noProof/>
        </w:rPr>
      </w:pPr>
      <w:r w:rsidRPr="00B65FDE">
        <w:rPr>
          <w:noProof/>
        </w:rPr>
        <w:t>18</w:t>
      </w:r>
      <w:r w:rsidRPr="00B65FDE">
        <w:rPr>
          <w:noProof/>
        </w:rPr>
        <w:tab/>
        <w:t>Keren, L.</w:t>
      </w:r>
      <w:r w:rsidRPr="00B65FDE">
        <w:rPr>
          <w:i/>
          <w:noProof/>
        </w:rPr>
        <w:t xml:space="preserve"> et al.</w:t>
      </w:r>
      <w:r w:rsidRPr="00B65FDE">
        <w:rPr>
          <w:noProof/>
        </w:rPr>
        <w:t xml:space="preserve"> A Structured Tumor-Immune Microenvironment in Triple Negative Breast Cancer Revealed by Multiplexed Ion Beam Imaging. </w:t>
      </w:r>
      <w:r w:rsidRPr="00B65FDE">
        <w:rPr>
          <w:i/>
          <w:noProof/>
        </w:rPr>
        <w:t>Cell</w:t>
      </w:r>
      <w:r w:rsidRPr="00B65FDE">
        <w:rPr>
          <w:noProof/>
        </w:rPr>
        <w:t xml:space="preserve"> </w:t>
      </w:r>
      <w:r w:rsidRPr="00B65FDE">
        <w:rPr>
          <w:b/>
          <w:noProof/>
        </w:rPr>
        <w:t>174</w:t>
      </w:r>
      <w:r w:rsidRPr="00B65FDE">
        <w:rPr>
          <w:noProof/>
        </w:rPr>
        <w:t>, 1373-+, doi:10.1016/j.cell.2018.08.039 (2018).</w:t>
      </w:r>
    </w:p>
    <w:p w14:paraId="6A1F69C9" w14:textId="77777777" w:rsidR="00B65FDE" w:rsidRPr="00B65FDE" w:rsidRDefault="00B65FDE" w:rsidP="00B65FDE">
      <w:pPr>
        <w:pStyle w:val="EndNoteBibliography"/>
        <w:ind w:left="720" w:hanging="720"/>
        <w:rPr>
          <w:noProof/>
        </w:rPr>
      </w:pPr>
      <w:r w:rsidRPr="00B65FDE">
        <w:rPr>
          <w:noProof/>
        </w:rPr>
        <w:t>19</w:t>
      </w:r>
      <w:r w:rsidRPr="00B65FDE">
        <w:rPr>
          <w:noProof/>
        </w:rPr>
        <w:tab/>
        <w:t>Yuan, Z.</w:t>
      </w:r>
      <w:r w:rsidRPr="00B65FDE">
        <w:rPr>
          <w:i/>
          <w:noProof/>
        </w:rPr>
        <w:t xml:space="preserve"> et al.</w:t>
      </w:r>
      <w:r w:rsidRPr="00B65FDE">
        <w:rPr>
          <w:noProof/>
        </w:rPr>
        <w:t xml:space="preserve"> SEAM is a spatial single nuclear metabolomics method for dissecting tissue microenvironment. </w:t>
      </w:r>
      <w:r w:rsidRPr="00B65FDE">
        <w:rPr>
          <w:i/>
          <w:noProof/>
        </w:rPr>
        <w:t>Nat. Methods</w:t>
      </w:r>
      <w:r w:rsidRPr="00B65FDE">
        <w:rPr>
          <w:noProof/>
        </w:rPr>
        <w:t xml:space="preserve"> </w:t>
      </w:r>
      <w:r w:rsidRPr="00B65FDE">
        <w:rPr>
          <w:b/>
          <w:noProof/>
        </w:rPr>
        <w:t>18</w:t>
      </w:r>
      <w:r w:rsidRPr="00B65FDE">
        <w:rPr>
          <w:noProof/>
        </w:rPr>
        <w:t>, 1223-1232, doi:10.1038/s41592-021-01276-3 (2021).</w:t>
      </w:r>
    </w:p>
    <w:p w14:paraId="76793786" w14:textId="526AE6A7" w:rsidR="009970A0" w:rsidRPr="0020225F" w:rsidRDefault="00141A79">
      <w:pPr>
        <w:rPr>
          <w:rFonts w:ascii="Arial" w:hAnsi="Arial" w:cs="Arial"/>
        </w:rPr>
      </w:pPr>
      <w:r w:rsidRPr="0020225F">
        <w:rPr>
          <w:rFonts w:ascii="Arial" w:hAnsi="Arial" w:cs="Arial"/>
        </w:rPr>
        <w:fldChar w:fldCharType="end"/>
      </w:r>
    </w:p>
    <w:sectPr w:rsidR="009970A0" w:rsidRPr="0020225F" w:rsidSect="006E3601">
      <w:pgSz w:w="11900" w:h="16840"/>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DengXi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stw2pxpu5t9voetze3pz9v6ppz5wded9er2&quot;&gt;endnote20&lt;record-ids&gt;&lt;item&gt;412&lt;/item&gt;&lt;item&gt;442&lt;/item&gt;&lt;item&gt;451&lt;/item&gt;&lt;item&gt;806&lt;/item&gt;&lt;item&gt;908&lt;/item&gt;&lt;item&gt;1034&lt;/item&gt;&lt;item&gt;1058&lt;/item&gt;&lt;item&gt;1214&lt;/item&gt;&lt;item&gt;1284&lt;/item&gt;&lt;item&gt;1293&lt;/item&gt;&lt;item&gt;1365&lt;/item&gt;&lt;item&gt;1438&lt;/item&gt;&lt;item&gt;1442&lt;/item&gt;&lt;item&gt;1452&lt;/item&gt;&lt;item&gt;1514&lt;/item&gt;&lt;item&gt;1523&lt;/item&gt;&lt;item&gt;1559&lt;/item&gt;&lt;item&gt;1560&lt;/item&gt;&lt;item&gt;1564&lt;/item&gt;&lt;/record-ids&gt;&lt;/item&gt;&lt;/Libraries&gt;"/>
  </w:docVars>
  <w:rsids>
    <w:rsidRoot w:val="00233F7C"/>
    <w:rsid w:val="00006D92"/>
    <w:rsid w:val="00012113"/>
    <w:rsid w:val="0001439F"/>
    <w:rsid w:val="00015590"/>
    <w:rsid w:val="00015854"/>
    <w:rsid w:val="00015B69"/>
    <w:rsid w:val="00023420"/>
    <w:rsid w:val="0003359F"/>
    <w:rsid w:val="0003535B"/>
    <w:rsid w:val="00087782"/>
    <w:rsid w:val="00095C15"/>
    <w:rsid w:val="00097BB3"/>
    <w:rsid w:val="000B7DB8"/>
    <w:rsid w:val="000C3BD9"/>
    <w:rsid w:val="000C7CD4"/>
    <w:rsid w:val="000D3B33"/>
    <w:rsid w:val="000E5B5E"/>
    <w:rsid w:val="000F152C"/>
    <w:rsid w:val="000F53FA"/>
    <w:rsid w:val="000F67EF"/>
    <w:rsid w:val="000F6F80"/>
    <w:rsid w:val="00101BF9"/>
    <w:rsid w:val="0010699E"/>
    <w:rsid w:val="00113DBA"/>
    <w:rsid w:val="00120515"/>
    <w:rsid w:val="00134799"/>
    <w:rsid w:val="0013718D"/>
    <w:rsid w:val="00141A79"/>
    <w:rsid w:val="00143C97"/>
    <w:rsid w:val="00153423"/>
    <w:rsid w:val="00155E6F"/>
    <w:rsid w:val="0015642C"/>
    <w:rsid w:val="00164EA5"/>
    <w:rsid w:val="001970B4"/>
    <w:rsid w:val="001B122D"/>
    <w:rsid w:val="001B1FEB"/>
    <w:rsid w:val="001B4EAD"/>
    <w:rsid w:val="001B602B"/>
    <w:rsid w:val="001C0C2C"/>
    <w:rsid w:val="001C6766"/>
    <w:rsid w:val="001D4CC3"/>
    <w:rsid w:val="001E2B63"/>
    <w:rsid w:val="001E591D"/>
    <w:rsid w:val="001F02AC"/>
    <w:rsid w:val="001F2C9E"/>
    <w:rsid w:val="001F4EE9"/>
    <w:rsid w:val="0020225F"/>
    <w:rsid w:val="00224539"/>
    <w:rsid w:val="00233F7C"/>
    <w:rsid w:val="00245FB4"/>
    <w:rsid w:val="00247A6C"/>
    <w:rsid w:val="00257FF4"/>
    <w:rsid w:val="00261689"/>
    <w:rsid w:val="00264F18"/>
    <w:rsid w:val="00270FCC"/>
    <w:rsid w:val="00273901"/>
    <w:rsid w:val="00286285"/>
    <w:rsid w:val="0029177C"/>
    <w:rsid w:val="002A2CCA"/>
    <w:rsid w:val="002A500F"/>
    <w:rsid w:val="002A5577"/>
    <w:rsid w:val="002B2547"/>
    <w:rsid w:val="002C1C09"/>
    <w:rsid w:val="002C358D"/>
    <w:rsid w:val="002D3CEA"/>
    <w:rsid w:val="002E1C65"/>
    <w:rsid w:val="002E1D59"/>
    <w:rsid w:val="00303F5F"/>
    <w:rsid w:val="00305F00"/>
    <w:rsid w:val="003226CA"/>
    <w:rsid w:val="00336101"/>
    <w:rsid w:val="0034471C"/>
    <w:rsid w:val="0034683C"/>
    <w:rsid w:val="00354516"/>
    <w:rsid w:val="00355AE6"/>
    <w:rsid w:val="0036059D"/>
    <w:rsid w:val="00374390"/>
    <w:rsid w:val="0037752E"/>
    <w:rsid w:val="00387F2B"/>
    <w:rsid w:val="003945EC"/>
    <w:rsid w:val="003A2CF5"/>
    <w:rsid w:val="003B3A94"/>
    <w:rsid w:val="003C09F0"/>
    <w:rsid w:val="003C6348"/>
    <w:rsid w:val="003D00AC"/>
    <w:rsid w:val="003D7284"/>
    <w:rsid w:val="003E6A9F"/>
    <w:rsid w:val="003F49F8"/>
    <w:rsid w:val="004049C0"/>
    <w:rsid w:val="00406E68"/>
    <w:rsid w:val="00412061"/>
    <w:rsid w:val="00432BAE"/>
    <w:rsid w:val="004351AA"/>
    <w:rsid w:val="00445353"/>
    <w:rsid w:val="004573BF"/>
    <w:rsid w:val="0046106F"/>
    <w:rsid w:val="0048159A"/>
    <w:rsid w:val="004A20AD"/>
    <w:rsid w:val="004B4C55"/>
    <w:rsid w:val="004C0516"/>
    <w:rsid w:val="004C410C"/>
    <w:rsid w:val="004C6F72"/>
    <w:rsid w:val="004D44F4"/>
    <w:rsid w:val="004E1D02"/>
    <w:rsid w:val="004F7AA9"/>
    <w:rsid w:val="00501142"/>
    <w:rsid w:val="00521F39"/>
    <w:rsid w:val="00526930"/>
    <w:rsid w:val="0053335E"/>
    <w:rsid w:val="00540315"/>
    <w:rsid w:val="005443A8"/>
    <w:rsid w:val="00545CF1"/>
    <w:rsid w:val="0056036D"/>
    <w:rsid w:val="005753D1"/>
    <w:rsid w:val="0057565C"/>
    <w:rsid w:val="005866A5"/>
    <w:rsid w:val="00587722"/>
    <w:rsid w:val="005A52BF"/>
    <w:rsid w:val="005B64F4"/>
    <w:rsid w:val="005E1AAD"/>
    <w:rsid w:val="005E3C84"/>
    <w:rsid w:val="005E492E"/>
    <w:rsid w:val="005F2772"/>
    <w:rsid w:val="005F7AA0"/>
    <w:rsid w:val="006152CF"/>
    <w:rsid w:val="0061530F"/>
    <w:rsid w:val="006207E7"/>
    <w:rsid w:val="00622CBA"/>
    <w:rsid w:val="00631291"/>
    <w:rsid w:val="00642EC0"/>
    <w:rsid w:val="00653876"/>
    <w:rsid w:val="006540B6"/>
    <w:rsid w:val="00664DB0"/>
    <w:rsid w:val="006664DE"/>
    <w:rsid w:val="00672609"/>
    <w:rsid w:val="0067356A"/>
    <w:rsid w:val="0068302A"/>
    <w:rsid w:val="006913DF"/>
    <w:rsid w:val="006A58BA"/>
    <w:rsid w:val="006B22A9"/>
    <w:rsid w:val="006B5573"/>
    <w:rsid w:val="006D2E76"/>
    <w:rsid w:val="006E33A1"/>
    <w:rsid w:val="006E3601"/>
    <w:rsid w:val="006E4BBB"/>
    <w:rsid w:val="00723396"/>
    <w:rsid w:val="0073280C"/>
    <w:rsid w:val="007367CE"/>
    <w:rsid w:val="00737AF6"/>
    <w:rsid w:val="00742C57"/>
    <w:rsid w:val="00746405"/>
    <w:rsid w:val="00760220"/>
    <w:rsid w:val="00762DF3"/>
    <w:rsid w:val="00764F96"/>
    <w:rsid w:val="007652ED"/>
    <w:rsid w:val="00770D27"/>
    <w:rsid w:val="00777FF0"/>
    <w:rsid w:val="00782B3A"/>
    <w:rsid w:val="007A013A"/>
    <w:rsid w:val="007B3F9D"/>
    <w:rsid w:val="007B4C8F"/>
    <w:rsid w:val="007C03C2"/>
    <w:rsid w:val="007C6184"/>
    <w:rsid w:val="007E0142"/>
    <w:rsid w:val="007E1BC9"/>
    <w:rsid w:val="007E4D00"/>
    <w:rsid w:val="007F0A28"/>
    <w:rsid w:val="007F14F0"/>
    <w:rsid w:val="007F2C21"/>
    <w:rsid w:val="007F50AE"/>
    <w:rsid w:val="00800CB0"/>
    <w:rsid w:val="008156FB"/>
    <w:rsid w:val="008214EA"/>
    <w:rsid w:val="0083553E"/>
    <w:rsid w:val="008444F1"/>
    <w:rsid w:val="008712B5"/>
    <w:rsid w:val="00873991"/>
    <w:rsid w:val="008753D2"/>
    <w:rsid w:val="00886510"/>
    <w:rsid w:val="008B0EFF"/>
    <w:rsid w:val="008B25D8"/>
    <w:rsid w:val="008C69CF"/>
    <w:rsid w:val="008D4F13"/>
    <w:rsid w:val="008D69E5"/>
    <w:rsid w:val="008E13DB"/>
    <w:rsid w:val="008F05E7"/>
    <w:rsid w:val="008F5871"/>
    <w:rsid w:val="008F66D8"/>
    <w:rsid w:val="0093642F"/>
    <w:rsid w:val="00937B68"/>
    <w:rsid w:val="00947241"/>
    <w:rsid w:val="0096073A"/>
    <w:rsid w:val="00963C89"/>
    <w:rsid w:val="009725D8"/>
    <w:rsid w:val="009747C0"/>
    <w:rsid w:val="00974A1D"/>
    <w:rsid w:val="00975796"/>
    <w:rsid w:val="00981A30"/>
    <w:rsid w:val="0099171C"/>
    <w:rsid w:val="00992EB1"/>
    <w:rsid w:val="00996974"/>
    <w:rsid w:val="009970A0"/>
    <w:rsid w:val="00997E1C"/>
    <w:rsid w:val="009A0F88"/>
    <w:rsid w:val="009B1586"/>
    <w:rsid w:val="009B4BF5"/>
    <w:rsid w:val="009B70FA"/>
    <w:rsid w:val="009B77DC"/>
    <w:rsid w:val="009C2D77"/>
    <w:rsid w:val="009C3D10"/>
    <w:rsid w:val="009D1B40"/>
    <w:rsid w:val="009E5087"/>
    <w:rsid w:val="009E6B4F"/>
    <w:rsid w:val="00A11ED2"/>
    <w:rsid w:val="00A14E00"/>
    <w:rsid w:val="00A15D7C"/>
    <w:rsid w:val="00A16F02"/>
    <w:rsid w:val="00A23F40"/>
    <w:rsid w:val="00A318CF"/>
    <w:rsid w:val="00A32316"/>
    <w:rsid w:val="00A33310"/>
    <w:rsid w:val="00A41A88"/>
    <w:rsid w:val="00A506D8"/>
    <w:rsid w:val="00A53C38"/>
    <w:rsid w:val="00A64A92"/>
    <w:rsid w:val="00A72E67"/>
    <w:rsid w:val="00A83ED4"/>
    <w:rsid w:val="00A84D21"/>
    <w:rsid w:val="00A90D8B"/>
    <w:rsid w:val="00A93EAE"/>
    <w:rsid w:val="00A94DC8"/>
    <w:rsid w:val="00A955BC"/>
    <w:rsid w:val="00AA2570"/>
    <w:rsid w:val="00AA3B6C"/>
    <w:rsid w:val="00AA5778"/>
    <w:rsid w:val="00AA73E8"/>
    <w:rsid w:val="00AB3FC8"/>
    <w:rsid w:val="00AB4611"/>
    <w:rsid w:val="00AB59DD"/>
    <w:rsid w:val="00AD7980"/>
    <w:rsid w:val="00AF41BF"/>
    <w:rsid w:val="00AF5DDA"/>
    <w:rsid w:val="00B0418E"/>
    <w:rsid w:val="00B22D6C"/>
    <w:rsid w:val="00B35353"/>
    <w:rsid w:val="00B35803"/>
    <w:rsid w:val="00B55DE3"/>
    <w:rsid w:val="00B57B76"/>
    <w:rsid w:val="00B62667"/>
    <w:rsid w:val="00B65FDE"/>
    <w:rsid w:val="00B71A24"/>
    <w:rsid w:val="00B729E5"/>
    <w:rsid w:val="00B73F49"/>
    <w:rsid w:val="00B870A5"/>
    <w:rsid w:val="00B87CF4"/>
    <w:rsid w:val="00B915A3"/>
    <w:rsid w:val="00B91796"/>
    <w:rsid w:val="00B92A5C"/>
    <w:rsid w:val="00B93EF2"/>
    <w:rsid w:val="00BA44A6"/>
    <w:rsid w:val="00BB4382"/>
    <w:rsid w:val="00BB59A8"/>
    <w:rsid w:val="00BC445A"/>
    <w:rsid w:val="00BE63FC"/>
    <w:rsid w:val="00C0581B"/>
    <w:rsid w:val="00C0657C"/>
    <w:rsid w:val="00C11CD2"/>
    <w:rsid w:val="00C2359B"/>
    <w:rsid w:val="00C23959"/>
    <w:rsid w:val="00C32FB1"/>
    <w:rsid w:val="00C379DC"/>
    <w:rsid w:val="00C4395B"/>
    <w:rsid w:val="00C45621"/>
    <w:rsid w:val="00C47CBE"/>
    <w:rsid w:val="00C54D06"/>
    <w:rsid w:val="00C70E74"/>
    <w:rsid w:val="00C71CB2"/>
    <w:rsid w:val="00C745CC"/>
    <w:rsid w:val="00C824E0"/>
    <w:rsid w:val="00C9135B"/>
    <w:rsid w:val="00C94781"/>
    <w:rsid w:val="00C96DDA"/>
    <w:rsid w:val="00CA04E8"/>
    <w:rsid w:val="00CA168E"/>
    <w:rsid w:val="00CA4446"/>
    <w:rsid w:val="00CB4327"/>
    <w:rsid w:val="00CC7A85"/>
    <w:rsid w:val="00CD3B64"/>
    <w:rsid w:val="00CD4DBF"/>
    <w:rsid w:val="00CE01F2"/>
    <w:rsid w:val="00CE78F6"/>
    <w:rsid w:val="00D102E6"/>
    <w:rsid w:val="00D21061"/>
    <w:rsid w:val="00D2497B"/>
    <w:rsid w:val="00D359E6"/>
    <w:rsid w:val="00D43E5C"/>
    <w:rsid w:val="00D526E8"/>
    <w:rsid w:val="00D527DE"/>
    <w:rsid w:val="00D56988"/>
    <w:rsid w:val="00D664C2"/>
    <w:rsid w:val="00D72688"/>
    <w:rsid w:val="00D7531F"/>
    <w:rsid w:val="00D81153"/>
    <w:rsid w:val="00D92432"/>
    <w:rsid w:val="00D92787"/>
    <w:rsid w:val="00D92B75"/>
    <w:rsid w:val="00DA7297"/>
    <w:rsid w:val="00DB519D"/>
    <w:rsid w:val="00DB6D4E"/>
    <w:rsid w:val="00DC36E1"/>
    <w:rsid w:val="00DE375C"/>
    <w:rsid w:val="00DF26C7"/>
    <w:rsid w:val="00E00604"/>
    <w:rsid w:val="00E039FE"/>
    <w:rsid w:val="00E14C77"/>
    <w:rsid w:val="00E24150"/>
    <w:rsid w:val="00E262B3"/>
    <w:rsid w:val="00E31ACA"/>
    <w:rsid w:val="00E42B1C"/>
    <w:rsid w:val="00E43631"/>
    <w:rsid w:val="00E46FCC"/>
    <w:rsid w:val="00E4786A"/>
    <w:rsid w:val="00E51B8B"/>
    <w:rsid w:val="00E5768F"/>
    <w:rsid w:val="00E576D3"/>
    <w:rsid w:val="00E71230"/>
    <w:rsid w:val="00E75739"/>
    <w:rsid w:val="00E801F3"/>
    <w:rsid w:val="00E8439D"/>
    <w:rsid w:val="00E85C44"/>
    <w:rsid w:val="00E908D2"/>
    <w:rsid w:val="00E91D8D"/>
    <w:rsid w:val="00E91EE0"/>
    <w:rsid w:val="00E94633"/>
    <w:rsid w:val="00EA2C2C"/>
    <w:rsid w:val="00EA3203"/>
    <w:rsid w:val="00EA7229"/>
    <w:rsid w:val="00EA74BA"/>
    <w:rsid w:val="00EB6DCE"/>
    <w:rsid w:val="00EC0D33"/>
    <w:rsid w:val="00EC0F9E"/>
    <w:rsid w:val="00EC74C6"/>
    <w:rsid w:val="00EE06D4"/>
    <w:rsid w:val="00EE1B31"/>
    <w:rsid w:val="00EE30FE"/>
    <w:rsid w:val="00EE4467"/>
    <w:rsid w:val="00EF771D"/>
    <w:rsid w:val="00F021B6"/>
    <w:rsid w:val="00F02A65"/>
    <w:rsid w:val="00F15185"/>
    <w:rsid w:val="00F222D5"/>
    <w:rsid w:val="00F406D4"/>
    <w:rsid w:val="00F54063"/>
    <w:rsid w:val="00F54A42"/>
    <w:rsid w:val="00F56843"/>
    <w:rsid w:val="00F57C93"/>
    <w:rsid w:val="00F658A5"/>
    <w:rsid w:val="00F70A16"/>
    <w:rsid w:val="00F71EED"/>
    <w:rsid w:val="00F7707B"/>
    <w:rsid w:val="00F81740"/>
    <w:rsid w:val="00F82070"/>
    <w:rsid w:val="00F93634"/>
    <w:rsid w:val="00F93B58"/>
    <w:rsid w:val="00F96A9F"/>
    <w:rsid w:val="00FA7B72"/>
    <w:rsid w:val="00FB292D"/>
    <w:rsid w:val="00FC2803"/>
    <w:rsid w:val="00FC7381"/>
    <w:rsid w:val="00FD368E"/>
    <w:rsid w:val="00FE1E31"/>
    <w:rsid w:val="00FE4C5B"/>
    <w:rsid w:val="00FF2BD3"/>
    <w:rsid w:val="00FF451B"/>
    <w:rsid w:val="00FF62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2C2ED"/>
  <w15:chartTrackingRefBased/>
  <w15:docId w15:val="{98776109-BC24-CA4E-8C35-DF8BD2AD9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264F1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6E3601"/>
  </w:style>
  <w:style w:type="table" w:styleId="a4">
    <w:name w:val="Table Grid"/>
    <w:basedOn w:val="a1"/>
    <w:uiPriority w:val="39"/>
    <w:rsid w:val="009970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141A79"/>
    <w:pPr>
      <w:jc w:val="center"/>
    </w:pPr>
    <w:rPr>
      <w:rFonts w:ascii="DengXian" w:eastAsia="DengXian" w:hAnsi="DengXian"/>
      <w:sz w:val="20"/>
    </w:rPr>
  </w:style>
  <w:style w:type="character" w:customStyle="1" w:styleId="EndNoteBibliographyTitle0">
    <w:name w:val="EndNote Bibliography Title 字符"/>
    <w:basedOn w:val="a0"/>
    <w:link w:val="EndNoteBibliographyTitle"/>
    <w:rsid w:val="00141A79"/>
    <w:rPr>
      <w:rFonts w:ascii="DengXian" w:eastAsia="DengXian" w:hAnsi="DengXian"/>
      <w:sz w:val="20"/>
    </w:rPr>
  </w:style>
  <w:style w:type="paragraph" w:customStyle="1" w:styleId="EndNoteBibliography">
    <w:name w:val="EndNote Bibliography"/>
    <w:basedOn w:val="a"/>
    <w:link w:val="EndNoteBibliography0"/>
    <w:rsid w:val="00141A79"/>
    <w:rPr>
      <w:rFonts w:ascii="DengXian" w:eastAsia="DengXian" w:hAnsi="DengXian"/>
      <w:sz w:val="20"/>
    </w:rPr>
  </w:style>
  <w:style w:type="character" w:customStyle="1" w:styleId="EndNoteBibliography0">
    <w:name w:val="EndNote Bibliography 字符"/>
    <w:basedOn w:val="a0"/>
    <w:link w:val="EndNoteBibliography"/>
    <w:rsid w:val="00141A79"/>
    <w:rPr>
      <w:rFonts w:ascii="DengXian" w:eastAsia="DengXian" w:hAnsi="DengXian"/>
      <w:sz w:val="20"/>
    </w:rPr>
  </w:style>
  <w:style w:type="table" w:styleId="11">
    <w:name w:val="Grid Table 1 Light"/>
    <w:basedOn w:val="a1"/>
    <w:uiPriority w:val="46"/>
    <w:rsid w:val="00F222D5"/>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10">
    <w:name w:val="标题 1 字符"/>
    <w:basedOn w:val="a0"/>
    <w:link w:val="1"/>
    <w:uiPriority w:val="9"/>
    <w:rsid w:val="00264F18"/>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6948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7</Pages>
  <Words>2953</Words>
  <Characters>16837</Characters>
  <Application>Microsoft Office Word</Application>
  <DocSecurity>0</DocSecurity>
  <Lines>140</Lines>
  <Paragraphs>39</Paragraphs>
  <ScaleCrop>false</ScaleCrop>
  <Company/>
  <LinksUpToDate>false</LinksUpToDate>
  <CharactersWithSpaces>19751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T191622</dc:creator>
  <cp:keywords/>
  <dc:description/>
  <cp:lastModifiedBy>T191622</cp:lastModifiedBy>
  <cp:revision>79</cp:revision>
  <dcterms:created xsi:type="dcterms:W3CDTF">2021-12-30T15:13:00Z</dcterms:created>
  <dcterms:modified xsi:type="dcterms:W3CDTF">2022-01-12T13:28:00Z</dcterms:modified>
</cp:coreProperties>
</file>