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F692E" w14:textId="77777777" w:rsidR="00757104" w:rsidRDefault="00EA639D">
      <w:pPr>
        <w:pStyle w:val="Heading1"/>
      </w:pPr>
      <w:bookmarkStart w:id="0" w:name="reporting-checklist-for-protocol-of-a-cl"/>
      <w:bookmarkEnd w:id="0"/>
      <w:r>
        <w:t>Reporting checklist for protocol of a clinical trial.</w:t>
      </w:r>
    </w:p>
    <w:p w14:paraId="73D301BE" w14:textId="77777777" w:rsidR="00757104" w:rsidRDefault="00EA639D">
      <w:r>
        <w:t>Based on the SPIRIT guidelines.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1825"/>
        <w:gridCol w:w="624"/>
        <w:gridCol w:w="6366"/>
        <w:gridCol w:w="1975"/>
      </w:tblGrid>
      <w:tr w:rsidR="00757104" w:rsidRPr="00232A99" w14:paraId="38F8811A" w14:textId="77777777" w:rsidTr="000769E2">
        <w:tc>
          <w:tcPr>
            <w:tcW w:w="1825" w:type="dxa"/>
            <w:vAlign w:val="bottom"/>
          </w:tcPr>
          <w:p w14:paraId="6C72FD63" w14:textId="77777777" w:rsidR="00757104" w:rsidRPr="00232A99" w:rsidRDefault="00757104" w:rsidP="00232A99">
            <w:pPr>
              <w:spacing w:before="0"/>
              <w:rPr>
                <w:rFonts w:asciiTheme="minorHAnsi" w:hAnsiTheme="minorHAnsi" w:cstheme="minorHAnsi"/>
                <w:b/>
                <w:bCs/>
                <w:sz w:val="20"/>
                <w:szCs w:val="20"/>
              </w:rPr>
            </w:pPr>
            <w:bookmarkStart w:id="1" w:name="instructions-to-authors"/>
            <w:bookmarkEnd w:id="1"/>
          </w:p>
        </w:tc>
        <w:tc>
          <w:tcPr>
            <w:tcW w:w="624" w:type="dxa"/>
            <w:vAlign w:val="bottom"/>
          </w:tcPr>
          <w:p w14:paraId="126FA0D3" w14:textId="77777777" w:rsidR="00757104" w:rsidRPr="00232A99" w:rsidRDefault="00757104" w:rsidP="00232A99">
            <w:pPr>
              <w:spacing w:before="0"/>
              <w:rPr>
                <w:rFonts w:asciiTheme="minorHAnsi" w:hAnsiTheme="minorHAnsi" w:cstheme="minorHAnsi"/>
                <w:b/>
                <w:bCs/>
                <w:sz w:val="20"/>
                <w:szCs w:val="20"/>
              </w:rPr>
            </w:pPr>
          </w:p>
        </w:tc>
        <w:tc>
          <w:tcPr>
            <w:tcW w:w="6366" w:type="dxa"/>
            <w:vAlign w:val="bottom"/>
          </w:tcPr>
          <w:p w14:paraId="5F797AD1" w14:textId="77777777" w:rsidR="00757104" w:rsidRPr="00232A99" w:rsidRDefault="00EA639D" w:rsidP="00232A99">
            <w:pPr>
              <w:spacing w:before="0"/>
              <w:rPr>
                <w:rFonts w:asciiTheme="minorHAnsi" w:hAnsiTheme="minorHAnsi" w:cstheme="minorHAnsi"/>
                <w:b/>
                <w:bCs/>
                <w:sz w:val="20"/>
                <w:szCs w:val="20"/>
              </w:rPr>
            </w:pPr>
            <w:r w:rsidRPr="00232A99">
              <w:rPr>
                <w:rFonts w:asciiTheme="minorHAnsi" w:hAnsiTheme="minorHAnsi" w:cstheme="minorHAnsi"/>
                <w:b/>
                <w:bCs/>
                <w:sz w:val="20"/>
                <w:szCs w:val="20"/>
              </w:rPr>
              <w:t>Reporting Item</w:t>
            </w:r>
          </w:p>
        </w:tc>
        <w:tc>
          <w:tcPr>
            <w:tcW w:w="1975" w:type="dxa"/>
            <w:vAlign w:val="bottom"/>
          </w:tcPr>
          <w:p w14:paraId="52699EA8" w14:textId="77777777" w:rsidR="00757104" w:rsidRPr="00232A99" w:rsidRDefault="00EA639D" w:rsidP="00232A99">
            <w:pPr>
              <w:spacing w:before="0"/>
              <w:jc w:val="right"/>
              <w:rPr>
                <w:rFonts w:asciiTheme="minorHAnsi" w:hAnsiTheme="minorHAnsi" w:cstheme="minorHAnsi"/>
                <w:b/>
                <w:bCs/>
                <w:sz w:val="20"/>
                <w:szCs w:val="20"/>
              </w:rPr>
            </w:pPr>
            <w:r w:rsidRPr="00232A99">
              <w:rPr>
                <w:rFonts w:asciiTheme="minorHAnsi" w:hAnsiTheme="minorHAnsi" w:cstheme="minorHAnsi"/>
                <w:b/>
                <w:bCs/>
                <w:sz w:val="20"/>
                <w:szCs w:val="20"/>
              </w:rPr>
              <w:t>Page Number</w:t>
            </w:r>
          </w:p>
        </w:tc>
      </w:tr>
      <w:tr w:rsidR="00757104" w:rsidRPr="00232A99" w14:paraId="05B91432" w14:textId="77777777" w:rsidTr="000769E2">
        <w:tc>
          <w:tcPr>
            <w:tcW w:w="1825" w:type="dxa"/>
          </w:tcPr>
          <w:p w14:paraId="307D95C4"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b/>
                <w:sz w:val="20"/>
                <w:szCs w:val="20"/>
              </w:rPr>
              <w:t>Administrative information</w:t>
            </w:r>
          </w:p>
        </w:tc>
        <w:tc>
          <w:tcPr>
            <w:tcW w:w="624" w:type="dxa"/>
          </w:tcPr>
          <w:p w14:paraId="5CE75971" w14:textId="77777777" w:rsidR="00757104" w:rsidRPr="00232A99" w:rsidRDefault="00757104" w:rsidP="00232A99">
            <w:pPr>
              <w:spacing w:before="0"/>
              <w:rPr>
                <w:rFonts w:asciiTheme="minorHAnsi" w:hAnsiTheme="minorHAnsi" w:cstheme="minorHAnsi"/>
                <w:sz w:val="20"/>
                <w:szCs w:val="20"/>
              </w:rPr>
            </w:pPr>
          </w:p>
        </w:tc>
        <w:tc>
          <w:tcPr>
            <w:tcW w:w="6366" w:type="dxa"/>
          </w:tcPr>
          <w:p w14:paraId="325F2AB4" w14:textId="77777777" w:rsidR="00757104" w:rsidRPr="00232A99" w:rsidRDefault="00757104" w:rsidP="00232A99">
            <w:pPr>
              <w:spacing w:before="0"/>
              <w:rPr>
                <w:rFonts w:asciiTheme="minorHAnsi" w:hAnsiTheme="minorHAnsi" w:cstheme="minorHAnsi"/>
                <w:sz w:val="20"/>
                <w:szCs w:val="20"/>
              </w:rPr>
            </w:pPr>
          </w:p>
        </w:tc>
        <w:tc>
          <w:tcPr>
            <w:tcW w:w="1975" w:type="dxa"/>
          </w:tcPr>
          <w:p w14:paraId="07F60F64" w14:textId="77777777" w:rsidR="00757104" w:rsidRPr="00232A99" w:rsidRDefault="00757104" w:rsidP="00232A99">
            <w:pPr>
              <w:spacing w:before="0"/>
              <w:rPr>
                <w:rFonts w:asciiTheme="minorHAnsi" w:hAnsiTheme="minorHAnsi" w:cstheme="minorHAnsi"/>
                <w:sz w:val="20"/>
                <w:szCs w:val="20"/>
              </w:rPr>
            </w:pPr>
          </w:p>
        </w:tc>
      </w:tr>
      <w:tr w:rsidR="00757104" w:rsidRPr="00232A99" w14:paraId="6F6F8A6C" w14:textId="77777777" w:rsidTr="000769E2">
        <w:tc>
          <w:tcPr>
            <w:tcW w:w="1825" w:type="dxa"/>
          </w:tcPr>
          <w:p w14:paraId="284883BA"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Title</w:t>
            </w:r>
          </w:p>
        </w:tc>
        <w:tc>
          <w:tcPr>
            <w:tcW w:w="624" w:type="dxa"/>
          </w:tcPr>
          <w:p w14:paraId="00F24DF1" w14:textId="77777777" w:rsidR="00757104" w:rsidRPr="00232A99" w:rsidRDefault="00E5501E" w:rsidP="00232A99">
            <w:pPr>
              <w:spacing w:before="0"/>
              <w:rPr>
                <w:rFonts w:asciiTheme="minorHAnsi" w:hAnsiTheme="minorHAnsi" w:cstheme="minorHAnsi"/>
                <w:sz w:val="20"/>
                <w:szCs w:val="20"/>
              </w:rPr>
            </w:pPr>
            <w:hyperlink r:id="rId7" w:anchor="1">
              <w:r w:rsidR="00EA639D" w:rsidRPr="00232A99">
                <w:rPr>
                  <w:rStyle w:val="Hyperlink"/>
                  <w:rFonts w:asciiTheme="minorHAnsi" w:hAnsiTheme="minorHAnsi" w:cstheme="minorHAnsi"/>
                  <w:sz w:val="20"/>
                  <w:szCs w:val="20"/>
                </w:rPr>
                <w:t>#1</w:t>
              </w:r>
            </w:hyperlink>
          </w:p>
        </w:tc>
        <w:tc>
          <w:tcPr>
            <w:tcW w:w="6366" w:type="dxa"/>
          </w:tcPr>
          <w:p w14:paraId="6AA4C215"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Descriptive title identifying the study design, population, interventions, and, if applicable, trial acronym</w:t>
            </w:r>
          </w:p>
        </w:tc>
        <w:tc>
          <w:tcPr>
            <w:tcW w:w="1975" w:type="dxa"/>
          </w:tcPr>
          <w:p w14:paraId="4DB68DED" w14:textId="32AC2352" w:rsidR="00757104" w:rsidRPr="00232A99" w:rsidRDefault="000769E2" w:rsidP="00232A99">
            <w:pPr>
              <w:spacing w:before="0"/>
              <w:rPr>
                <w:rFonts w:asciiTheme="minorHAnsi" w:hAnsiTheme="minorHAnsi" w:cstheme="minorHAnsi"/>
                <w:sz w:val="20"/>
                <w:szCs w:val="20"/>
              </w:rPr>
            </w:pPr>
            <w:r>
              <w:rPr>
                <w:rFonts w:asciiTheme="minorHAnsi" w:hAnsiTheme="minorHAnsi" w:cstheme="minorHAnsi"/>
                <w:sz w:val="20"/>
                <w:szCs w:val="20"/>
              </w:rPr>
              <w:t>1</w:t>
            </w:r>
          </w:p>
        </w:tc>
      </w:tr>
      <w:tr w:rsidR="00757104" w:rsidRPr="00232A99" w14:paraId="4A399C05" w14:textId="77777777" w:rsidTr="000769E2">
        <w:tc>
          <w:tcPr>
            <w:tcW w:w="1825" w:type="dxa"/>
          </w:tcPr>
          <w:p w14:paraId="251E3C75"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Trial registration</w:t>
            </w:r>
          </w:p>
        </w:tc>
        <w:tc>
          <w:tcPr>
            <w:tcW w:w="624" w:type="dxa"/>
          </w:tcPr>
          <w:p w14:paraId="14022BA6" w14:textId="77777777" w:rsidR="00757104" w:rsidRPr="00232A99" w:rsidRDefault="00E5501E" w:rsidP="00232A99">
            <w:pPr>
              <w:spacing w:before="0"/>
              <w:rPr>
                <w:rFonts w:asciiTheme="minorHAnsi" w:hAnsiTheme="minorHAnsi" w:cstheme="minorHAnsi"/>
                <w:sz w:val="20"/>
                <w:szCs w:val="20"/>
              </w:rPr>
            </w:pPr>
            <w:hyperlink r:id="rId8" w:anchor="2a">
              <w:r w:rsidR="00EA639D" w:rsidRPr="00232A99">
                <w:rPr>
                  <w:rStyle w:val="Hyperlink"/>
                  <w:rFonts w:asciiTheme="minorHAnsi" w:hAnsiTheme="minorHAnsi" w:cstheme="minorHAnsi"/>
                  <w:sz w:val="20"/>
                  <w:szCs w:val="20"/>
                </w:rPr>
                <w:t>#2a</w:t>
              </w:r>
            </w:hyperlink>
          </w:p>
        </w:tc>
        <w:tc>
          <w:tcPr>
            <w:tcW w:w="6366" w:type="dxa"/>
          </w:tcPr>
          <w:p w14:paraId="32513C4C"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Trial identifier and registry name. If not yet registered, name of intended registry</w:t>
            </w:r>
          </w:p>
        </w:tc>
        <w:tc>
          <w:tcPr>
            <w:tcW w:w="1975" w:type="dxa"/>
          </w:tcPr>
          <w:p w14:paraId="718303E7" w14:textId="10D3CDBE" w:rsidR="00757104" w:rsidRPr="00232A99" w:rsidRDefault="000769E2" w:rsidP="00232A99">
            <w:pPr>
              <w:spacing w:before="0"/>
              <w:rPr>
                <w:rFonts w:asciiTheme="minorHAnsi" w:hAnsiTheme="minorHAnsi" w:cstheme="minorHAnsi"/>
                <w:sz w:val="20"/>
                <w:szCs w:val="20"/>
              </w:rPr>
            </w:pPr>
            <w:r>
              <w:rPr>
                <w:rFonts w:asciiTheme="minorHAnsi" w:hAnsiTheme="minorHAnsi" w:cstheme="minorHAnsi"/>
                <w:sz w:val="20"/>
                <w:szCs w:val="20"/>
              </w:rPr>
              <w:t>2</w:t>
            </w:r>
          </w:p>
        </w:tc>
      </w:tr>
      <w:tr w:rsidR="00757104" w:rsidRPr="00232A99" w14:paraId="320BD90C" w14:textId="77777777" w:rsidTr="000769E2">
        <w:tc>
          <w:tcPr>
            <w:tcW w:w="1825" w:type="dxa"/>
          </w:tcPr>
          <w:p w14:paraId="1F234343"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Trial registration: data set</w:t>
            </w:r>
          </w:p>
        </w:tc>
        <w:tc>
          <w:tcPr>
            <w:tcW w:w="624" w:type="dxa"/>
          </w:tcPr>
          <w:p w14:paraId="26D813D8" w14:textId="77777777" w:rsidR="00757104" w:rsidRPr="00232A99" w:rsidRDefault="00E5501E" w:rsidP="00232A99">
            <w:pPr>
              <w:spacing w:before="0"/>
              <w:rPr>
                <w:rFonts w:asciiTheme="minorHAnsi" w:hAnsiTheme="minorHAnsi" w:cstheme="minorHAnsi"/>
                <w:sz w:val="20"/>
                <w:szCs w:val="20"/>
              </w:rPr>
            </w:pPr>
            <w:hyperlink r:id="rId9" w:anchor="2b">
              <w:r w:rsidR="00EA639D" w:rsidRPr="00232A99">
                <w:rPr>
                  <w:rStyle w:val="Hyperlink"/>
                  <w:rFonts w:asciiTheme="minorHAnsi" w:hAnsiTheme="minorHAnsi" w:cstheme="minorHAnsi"/>
                  <w:sz w:val="20"/>
                  <w:szCs w:val="20"/>
                </w:rPr>
                <w:t>#2b</w:t>
              </w:r>
            </w:hyperlink>
          </w:p>
        </w:tc>
        <w:tc>
          <w:tcPr>
            <w:tcW w:w="6366" w:type="dxa"/>
          </w:tcPr>
          <w:p w14:paraId="4A7E0947"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All items from the World Health Organization Trial Registration Data Set</w:t>
            </w:r>
          </w:p>
        </w:tc>
        <w:tc>
          <w:tcPr>
            <w:tcW w:w="1975" w:type="dxa"/>
          </w:tcPr>
          <w:p w14:paraId="6036D164" w14:textId="43A12F3C" w:rsidR="00757104" w:rsidRPr="00232A99" w:rsidRDefault="000769E2" w:rsidP="00232A99">
            <w:pPr>
              <w:spacing w:before="0"/>
              <w:rPr>
                <w:rFonts w:asciiTheme="minorHAnsi" w:hAnsiTheme="minorHAnsi" w:cstheme="minorHAnsi"/>
                <w:sz w:val="20"/>
                <w:szCs w:val="20"/>
              </w:rPr>
            </w:pPr>
            <w:r w:rsidRPr="000769E2">
              <w:rPr>
                <w:rFonts w:asciiTheme="minorHAnsi" w:hAnsiTheme="minorHAnsi" w:cstheme="minorHAnsi"/>
                <w:sz w:val="20"/>
                <w:szCs w:val="20"/>
              </w:rPr>
              <w:t>https://clinicaltrials.gov/ct2/show/NCT04529434</w:t>
            </w:r>
          </w:p>
        </w:tc>
      </w:tr>
      <w:tr w:rsidR="00757104" w:rsidRPr="00232A99" w14:paraId="7C71887E" w14:textId="77777777" w:rsidTr="000769E2">
        <w:tc>
          <w:tcPr>
            <w:tcW w:w="1825" w:type="dxa"/>
          </w:tcPr>
          <w:p w14:paraId="0B927489"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Protocol version</w:t>
            </w:r>
          </w:p>
        </w:tc>
        <w:tc>
          <w:tcPr>
            <w:tcW w:w="624" w:type="dxa"/>
          </w:tcPr>
          <w:p w14:paraId="0C8D50B6" w14:textId="77777777" w:rsidR="00757104" w:rsidRPr="00232A99" w:rsidRDefault="00E5501E" w:rsidP="00232A99">
            <w:pPr>
              <w:spacing w:before="0"/>
              <w:rPr>
                <w:rFonts w:asciiTheme="minorHAnsi" w:hAnsiTheme="minorHAnsi" w:cstheme="minorHAnsi"/>
                <w:sz w:val="20"/>
                <w:szCs w:val="20"/>
              </w:rPr>
            </w:pPr>
            <w:hyperlink r:id="rId10" w:anchor="3">
              <w:r w:rsidR="00EA639D" w:rsidRPr="00232A99">
                <w:rPr>
                  <w:rStyle w:val="Hyperlink"/>
                  <w:rFonts w:asciiTheme="minorHAnsi" w:hAnsiTheme="minorHAnsi" w:cstheme="minorHAnsi"/>
                  <w:sz w:val="20"/>
                  <w:szCs w:val="20"/>
                </w:rPr>
                <w:t>#3</w:t>
              </w:r>
            </w:hyperlink>
          </w:p>
        </w:tc>
        <w:tc>
          <w:tcPr>
            <w:tcW w:w="6366" w:type="dxa"/>
          </w:tcPr>
          <w:p w14:paraId="245E1EA6"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Date and version identifier</w:t>
            </w:r>
          </w:p>
        </w:tc>
        <w:tc>
          <w:tcPr>
            <w:tcW w:w="1975" w:type="dxa"/>
          </w:tcPr>
          <w:p w14:paraId="49CA998D" w14:textId="63834E61" w:rsidR="00757104" w:rsidRPr="00232A99" w:rsidRDefault="009562E3" w:rsidP="00232A99">
            <w:pPr>
              <w:spacing w:before="0"/>
              <w:rPr>
                <w:rFonts w:asciiTheme="minorHAnsi" w:hAnsiTheme="minorHAnsi" w:cstheme="minorHAnsi"/>
                <w:sz w:val="20"/>
                <w:szCs w:val="20"/>
              </w:rPr>
            </w:pPr>
            <w:r>
              <w:rPr>
                <w:rFonts w:asciiTheme="minorHAnsi" w:hAnsiTheme="minorHAnsi" w:cstheme="minorHAnsi"/>
                <w:sz w:val="20"/>
                <w:szCs w:val="20"/>
              </w:rPr>
              <w:t>22</w:t>
            </w:r>
          </w:p>
        </w:tc>
      </w:tr>
      <w:tr w:rsidR="00757104" w:rsidRPr="00232A99" w14:paraId="661DFE78" w14:textId="77777777" w:rsidTr="000769E2">
        <w:tc>
          <w:tcPr>
            <w:tcW w:w="1825" w:type="dxa"/>
          </w:tcPr>
          <w:p w14:paraId="2A8E348C"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Funding</w:t>
            </w:r>
          </w:p>
        </w:tc>
        <w:tc>
          <w:tcPr>
            <w:tcW w:w="624" w:type="dxa"/>
          </w:tcPr>
          <w:p w14:paraId="2C82B28E" w14:textId="77777777" w:rsidR="00757104" w:rsidRPr="00232A99" w:rsidRDefault="00E5501E" w:rsidP="00232A99">
            <w:pPr>
              <w:spacing w:before="0"/>
              <w:rPr>
                <w:rFonts w:asciiTheme="minorHAnsi" w:hAnsiTheme="minorHAnsi" w:cstheme="minorHAnsi"/>
                <w:sz w:val="20"/>
                <w:szCs w:val="20"/>
              </w:rPr>
            </w:pPr>
            <w:hyperlink r:id="rId11" w:anchor="4">
              <w:r w:rsidR="00EA639D" w:rsidRPr="00232A99">
                <w:rPr>
                  <w:rStyle w:val="Hyperlink"/>
                  <w:rFonts w:asciiTheme="minorHAnsi" w:hAnsiTheme="minorHAnsi" w:cstheme="minorHAnsi"/>
                  <w:sz w:val="20"/>
                  <w:szCs w:val="20"/>
                </w:rPr>
                <w:t>#4</w:t>
              </w:r>
            </w:hyperlink>
          </w:p>
        </w:tc>
        <w:tc>
          <w:tcPr>
            <w:tcW w:w="6366" w:type="dxa"/>
          </w:tcPr>
          <w:p w14:paraId="2D08C74E"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Sources and types of financial, material, and other support</w:t>
            </w:r>
          </w:p>
        </w:tc>
        <w:tc>
          <w:tcPr>
            <w:tcW w:w="1975" w:type="dxa"/>
          </w:tcPr>
          <w:p w14:paraId="44D2CD62" w14:textId="4C936135" w:rsidR="00757104" w:rsidRPr="00232A99" w:rsidRDefault="009562E3" w:rsidP="00232A99">
            <w:pPr>
              <w:spacing w:before="0"/>
              <w:rPr>
                <w:rFonts w:asciiTheme="minorHAnsi" w:hAnsiTheme="minorHAnsi" w:cstheme="minorHAnsi"/>
                <w:sz w:val="20"/>
                <w:szCs w:val="20"/>
              </w:rPr>
            </w:pPr>
            <w:r>
              <w:rPr>
                <w:rFonts w:asciiTheme="minorHAnsi" w:hAnsiTheme="minorHAnsi" w:cstheme="minorHAnsi"/>
                <w:sz w:val="20"/>
                <w:szCs w:val="20"/>
              </w:rPr>
              <w:t>23</w:t>
            </w:r>
          </w:p>
        </w:tc>
      </w:tr>
      <w:tr w:rsidR="00757104" w:rsidRPr="00232A99" w14:paraId="4D915993" w14:textId="77777777" w:rsidTr="000769E2">
        <w:tc>
          <w:tcPr>
            <w:tcW w:w="1825" w:type="dxa"/>
          </w:tcPr>
          <w:p w14:paraId="27B82194"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Roles and responsibilities: contributorship</w:t>
            </w:r>
          </w:p>
        </w:tc>
        <w:tc>
          <w:tcPr>
            <w:tcW w:w="624" w:type="dxa"/>
          </w:tcPr>
          <w:p w14:paraId="5DECF864" w14:textId="77777777" w:rsidR="00757104" w:rsidRPr="00232A99" w:rsidRDefault="00E5501E" w:rsidP="00232A99">
            <w:pPr>
              <w:spacing w:before="0"/>
              <w:rPr>
                <w:rFonts w:asciiTheme="minorHAnsi" w:hAnsiTheme="minorHAnsi" w:cstheme="minorHAnsi"/>
                <w:sz w:val="20"/>
                <w:szCs w:val="20"/>
              </w:rPr>
            </w:pPr>
            <w:hyperlink r:id="rId12" w:anchor="5a">
              <w:r w:rsidR="00EA639D" w:rsidRPr="00232A99">
                <w:rPr>
                  <w:rStyle w:val="Hyperlink"/>
                  <w:rFonts w:asciiTheme="minorHAnsi" w:hAnsiTheme="minorHAnsi" w:cstheme="minorHAnsi"/>
                  <w:sz w:val="20"/>
                  <w:szCs w:val="20"/>
                </w:rPr>
                <w:t>#5a</w:t>
              </w:r>
            </w:hyperlink>
          </w:p>
        </w:tc>
        <w:tc>
          <w:tcPr>
            <w:tcW w:w="6366" w:type="dxa"/>
          </w:tcPr>
          <w:p w14:paraId="6701F50F"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Names, affiliations, and roles of protocol contributors</w:t>
            </w:r>
          </w:p>
        </w:tc>
        <w:tc>
          <w:tcPr>
            <w:tcW w:w="1975" w:type="dxa"/>
          </w:tcPr>
          <w:p w14:paraId="51232D65" w14:textId="57D77293" w:rsidR="00757104" w:rsidRPr="00232A99" w:rsidRDefault="009562E3" w:rsidP="00232A99">
            <w:pPr>
              <w:spacing w:before="0"/>
              <w:rPr>
                <w:rFonts w:asciiTheme="minorHAnsi" w:hAnsiTheme="minorHAnsi" w:cstheme="minorHAnsi"/>
                <w:sz w:val="20"/>
                <w:szCs w:val="20"/>
              </w:rPr>
            </w:pPr>
            <w:r>
              <w:rPr>
                <w:rFonts w:asciiTheme="minorHAnsi" w:hAnsiTheme="minorHAnsi" w:cstheme="minorHAnsi"/>
                <w:sz w:val="20"/>
                <w:szCs w:val="20"/>
              </w:rPr>
              <w:t>23</w:t>
            </w:r>
          </w:p>
        </w:tc>
      </w:tr>
      <w:tr w:rsidR="00757104" w:rsidRPr="00232A99" w14:paraId="57BA20EF" w14:textId="77777777" w:rsidTr="000769E2">
        <w:tc>
          <w:tcPr>
            <w:tcW w:w="1825" w:type="dxa"/>
          </w:tcPr>
          <w:p w14:paraId="5C264D18"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Roles and responsibilities: sponsor contact information</w:t>
            </w:r>
          </w:p>
        </w:tc>
        <w:tc>
          <w:tcPr>
            <w:tcW w:w="624" w:type="dxa"/>
          </w:tcPr>
          <w:p w14:paraId="446872C0" w14:textId="77777777" w:rsidR="00757104" w:rsidRPr="00232A99" w:rsidRDefault="00E5501E" w:rsidP="00232A99">
            <w:pPr>
              <w:spacing w:before="0"/>
              <w:rPr>
                <w:rFonts w:asciiTheme="minorHAnsi" w:hAnsiTheme="minorHAnsi" w:cstheme="minorHAnsi"/>
                <w:sz w:val="20"/>
                <w:szCs w:val="20"/>
              </w:rPr>
            </w:pPr>
            <w:hyperlink r:id="rId13" w:anchor="5b">
              <w:r w:rsidR="00EA639D" w:rsidRPr="00232A99">
                <w:rPr>
                  <w:rStyle w:val="Hyperlink"/>
                  <w:rFonts w:asciiTheme="minorHAnsi" w:hAnsiTheme="minorHAnsi" w:cstheme="minorHAnsi"/>
                  <w:sz w:val="20"/>
                  <w:szCs w:val="20"/>
                </w:rPr>
                <w:t>#5b</w:t>
              </w:r>
            </w:hyperlink>
          </w:p>
        </w:tc>
        <w:tc>
          <w:tcPr>
            <w:tcW w:w="6366" w:type="dxa"/>
          </w:tcPr>
          <w:p w14:paraId="76071234"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Name and contact information for the trial sponsor</w:t>
            </w:r>
          </w:p>
        </w:tc>
        <w:tc>
          <w:tcPr>
            <w:tcW w:w="1975" w:type="dxa"/>
          </w:tcPr>
          <w:p w14:paraId="085248A9" w14:textId="6FABBB17" w:rsidR="00757104" w:rsidRPr="00232A99" w:rsidRDefault="009562E3" w:rsidP="00232A99">
            <w:pPr>
              <w:spacing w:before="0"/>
              <w:rPr>
                <w:rFonts w:asciiTheme="minorHAnsi" w:hAnsiTheme="minorHAnsi" w:cstheme="minorHAnsi"/>
                <w:sz w:val="20"/>
                <w:szCs w:val="20"/>
              </w:rPr>
            </w:pPr>
            <w:r>
              <w:rPr>
                <w:rFonts w:asciiTheme="minorHAnsi" w:hAnsiTheme="minorHAnsi" w:cstheme="minorHAnsi"/>
                <w:sz w:val="20"/>
                <w:szCs w:val="20"/>
              </w:rPr>
              <w:t>23</w:t>
            </w:r>
          </w:p>
        </w:tc>
      </w:tr>
      <w:tr w:rsidR="00757104" w:rsidRPr="00232A99" w14:paraId="2F6A80DB" w14:textId="77777777" w:rsidTr="000769E2">
        <w:tc>
          <w:tcPr>
            <w:tcW w:w="1825" w:type="dxa"/>
          </w:tcPr>
          <w:p w14:paraId="1A8E4ABE"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Roles and responsibilities: sponsor and funder</w:t>
            </w:r>
          </w:p>
        </w:tc>
        <w:tc>
          <w:tcPr>
            <w:tcW w:w="624" w:type="dxa"/>
          </w:tcPr>
          <w:p w14:paraId="5FD60D4C" w14:textId="77777777" w:rsidR="00757104" w:rsidRPr="00232A99" w:rsidRDefault="00E5501E" w:rsidP="00232A99">
            <w:pPr>
              <w:spacing w:before="0"/>
              <w:rPr>
                <w:rFonts w:asciiTheme="minorHAnsi" w:hAnsiTheme="minorHAnsi" w:cstheme="minorHAnsi"/>
                <w:sz w:val="20"/>
                <w:szCs w:val="20"/>
              </w:rPr>
            </w:pPr>
            <w:hyperlink r:id="rId14" w:anchor="5c">
              <w:r w:rsidR="00EA639D" w:rsidRPr="00232A99">
                <w:rPr>
                  <w:rStyle w:val="Hyperlink"/>
                  <w:rFonts w:asciiTheme="minorHAnsi" w:hAnsiTheme="minorHAnsi" w:cstheme="minorHAnsi"/>
                  <w:sz w:val="20"/>
                  <w:szCs w:val="20"/>
                </w:rPr>
                <w:t>#5c</w:t>
              </w:r>
            </w:hyperlink>
          </w:p>
        </w:tc>
        <w:tc>
          <w:tcPr>
            <w:tcW w:w="6366" w:type="dxa"/>
          </w:tcPr>
          <w:p w14:paraId="31C9183E"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975" w:type="dxa"/>
          </w:tcPr>
          <w:p w14:paraId="0AB3D120" w14:textId="58605126" w:rsidR="00757104" w:rsidRPr="00232A99" w:rsidRDefault="009562E3" w:rsidP="00232A99">
            <w:pPr>
              <w:spacing w:before="0"/>
              <w:rPr>
                <w:rFonts w:asciiTheme="minorHAnsi" w:hAnsiTheme="minorHAnsi" w:cstheme="minorHAnsi"/>
                <w:sz w:val="20"/>
                <w:szCs w:val="20"/>
              </w:rPr>
            </w:pPr>
            <w:r>
              <w:rPr>
                <w:rFonts w:asciiTheme="minorHAnsi" w:hAnsiTheme="minorHAnsi" w:cstheme="minorHAnsi"/>
                <w:sz w:val="20"/>
                <w:szCs w:val="20"/>
              </w:rPr>
              <w:t>23</w:t>
            </w:r>
          </w:p>
        </w:tc>
      </w:tr>
      <w:tr w:rsidR="00757104" w:rsidRPr="00232A99" w14:paraId="54978628" w14:textId="77777777" w:rsidTr="000769E2">
        <w:tc>
          <w:tcPr>
            <w:tcW w:w="1825" w:type="dxa"/>
          </w:tcPr>
          <w:p w14:paraId="23DE2F4C"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Roles and responsibilities: committees</w:t>
            </w:r>
          </w:p>
        </w:tc>
        <w:tc>
          <w:tcPr>
            <w:tcW w:w="624" w:type="dxa"/>
          </w:tcPr>
          <w:p w14:paraId="1DC93301" w14:textId="77777777" w:rsidR="00757104" w:rsidRPr="00232A99" w:rsidRDefault="00E5501E" w:rsidP="00232A99">
            <w:pPr>
              <w:spacing w:before="0"/>
              <w:rPr>
                <w:rFonts w:asciiTheme="minorHAnsi" w:hAnsiTheme="minorHAnsi" w:cstheme="minorHAnsi"/>
                <w:sz w:val="20"/>
                <w:szCs w:val="20"/>
              </w:rPr>
            </w:pPr>
            <w:hyperlink r:id="rId15" w:anchor="5d">
              <w:r w:rsidR="00EA639D" w:rsidRPr="00232A99">
                <w:rPr>
                  <w:rStyle w:val="Hyperlink"/>
                  <w:rFonts w:asciiTheme="minorHAnsi" w:hAnsiTheme="minorHAnsi" w:cstheme="minorHAnsi"/>
                  <w:sz w:val="20"/>
                  <w:szCs w:val="20"/>
                </w:rPr>
                <w:t>#5d</w:t>
              </w:r>
            </w:hyperlink>
          </w:p>
        </w:tc>
        <w:tc>
          <w:tcPr>
            <w:tcW w:w="6366" w:type="dxa"/>
          </w:tcPr>
          <w:p w14:paraId="4AB67046"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1975" w:type="dxa"/>
          </w:tcPr>
          <w:p w14:paraId="53FE0F23" w14:textId="1F1ECD0E" w:rsidR="00757104" w:rsidRPr="00232A99" w:rsidRDefault="009562E3" w:rsidP="00232A99">
            <w:pPr>
              <w:spacing w:before="0"/>
              <w:rPr>
                <w:rFonts w:asciiTheme="minorHAnsi" w:hAnsiTheme="minorHAnsi" w:cstheme="minorHAnsi"/>
                <w:sz w:val="20"/>
                <w:szCs w:val="20"/>
              </w:rPr>
            </w:pPr>
            <w:proofErr w:type="spellStart"/>
            <w:r>
              <w:rPr>
                <w:rFonts w:asciiTheme="minorHAnsi" w:hAnsiTheme="minorHAnsi" w:cstheme="minorHAnsi"/>
                <w:sz w:val="20"/>
                <w:szCs w:val="20"/>
              </w:rPr>
              <w:t>na</w:t>
            </w:r>
            <w:proofErr w:type="spellEnd"/>
          </w:p>
        </w:tc>
      </w:tr>
      <w:tr w:rsidR="00757104" w:rsidRPr="00232A99" w14:paraId="03E59E35" w14:textId="77777777" w:rsidTr="000769E2">
        <w:tc>
          <w:tcPr>
            <w:tcW w:w="1825" w:type="dxa"/>
          </w:tcPr>
          <w:p w14:paraId="5402A191"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b/>
                <w:sz w:val="20"/>
                <w:szCs w:val="20"/>
              </w:rPr>
              <w:t>Introduction</w:t>
            </w:r>
          </w:p>
        </w:tc>
        <w:tc>
          <w:tcPr>
            <w:tcW w:w="624" w:type="dxa"/>
          </w:tcPr>
          <w:p w14:paraId="03FD2D3E" w14:textId="77777777" w:rsidR="00757104" w:rsidRPr="00232A99" w:rsidRDefault="00757104" w:rsidP="00232A99">
            <w:pPr>
              <w:spacing w:before="0"/>
              <w:rPr>
                <w:rFonts w:asciiTheme="minorHAnsi" w:hAnsiTheme="minorHAnsi" w:cstheme="minorHAnsi"/>
                <w:sz w:val="20"/>
                <w:szCs w:val="20"/>
              </w:rPr>
            </w:pPr>
          </w:p>
        </w:tc>
        <w:tc>
          <w:tcPr>
            <w:tcW w:w="6366" w:type="dxa"/>
          </w:tcPr>
          <w:p w14:paraId="22BD56C7" w14:textId="77777777" w:rsidR="00757104" w:rsidRPr="00232A99" w:rsidRDefault="00757104" w:rsidP="00232A99">
            <w:pPr>
              <w:spacing w:before="0"/>
              <w:rPr>
                <w:rFonts w:asciiTheme="minorHAnsi" w:hAnsiTheme="minorHAnsi" w:cstheme="minorHAnsi"/>
                <w:sz w:val="20"/>
                <w:szCs w:val="20"/>
              </w:rPr>
            </w:pPr>
          </w:p>
        </w:tc>
        <w:tc>
          <w:tcPr>
            <w:tcW w:w="1975" w:type="dxa"/>
          </w:tcPr>
          <w:p w14:paraId="54B6CD0F" w14:textId="77777777" w:rsidR="00757104" w:rsidRPr="00232A99" w:rsidRDefault="00757104" w:rsidP="00232A99">
            <w:pPr>
              <w:spacing w:before="0"/>
              <w:rPr>
                <w:rFonts w:asciiTheme="minorHAnsi" w:hAnsiTheme="minorHAnsi" w:cstheme="minorHAnsi"/>
                <w:sz w:val="20"/>
                <w:szCs w:val="20"/>
              </w:rPr>
            </w:pPr>
          </w:p>
        </w:tc>
      </w:tr>
      <w:tr w:rsidR="00757104" w:rsidRPr="00232A99" w14:paraId="40252982" w14:textId="77777777" w:rsidTr="000769E2">
        <w:tc>
          <w:tcPr>
            <w:tcW w:w="1825" w:type="dxa"/>
          </w:tcPr>
          <w:p w14:paraId="1AF2FDFF"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Background and rationale</w:t>
            </w:r>
          </w:p>
        </w:tc>
        <w:tc>
          <w:tcPr>
            <w:tcW w:w="624" w:type="dxa"/>
          </w:tcPr>
          <w:p w14:paraId="7706CF96" w14:textId="77777777" w:rsidR="00757104" w:rsidRPr="00232A99" w:rsidRDefault="00E5501E" w:rsidP="00232A99">
            <w:pPr>
              <w:spacing w:before="0"/>
              <w:rPr>
                <w:rFonts w:asciiTheme="minorHAnsi" w:hAnsiTheme="minorHAnsi" w:cstheme="minorHAnsi"/>
                <w:sz w:val="20"/>
                <w:szCs w:val="20"/>
              </w:rPr>
            </w:pPr>
            <w:hyperlink r:id="rId16" w:anchor="6a">
              <w:r w:rsidR="00EA639D" w:rsidRPr="00232A99">
                <w:rPr>
                  <w:rStyle w:val="Hyperlink"/>
                  <w:rFonts w:asciiTheme="minorHAnsi" w:hAnsiTheme="minorHAnsi" w:cstheme="minorHAnsi"/>
                  <w:sz w:val="20"/>
                  <w:szCs w:val="20"/>
                </w:rPr>
                <w:t>#6a</w:t>
              </w:r>
            </w:hyperlink>
          </w:p>
        </w:tc>
        <w:tc>
          <w:tcPr>
            <w:tcW w:w="6366" w:type="dxa"/>
          </w:tcPr>
          <w:p w14:paraId="5B56B749"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Description of research question and justification for undertaking the trial, including summary of relevant studies (published and unpublished) examining benefits and harms for each intervention</w:t>
            </w:r>
          </w:p>
        </w:tc>
        <w:tc>
          <w:tcPr>
            <w:tcW w:w="1975" w:type="dxa"/>
          </w:tcPr>
          <w:p w14:paraId="28C246DC" w14:textId="46183706" w:rsidR="00757104" w:rsidRPr="00232A99" w:rsidRDefault="009562E3" w:rsidP="00232A99">
            <w:pPr>
              <w:spacing w:before="0"/>
              <w:rPr>
                <w:rFonts w:asciiTheme="minorHAnsi" w:hAnsiTheme="minorHAnsi" w:cstheme="minorHAnsi"/>
                <w:sz w:val="20"/>
                <w:szCs w:val="20"/>
              </w:rPr>
            </w:pPr>
            <w:r>
              <w:rPr>
                <w:rFonts w:asciiTheme="minorHAnsi" w:hAnsiTheme="minorHAnsi" w:cstheme="minorHAnsi"/>
                <w:sz w:val="20"/>
                <w:szCs w:val="20"/>
              </w:rPr>
              <w:t>3</w:t>
            </w:r>
          </w:p>
        </w:tc>
      </w:tr>
      <w:tr w:rsidR="00757104" w:rsidRPr="00232A99" w14:paraId="75919151" w14:textId="77777777" w:rsidTr="000769E2">
        <w:tc>
          <w:tcPr>
            <w:tcW w:w="1825" w:type="dxa"/>
          </w:tcPr>
          <w:p w14:paraId="6CB633EB"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Background and rationale: choice of comparators</w:t>
            </w:r>
          </w:p>
        </w:tc>
        <w:tc>
          <w:tcPr>
            <w:tcW w:w="624" w:type="dxa"/>
          </w:tcPr>
          <w:p w14:paraId="24F2BA74" w14:textId="77777777" w:rsidR="00757104" w:rsidRPr="00232A99" w:rsidRDefault="00E5501E" w:rsidP="00232A99">
            <w:pPr>
              <w:spacing w:before="0"/>
              <w:rPr>
                <w:rFonts w:asciiTheme="minorHAnsi" w:hAnsiTheme="minorHAnsi" w:cstheme="minorHAnsi"/>
                <w:sz w:val="20"/>
                <w:szCs w:val="20"/>
              </w:rPr>
            </w:pPr>
            <w:hyperlink r:id="rId17" w:anchor="6b">
              <w:r w:rsidR="00EA639D" w:rsidRPr="00232A99">
                <w:rPr>
                  <w:rStyle w:val="Hyperlink"/>
                  <w:rFonts w:asciiTheme="minorHAnsi" w:hAnsiTheme="minorHAnsi" w:cstheme="minorHAnsi"/>
                  <w:sz w:val="20"/>
                  <w:szCs w:val="20"/>
                </w:rPr>
                <w:t>#6b</w:t>
              </w:r>
            </w:hyperlink>
          </w:p>
        </w:tc>
        <w:tc>
          <w:tcPr>
            <w:tcW w:w="6366" w:type="dxa"/>
          </w:tcPr>
          <w:p w14:paraId="0EE7C631"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Explanation for choice of comparators</w:t>
            </w:r>
          </w:p>
        </w:tc>
        <w:tc>
          <w:tcPr>
            <w:tcW w:w="1975" w:type="dxa"/>
          </w:tcPr>
          <w:p w14:paraId="6CAAF54E" w14:textId="2A03BEEB" w:rsidR="00757104" w:rsidRPr="00232A99" w:rsidRDefault="009562E3" w:rsidP="00232A99">
            <w:pPr>
              <w:spacing w:before="0"/>
              <w:rPr>
                <w:rFonts w:asciiTheme="minorHAnsi" w:hAnsiTheme="minorHAnsi" w:cstheme="minorHAnsi"/>
                <w:sz w:val="20"/>
                <w:szCs w:val="20"/>
              </w:rPr>
            </w:pPr>
            <w:r>
              <w:rPr>
                <w:rFonts w:asciiTheme="minorHAnsi" w:hAnsiTheme="minorHAnsi" w:cstheme="minorHAnsi"/>
                <w:sz w:val="20"/>
                <w:szCs w:val="20"/>
              </w:rPr>
              <w:t>3</w:t>
            </w:r>
          </w:p>
        </w:tc>
      </w:tr>
      <w:tr w:rsidR="00757104" w:rsidRPr="00232A99" w14:paraId="45D9D975" w14:textId="77777777" w:rsidTr="000769E2">
        <w:tc>
          <w:tcPr>
            <w:tcW w:w="1825" w:type="dxa"/>
          </w:tcPr>
          <w:p w14:paraId="6C80C47D"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Objectives</w:t>
            </w:r>
          </w:p>
        </w:tc>
        <w:tc>
          <w:tcPr>
            <w:tcW w:w="624" w:type="dxa"/>
          </w:tcPr>
          <w:p w14:paraId="22FED730" w14:textId="77777777" w:rsidR="00757104" w:rsidRPr="00232A99" w:rsidRDefault="00E5501E" w:rsidP="00232A99">
            <w:pPr>
              <w:spacing w:before="0"/>
              <w:rPr>
                <w:rFonts w:asciiTheme="minorHAnsi" w:hAnsiTheme="minorHAnsi" w:cstheme="minorHAnsi"/>
                <w:sz w:val="20"/>
                <w:szCs w:val="20"/>
              </w:rPr>
            </w:pPr>
            <w:hyperlink r:id="rId18" w:anchor="7">
              <w:r w:rsidR="00EA639D" w:rsidRPr="00232A99">
                <w:rPr>
                  <w:rStyle w:val="Hyperlink"/>
                  <w:rFonts w:asciiTheme="minorHAnsi" w:hAnsiTheme="minorHAnsi" w:cstheme="minorHAnsi"/>
                  <w:sz w:val="20"/>
                  <w:szCs w:val="20"/>
                </w:rPr>
                <w:t>#7</w:t>
              </w:r>
            </w:hyperlink>
          </w:p>
        </w:tc>
        <w:tc>
          <w:tcPr>
            <w:tcW w:w="6366" w:type="dxa"/>
          </w:tcPr>
          <w:p w14:paraId="259215F2"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Specific objectives or hypotheses</w:t>
            </w:r>
          </w:p>
        </w:tc>
        <w:tc>
          <w:tcPr>
            <w:tcW w:w="1975" w:type="dxa"/>
          </w:tcPr>
          <w:p w14:paraId="70609FA8" w14:textId="6CBFF9C3" w:rsidR="00757104" w:rsidRPr="00232A99" w:rsidRDefault="009562E3" w:rsidP="00232A99">
            <w:pPr>
              <w:spacing w:before="0"/>
              <w:rPr>
                <w:rFonts w:asciiTheme="minorHAnsi" w:hAnsiTheme="minorHAnsi" w:cstheme="minorHAnsi"/>
                <w:sz w:val="20"/>
                <w:szCs w:val="20"/>
              </w:rPr>
            </w:pPr>
            <w:r>
              <w:rPr>
                <w:rFonts w:asciiTheme="minorHAnsi" w:hAnsiTheme="minorHAnsi" w:cstheme="minorHAnsi"/>
                <w:sz w:val="20"/>
                <w:szCs w:val="20"/>
              </w:rPr>
              <w:t>4</w:t>
            </w:r>
          </w:p>
        </w:tc>
      </w:tr>
      <w:tr w:rsidR="00757104" w:rsidRPr="00232A99" w14:paraId="2684D05D" w14:textId="77777777" w:rsidTr="000769E2">
        <w:tc>
          <w:tcPr>
            <w:tcW w:w="1825" w:type="dxa"/>
          </w:tcPr>
          <w:p w14:paraId="517826DC"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Trial design</w:t>
            </w:r>
          </w:p>
        </w:tc>
        <w:tc>
          <w:tcPr>
            <w:tcW w:w="624" w:type="dxa"/>
          </w:tcPr>
          <w:p w14:paraId="09779919" w14:textId="77777777" w:rsidR="00757104" w:rsidRPr="00232A99" w:rsidRDefault="00E5501E" w:rsidP="00232A99">
            <w:pPr>
              <w:spacing w:before="0"/>
              <w:rPr>
                <w:rFonts w:asciiTheme="minorHAnsi" w:hAnsiTheme="minorHAnsi" w:cstheme="minorHAnsi"/>
                <w:sz w:val="20"/>
                <w:szCs w:val="20"/>
              </w:rPr>
            </w:pPr>
            <w:hyperlink r:id="rId19" w:anchor="8">
              <w:r w:rsidR="00EA639D" w:rsidRPr="00232A99">
                <w:rPr>
                  <w:rStyle w:val="Hyperlink"/>
                  <w:rFonts w:asciiTheme="minorHAnsi" w:hAnsiTheme="minorHAnsi" w:cstheme="minorHAnsi"/>
                  <w:sz w:val="20"/>
                  <w:szCs w:val="20"/>
                </w:rPr>
                <w:t>#8</w:t>
              </w:r>
            </w:hyperlink>
          </w:p>
        </w:tc>
        <w:tc>
          <w:tcPr>
            <w:tcW w:w="6366" w:type="dxa"/>
          </w:tcPr>
          <w:p w14:paraId="4C38F905"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Description of trial design including type of trial (eg, parallel group, crossover, factorial, single group), allocation ratio, and framework (eg, superiority, equivalence, non-inferiority, exploratory)</w:t>
            </w:r>
          </w:p>
        </w:tc>
        <w:tc>
          <w:tcPr>
            <w:tcW w:w="1975" w:type="dxa"/>
          </w:tcPr>
          <w:p w14:paraId="40B623B6" w14:textId="1BDD971E" w:rsidR="00757104" w:rsidRPr="00232A99" w:rsidRDefault="009562E3" w:rsidP="00232A99">
            <w:pPr>
              <w:spacing w:before="0"/>
              <w:rPr>
                <w:rFonts w:asciiTheme="minorHAnsi" w:hAnsiTheme="minorHAnsi" w:cstheme="minorHAnsi"/>
                <w:sz w:val="20"/>
                <w:szCs w:val="20"/>
              </w:rPr>
            </w:pPr>
            <w:r>
              <w:rPr>
                <w:rFonts w:asciiTheme="minorHAnsi" w:hAnsiTheme="minorHAnsi" w:cstheme="minorHAnsi"/>
                <w:sz w:val="20"/>
                <w:szCs w:val="20"/>
              </w:rPr>
              <w:t>5</w:t>
            </w:r>
          </w:p>
        </w:tc>
      </w:tr>
      <w:tr w:rsidR="00757104" w:rsidRPr="00232A99" w14:paraId="0091E20F" w14:textId="77777777" w:rsidTr="000769E2">
        <w:tc>
          <w:tcPr>
            <w:tcW w:w="1825" w:type="dxa"/>
          </w:tcPr>
          <w:p w14:paraId="503A520E"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b/>
                <w:sz w:val="20"/>
                <w:szCs w:val="20"/>
              </w:rPr>
              <w:lastRenderedPageBreak/>
              <w:t>Methods: Participants, interventions, and outcomes</w:t>
            </w:r>
          </w:p>
        </w:tc>
        <w:tc>
          <w:tcPr>
            <w:tcW w:w="624" w:type="dxa"/>
          </w:tcPr>
          <w:p w14:paraId="686ACDDB" w14:textId="77777777" w:rsidR="00757104" w:rsidRPr="00232A99" w:rsidRDefault="00757104" w:rsidP="00232A99">
            <w:pPr>
              <w:spacing w:before="0"/>
              <w:rPr>
                <w:rFonts w:asciiTheme="minorHAnsi" w:hAnsiTheme="minorHAnsi" w:cstheme="minorHAnsi"/>
                <w:sz w:val="20"/>
                <w:szCs w:val="20"/>
              </w:rPr>
            </w:pPr>
          </w:p>
        </w:tc>
        <w:tc>
          <w:tcPr>
            <w:tcW w:w="6366" w:type="dxa"/>
          </w:tcPr>
          <w:p w14:paraId="6468448A" w14:textId="77777777" w:rsidR="00757104" w:rsidRPr="00232A99" w:rsidRDefault="00757104" w:rsidP="00232A99">
            <w:pPr>
              <w:spacing w:before="0"/>
              <w:rPr>
                <w:rFonts w:asciiTheme="minorHAnsi" w:hAnsiTheme="minorHAnsi" w:cstheme="minorHAnsi"/>
                <w:sz w:val="20"/>
                <w:szCs w:val="20"/>
              </w:rPr>
            </w:pPr>
          </w:p>
        </w:tc>
        <w:tc>
          <w:tcPr>
            <w:tcW w:w="1975" w:type="dxa"/>
          </w:tcPr>
          <w:p w14:paraId="0F1A5740" w14:textId="77777777" w:rsidR="00757104" w:rsidRPr="00232A99" w:rsidRDefault="00757104" w:rsidP="00232A99">
            <w:pPr>
              <w:spacing w:before="0"/>
              <w:rPr>
                <w:rFonts w:asciiTheme="minorHAnsi" w:hAnsiTheme="minorHAnsi" w:cstheme="minorHAnsi"/>
                <w:sz w:val="20"/>
                <w:szCs w:val="20"/>
              </w:rPr>
            </w:pPr>
          </w:p>
        </w:tc>
      </w:tr>
      <w:tr w:rsidR="00757104" w:rsidRPr="00232A99" w14:paraId="6259FED1" w14:textId="77777777" w:rsidTr="000769E2">
        <w:tc>
          <w:tcPr>
            <w:tcW w:w="1825" w:type="dxa"/>
          </w:tcPr>
          <w:p w14:paraId="779A0893"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Study setting</w:t>
            </w:r>
          </w:p>
        </w:tc>
        <w:tc>
          <w:tcPr>
            <w:tcW w:w="624" w:type="dxa"/>
          </w:tcPr>
          <w:p w14:paraId="6B47F945" w14:textId="77777777" w:rsidR="00757104" w:rsidRPr="00232A99" w:rsidRDefault="00E5501E" w:rsidP="00232A99">
            <w:pPr>
              <w:spacing w:before="0"/>
              <w:rPr>
                <w:rFonts w:asciiTheme="minorHAnsi" w:hAnsiTheme="minorHAnsi" w:cstheme="minorHAnsi"/>
                <w:sz w:val="20"/>
                <w:szCs w:val="20"/>
              </w:rPr>
            </w:pPr>
            <w:hyperlink r:id="rId20" w:anchor="9">
              <w:r w:rsidR="00EA639D" w:rsidRPr="00232A99">
                <w:rPr>
                  <w:rStyle w:val="Hyperlink"/>
                  <w:rFonts w:asciiTheme="minorHAnsi" w:hAnsiTheme="minorHAnsi" w:cstheme="minorHAnsi"/>
                  <w:sz w:val="20"/>
                  <w:szCs w:val="20"/>
                </w:rPr>
                <w:t>#9</w:t>
              </w:r>
            </w:hyperlink>
          </w:p>
        </w:tc>
        <w:tc>
          <w:tcPr>
            <w:tcW w:w="6366" w:type="dxa"/>
          </w:tcPr>
          <w:p w14:paraId="4332B9D6"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Description of study settings (eg, community clinic, academic hospital) and list of countries where data will be collected. Reference to where list of study sites can be obtained</w:t>
            </w:r>
          </w:p>
        </w:tc>
        <w:tc>
          <w:tcPr>
            <w:tcW w:w="1975" w:type="dxa"/>
          </w:tcPr>
          <w:p w14:paraId="0C1024A1" w14:textId="1AFC08C8"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5</w:t>
            </w:r>
          </w:p>
        </w:tc>
      </w:tr>
      <w:tr w:rsidR="00757104" w:rsidRPr="00232A99" w14:paraId="13A8CF24" w14:textId="77777777" w:rsidTr="000769E2">
        <w:tc>
          <w:tcPr>
            <w:tcW w:w="1825" w:type="dxa"/>
          </w:tcPr>
          <w:p w14:paraId="319178F6"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Eligibility criteria</w:t>
            </w:r>
          </w:p>
        </w:tc>
        <w:tc>
          <w:tcPr>
            <w:tcW w:w="624" w:type="dxa"/>
          </w:tcPr>
          <w:p w14:paraId="34DA3176" w14:textId="77777777" w:rsidR="00757104" w:rsidRPr="00232A99" w:rsidRDefault="00E5501E" w:rsidP="00232A99">
            <w:pPr>
              <w:spacing w:before="0"/>
              <w:rPr>
                <w:rFonts w:asciiTheme="minorHAnsi" w:hAnsiTheme="minorHAnsi" w:cstheme="minorHAnsi"/>
                <w:sz w:val="20"/>
                <w:szCs w:val="20"/>
              </w:rPr>
            </w:pPr>
            <w:hyperlink r:id="rId21" w:anchor="10">
              <w:r w:rsidR="00EA639D" w:rsidRPr="00232A99">
                <w:rPr>
                  <w:rStyle w:val="Hyperlink"/>
                  <w:rFonts w:asciiTheme="minorHAnsi" w:hAnsiTheme="minorHAnsi" w:cstheme="minorHAnsi"/>
                  <w:sz w:val="20"/>
                  <w:szCs w:val="20"/>
                </w:rPr>
                <w:t>#10</w:t>
              </w:r>
            </w:hyperlink>
          </w:p>
        </w:tc>
        <w:tc>
          <w:tcPr>
            <w:tcW w:w="6366" w:type="dxa"/>
          </w:tcPr>
          <w:p w14:paraId="31A84945"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Inclusion and exclusion criteria for participants. If applicable, eligibility criteria for study centres and individuals who will perform the interventions (eg, surgeons, psychotherapists)</w:t>
            </w:r>
          </w:p>
        </w:tc>
        <w:tc>
          <w:tcPr>
            <w:tcW w:w="1975" w:type="dxa"/>
          </w:tcPr>
          <w:p w14:paraId="200FA7E5" w14:textId="51E99BEC"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7</w:t>
            </w:r>
          </w:p>
        </w:tc>
      </w:tr>
      <w:tr w:rsidR="00757104" w:rsidRPr="00232A99" w14:paraId="0A87EF06" w14:textId="77777777" w:rsidTr="000769E2">
        <w:tc>
          <w:tcPr>
            <w:tcW w:w="1825" w:type="dxa"/>
          </w:tcPr>
          <w:p w14:paraId="4E1F4E7A"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Interventions: description</w:t>
            </w:r>
          </w:p>
        </w:tc>
        <w:tc>
          <w:tcPr>
            <w:tcW w:w="624" w:type="dxa"/>
          </w:tcPr>
          <w:p w14:paraId="22127337" w14:textId="77777777" w:rsidR="00757104" w:rsidRPr="00232A99" w:rsidRDefault="00E5501E" w:rsidP="00232A99">
            <w:pPr>
              <w:spacing w:before="0"/>
              <w:rPr>
                <w:rFonts w:asciiTheme="minorHAnsi" w:hAnsiTheme="minorHAnsi" w:cstheme="minorHAnsi"/>
                <w:sz w:val="20"/>
                <w:szCs w:val="20"/>
              </w:rPr>
            </w:pPr>
            <w:hyperlink r:id="rId22" w:anchor="11a">
              <w:r w:rsidR="00EA639D" w:rsidRPr="00232A99">
                <w:rPr>
                  <w:rStyle w:val="Hyperlink"/>
                  <w:rFonts w:asciiTheme="minorHAnsi" w:hAnsiTheme="minorHAnsi" w:cstheme="minorHAnsi"/>
                  <w:sz w:val="20"/>
                  <w:szCs w:val="20"/>
                </w:rPr>
                <w:t>#11a</w:t>
              </w:r>
            </w:hyperlink>
          </w:p>
        </w:tc>
        <w:tc>
          <w:tcPr>
            <w:tcW w:w="6366" w:type="dxa"/>
          </w:tcPr>
          <w:p w14:paraId="38DAD71A"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Interventions for each group with sufficient detail to allow replication, including how and when they will be administered</w:t>
            </w:r>
          </w:p>
        </w:tc>
        <w:tc>
          <w:tcPr>
            <w:tcW w:w="1975" w:type="dxa"/>
          </w:tcPr>
          <w:p w14:paraId="3E7ADD48" w14:textId="0A0FA094"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5</w:t>
            </w:r>
          </w:p>
        </w:tc>
      </w:tr>
      <w:tr w:rsidR="00757104" w:rsidRPr="00232A99" w14:paraId="6658AF8D" w14:textId="77777777" w:rsidTr="000769E2">
        <w:tc>
          <w:tcPr>
            <w:tcW w:w="1825" w:type="dxa"/>
          </w:tcPr>
          <w:p w14:paraId="1BE960D2"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Interventions: modifications</w:t>
            </w:r>
          </w:p>
        </w:tc>
        <w:tc>
          <w:tcPr>
            <w:tcW w:w="624" w:type="dxa"/>
          </w:tcPr>
          <w:p w14:paraId="63340F22" w14:textId="77777777" w:rsidR="00757104" w:rsidRPr="00232A99" w:rsidRDefault="00E5501E" w:rsidP="00232A99">
            <w:pPr>
              <w:spacing w:before="0"/>
              <w:rPr>
                <w:rFonts w:asciiTheme="minorHAnsi" w:hAnsiTheme="minorHAnsi" w:cstheme="minorHAnsi"/>
                <w:sz w:val="20"/>
                <w:szCs w:val="20"/>
              </w:rPr>
            </w:pPr>
            <w:hyperlink r:id="rId23" w:anchor="11b">
              <w:r w:rsidR="00EA639D" w:rsidRPr="00232A99">
                <w:rPr>
                  <w:rStyle w:val="Hyperlink"/>
                  <w:rFonts w:asciiTheme="minorHAnsi" w:hAnsiTheme="minorHAnsi" w:cstheme="minorHAnsi"/>
                  <w:sz w:val="20"/>
                  <w:szCs w:val="20"/>
                </w:rPr>
                <w:t>#11b</w:t>
              </w:r>
            </w:hyperlink>
          </w:p>
        </w:tc>
        <w:tc>
          <w:tcPr>
            <w:tcW w:w="6366" w:type="dxa"/>
          </w:tcPr>
          <w:p w14:paraId="5F358A0E"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Criteria for discontinuing or modifying allocated interventions for a given trial participant (eg, drug dose change in response to harms, participant request, or improving / worsening disease)</w:t>
            </w:r>
          </w:p>
        </w:tc>
        <w:tc>
          <w:tcPr>
            <w:tcW w:w="1975" w:type="dxa"/>
          </w:tcPr>
          <w:p w14:paraId="23FE1AD9" w14:textId="71376AD4"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7/8</w:t>
            </w:r>
          </w:p>
        </w:tc>
      </w:tr>
      <w:tr w:rsidR="00757104" w:rsidRPr="00232A99" w14:paraId="4572597C" w14:textId="77777777" w:rsidTr="000769E2">
        <w:tc>
          <w:tcPr>
            <w:tcW w:w="1825" w:type="dxa"/>
          </w:tcPr>
          <w:p w14:paraId="7353A151"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Interventions: adherance</w:t>
            </w:r>
          </w:p>
        </w:tc>
        <w:tc>
          <w:tcPr>
            <w:tcW w:w="624" w:type="dxa"/>
          </w:tcPr>
          <w:p w14:paraId="6A608C3F" w14:textId="77777777" w:rsidR="00757104" w:rsidRPr="00232A99" w:rsidRDefault="00E5501E" w:rsidP="00232A99">
            <w:pPr>
              <w:spacing w:before="0"/>
              <w:rPr>
                <w:rFonts w:asciiTheme="minorHAnsi" w:hAnsiTheme="minorHAnsi" w:cstheme="minorHAnsi"/>
                <w:sz w:val="20"/>
                <w:szCs w:val="20"/>
              </w:rPr>
            </w:pPr>
            <w:hyperlink r:id="rId24" w:anchor="11c">
              <w:r w:rsidR="00EA639D" w:rsidRPr="00232A99">
                <w:rPr>
                  <w:rStyle w:val="Hyperlink"/>
                  <w:rFonts w:asciiTheme="minorHAnsi" w:hAnsiTheme="minorHAnsi" w:cstheme="minorHAnsi"/>
                  <w:sz w:val="20"/>
                  <w:szCs w:val="20"/>
                </w:rPr>
                <w:t>#11c</w:t>
              </w:r>
            </w:hyperlink>
          </w:p>
        </w:tc>
        <w:tc>
          <w:tcPr>
            <w:tcW w:w="6366" w:type="dxa"/>
          </w:tcPr>
          <w:p w14:paraId="14F1356A"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Strategies to improve adherence to intervention protocols, and any procedures for monitoring adherence (eg, drug tablet return; laboratory tests)</w:t>
            </w:r>
          </w:p>
        </w:tc>
        <w:tc>
          <w:tcPr>
            <w:tcW w:w="1975" w:type="dxa"/>
          </w:tcPr>
          <w:p w14:paraId="049AE5E6" w14:textId="16775C09"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7/8</w:t>
            </w:r>
          </w:p>
        </w:tc>
      </w:tr>
      <w:tr w:rsidR="00757104" w:rsidRPr="00232A99" w14:paraId="1BB1E556" w14:textId="77777777" w:rsidTr="000769E2">
        <w:tc>
          <w:tcPr>
            <w:tcW w:w="1825" w:type="dxa"/>
          </w:tcPr>
          <w:p w14:paraId="4EDFB4F9"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Interventions: concomitant care</w:t>
            </w:r>
          </w:p>
        </w:tc>
        <w:tc>
          <w:tcPr>
            <w:tcW w:w="624" w:type="dxa"/>
          </w:tcPr>
          <w:p w14:paraId="772EA6DF" w14:textId="77777777" w:rsidR="00757104" w:rsidRPr="00232A99" w:rsidRDefault="00E5501E" w:rsidP="00232A99">
            <w:pPr>
              <w:spacing w:before="0"/>
              <w:rPr>
                <w:rFonts w:asciiTheme="minorHAnsi" w:hAnsiTheme="minorHAnsi" w:cstheme="minorHAnsi"/>
                <w:sz w:val="20"/>
                <w:szCs w:val="20"/>
              </w:rPr>
            </w:pPr>
            <w:hyperlink r:id="rId25" w:anchor="11d">
              <w:r w:rsidR="00EA639D" w:rsidRPr="00232A99">
                <w:rPr>
                  <w:rStyle w:val="Hyperlink"/>
                  <w:rFonts w:asciiTheme="minorHAnsi" w:hAnsiTheme="minorHAnsi" w:cstheme="minorHAnsi"/>
                  <w:sz w:val="20"/>
                  <w:szCs w:val="20"/>
                </w:rPr>
                <w:t>#11d</w:t>
              </w:r>
            </w:hyperlink>
          </w:p>
        </w:tc>
        <w:tc>
          <w:tcPr>
            <w:tcW w:w="6366" w:type="dxa"/>
          </w:tcPr>
          <w:p w14:paraId="53C4A0DD"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Relevant concomitant care and interventions that are permitted or prohibited during the trial</w:t>
            </w:r>
          </w:p>
        </w:tc>
        <w:tc>
          <w:tcPr>
            <w:tcW w:w="1975" w:type="dxa"/>
          </w:tcPr>
          <w:p w14:paraId="395C0ED5" w14:textId="6F94932F"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10</w:t>
            </w:r>
          </w:p>
        </w:tc>
      </w:tr>
      <w:tr w:rsidR="00757104" w:rsidRPr="00232A99" w14:paraId="03FE5039" w14:textId="77777777" w:rsidTr="000769E2">
        <w:tc>
          <w:tcPr>
            <w:tcW w:w="1825" w:type="dxa"/>
          </w:tcPr>
          <w:p w14:paraId="12B7D38F"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Outcomes</w:t>
            </w:r>
          </w:p>
        </w:tc>
        <w:tc>
          <w:tcPr>
            <w:tcW w:w="624" w:type="dxa"/>
          </w:tcPr>
          <w:p w14:paraId="313BDB15" w14:textId="77777777" w:rsidR="00757104" w:rsidRPr="00232A99" w:rsidRDefault="00E5501E" w:rsidP="00232A99">
            <w:pPr>
              <w:spacing w:before="0"/>
              <w:rPr>
                <w:rFonts w:asciiTheme="minorHAnsi" w:hAnsiTheme="minorHAnsi" w:cstheme="minorHAnsi"/>
                <w:sz w:val="20"/>
                <w:szCs w:val="20"/>
              </w:rPr>
            </w:pPr>
            <w:hyperlink r:id="rId26" w:anchor="12">
              <w:r w:rsidR="00EA639D" w:rsidRPr="00232A99">
                <w:rPr>
                  <w:rStyle w:val="Hyperlink"/>
                  <w:rFonts w:asciiTheme="minorHAnsi" w:hAnsiTheme="minorHAnsi" w:cstheme="minorHAnsi"/>
                  <w:sz w:val="20"/>
                  <w:szCs w:val="20"/>
                </w:rPr>
                <w:t>#12</w:t>
              </w:r>
            </w:hyperlink>
          </w:p>
        </w:tc>
        <w:tc>
          <w:tcPr>
            <w:tcW w:w="6366" w:type="dxa"/>
          </w:tcPr>
          <w:p w14:paraId="60508F11"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975" w:type="dxa"/>
          </w:tcPr>
          <w:p w14:paraId="0D8D623C" w14:textId="612D8233"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13</w:t>
            </w:r>
          </w:p>
        </w:tc>
      </w:tr>
      <w:tr w:rsidR="00757104" w:rsidRPr="00232A99" w14:paraId="69004CA2" w14:textId="77777777" w:rsidTr="000769E2">
        <w:tc>
          <w:tcPr>
            <w:tcW w:w="1825" w:type="dxa"/>
          </w:tcPr>
          <w:p w14:paraId="4E584591"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Participant timeline</w:t>
            </w:r>
          </w:p>
        </w:tc>
        <w:tc>
          <w:tcPr>
            <w:tcW w:w="624" w:type="dxa"/>
          </w:tcPr>
          <w:p w14:paraId="2B71A19F" w14:textId="77777777" w:rsidR="00757104" w:rsidRPr="00232A99" w:rsidRDefault="00E5501E" w:rsidP="00232A99">
            <w:pPr>
              <w:spacing w:before="0"/>
              <w:rPr>
                <w:rFonts w:asciiTheme="minorHAnsi" w:hAnsiTheme="minorHAnsi" w:cstheme="minorHAnsi"/>
                <w:sz w:val="20"/>
                <w:szCs w:val="20"/>
              </w:rPr>
            </w:pPr>
            <w:hyperlink r:id="rId27" w:anchor="13">
              <w:r w:rsidR="00EA639D" w:rsidRPr="00232A99">
                <w:rPr>
                  <w:rStyle w:val="Hyperlink"/>
                  <w:rFonts w:asciiTheme="minorHAnsi" w:hAnsiTheme="minorHAnsi" w:cstheme="minorHAnsi"/>
                  <w:sz w:val="20"/>
                  <w:szCs w:val="20"/>
                </w:rPr>
                <w:t>#13</w:t>
              </w:r>
            </w:hyperlink>
          </w:p>
        </w:tc>
        <w:tc>
          <w:tcPr>
            <w:tcW w:w="6366" w:type="dxa"/>
          </w:tcPr>
          <w:p w14:paraId="4152115A"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Time schedule of enrolment, interventions (including any run-ins and washouts), assessments, and visits for participants. A schematic diagram is highly recommended (see Figure)</w:t>
            </w:r>
          </w:p>
        </w:tc>
        <w:tc>
          <w:tcPr>
            <w:tcW w:w="1975" w:type="dxa"/>
          </w:tcPr>
          <w:p w14:paraId="04707334" w14:textId="5FB96289" w:rsidR="00757104" w:rsidRPr="00232A99" w:rsidRDefault="000F3E42" w:rsidP="00232A99">
            <w:pPr>
              <w:spacing w:before="0"/>
              <w:rPr>
                <w:rFonts w:asciiTheme="minorHAnsi" w:hAnsiTheme="minorHAnsi" w:cstheme="minorHAnsi"/>
                <w:sz w:val="20"/>
                <w:szCs w:val="20"/>
              </w:rPr>
            </w:pPr>
            <w:proofErr w:type="spellStart"/>
            <w:r>
              <w:rPr>
                <w:rFonts w:asciiTheme="minorHAnsi" w:hAnsiTheme="minorHAnsi" w:cstheme="minorHAnsi"/>
                <w:sz w:val="20"/>
                <w:szCs w:val="20"/>
              </w:rPr>
              <w:t>na</w:t>
            </w:r>
            <w:proofErr w:type="spellEnd"/>
          </w:p>
        </w:tc>
      </w:tr>
      <w:tr w:rsidR="00757104" w:rsidRPr="00232A99" w14:paraId="38308EF4" w14:textId="77777777" w:rsidTr="000769E2">
        <w:tc>
          <w:tcPr>
            <w:tcW w:w="1825" w:type="dxa"/>
          </w:tcPr>
          <w:p w14:paraId="4B88CC46"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Sample size</w:t>
            </w:r>
          </w:p>
        </w:tc>
        <w:tc>
          <w:tcPr>
            <w:tcW w:w="624" w:type="dxa"/>
          </w:tcPr>
          <w:p w14:paraId="5A118912" w14:textId="77777777" w:rsidR="00757104" w:rsidRPr="00232A99" w:rsidRDefault="00E5501E" w:rsidP="00232A99">
            <w:pPr>
              <w:spacing w:before="0"/>
              <w:rPr>
                <w:rFonts w:asciiTheme="minorHAnsi" w:hAnsiTheme="minorHAnsi" w:cstheme="minorHAnsi"/>
                <w:sz w:val="20"/>
                <w:szCs w:val="20"/>
              </w:rPr>
            </w:pPr>
            <w:hyperlink r:id="rId28" w:anchor="14">
              <w:r w:rsidR="00EA639D" w:rsidRPr="00232A99">
                <w:rPr>
                  <w:rStyle w:val="Hyperlink"/>
                  <w:rFonts w:asciiTheme="minorHAnsi" w:hAnsiTheme="minorHAnsi" w:cstheme="minorHAnsi"/>
                  <w:sz w:val="20"/>
                  <w:szCs w:val="20"/>
                </w:rPr>
                <w:t>#14</w:t>
              </w:r>
            </w:hyperlink>
          </w:p>
        </w:tc>
        <w:tc>
          <w:tcPr>
            <w:tcW w:w="6366" w:type="dxa"/>
          </w:tcPr>
          <w:p w14:paraId="6DC46A1A"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Estimated number of participants needed to achieve study objectives and how it was determined, including clinical and statistical assumptions supporting any sample size calculations</w:t>
            </w:r>
          </w:p>
        </w:tc>
        <w:tc>
          <w:tcPr>
            <w:tcW w:w="1975" w:type="dxa"/>
          </w:tcPr>
          <w:p w14:paraId="23275D3C" w14:textId="0FF9B12E"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15</w:t>
            </w:r>
          </w:p>
        </w:tc>
      </w:tr>
      <w:tr w:rsidR="00757104" w:rsidRPr="00232A99" w14:paraId="6BDCB20F" w14:textId="77777777" w:rsidTr="000769E2">
        <w:tc>
          <w:tcPr>
            <w:tcW w:w="1825" w:type="dxa"/>
          </w:tcPr>
          <w:p w14:paraId="39E8FD69"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Recruitment</w:t>
            </w:r>
          </w:p>
        </w:tc>
        <w:tc>
          <w:tcPr>
            <w:tcW w:w="624" w:type="dxa"/>
          </w:tcPr>
          <w:p w14:paraId="3A4E65A9" w14:textId="77777777" w:rsidR="00757104" w:rsidRPr="00232A99" w:rsidRDefault="00E5501E" w:rsidP="00232A99">
            <w:pPr>
              <w:spacing w:before="0"/>
              <w:rPr>
                <w:rFonts w:asciiTheme="minorHAnsi" w:hAnsiTheme="minorHAnsi" w:cstheme="minorHAnsi"/>
                <w:sz w:val="20"/>
                <w:szCs w:val="20"/>
              </w:rPr>
            </w:pPr>
            <w:hyperlink r:id="rId29" w:anchor="15">
              <w:r w:rsidR="00EA639D" w:rsidRPr="00232A99">
                <w:rPr>
                  <w:rStyle w:val="Hyperlink"/>
                  <w:rFonts w:asciiTheme="minorHAnsi" w:hAnsiTheme="minorHAnsi" w:cstheme="minorHAnsi"/>
                  <w:sz w:val="20"/>
                  <w:szCs w:val="20"/>
                </w:rPr>
                <w:t>#15</w:t>
              </w:r>
            </w:hyperlink>
          </w:p>
        </w:tc>
        <w:tc>
          <w:tcPr>
            <w:tcW w:w="6366" w:type="dxa"/>
          </w:tcPr>
          <w:p w14:paraId="6C9EC6EE"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Strategies for achieving adequate participant enrolment to reach target sample size</w:t>
            </w:r>
          </w:p>
        </w:tc>
        <w:tc>
          <w:tcPr>
            <w:tcW w:w="1975" w:type="dxa"/>
          </w:tcPr>
          <w:p w14:paraId="22427DB1" w14:textId="790EFAB0"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8</w:t>
            </w:r>
          </w:p>
        </w:tc>
      </w:tr>
      <w:tr w:rsidR="00757104" w:rsidRPr="00232A99" w14:paraId="2280BCA2" w14:textId="77777777" w:rsidTr="000769E2">
        <w:tc>
          <w:tcPr>
            <w:tcW w:w="1825" w:type="dxa"/>
          </w:tcPr>
          <w:p w14:paraId="0CA7E396"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b/>
                <w:sz w:val="20"/>
                <w:szCs w:val="20"/>
              </w:rPr>
              <w:t>Methods: Assignment of interventions (for controlled trials)</w:t>
            </w:r>
          </w:p>
        </w:tc>
        <w:tc>
          <w:tcPr>
            <w:tcW w:w="624" w:type="dxa"/>
          </w:tcPr>
          <w:p w14:paraId="1FD2A7F8" w14:textId="77777777" w:rsidR="00757104" w:rsidRPr="00232A99" w:rsidRDefault="00757104" w:rsidP="00232A99">
            <w:pPr>
              <w:spacing w:before="0"/>
              <w:rPr>
                <w:rFonts w:asciiTheme="minorHAnsi" w:hAnsiTheme="minorHAnsi" w:cstheme="minorHAnsi"/>
                <w:sz w:val="20"/>
                <w:szCs w:val="20"/>
              </w:rPr>
            </w:pPr>
          </w:p>
        </w:tc>
        <w:tc>
          <w:tcPr>
            <w:tcW w:w="6366" w:type="dxa"/>
          </w:tcPr>
          <w:p w14:paraId="6F828A97" w14:textId="77777777" w:rsidR="00757104" w:rsidRPr="00232A99" w:rsidRDefault="00757104" w:rsidP="00232A99">
            <w:pPr>
              <w:spacing w:before="0"/>
              <w:rPr>
                <w:rFonts w:asciiTheme="minorHAnsi" w:hAnsiTheme="minorHAnsi" w:cstheme="minorHAnsi"/>
                <w:sz w:val="20"/>
                <w:szCs w:val="20"/>
              </w:rPr>
            </w:pPr>
          </w:p>
        </w:tc>
        <w:tc>
          <w:tcPr>
            <w:tcW w:w="1975" w:type="dxa"/>
          </w:tcPr>
          <w:p w14:paraId="7E0BB737" w14:textId="77777777" w:rsidR="00757104" w:rsidRPr="00232A99" w:rsidRDefault="00757104" w:rsidP="00232A99">
            <w:pPr>
              <w:spacing w:before="0"/>
              <w:rPr>
                <w:rFonts w:asciiTheme="minorHAnsi" w:hAnsiTheme="minorHAnsi" w:cstheme="minorHAnsi"/>
                <w:sz w:val="20"/>
                <w:szCs w:val="20"/>
              </w:rPr>
            </w:pPr>
          </w:p>
        </w:tc>
      </w:tr>
      <w:tr w:rsidR="00757104" w:rsidRPr="00232A99" w14:paraId="2C78C6BC" w14:textId="77777777" w:rsidTr="000769E2">
        <w:tc>
          <w:tcPr>
            <w:tcW w:w="1825" w:type="dxa"/>
          </w:tcPr>
          <w:p w14:paraId="3FD14BDF"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Allocation: sequence generation</w:t>
            </w:r>
          </w:p>
        </w:tc>
        <w:tc>
          <w:tcPr>
            <w:tcW w:w="624" w:type="dxa"/>
          </w:tcPr>
          <w:p w14:paraId="5B588C9E" w14:textId="77777777" w:rsidR="00757104" w:rsidRPr="00232A99" w:rsidRDefault="00E5501E" w:rsidP="00232A99">
            <w:pPr>
              <w:spacing w:before="0"/>
              <w:rPr>
                <w:rFonts w:asciiTheme="minorHAnsi" w:hAnsiTheme="minorHAnsi" w:cstheme="minorHAnsi"/>
                <w:sz w:val="20"/>
                <w:szCs w:val="20"/>
              </w:rPr>
            </w:pPr>
            <w:hyperlink r:id="rId30" w:anchor="16a">
              <w:r w:rsidR="00EA639D" w:rsidRPr="00232A99">
                <w:rPr>
                  <w:rStyle w:val="Hyperlink"/>
                  <w:rFonts w:asciiTheme="minorHAnsi" w:hAnsiTheme="minorHAnsi" w:cstheme="minorHAnsi"/>
                  <w:sz w:val="20"/>
                  <w:szCs w:val="20"/>
                </w:rPr>
                <w:t>#16a</w:t>
              </w:r>
            </w:hyperlink>
          </w:p>
        </w:tc>
        <w:tc>
          <w:tcPr>
            <w:tcW w:w="6366" w:type="dxa"/>
          </w:tcPr>
          <w:p w14:paraId="6F1764BC"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1975" w:type="dxa"/>
          </w:tcPr>
          <w:p w14:paraId="6F806A3E" w14:textId="4EB42EFE"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8</w:t>
            </w:r>
          </w:p>
        </w:tc>
      </w:tr>
      <w:tr w:rsidR="00757104" w:rsidRPr="00232A99" w14:paraId="06A2040F" w14:textId="77777777" w:rsidTr="000769E2">
        <w:tc>
          <w:tcPr>
            <w:tcW w:w="1825" w:type="dxa"/>
          </w:tcPr>
          <w:p w14:paraId="306CD7AA"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lastRenderedPageBreak/>
              <w:t>Allocation concealment mechanism</w:t>
            </w:r>
          </w:p>
        </w:tc>
        <w:tc>
          <w:tcPr>
            <w:tcW w:w="624" w:type="dxa"/>
          </w:tcPr>
          <w:p w14:paraId="5A9A6587" w14:textId="77777777" w:rsidR="00757104" w:rsidRPr="00232A99" w:rsidRDefault="00E5501E" w:rsidP="00232A99">
            <w:pPr>
              <w:spacing w:before="0"/>
              <w:rPr>
                <w:rFonts w:asciiTheme="minorHAnsi" w:hAnsiTheme="minorHAnsi" w:cstheme="minorHAnsi"/>
                <w:sz w:val="20"/>
                <w:szCs w:val="20"/>
              </w:rPr>
            </w:pPr>
            <w:hyperlink r:id="rId31" w:anchor="16b">
              <w:r w:rsidR="00EA639D" w:rsidRPr="00232A99">
                <w:rPr>
                  <w:rStyle w:val="Hyperlink"/>
                  <w:rFonts w:asciiTheme="minorHAnsi" w:hAnsiTheme="minorHAnsi" w:cstheme="minorHAnsi"/>
                  <w:sz w:val="20"/>
                  <w:szCs w:val="20"/>
                </w:rPr>
                <w:t>#16b</w:t>
              </w:r>
            </w:hyperlink>
          </w:p>
        </w:tc>
        <w:tc>
          <w:tcPr>
            <w:tcW w:w="6366" w:type="dxa"/>
          </w:tcPr>
          <w:p w14:paraId="7035E4E6"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Mechanism of implementing the allocation sequence (eg, central telephone; sequentially numbered, opaque, sealed envelopes), describing any steps to conceal the sequence until interventions are assigned</w:t>
            </w:r>
          </w:p>
        </w:tc>
        <w:tc>
          <w:tcPr>
            <w:tcW w:w="1975" w:type="dxa"/>
          </w:tcPr>
          <w:p w14:paraId="5E9B4B3B" w14:textId="6D52ADA1"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 xml:space="preserve">8/ </w:t>
            </w:r>
            <w:proofErr w:type="spellStart"/>
            <w:r>
              <w:rPr>
                <w:rFonts w:asciiTheme="minorHAnsi" w:hAnsiTheme="minorHAnsi" w:cstheme="minorHAnsi"/>
                <w:sz w:val="20"/>
                <w:szCs w:val="20"/>
              </w:rPr>
              <w:t>na</w:t>
            </w:r>
            <w:proofErr w:type="spellEnd"/>
          </w:p>
        </w:tc>
      </w:tr>
      <w:tr w:rsidR="00757104" w:rsidRPr="00232A99" w14:paraId="2CC3CD1C" w14:textId="77777777" w:rsidTr="000769E2">
        <w:tc>
          <w:tcPr>
            <w:tcW w:w="1825" w:type="dxa"/>
          </w:tcPr>
          <w:p w14:paraId="10825CF6"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Allocation: implementation</w:t>
            </w:r>
          </w:p>
        </w:tc>
        <w:tc>
          <w:tcPr>
            <w:tcW w:w="624" w:type="dxa"/>
          </w:tcPr>
          <w:p w14:paraId="743514F8" w14:textId="77777777" w:rsidR="00757104" w:rsidRPr="00232A99" w:rsidRDefault="00E5501E" w:rsidP="00232A99">
            <w:pPr>
              <w:spacing w:before="0"/>
              <w:rPr>
                <w:rFonts w:asciiTheme="minorHAnsi" w:hAnsiTheme="minorHAnsi" w:cstheme="minorHAnsi"/>
                <w:sz w:val="20"/>
                <w:szCs w:val="20"/>
              </w:rPr>
            </w:pPr>
            <w:hyperlink r:id="rId32" w:anchor="16c">
              <w:r w:rsidR="00EA639D" w:rsidRPr="00232A99">
                <w:rPr>
                  <w:rStyle w:val="Hyperlink"/>
                  <w:rFonts w:asciiTheme="minorHAnsi" w:hAnsiTheme="minorHAnsi" w:cstheme="minorHAnsi"/>
                  <w:sz w:val="20"/>
                  <w:szCs w:val="20"/>
                </w:rPr>
                <w:t>#16c</w:t>
              </w:r>
            </w:hyperlink>
          </w:p>
        </w:tc>
        <w:tc>
          <w:tcPr>
            <w:tcW w:w="6366" w:type="dxa"/>
          </w:tcPr>
          <w:p w14:paraId="33725280"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Who will generate the allocation sequence, who will enrol participants, and who will assign participants to interventions</w:t>
            </w:r>
          </w:p>
        </w:tc>
        <w:tc>
          <w:tcPr>
            <w:tcW w:w="1975" w:type="dxa"/>
          </w:tcPr>
          <w:p w14:paraId="43D3BB43" w14:textId="17DBEA2F"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8</w:t>
            </w:r>
          </w:p>
        </w:tc>
      </w:tr>
      <w:tr w:rsidR="00757104" w:rsidRPr="00232A99" w14:paraId="6CA5132B" w14:textId="77777777" w:rsidTr="000769E2">
        <w:tc>
          <w:tcPr>
            <w:tcW w:w="1825" w:type="dxa"/>
          </w:tcPr>
          <w:p w14:paraId="6EA087DB"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Blinding (masking)</w:t>
            </w:r>
          </w:p>
        </w:tc>
        <w:tc>
          <w:tcPr>
            <w:tcW w:w="624" w:type="dxa"/>
          </w:tcPr>
          <w:p w14:paraId="1F88D0D9" w14:textId="77777777" w:rsidR="00757104" w:rsidRPr="00232A99" w:rsidRDefault="00E5501E" w:rsidP="00232A99">
            <w:pPr>
              <w:spacing w:before="0"/>
              <w:rPr>
                <w:rFonts w:asciiTheme="minorHAnsi" w:hAnsiTheme="minorHAnsi" w:cstheme="minorHAnsi"/>
                <w:sz w:val="20"/>
                <w:szCs w:val="20"/>
              </w:rPr>
            </w:pPr>
            <w:hyperlink r:id="rId33" w:anchor="17a">
              <w:r w:rsidR="00EA639D" w:rsidRPr="00232A99">
                <w:rPr>
                  <w:rStyle w:val="Hyperlink"/>
                  <w:rFonts w:asciiTheme="minorHAnsi" w:hAnsiTheme="minorHAnsi" w:cstheme="minorHAnsi"/>
                  <w:sz w:val="20"/>
                  <w:szCs w:val="20"/>
                </w:rPr>
                <w:t>#17a</w:t>
              </w:r>
            </w:hyperlink>
          </w:p>
        </w:tc>
        <w:tc>
          <w:tcPr>
            <w:tcW w:w="6366" w:type="dxa"/>
          </w:tcPr>
          <w:p w14:paraId="5EC0EB13"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Who will be blinded after assignment to interventions (eg, trial participants, care providers, outcome assessors, data analysts), and how</w:t>
            </w:r>
          </w:p>
        </w:tc>
        <w:tc>
          <w:tcPr>
            <w:tcW w:w="1975" w:type="dxa"/>
          </w:tcPr>
          <w:p w14:paraId="2A07145E" w14:textId="0E02A67C" w:rsidR="00757104" w:rsidRPr="00232A99" w:rsidRDefault="000F3E42" w:rsidP="00232A99">
            <w:pPr>
              <w:spacing w:before="0"/>
              <w:rPr>
                <w:rFonts w:asciiTheme="minorHAnsi" w:hAnsiTheme="minorHAnsi" w:cstheme="minorHAnsi"/>
                <w:sz w:val="20"/>
                <w:szCs w:val="20"/>
              </w:rPr>
            </w:pPr>
            <w:proofErr w:type="spellStart"/>
            <w:r>
              <w:rPr>
                <w:rFonts w:asciiTheme="minorHAnsi" w:hAnsiTheme="minorHAnsi" w:cstheme="minorHAnsi"/>
                <w:sz w:val="20"/>
                <w:szCs w:val="20"/>
              </w:rPr>
              <w:t>na</w:t>
            </w:r>
            <w:proofErr w:type="spellEnd"/>
          </w:p>
        </w:tc>
      </w:tr>
      <w:tr w:rsidR="00757104" w:rsidRPr="00232A99" w14:paraId="787A6934" w14:textId="77777777" w:rsidTr="000769E2">
        <w:tc>
          <w:tcPr>
            <w:tcW w:w="1825" w:type="dxa"/>
          </w:tcPr>
          <w:p w14:paraId="13DD3B3B"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Blinding (masking): emergency unblinding</w:t>
            </w:r>
          </w:p>
        </w:tc>
        <w:tc>
          <w:tcPr>
            <w:tcW w:w="624" w:type="dxa"/>
          </w:tcPr>
          <w:p w14:paraId="2935FB69" w14:textId="77777777" w:rsidR="00757104" w:rsidRPr="00232A99" w:rsidRDefault="00E5501E" w:rsidP="00232A99">
            <w:pPr>
              <w:spacing w:before="0"/>
              <w:rPr>
                <w:rFonts w:asciiTheme="minorHAnsi" w:hAnsiTheme="minorHAnsi" w:cstheme="minorHAnsi"/>
                <w:sz w:val="20"/>
                <w:szCs w:val="20"/>
              </w:rPr>
            </w:pPr>
            <w:hyperlink r:id="rId34" w:anchor="17b">
              <w:r w:rsidR="00EA639D" w:rsidRPr="00232A99">
                <w:rPr>
                  <w:rStyle w:val="Hyperlink"/>
                  <w:rFonts w:asciiTheme="minorHAnsi" w:hAnsiTheme="minorHAnsi" w:cstheme="minorHAnsi"/>
                  <w:sz w:val="20"/>
                  <w:szCs w:val="20"/>
                </w:rPr>
                <w:t>#17b</w:t>
              </w:r>
            </w:hyperlink>
          </w:p>
        </w:tc>
        <w:tc>
          <w:tcPr>
            <w:tcW w:w="6366" w:type="dxa"/>
          </w:tcPr>
          <w:p w14:paraId="16FAAEBC"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If blinded, circumstances under which unblinding is permissible, and procedure for revealing a participant’s allocated intervention during the trial</w:t>
            </w:r>
          </w:p>
        </w:tc>
        <w:tc>
          <w:tcPr>
            <w:tcW w:w="1975" w:type="dxa"/>
          </w:tcPr>
          <w:p w14:paraId="2A0E0FA1" w14:textId="66F339D1" w:rsidR="00757104" w:rsidRPr="00232A99" w:rsidRDefault="000F3E42" w:rsidP="00232A99">
            <w:pPr>
              <w:spacing w:before="0"/>
              <w:rPr>
                <w:rFonts w:asciiTheme="minorHAnsi" w:hAnsiTheme="minorHAnsi" w:cstheme="minorHAnsi"/>
                <w:sz w:val="20"/>
                <w:szCs w:val="20"/>
              </w:rPr>
            </w:pPr>
            <w:proofErr w:type="spellStart"/>
            <w:r>
              <w:rPr>
                <w:rFonts w:asciiTheme="minorHAnsi" w:hAnsiTheme="minorHAnsi" w:cstheme="minorHAnsi"/>
                <w:sz w:val="20"/>
                <w:szCs w:val="20"/>
              </w:rPr>
              <w:t>na</w:t>
            </w:r>
            <w:proofErr w:type="spellEnd"/>
          </w:p>
        </w:tc>
      </w:tr>
      <w:tr w:rsidR="00757104" w:rsidRPr="00232A99" w14:paraId="6768CC1E" w14:textId="77777777" w:rsidTr="000769E2">
        <w:tc>
          <w:tcPr>
            <w:tcW w:w="1825" w:type="dxa"/>
          </w:tcPr>
          <w:p w14:paraId="0B22E84E"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b/>
                <w:sz w:val="20"/>
                <w:szCs w:val="20"/>
              </w:rPr>
              <w:t>Methods: Data collection, management, and analysis</w:t>
            </w:r>
          </w:p>
        </w:tc>
        <w:tc>
          <w:tcPr>
            <w:tcW w:w="624" w:type="dxa"/>
          </w:tcPr>
          <w:p w14:paraId="5536A7EA" w14:textId="77777777" w:rsidR="00757104" w:rsidRPr="00232A99" w:rsidRDefault="00757104" w:rsidP="00232A99">
            <w:pPr>
              <w:spacing w:before="0"/>
              <w:rPr>
                <w:rFonts w:asciiTheme="minorHAnsi" w:hAnsiTheme="minorHAnsi" w:cstheme="minorHAnsi"/>
                <w:sz w:val="20"/>
                <w:szCs w:val="20"/>
              </w:rPr>
            </w:pPr>
          </w:p>
        </w:tc>
        <w:tc>
          <w:tcPr>
            <w:tcW w:w="6366" w:type="dxa"/>
          </w:tcPr>
          <w:p w14:paraId="2CD4A2F6" w14:textId="77777777" w:rsidR="00757104" w:rsidRPr="00232A99" w:rsidRDefault="00757104" w:rsidP="00232A99">
            <w:pPr>
              <w:spacing w:before="0"/>
              <w:rPr>
                <w:rFonts w:asciiTheme="minorHAnsi" w:hAnsiTheme="minorHAnsi" w:cstheme="minorHAnsi"/>
                <w:sz w:val="20"/>
                <w:szCs w:val="20"/>
              </w:rPr>
            </w:pPr>
          </w:p>
        </w:tc>
        <w:tc>
          <w:tcPr>
            <w:tcW w:w="1975" w:type="dxa"/>
          </w:tcPr>
          <w:p w14:paraId="747C80DE" w14:textId="77777777" w:rsidR="00757104" w:rsidRPr="00232A99" w:rsidRDefault="00757104" w:rsidP="00232A99">
            <w:pPr>
              <w:spacing w:before="0"/>
              <w:rPr>
                <w:rFonts w:asciiTheme="minorHAnsi" w:hAnsiTheme="minorHAnsi" w:cstheme="minorHAnsi"/>
                <w:sz w:val="20"/>
                <w:szCs w:val="20"/>
              </w:rPr>
            </w:pPr>
          </w:p>
        </w:tc>
      </w:tr>
      <w:tr w:rsidR="00757104" w:rsidRPr="00232A99" w14:paraId="1ED5A4C1" w14:textId="77777777" w:rsidTr="000769E2">
        <w:tc>
          <w:tcPr>
            <w:tcW w:w="1825" w:type="dxa"/>
          </w:tcPr>
          <w:p w14:paraId="3A6B8453"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Data collection plan</w:t>
            </w:r>
          </w:p>
        </w:tc>
        <w:tc>
          <w:tcPr>
            <w:tcW w:w="624" w:type="dxa"/>
          </w:tcPr>
          <w:p w14:paraId="49C02D6F" w14:textId="77777777" w:rsidR="00757104" w:rsidRPr="00232A99" w:rsidRDefault="00E5501E" w:rsidP="00232A99">
            <w:pPr>
              <w:spacing w:before="0"/>
              <w:rPr>
                <w:rFonts w:asciiTheme="minorHAnsi" w:hAnsiTheme="minorHAnsi" w:cstheme="minorHAnsi"/>
                <w:sz w:val="20"/>
                <w:szCs w:val="20"/>
              </w:rPr>
            </w:pPr>
            <w:hyperlink r:id="rId35" w:anchor="18a">
              <w:r w:rsidR="00EA639D" w:rsidRPr="00232A99">
                <w:rPr>
                  <w:rStyle w:val="Hyperlink"/>
                  <w:rFonts w:asciiTheme="minorHAnsi" w:hAnsiTheme="minorHAnsi" w:cstheme="minorHAnsi"/>
                  <w:sz w:val="20"/>
                  <w:szCs w:val="20"/>
                </w:rPr>
                <w:t>#18a</w:t>
              </w:r>
            </w:hyperlink>
          </w:p>
        </w:tc>
        <w:tc>
          <w:tcPr>
            <w:tcW w:w="6366" w:type="dxa"/>
          </w:tcPr>
          <w:p w14:paraId="6C9BC786"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1975" w:type="dxa"/>
          </w:tcPr>
          <w:p w14:paraId="2F425578" w14:textId="7A5BDA8E"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10</w:t>
            </w:r>
          </w:p>
        </w:tc>
      </w:tr>
      <w:tr w:rsidR="00757104" w:rsidRPr="00232A99" w14:paraId="4B5BAFEC" w14:textId="77777777" w:rsidTr="000769E2">
        <w:tc>
          <w:tcPr>
            <w:tcW w:w="1825" w:type="dxa"/>
          </w:tcPr>
          <w:p w14:paraId="051E3085"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Data collection plan: retention</w:t>
            </w:r>
          </w:p>
        </w:tc>
        <w:tc>
          <w:tcPr>
            <w:tcW w:w="624" w:type="dxa"/>
          </w:tcPr>
          <w:p w14:paraId="72381ED4" w14:textId="77777777" w:rsidR="00757104" w:rsidRPr="00232A99" w:rsidRDefault="00E5501E" w:rsidP="00232A99">
            <w:pPr>
              <w:spacing w:before="0"/>
              <w:rPr>
                <w:rFonts w:asciiTheme="minorHAnsi" w:hAnsiTheme="minorHAnsi" w:cstheme="minorHAnsi"/>
                <w:sz w:val="20"/>
                <w:szCs w:val="20"/>
              </w:rPr>
            </w:pPr>
            <w:hyperlink r:id="rId36" w:anchor="18b">
              <w:r w:rsidR="00EA639D" w:rsidRPr="00232A99">
                <w:rPr>
                  <w:rStyle w:val="Hyperlink"/>
                  <w:rFonts w:asciiTheme="minorHAnsi" w:hAnsiTheme="minorHAnsi" w:cstheme="minorHAnsi"/>
                  <w:sz w:val="20"/>
                  <w:szCs w:val="20"/>
                </w:rPr>
                <w:t>#18b</w:t>
              </w:r>
            </w:hyperlink>
          </w:p>
        </w:tc>
        <w:tc>
          <w:tcPr>
            <w:tcW w:w="6366" w:type="dxa"/>
          </w:tcPr>
          <w:p w14:paraId="6E0393EA"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Plans to promote participant retention and complete follow-up, including list of any outcome data to be collected for participants who discontinue or deviate from intervention protocols</w:t>
            </w:r>
          </w:p>
        </w:tc>
        <w:tc>
          <w:tcPr>
            <w:tcW w:w="1975" w:type="dxa"/>
          </w:tcPr>
          <w:p w14:paraId="1A4E5D3D" w14:textId="147B54AB"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10</w:t>
            </w:r>
          </w:p>
        </w:tc>
      </w:tr>
      <w:tr w:rsidR="00757104" w:rsidRPr="00232A99" w14:paraId="2E6EB0D3" w14:textId="77777777" w:rsidTr="000769E2">
        <w:tc>
          <w:tcPr>
            <w:tcW w:w="1825" w:type="dxa"/>
          </w:tcPr>
          <w:p w14:paraId="1778C482"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Data management</w:t>
            </w:r>
          </w:p>
        </w:tc>
        <w:tc>
          <w:tcPr>
            <w:tcW w:w="624" w:type="dxa"/>
          </w:tcPr>
          <w:p w14:paraId="0F17658E" w14:textId="77777777" w:rsidR="00757104" w:rsidRPr="00232A99" w:rsidRDefault="00E5501E" w:rsidP="00232A99">
            <w:pPr>
              <w:spacing w:before="0"/>
              <w:rPr>
                <w:rFonts w:asciiTheme="minorHAnsi" w:hAnsiTheme="minorHAnsi" w:cstheme="minorHAnsi"/>
                <w:sz w:val="20"/>
                <w:szCs w:val="20"/>
              </w:rPr>
            </w:pPr>
            <w:hyperlink r:id="rId37" w:anchor="19">
              <w:r w:rsidR="00EA639D" w:rsidRPr="00232A99">
                <w:rPr>
                  <w:rStyle w:val="Hyperlink"/>
                  <w:rFonts w:asciiTheme="minorHAnsi" w:hAnsiTheme="minorHAnsi" w:cstheme="minorHAnsi"/>
                  <w:sz w:val="20"/>
                  <w:szCs w:val="20"/>
                </w:rPr>
                <w:t>#19</w:t>
              </w:r>
            </w:hyperlink>
          </w:p>
        </w:tc>
        <w:tc>
          <w:tcPr>
            <w:tcW w:w="6366" w:type="dxa"/>
          </w:tcPr>
          <w:p w14:paraId="0F9FA027"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1975" w:type="dxa"/>
          </w:tcPr>
          <w:p w14:paraId="79CFA80B" w14:textId="77B9290D"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10</w:t>
            </w:r>
          </w:p>
        </w:tc>
      </w:tr>
      <w:tr w:rsidR="00757104" w:rsidRPr="00232A99" w14:paraId="6EA782AE" w14:textId="77777777" w:rsidTr="000769E2">
        <w:tc>
          <w:tcPr>
            <w:tcW w:w="1825" w:type="dxa"/>
          </w:tcPr>
          <w:p w14:paraId="678247D2"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Statistics: outcomes</w:t>
            </w:r>
          </w:p>
        </w:tc>
        <w:tc>
          <w:tcPr>
            <w:tcW w:w="624" w:type="dxa"/>
          </w:tcPr>
          <w:p w14:paraId="0C0A33D6" w14:textId="77777777" w:rsidR="00757104" w:rsidRPr="00232A99" w:rsidRDefault="00E5501E" w:rsidP="00232A99">
            <w:pPr>
              <w:spacing w:before="0"/>
              <w:rPr>
                <w:rFonts w:asciiTheme="minorHAnsi" w:hAnsiTheme="minorHAnsi" w:cstheme="minorHAnsi"/>
                <w:sz w:val="20"/>
                <w:szCs w:val="20"/>
              </w:rPr>
            </w:pPr>
            <w:hyperlink r:id="rId38" w:anchor="20a">
              <w:r w:rsidR="00EA639D" w:rsidRPr="00232A99">
                <w:rPr>
                  <w:rStyle w:val="Hyperlink"/>
                  <w:rFonts w:asciiTheme="minorHAnsi" w:hAnsiTheme="minorHAnsi" w:cstheme="minorHAnsi"/>
                  <w:sz w:val="20"/>
                  <w:szCs w:val="20"/>
                </w:rPr>
                <w:t>#20a</w:t>
              </w:r>
            </w:hyperlink>
          </w:p>
        </w:tc>
        <w:tc>
          <w:tcPr>
            <w:tcW w:w="6366" w:type="dxa"/>
          </w:tcPr>
          <w:p w14:paraId="7E734579"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Statistical methods for analysing primary and secondary outcomes. Reference to where other details of the statistical analysis plan can be found, if not in the protocol</w:t>
            </w:r>
          </w:p>
        </w:tc>
        <w:tc>
          <w:tcPr>
            <w:tcW w:w="1975" w:type="dxa"/>
          </w:tcPr>
          <w:p w14:paraId="273D1DA8" w14:textId="7078A4B4"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16</w:t>
            </w:r>
          </w:p>
        </w:tc>
      </w:tr>
      <w:tr w:rsidR="00757104" w:rsidRPr="00232A99" w14:paraId="05008B54" w14:textId="77777777" w:rsidTr="000769E2">
        <w:tc>
          <w:tcPr>
            <w:tcW w:w="1825" w:type="dxa"/>
          </w:tcPr>
          <w:p w14:paraId="2B4D4672"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Statistics: additional analyses</w:t>
            </w:r>
          </w:p>
        </w:tc>
        <w:tc>
          <w:tcPr>
            <w:tcW w:w="624" w:type="dxa"/>
          </w:tcPr>
          <w:p w14:paraId="4E94595B" w14:textId="77777777" w:rsidR="00757104" w:rsidRPr="00232A99" w:rsidRDefault="00E5501E" w:rsidP="00232A99">
            <w:pPr>
              <w:spacing w:before="0"/>
              <w:rPr>
                <w:rFonts w:asciiTheme="minorHAnsi" w:hAnsiTheme="minorHAnsi" w:cstheme="minorHAnsi"/>
                <w:sz w:val="20"/>
                <w:szCs w:val="20"/>
              </w:rPr>
            </w:pPr>
            <w:hyperlink r:id="rId39" w:anchor="20b">
              <w:r w:rsidR="00EA639D" w:rsidRPr="00232A99">
                <w:rPr>
                  <w:rStyle w:val="Hyperlink"/>
                  <w:rFonts w:asciiTheme="minorHAnsi" w:hAnsiTheme="minorHAnsi" w:cstheme="minorHAnsi"/>
                  <w:sz w:val="20"/>
                  <w:szCs w:val="20"/>
                </w:rPr>
                <w:t>#20b</w:t>
              </w:r>
            </w:hyperlink>
          </w:p>
        </w:tc>
        <w:tc>
          <w:tcPr>
            <w:tcW w:w="6366" w:type="dxa"/>
          </w:tcPr>
          <w:p w14:paraId="2C34DF03"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Methods for any additional analyses (eg, subgroup and adjusted analyses)</w:t>
            </w:r>
          </w:p>
        </w:tc>
        <w:tc>
          <w:tcPr>
            <w:tcW w:w="1975" w:type="dxa"/>
          </w:tcPr>
          <w:p w14:paraId="035C3F99" w14:textId="049FFCFB"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17/18</w:t>
            </w:r>
          </w:p>
        </w:tc>
      </w:tr>
      <w:tr w:rsidR="00757104" w:rsidRPr="00232A99" w14:paraId="617A6107" w14:textId="77777777" w:rsidTr="000769E2">
        <w:tc>
          <w:tcPr>
            <w:tcW w:w="1825" w:type="dxa"/>
          </w:tcPr>
          <w:p w14:paraId="00EDD895"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Statistics: analysis population and missing data</w:t>
            </w:r>
          </w:p>
        </w:tc>
        <w:tc>
          <w:tcPr>
            <w:tcW w:w="624" w:type="dxa"/>
          </w:tcPr>
          <w:p w14:paraId="3F9A6F0C" w14:textId="77777777" w:rsidR="00757104" w:rsidRPr="00232A99" w:rsidRDefault="00E5501E" w:rsidP="00232A99">
            <w:pPr>
              <w:spacing w:before="0"/>
              <w:rPr>
                <w:rFonts w:asciiTheme="minorHAnsi" w:hAnsiTheme="minorHAnsi" w:cstheme="minorHAnsi"/>
                <w:sz w:val="20"/>
                <w:szCs w:val="20"/>
              </w:rPr>
            </w:pPr>
            <w:hyperlink r:id="rId40" w:anchor="20c">
              <w:r w:rsidR="00EA639D" w:rsidRPr="00232A99">
                <w:rPr>
                  <w:rStyle w:val="Hyperlink"/>
                  <w:rFonts w:asciiTheme="minorHAnsi" w:hAnsiTheme="minorHAnsi" w:cstheme="minorHAnsi"/>
                  <w:sz w:val="20"/>
                  <w:szCs w:val="20"/>
                </w:rPr>
                <w:t>#20c</w:t>
              </w:r>
            </w:hyperlink>
          </w:p>
        </w:tc>
        <w:tc>
          <w:tcPr>
            <w:tcW w:w="6366" w:type="dxa"/>
          </w:tcPr>
          <w:p w14:paraId="22A2EB91"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Definition of analysis population relating to protocol non-adherence (eg, as randomised analysis), and any statistical methods to handle missing data (eg, multiple imputation)</w:t>
            </w:r>
          </w:p>
        </w:tc>
        <w:tc>
          <w:tcPr>
            <w:tcW w:w="1975" w:type="dxa"/>
          </w:tcPr>
          <w:p w14:paraId="5F33CE33" w14:textId="61A873AB" w:rsidR="00757104" w:rsidRPr="00232A99" w:rsidRDefault="000F3E42" w:rsidP="00232A99">
            <w:pPr>
              <w:spacing w:before="0"/>
              <w:rPr>
                <w:rFonts w:asciiTheme="minorHAnsi" w:hAnsiTheme="minorHAnsi" w:cstheme="minorHAnsi"/>
                <w:sz w:val="20"/>
                <w:szCs w:val="20"/>
              </w:rPr>
            </w:pPr>
            <w:r>
              <w:rPr>
                <w:rFonts w:asciiTheme="minorHAnsi" w:hAnsiTheme="minorHAnsi" w:cstheme="minorHAnsi"/>
                <w:sz w:val="20"/>
                <w:szCs w:val="20"/>
              </w:rPr>
              <w:t>17/18</w:t>
            </w:r>
          </w:p>
        </w:tc>
      </w:tr>
      <w:tr w:rsidR="00757104" w:rsidRPr="00232A99" w14:paraId="72F74337" w14:textId="77777777" w:rsidTr="000769E2">
        <w:tc>
          <w:tcPr>
            <w:tcW w:w="1825" w:type="dxa"/>
          </w:tcPr>
          <w:p w14:paraId="2EE935F7"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b/>
                <w:sz w:val="20"/>
                <w:szCs w:val="20"/>
              </w:rPr>
              <w:t>Methods: Monitoring</w:t>
            </w:r>
          </w:p>
        </w:tc>
        <w:tc>
          <w:tcPr>
            <w:tcW w:w="624" w:type="dxa"/>
          </w:tcPr>
          <w:p w14:paraId="43C81833" w14:textId="77777777" w:rsidR="00757104" w:rsidRPr="00232A99" w:rsidRDefault="00757104" w:rsidP="00232A99">
            <w:pPr>
              <w:spacing w:before="0"/>
              <w:rPr>
                <w:rFonts w:asciiTheme="minorHAnsi" w:hAnsiTheme="minorHAnsi" w:cstheme="minorHAnsi"/>
                <w:sz w:val="20"/>
                <w:szCs w:val="20"/>
              </w:rPr>
            </w:pPr>
          </w:p>
        </w:tc>
        <w:tc>
          <w:tcPr>
            <w:tcW w:w="6366" w:type="dxa"/>
          </w:tcPr>
          <w:p w14:paraId="6E5543B3" w14:textId="77777777" w:rsidR="00757104" w:rsidRPr="00232A99" w:rsidRDefault="00757104" w:rsidP="00232A99">
            <w:pPr>
              <w:spacing w:before="0"/>
              <w:rPr>
                <w:rFonts w:asciiTheme="minorHAnsi" w:hAnsiTheme="minorHAnsi" w:cstheme="minorHAnsi"/>
                <w:sz w:val="20"/>
                <w:szCs w:val="20"/>
              </w:rPr>
            </w:pPr>
          </w:p>
        </w:tc>
        <w:tc>
          <w:tcPr>
            <w:tcW w:w="1975" w:type="dxa"/>
          </w:tcPr>
          <w:p w14:paraId="58132ECD" w14:textId="77777777" w:rsidR="00757104" w:rsidRPr="00232A99" w:rsidRDefault="00757104" w:rsidP="00232A99">
            <w:pPr>
              <w:spacing w:before="0"/>
              <w:rPr>
                <w:rFonts w:asciiTheme="minorHAnsi" w:hAnsiTheme="minorHAnsi" w:cstheme="minorHAnsi"/>
                <w:sz w:val="20"/>
                <w:szCs w:val="20"/>
              </w:rPr>
            </w:pPr>
          </w:p>
        </w:tc>
      </w:tr>
      <w:tr w:rsidR="00757104" w:rsidRPr="00232A99" w14:paraId="273381D6" w14:textId="77777777" w:rsidTr="000769E2">
        <w:tc>
          <w:tcPr>
            <w:tcW w:w="1825" w:type="dxa"/>
          </w:tcPr>
          <w:p w14:paraId="12DA7F88"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Data monitoring: formal committee</w:t>
            </w:r>
          </w:p>
        </w:tc>
        <w:tc>
          <w:tcPr>
            <w:tcW w:w="624" w:type="dxa"/>
          </w:tcPr>
          <w:p w14:paraId="635B4345" w14:textId="77777777" w:rsidR="00757104" w:rsidRPr="00232A99" w:rsidRDefault="00E5501E" w:rsidP="00232A99">
            <w:pPr>
              <w:spacing w:before="0"/>
              <w:rPr>
                <w:rFonts w:asciiTheme="minorHAnsi" w:hAnsiTheme="minorHAnsi" w:cstheme="minorHAnsi"/>
                <w:sz w:val="20"/>
                <w:szCs w:val="20"/>
              </w:rPr>
            </w:pPr>
            <w:hyperlink r:id="rId41" w:anchor="21a">
              <w:r w:rsidR="00EA639D" w:rsidRPr="00232A99">
                <w:rPr>
                  <w:rStyle w:val="Hyperlink"/>
                  <w:rFonts w:asciiTheme="minorHAnsi" w:hAnsiTheme="minorHAnsi" w:cstheme="minorHAnsi"/>
                  <w:sz w:val="20"/>
                  <w:szCs w:val="20"/>
                </w:rPr>
                <w:t>#21a</w:t>
              </w:r>
            </w:hyperlink>
          </w:p>
        </w:tc>
        <w:tc>
          <w:tcPr>
            <w:tcW w:w="6366" w:type="dxa"/>
          </w:tcPr>
          <w:p w14:paraId="3F30971E"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975" w:type="dxa"/>
          </w:tcPr>
          <w:p w14:paraId="462226B3" w14:textId="08F6E4C1" w:rsidR="00757104" w:rsidRPr="00232A99" w:rsidRDefault="000F3E42" w:rsidP="00232A99">
            <w:pPr>
              <w:spacing w:before="0"/>
              <w:rPr>
                <w:rFonts w:asciiTheme="minorHAnsi" w:hAnsiTheme="minorHAnsi" w:cstheme="minorHAnsi"/>
                <w:sz w:val="20"/>
                <w:szCs w:val="20"/>
              </w:rPr>
            </w:pPr>
            <w:proofErr w:type="spellStart"/>
            <w:r>
              <w:rPr>
                <w:rFonts w:asciiTheme="minorHAnsi" w:hAnsiTheme="minorHAnsi" w:cstheme="minorHAnsi"/>
                <w:sz w:val="20"/>
                <w:szCs w:val="20"/>
              </w:rPr>
              <w:t>na</w:t>
            </w:r>
            <w:proofErr w:type="spellEnd"/>
          </w:p>
        </w:tc>
      </w:tr>
      <w:tr w:rsidR="00757104" w:rsidRPr="00232A99" w14:paraId="00D6DE9D" w14:textId="77777777" w:rsidTr="000769E2">
        <w:tc>
          <w:tcPr>
            <w:tcW w:w="1825" w:type="dxa"/>
          </w:tcPr>
          <w:p w14:paraId="7E08BC4A"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lastRenderedPageBreak/>
              <w:t>Data monitoring: interim analysis</w:t>
            </w:r>
          </w:p>
        </w:tc>
        <w:tc>
          <w:tcPr>
            <w:tcW w:w="624" w:type="dxa"/>
          </w:tcPr>
          <w:p w14:paraId="302C6303" w14:textId="77777777" w:rsidR="00757104" w:rsidRPr="00232A99" w:rsidRDefault="00E5501E" w:rsidP="00232A99">
            <w:pPr>
              <w:spacing w:before="0"/>
              <w:rPr>
                <w:rFonts w:asciiTheme="minorHAnsi" w:hAnsiTheme="minorHAnsi" w:cstheme="minorHAnsi"/>
                <w:sz w:val="20"/>
                <w:szCs w:val="20"/>
              </w:rPr>
            </w:pPr>
            <w:hyperlink r:id="rId42" w:anchor="21b">
              <w:r w:rsidR="00EA639D" w:rsidRPr="00232A99">
                <w:rPr>
                  <w:rStyle w:val="Hyperlink"/>
                  <w:rFonts w:asciiTheme="minorHAnsi" w:hAnsiTheme="minorHAnsi" w:cstheme="minorHAnsi"/>
                  <w:sz w:val="20"/>
                  <w:szCs w:val="20"/>
                </w:rPr>
                <w:t>#21b</w:t>
              </w:r>
            </w:hyperlink>
          </w:p>
        </w:tc>
        <w:tc>
          <w:tcPr>
            <w:tcW w:w="6366" w:type="dxa"/>
          </w:tcPr>
          <w:p w14:paraId="31DF34F2"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Description of any interim analyses and stopping guidelines, including who will have access to these interim results and make the final decision to terminate the trial</w:t>
            </w:r>
          </w:p>
        </w:tc>
        <w:tc>
          <w:tcPr>
            <w:tcW w:w="1975" w:type="dxa"/>
          </w:tcPr>
          <w:p w14:paraId="5AFEECFF" w14:textId="123D22B6" w:rsidR="00757104" w:rsidRPr="00232A99" w:rsidRDefault="000F3E42" w:rsidP="00232A99">
            <w:pPr>
              <w:spacing w:before="0"/>
              <w:rPr>
                <w:rFonts w:asciiTheme="minorHAnsi" w:hAnsiTheme="minorHAnsi" w:cstheme="minorHAnsi"/>
                <w:sz w:val="20"/>
                <w:szCs w:val="20"/>
              </w:rPr>
            </w:pPr>
            <w:proofErr w:type="spellStart"/>
            <w:r>
              <w:rPr>
                <w:rFonts w:asciiTheme="minorHAnsi" w:hAnsiTheme="minorHAnsi" w:cstheme="minorHAnsi"/>
                <w:sz w:val="20"/>
                <w:szCs w:val="20"/>
              </w:rPr>
              <w:t>na</w:t>
            </w:r>
            <w:proofErr w:type="spellEnd"/>
          </w:p>
        </w:tc>
      </w:tr>
      <w:tr w:rsidR="00757104" w:rsidRPr="00232A99" w14:paraId="300D6295" w14:textId="77777777" w:rsidTr="000769E2">
        <w:tc>
          <w:tcPr>
            <w:tcW w:w="1825" w:type="dxa"/>
          </w:tcPr>
          <w:p w14:paraId="4E26D6B2"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Harms</w:t>
            </w:r>
          </w:p>
        </w:tc>
        <w:tc>
          <w:tcPr>
            <w:tcW w:w="624" w:type="dxa"/>
          </w:tcPr>
          <w:p w14:paraId="43074434" w14:textId="77777777" w:rsidR="00757104" w:rsidRPr="00232A99" w:rsidRDefault="00E5501E" w:rsidP="00232A99">
            <w:pPr>
              <w:spacing w:before="0"/>
              <w:rPr>
                <w:rFonts w:asciiTheme="minorHAnsi" w:hAnsiTheme="minorHAnsi" w:cstheme="minorHAnsi"/>
                <w:sz w:val="20"/>
                <w:szCs w:val="20"/>
              </w:rPr>
            </w:pPr>
            <w:hyperlink r:id="rId43" w:anchor="22">
              <w:r w:rsidR="00EA639D" w:rsidRPr="00232A99">
                <w:rPr>
                  <w:rStyle w:val="Hyperlink"/>
                  <w:rFonts w:asciiTheme="minorHAnsi" w:hAnsiTheme="minorHAnsi" w:cstheme="minorHAnsi"/>
                  <w:sz w:val="20"/>
                  <w:szCs w:val="20"/>
                </w:rPr>
                <w:t>#22</w:t>
              </w:r>
            </w:hyperlink>
          </w:p>
        </w:tc>
        <w:tc>
          <w:tcPr>
            <w:tcW w:w="6366" w:type="dxa"/>
          </w:tcPr>
          <w:p w14:paraId="08D06685"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Plans for collecting, assessing, reporting, and managing solicited and spontaneously reported adverse events and other unintended effects of trial interventions or trial conduct</w:t>
            </w:r>
          </w:p>
        </w:tc>
        <w:tc>
          <w:tcPr>
            <w:tcW w:w="1975" w:type="dxa"/>
          </w:tcPr>
          <w:p w14:paraId="3DF9B7CF" w14:textId="3A555621" w:rsidR="00757104" w:rsidRPr="00232A99" w:rsidRDefault="00DA1774" w:rsidP="00232A99">
            <w:pPr>
              <w:spacing w:before="0"/>
              <w:rPr>
                <w:rFonts w:asciiTheme="minorHAnsi" w:hAnsiTheme="minorHAnsi" w:cstheme="minorHAnsi"/>
                <w:sz w:val="20"/>
                <w:szCs w:val="20"/>
              </w:rPr>
            </w:pPr>
            <w:r>
              <w:rPr>
                <w:rFonts w:asciiTheme="minorHAnsi" w:hAnsiTheme="minorHAnsi" w:cstheme="minorHAnsi"/>
                <w:sz w:val="20"/>
                <w:szCs w:val="20"/>
              </w:rPr>
              <w:t>Na (the intervention is a house)</w:t>
            </w:r>
          </w:p>
        </w:tc>
      </w:tr>
      <w:tr w:rsidR="00757104" w:rsidRPr="00232A99" w14:paraId="222D7399" w14:textId="77777777" w:rsidTr="000769E2">
        <w:tc>
          <w:tcPr>
            <w:tcW w:w="1825" w:type="dxa"/>
          </w:tcPr>
          <w:p w14:paraId="0C8BB491"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Auditing</w:t>
            </w:r>
          </w:p>
        </w:tc>
        <w:tc>
          <w:tcPr>
            <w:tcW w:w="624" w:type="dxa"/>
          </w:tcPr>
          <w:p w14:paraId="669AC842" w14:textId="77777777" w:rsidR="00757104" w:rsidRPr="00232A99" w:rsidRDefault="00E5501E" w:rsidP="00232A99">
            <w:pPr>
              <w:spacing w:before="0"/>
              <w:rPr>
                <w:rFonts w:asciiTheme="minorHAnsi" w:hAnsiTheme="minorHAnsi" w:cstheme="minorHAnsi"/>
                <w:sz w:val="20"/>
                <w:szCs w:val="20"/>
              </w:rPr>
            </w:pPr>
            <w:hyperlink r:id="rId44" w:anchor="23">
              <w:r w:rsidR="00EA639D" w:rsidRPr="00232A99">
                <w:rPr>
                  <w:rStyle w:val="Hyperlink"/>
                  <w:rFonts w:asciiTheme="minorHAnsi" w:hAnsiTheme="minorHAnsi" w:cstheme="minorHAnsi"/>
                  <w:sz w:val="20"/>
                  <w:szCs w:val="20"/>
                </w:rPr>
                <w:t>#23</w:t>
              </w:r>
            </w:hyperlink>
          </w:p>
        </w:tc>
        <w:tc>
          <w:tcPr>
            <w:tcW w:w="6366" w:type="dxa"/>
          </w:tcPr>
          <w:p w14:paraId="5B0184E9"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Frequency and procedures for auditing trial conduct, if any, and whether the process will be independent from investigators and the sponsor</w:t>
            </w:r>
          </w:p>
        </w:tc>
        <w:tc>
          <w:tcPr>
            <w:tcW w:w="1975" w:type="dxa"/>
          </w:tcPr>
          <w:p w14:paraId="6454BEED" w14:textId="0BB14249" w:rsidR="00757104" w:rsidRPr="00232A99" w:rsidRDefault="00DA1774" w:rsidP="00232A99">
            <w:pPr>
              <w:spacing w:before="0"/>
              <w:rPr>
                <w:rFonts w:asciiTheme="minorHAnsi" w:hAnsiTheme="minorHAnsi" w:cstheme="minorHAnsi"/>
                <w:sz w:val="20"/>
                <w:szCs w:val="20"/>
              </w:rPr>
            </w:pPr>
            <w:proofErr w:type="spellStart"/>
            <w:r>
              <w:rPr>
                <w:rFonts w:asciiTheme="minorHAnsi" w:hAnsiTheme="minorHAnsi" w:cstheme="minorHAnsi"/>
                <w:sz w:val="20"/>
                <w:szCs w:val="20"/>
              </w:rPr>
              <w:t>na</w:t>
            </w:r>
            <w:proofErr w:type="spellEnd"/>
          </w:p>
        </w:tc>
      </w:tr>
      <w:tr w:rsidR="00757104" w:rsidRPr="00232A99" w14:paraId="4F653982" w14:textId="77777777" w:rsidTr="000769E2">
        <w:tc>
          <w:tcPr>
            <w:tcW w:w="1825" w:type="dxa"/>
          </w:tcPr>
          <w:p w14:paraId="44B884D5"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b/>
                <w:sz w:val="20"/>
                <w:szCs w:val="20"/>
              </w:rPr>
              <w:t>Ethics and dissemination</w:t>
            </w:r>
          </w:p>
        </w:tc>
        <w:tc>
          <w:tcPr>
            <w:tcW w:w="624" w:type="dxa"/>
          </w:tcPr>
          <w:p w14:paraId="75CCA775" w14:textId="77777777" w:rsidR="00757104" w:rsidRPr="00232A99" w:rsidRDefault="00757104" w:rsidP="00232A99">
            <w:pPr>
              <w:spacing w:before="0"/>
              <w:rPr>
                <w:rFonts w:asciiTheme="minorHAnsi" w:hAnsiTheme="minorHAnsi" w:cstheme="minorHAnsi"/>
                <w:sz w:val="20"/>
                <w:szCs w:val="20"/>
              </w:rPr>
            </w:pPr>
          </w:p>
        </w:tc>
        <w:tc>
          <w:tcPr>
            <w:tcW w:w="6366" w:type="dxa"/>
          </w:tcPr>
          <w:p w14:paraId="474129AA" w14:textId="77777777" w:rsidR="00757104" w:rsidRPr="00232A99" w:rsidRDefault="00757104" w:rsidP="00232A99">
            <w:pPr>
              <w:spacing w:before="0"/>
              <w:rPr>
                <w:rFonts w:asciiTheme="minorHAnsi" w:hAnsiTheme="minorHAnsi" w:cstheme="minorHAnsi"/>
                <w:sz w:val="20"/>
                <w:szCs w:val="20"/>
              </w:rPr>
            </w:pPr>
          </w:p>
        </w:tc>
        <w:tc>
          <w:tcPr>
            <w:tcW w:w="1975" w:type="dxa"/>
          </w:tcPr>
          <w:p w14:paraId="29E849D5" w14:textId="77777777" w:rsidR="00757104" w:rsidRPr="00232A99" w:rsidRDefault="00757104" w:rsidP="00232A99">
            <w:pPr>
              <w:spacing w:before="0"/>
              <w:rPr>
                <w:rFonts w:asciiTheme="minorHAnsi" w:hAnsiTheme="minorHAnsi" w:cstheme="minorHAnsi"/>
                <w:sz w:val="20"/>
                <w:szCs w:val="20"/>
              </w:rPr>
            </w:pPr>
          </w:p>
        </w:tc>
      </w:tr>
      <w:tr w:rsidR="00757104" w:rsidRPr="00232A99" w14:paraId="362B56A5" w14:textId="77777777" w:rsidTr="000769E2">
        <w:tc>
          <w:tcPr>
            <w:tcW w:w="1825" w:type="dxa"/>
          </w:tcPr>
          <w:p w14:paraId="795C14DA"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Research ethics approval</w:t>
            </w:r>
          </w:p>
        </w:tc>
        <w:tc>
          <w:tcPr>
            <w:tcW w:w="624" w:type="dxa"/>
          </w:tcPr>
          <w:p w14:paraId="5C98ED39" w14:textId="77777777" w:rsidR="00757104" w:rsidRPr="00232A99" w:rsidRDefault="00E5501E" w:rsidP="00232A99">
            <w:pPr>
              <w:spacing w:before="0"/>
              <w:rPr>
                <w:rFonts w:asciiTheme="minorHAnsi" w:hAnsiTheme="minorHAnsi" w:cstheme="minorHAnsi"/>
                <w:sz w:val="20"/>
                <w:szCs w:val="20"/>
              </w:rPr>
            </w:pPr>
            <w:hyperlink r:id="rId45" w:anchor="24">
              <w:r w:rsidR="00EA639D" w:rsidRPr="00232A99">
                <w:rPr>
                  <w:rStyle w:val="Hyperlink"/>
                  <w:rFonts w:asciiTheme="minorHAnsi" w:hAnsiTheme="minorHAnsi" w:cstheme="minorHAnsi"/>
                  <w:sz w:val="20"/>
                  <w:szCs w:val="20"/>
                </w:rPr>
                <w:t>#24</w:t>
              </w:r>
            </w:hyperlink>
          </w:p>
        </w:tc>
        <w:tc>
          <w:tcPr>
            <w:tcW w:w="6366" w:type="dxa"/>
          </w:tcPr>
          <w:p w14:paraId="71D191A0"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Plans for seeking research ethics committee / institutional review board (REC / IRB) approval</w:t>
            </w:r>
          </w:p>
        </w:tc>
        <w:tc>
          <w:tcPr>
            <w:tcW w:w="1975" w:type="dxa"/>
          </w:tcPr>
          <w:p w14:paraId="0FCC92E0" w14:textId="4193F245" w:rsidR="00757104" w:rsidRPr="00232A99" w:rsidRDefault="00DA1774" w:rsidP="00232A99">
            <w:pPr>
              <w:spacing w:before="0"/>
              <w:rPr>
                <w:rFonts w:asciiTheme="minorHAnsi" w:hAnsiTheme="minorHAnsi" w:cstheme="minorHAnsi"/>
                <w:sz w:val="20"/>
                <w:szCs w:val="20"/>
              </w:rPr>
            </w:pPr>
            <w:r>
              <w:rPr>
                <w:rFonts w:asciiTheme="minorHAnsi" w:hAnsiTheme="minorHAnsi" w:cstheme="minorHAnsi"/>
                <w:sz w:val="20"/>
                <w:szCs w:val="20"/>
              </w:rPr>
              <w:t>22</w:t>
            </w:r>
          </w:p>
        </w:tc>
      </w:tr>
      <w:tr w:rsidR="00757104" w:rsidRPr="00232A99" w14:paraId="2D133B19" w14:textId="77777777" w:rsidTr="000769E2">
        <w:tc>
          <w:tcPr>
            <w:tcW w:w="1825" w:type="dxa"/>
          </w:tcPr>
          <w:p w14:paraId="37A7C56B"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Protocol amendments</w:t>
            </w:r>
          </w:p>
        </w:tc>
        <w:tc>
          <w:tcPr>
            <w:tcW w:w="624" w:type="dxa"/>
          </w:tcPr>
          <w:p w14:paraId="3A4D6CAB" w14:textId="77777777" w:rsidR="00757104" w:rsidRPr="00232A99" w:rsidRDefault="00E5501E" w:rsidP="00232A99">
            <w:pPr>
              <w:spacing w:before="0"/>
              <w:rPr>
                <w:rFonts w:asciiTheme="minorHAnsi" w:hAnsiTheme="minorHAnsi" w:cstheme="minorHAnsi"/>
                <w:sz w:val="20"/>
                <w:szCs w:val="20"/>
              </w:rPr>
            </w:pPr>
            <w:hyperlink r:id="rId46" w:anchor="25">
              <w:r w:rsidR="00EA639D" w:rsidRPr="00232A99">
                <w:rPr>
                  <w:rStyle w:val="Hyperlink"/>
                  <w:rFonts w:asciiTheme="minorHAnsi" w:hAnsiTheme="minorHAnsi" w:cstheme="minorHAnsi"/>
                  <w:sz w:val="20"/>
                  <w:szCs w:val="20"/>
                </w:rPr>
                <w:t>#25</w:t>
              </w:r>
            </w:hyperlink>
          </w:p>
        </w:tc>
        <w:tc>
          <w:tcPr>
            <w:tcW w:w="6366" w:type="dxa"/>
          </w:tcPr>
          <w:p w14:paraId="474EAAF2"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Plans for communicating important protocol modifications (eg, changes to eligibility criteria, outcomes, analyses) to relevant parties (eg, investigators, REC / IRBs, trial participants, trial registries, journals, regulators)</w:t>
            </w:r>
          </w:p>
        </w:tc>
        <w:tc>
          <w:tcPr>
            <w:tcW w:w="1975" w:type="dxa"/>
          </w:tcPr>
          <w:p w14:paraId="3000E30D" w14:textId="29BFBA3F" w:rsidR="00757104" w:rsidRPr="00232A99" w:rsidRDefault="00DA1774" w:rsidP="00232A99">
            <w:pPr>
              <w:spacing w:before="0"/>
              <w:rPr>
                <w:rFonts w:asciiTheme="minorHAnsi" w:hAnsiTheme="minorHAnsi" w:cstheme="minorHAnsi"/>
                <w:sz w:val="20"/>
                <w:szCs w:val="20"/>
              </w:rPr>
            </w:pPr>
            <w:r>
              <w:rPr>
                <w:rFonts w:asciiTheme="minorHAnsi" w:hAnsiTheme="minorHAnsi" w:cstheme="minorHAnsi"/>
                <w:sz w:val="20"/>
                <w:szCs w:val="20"/>
              </w:rPr>
              <w:t>22</w:t>
            </w:r>
          </w:p>
        </w:tc>
      </w:tr>
      <w:tr w:rsidR="00757104" w:rsidRPr="00232A99" w14:paraId="448E98C3" w14:textId="77777777" w:rsidTr="000769E2">
        <w:tc>
          <w:tcPr>
            <w:tcW w:w="1825" w:type="dxa"/>
          </w:tcPr>
          <w:p w14:paraId="55CEEB99"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Consent or assent</w:t>
            </w:r>
          </w:p>
        </w:tc>
        <w:tc>
          <w:tcPr>
            <w:tcW w:w="624" w:type="dxa"/>
          </w:tcPr>
          <w:p w14:paraId="7E312B4A" w14:textId="77777777" w:rsidR="00757104" w:rsidRPr="00232A99" w:rsidRDefault="00E5501E" w:rsidP="00232A99">
            <w:pPr>
              <w:spacing w:before="0"/>
              <w:rPr>
                <w:rFonts w:asciiTheme="minorHAnsi" w:hAnsiTheme="minorHAnsi" w:cstheme="minorHAnsi"/>
                <w:sz w:val="20"/>
                <w:szCs w:val="20"/>
              </w:rPr>
            </w:pPr>
            <w:hyperlink r:id="rId47" w:anchor="26a">
              <w:r w:rsidR="00EA639D" w:rsidRPr="00232A99">
                <w:rPr>
                  <w:rStyle w:val="Hyperlink"/>
                  <w:rFonts w:asciiTheme="minorHAnsi" w:hAnsiTheme="minorHAnsi" w:cstheme="minorHAnsi"/>
                  <w:sz w:val="20"/>
                  <w:szCs w:val="20"/>
                </w:rPr>
                <w:t>#26a</w:t>
              </w:r>
            </w:hyperlink>
          </w:p>
        </w:tc>
        <w:tc>
          <w:tcPr>
            <w:tcW w:w="6366" w:type="dxa"/>
          </w:tcPr>
          <w:p w14:paraId="3F56A680"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Who will obtain informed consent or assent from potential trial participants or authorised surrogates, and how (see Item 32)</w:t>
            </w:r>
          </w:p>
        </w:tc>
        <w:tc>
          <w:tcPr>
            <w:tcW w:w="1975" w:type="dxa"/>
          </w:tcPr>
          <w:p w14:paraId="7A3E56A3" w14:textId="58CE37A0" w:rsidR="00757104" w:rsidRPr="00232A99" w:rsidRDefault="00DA1774" w:rsidP="00232A99">
            <w:pPr>
              <w:spacing w:before="0"/>
              <w:rPr>
                <w:rFonts w:asciiTheme="minorHAnsi" w:hAnsiTheme="minorHAnsi" w:cstheme="minorHAnsi"/>
                <w:sz w:val="20"/>
                <w:szCs w:val="20"/>
              </w:rPr>
            </w:pPr>
            <w:r>
              <w:rPr>
                <w:rFonts w:asciiTheme="minorHAnsi" w:hAnsiTheme="minorHAnsi" w:cstheme="minorHAnsi"/>
                <w:sz w:val="20"/>
                <w:szCs w:val="20"/>
              </w:rPr>
              <w:t>22</w:t>
            </w:r>
          </w:p>
        </w:tc>
      </w:tr>
      <w:tr w:rsidR="00757104" w:rsidRPr="00232A99" w14:paraId="6AD7D618" w14:textId="77777777" w:rsidTr="000769E2">
        <w:tc>
          <w:tcPr>
            <w:tcW w:w="1825" w:type="dxa"/>
          </w:tcPr>
          <w:p w14:paraId="2D8739E5"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Consent or assent: ancillary studies</w:t>
            </w:r>
          </w:p>
        </w:tc>
        <w:tc>
          <w:tcPr>
            <w:tcW w:w="624" w:type="dxa"/>
          </w:tcPr>
          <w:p w14:paraId="37C4E3DA" w14:textId="77777777" w:rsidR="00757104" w:rsidRPr="00232A99" w:rsidRDefault="00E5501E" w:rsidP="00232A99">
            <w:pPr>
              <w:spacing w:before="0"/>
              <w:rPr>
                <w:rFonts w:asciiTheme="minorHAnsi" w:hAnsiTheme="minorHAnsi" w:cstheme="minorHAnsi"/>
                <w:sz w:val="20"/>
                <w:szCs w:val="20"/>
              </w:rPr>
            </w:pPr>
            <w:hyperlink r:id="rId48" w:anchor="26b">
              <w:r w:rsidR="00EA639D" w:rsidRPr="00232A99">
                <w:rPr>
                  <w:rStyle w:val="Hyperlink"/>
                  <w:rFonts w:asciiTheme="minorHAnsi" w:hAnsiTheme="minorHAnsi" w:cstheme="minorHAnsi"/>
                  <w:sz w:val="20"/>
                  <w:szCs w:val="20"/>
                </w:rPr>
                <w:t>#26b</w:t>
              </w:r>
            </w:hyperlink>
          </w:p>
        </w:tc>
        <w:tc>
          <w:tcPr>
            <w:tcW w:w="6366" w:type="dxa"/>
          </w:tcPr>
          <w:p w14:paraId="1765FDFC"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Additional consent provisions for collection and use of participant data and biological specimens in ancillary studies, if applicable</w:t>
            </w:r>
          </w:p>
        </w:tc>
        <w:tc>
          <w:tcPr>
            <w:tcW w:w="1975" w:type="dxa"/>
          </w:tcPr>
          <w:p w14:paraId="3ECD7394" w14:textId="6FD8F1DE" w:rsidR="00757104" w:rsidRPr="00232A99" w:rsidRDefault="00DA1774" w:rsidP="00232A99">
            <w:pPr>
              <w:spacing w:before="0"/>
              <w:rPr>
                <w:rFonts w:asciiTheme="minorHAnsi" w:hAnsiTheme="minorHAnsi" w:cstheme="minorHAnsi"/>
                <w:sz w:val="20"/>
                <w:szCs w:val="20"/>
              </w:rPr>
            </w:pPr>
            <w:r>
              <w:rPr>
                <w:rFonts w:asciiTheme="minorHAnsi" w:hAnsiTheme="minorHAnsi" w:cstheme="minorHAnsi"/>
                <w:sz w:val="20"/>
                <w:szCs w:val="20"/>
              </w:rPr>
              <w:t>22</w:t>
            </w:r>
          </w:p>
        </w:tc>
      </w:tr>
      <w:tr w:rsidR="00757104" w:rsidRPr="00232A99" w14:paraId="480B3B71" w14:textId="77777777" w:rsidTr="000769E2">
        <w:tc>
          <w:tcPr>
            <w:tcW w:w="1825" w:type="dxa"/>
          </w:tcPr>
          <w:p w14:paraId="753D550C"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Confidentiality</w:t>
            </w:r>
          </w:p>
        </w:tc>
        <w:tc>
          <w:tcPr>
            <w:tcW w:w="624" w:type="dxa"/>
          </w:tcPr>
          <w:p w14:paraId="4CF490CA" w14:textId="77777777" w:rsidR="00757104" w:rsidRPr="00232A99" w:rsidRDefault="00E5501E" w:rsidP="00232A99">
            <w:pPr>
              <w:spacing w:before="0"/>
              <w:rPr>
                <w:rFonts w:asciiTheme="minorHAnsi" w:hAnsiTheme="minorHAnsi" w:cstheme="minorHAnsi"/>
                <w:sz w:val="20"/>
                <w:szCs w:val="20"/>
              </w:rPr>
            </w:pPr>
            <w:hyperlink r:id="rId49" w:anchor="27">
              <w:r w:rsidR="00EA639D" w:rsidRPr="00232A99">
                <w:rPr>
                  <w:rStyle w:val="Hyperlink"/>
                  <w:rFonts w:asciiTheme="minorHAnsi" w:hAnsiTheme="minorHAnsi" w:cstheme="minorHAnsi"/>
                  <w:sz w:val="20"/>
                  <w:szCs w:val="20"/>
                </w:rPr>
                <w:t>#27</w:t>
              </w:r>
            </w:hyperlink>
          </w:p>
        </w:tc>
        <w:tc>
          <w:tcPr>
            <w:tcW w:w="6366" w:type="dxa"/>
          </w:tcPr>
          <w:p w14:paraId="5D6370B8" w14:textId="77777777" w:rsidR="00757104" w:rsidRPr="00232A99" w:rsidRDefault="00EA639D" w:rsidP="00232A99">
            <w:pPr>
              <w:spacing w:before="0"/>
              <w:rPr>
                <w:rFonts w:asciiTheme="minorHAnsi" w:hAnsiTheme="minorHAnsi" w:cstheme="minorHAnsi"/>
                <w:sz w:val="20"/>
                <w:szCs w:val="20"/>
              </w:rPr>
            </w:pPr>
            <w:proofErr w:type="gramStart"/>
            <w:r w:rsidRPr="00232A99">
              <w:rPr>
                <w:rFonts w:asciiTheme="minorHAnsi" w:hAnsiTheme="minorHAnsi" w:cstheme="minorHAnsi"/>
                <w:sz w:val="20"/>
                <w:szCs w:val="20"/>
              </w:rPr>
              <w:t>How</w:t>
            </w:r>
            <w:proofErr w:type="gramEnd"/>
            <w:r w:rsidRPr="00232A99">
              <w:rPr>
                <w:rFonts w:asciiTheme="minorHAnsi" w:hAnsiTheme="minorHAnsi" w:cstheme="minorHAnsi"/>
                <w:sz w:val="20"/>
                <w:szCs w:val="20"/>
              </w:rPr>
              <w:t xml:space="preserve"> personal information about potential and enrolled participants will be collected, shared, and maintained in order to protect confidentiality before, during, and after the trial</w:t>
            </w:r>
          </w:p>
        </w:tc>
        <w:tc>
          <w:tcPr>
            <w:tcW w:w="1975" w:type="dxa"/>
          </w:tcPr>
          <w:p w14:paraId="4AE82CCB" w14:textId="1FA7945D" w:rsidR="00757104" w:rsidRPr="00232A99" w:rsidRDefault="00DA1774" w:rsidP="00232A99">
            <w:pPr>
              <w:spacing w:before="0"/>
              <w:rPr>
                <w:rFonts w:asciiTheme="minorHAnsi" w:hAnsiTheme="minorHAnsi" w:cstheme="minorHAnsi"/>
                <w:sz w:val="20"/>
                <w:szCs w:val="20"/>
              </w:rPr>
            </w:pPr>
            <w:r>
              <w:rPr>
                <w:rFonts w:asciiTheme="minorHAnsi" w:hAnsiTheme="minorHAnsi" w:cstheme="minorHAnsi"/>
                <w:sz w:val="20"/>
                <w:szCs w:val="20"/>
              </w:rPr>
              <w:t>22</w:t>
            </w:r>
          </w:p>
        </w:tc>
      </w:tr>
      <w:tr w:rsidR="00757104" w:rsidRPr="00232A99" w14:paraId="3B6AD06F" w14:textId="77777777" w:rsidTr="000769E2">
        <w:tc>
          <w:tcPr>
            <w:tcW w:w="1825" w:type="dxa"/>
          </w:tcPr>
          <w:p w14:paraId="71F433C4"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Declaration of interests</w:t>
            </w:r>
          </w:p>
        </w:tc>
        <w:tc>
          <w:tcPr>
            <w:tcW w:w="624" w:type="dxa"/>
          </w:tcPr>
          <w:p w14:paraId="4072DE9D" w14:textId="77777777" w:rsidR="00757104" w:rsidRPr="00232A99" w:rsidRDefault="00E5501E" w:rsidP="00232A99">
            <w:pPr>
              <w:spacing w:before="0"/>
              <w:rPr>
                <w:rFonts w:asciiTheme="minorHAnsi" w:hAnsiTheme="minorHAnsi" w:cstheme="minorHAnsi"/>
                <w:sz w:val="20"/>
                <w:szCs w:val="20"/>
              </w:rPr>
            </w:pPr>
            <w:hyperlink r:id="rId50" w:anchor="28">
              <w:r w:rsidR="00EA639D" w:rsidRPr="00232A99">
                <w:rPr>
                  <w:rStyle w:val="Hyperlink"/>
                  <w:rFonts w:asciiTheme="minorHAnsi" w:hAnsiTheme="minorHAnsi" w:cstheme="minorHAnsi"/>
                  <w:sz w:val="20"/>
                  <w:szCs w:val="20"/>
                </w:rPr>
                <w:t>#28</w:t>
              </w:r>
            </w:hyperlink>
          </w:p>
        </w:tc>
        <w:tc>
          <w:tcPr>
            <w:tcW w:w="6366" w:type="dxa"/>
          </w:tcPr>
          <w:p w14:paraId="11D302FB"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Financial and other competing interests for principal investigators for the overall trial and each study site</w:t>
            </w:r>
          </w:p>
        </w:tc>
        <w:tc>
          <w:tcPr>
            <w:tcW w:w="1975" w:type="dxa"/>
          </w:tcPr>
          <w:p w14:paraId="672617C5" w14:textId="69232C1C" w:rsidR="00757104" w:rsidRPr="00232A99" w:rsidRDefault="00DA1774" w:rsidP="00232A99">
            <w:pPr>
              <w:spacing w:before="0"/>
              <w:rPr>
                <w:rFonts w:asciiTheme="minorHAnsi" w:hAnsiTheme="minorHAnsi" w:cstheme="minorHAnsi"/>
                <w:sz w:val="20"/>
                <w:szCs w:val="20"/>
              </w:rPr>
            </w:pPr>
            <w:r>
              <w:rPr>
                <w:rFonts w:asciiTheme="minorHAnsi" w:hAnsiTheme="minorHAnsi" w:cstheme="minorHAnsi"/>
                <w:sz w:val="20"/>
                <w:szCs w:val="20"/>
              </w:rPr>
              <w:t>22</w:t>
            </w:r>
          </w:p>
        </w:tc>
      </w:tr>
      <w:tr w:rsidR="00757104" w:rsidRPr="00232A99" w14:paraId="002FBDC9" w14:textId="77777777" w:rsidTr="000769E2">
        <w:tc>
          <w:tcPr>
            <w:tcW w:w="1825" w:type="dxa"/>
          </w:tcPr>
          <w:p w14:paraId="0BCB136F"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Data access</w:t>
            </w:r>
          </w:p>
        </w:tc>
        <w:tc>
          <w:tcPr>
            <w:tcW w:w="624" w:type="dxa"/>
          </w:tcPr>
          <w:p w14:paraId="08B54C64" w14:textId="77777777" w:rsidR="00757104" w:rsidRPr="00232A99" w:rsidRDefault="00E5501E" w:rsidP="00232A99">
            <w:pPr>
              <w:spacing w:before="0"/>
              <w:rPr>
                <w:rFonts w:asciiTheme="minorHAnsi" w:hAnsiTheme="minorHAnsi" w:cstheme="minorHAnsi"/>
                <w:sz w:val="20"/>
                <w:szCs w:val="20"/>
              </w:rPr>
            </w:pPr>
            <w:hyperlink r:id="rId51" w:anchor="29">
              <w:r w:rsidR="00EA639D" w:rsidRPr="00232A99">
                <w:rPr>
                  <w:rStyle w:val="Hyperlink"/>
                  <w:rFonts w:asciiTheme="minorHAnsi" w:hAnsiTheme="minorHAnsi" w:cstheme="minorHAnsi"/>
                  <w:sz w:val="20"/>
                  <w:szCs w:val="20"/>
                </w:rPr>
                <w:t>#29</w:t>
              </w:r>
            </w:hyperlink>
          </w:p>
        </w:tc>
        <w:tc>
          <w:tcPr>
            <w:tcW w:w="6366" w:type="dxa"/>
          </w:tcPr>
          <w:p w14:paraId="2E403B3F"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Statement of who will have access to the final trial dataset, and disclosure of contractual agreements that limit such access for investigators</w:t>
            </w:r>
          </w:p>
        </w:tc>
        <w:tc>
          <w:tcPr>
            <w:tcW w:w="1975" w:type="dxa"/>
          </w:tcPr>
          <w:p w14:paraId="712DAC16" w14:textId="53DA81D3" w:rsidR="00757104" w:rsidRPr="00232A99" w:rsidRDefault="00DA1774" w:rsidP="00232A99">
            <w:pPr>
              <w:spacing w:before="0"/>
              <w:rPr>
                <w:rFonts w:asciiTheme="minorHAnsi" w:hAnsiTheme="minorHAnsi" w:cstheme="minorHAnsi"/>
                <w:sz w:val="20"/>
                <w:szCs w:val="20"/>
              </w:rPr>
            </w:pPr>
            <w:r>
              <w:rPr>
                <w:rFonts w:asciiTheme="minorHAnsi" w:hAnsiTheme="minorHAnsi" w:cstheme="minorHAnsi"/>
                <w:sz w:val="20"/>
                <w:szCs w:val="20"/>
              </w:rPr>
              <w:t>22</w:t>
            </w:r>
          </w:p>
        </w:tc>
      </w:tr>
      <w:tr w:rsidR="00757104" w:rsidRPr="00232A99" w14:paraId="49E21A4E" w14:textId="77777777" w:rsidTr="000769E2">
        <w:tc>
          <w:tcPr>
            <w:tcW w:w="1825" w:type="dxa"/>
          </w:tcPr>
          <w:p w14:paraId="429069D0"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Ancillary and post trial care</w:t>
            </w:r>
          </w:p>
        </w:tc>
        <w:tc>
          <w:tcPr>
            <w:tcW w:w="624" w:type="dxa"/>
          </w:tcPr>
          <w:p w14:paraId="39382755" w14:textId="77777777" w:rsidR="00757104" w:rsidRPr="00232A99" w:rsidRDefault="00E5501E" w:rsidP="00232A99">
            <w:pPr>
              <w:spacing w:before="0"/>
              <w:rPr>
                <w:rFonts w:asciiTheme="minorHAnsi" w:hAnsiTheme="minorHAnsi" w:cstheme="minorHAnsi"/>
                <w:sz w:val="20"/>
                <w:szCs w:val="20"/>
              </w:rPr>
            </w:pPr>
            <w:hyperlink r:id="rId52" w:anchor="30">
              <w:r w:rsidR="00EA639D" w:rsidRPr="00232A99">
                <w:rPr>
                  <w:rStyle w:val="Hyperlink"/>
                  <w:rFonts w:asciiTheme="minorHAnsi" w:hAnsiTheme="minorHAnsi" w:cstheme="minorHAnsi"/>
                  <w:sz w:val="20"/>
                  <w:szCs w:val="20"/>
                </w:rPr>
                <w:t>#30</w:t>
              </w:r>
            </w:hyperlink>
          </w:p>
        </w:tc>
        <w:tc>
          <w:tcPr>
            <w:tcW w:w="6366" w:type="dxa"/>
          </w:tcPr>
          <w:p w14:paraId="3A49B6C7"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Provisions, if any, for ancillary and post-trial care, and for compensation to those who suffer harm from trial participation</w:t>
            </w:r>
          </w:p>
        </w:tc>
        <w:tc>
          <w:tcPr>
            <w:tcW w:w="1975" w:type="dxa"/>
          </w:tcPr>
          <w:p w14:paraId="38F5D466" w14:textId="7CC0BEF9" w:rsidR="00757104" w:rsidRPr="00232A99" w:rsidRDefault="00DA1774" w:rsidP="00232A99">
            <w:pPr>
              <w:spacing w:before="0"/>
              <w:rPr>
                <w:rFonts w:asciiTheme="minorHAnsi" w:hAnsiTheme="minorHAnsi" w:cstheme="minorHAnsi"/>
                <w:sz w:val="20"/>
                <w:szCs w:val="20"/>
              </w:rPr>
            </w:pPr>
            <w:proofErr w:type="spellStart"/>
            <w:r>
              <w:rPr>
                <w:rFonts w:asciiTheme="minorHAnsi" w:hAnsiTheme="minorHAnsi" w:cstheme="minorHAnsi"/>
                <w:sz w:val="20"/>
                <w:szCs w:val="20"/>
              </w:rPr>
              <w:t>na</w:t>
            </w:r>
            <w:proofErr w:type="spellEnd"/>
          </w:p>
        </w:tc>
      </w:tr>
      <w:tr w:rsidR="00757104" w:rsidRPr="00232A99" w14:paraId="6D4992E4" w14:textId="77777777" w:rsidTr="000769E2">
        <w:tc>
          <w:tcPr>
            <w:tcW w:w="1825" w:type="dxa"/>
          </w:tcPr>
          <w:p w14:paraId="02180698"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Dissemination policy: trial results</w:t>
            </w:r>
          </w:p>
        </w:tc>
        <w:tc>
          <w:tcPr>
            <w:tcW w:w="624" w:type="dxa"/>
          </w:tcPr>
          <w:p w14:paraId="6EC1AA0A" w14:textId="77777777" w:rsidR="00757104" w:rsidRPr="00232A99" w:rsidRDefault="00E5501E" w:rsidP="00232A99">
            <w:pPr>
              <w:spacing w:before="0"/>
              <w:rPr>
                <w:rFonts w:asciiTheme="minorHAnsi" w:hAnsiTheme="minorHAnsi" w:cstheme="minorHAnsi"/>
                <w:sz w:val="20"/>
                <w:szCs w:val="20"/>
              </w:rPr>
            </w:pPr>
            <w:hyperlink r:id="rId53" w:anchor="31a">
              <w:r w:rsidR="00EA639D" w:rsidRPr="00232A99">
                <w:rPr>
                  <w:rStyle w:val="Hyperlink"/>
                  <w:rFonts w:asciiTheme="minorHAnsi" w:hAnsiTheme="minorHAnsi" w:cstheme="minorHAnsi"/>
                  <w:sz w:val="20"/>
                  <w:szCs w:val="20"/>
                </w:rPr>
                <w:t>#31a</w:t>
              </w:r>
            </w:hyperlink>
          </w:p>
        </w:tc>
        <w:tc>
          <w:tcPr>
            <w:tcW w:w="6366" w:type="dxa"/>
          </w:tcPr>
          <w:p w14:paraId="16A54403"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975" w:type="dxa"/>
          </w:tcPr>
          <w:p w14:paraId="5D2EF3BD" w14:textId="76CE6455" w:rsidR="00757104" w:rsidRPr="00232A99" w:rsidRDefault="00DA1774" w:rsidP="00232A99">
            <w:pPr>
              <w:spacing w:before="0"/>
              <w:rPr>
                <w:rFonts w:asciiTheme="minorHAnsi" w:hAnsiTheme="minorHAnsi" w:cstheme="minorHAnsi"/>
                <w:sz w:val="20"/>
                <w:szCs w:val="20"/>
              </w:rPr>
            </w:pPr>
            <w:proofErr w:type="spellStart"/>
            <w:r>
              <w:rPr>
                <w:rFonts w:asciiTheme="minorHAnsi" w:hAnsiTheme="minorHAnsi" w:cstheme="minorHAnsi"/>
                <w:sz w:val="20"/>
                <w:szCs w:val="20"/>
              </w:rPr>
              <w:t>na</w:t>
            </w:r>
            <w:proofErr w:type="spellEnd"/>
          </w:p>
        </w:tc>
      </w:tr>
      <w:tr w:rsidR="00757104" w:rsidRPr="00232A99" w14:paraId="7ED9B494" w14:textId="77777777" w:rsidTr="000769E2">
        <w:tc>
          <w:tcPr>
            <w:tcW w:w="1825" w:type="dxa"/>
          </w:tcPr>
          <w:p w14:paraId="3A9530FC"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Dissemination policy: authorship</w:t>
            </w:r>
          </w:p>
        </w:tc>
        <w:tc>
          <w:tcPr>
            <w:tcW w:w="624" w:type="dxa"/>
          </w:tcPr>
          <w:p w14:paraId="08850CA4" w14:textId="77777777" w:rsidR="00757104" w:rsidRPr="00232A99" w:rsidRDefault="00E5501E" w:rsidP="00232A99">
            <w:pPr>
              <w:spacing w:before="0"/>
              <w:rPr>
                <w:rFonts w:asciiTheme="minorHAnsi" w:hAnsiTheme="minorHAnsi" w:cstheme="minorHAnsi"/>
                <w:sz w:val="20"/>
                <w:szCs w:val="20"/>
              </w:rPr>
            </w:pPr>
            <w:hyperlink r:id="rId54" w:anchor="31b">
              <w:r w:rsidR="00EA639D" w:rsidRPr="00232A99">
                <w:rPr>
                  <w:rStyle w:val="Hyperlink"/>
                  <w:rFonts w:asciiTheme="minorHAnsi" w:hAnsiTheme="minorHAnsi" w:cstheme="minorHAnsi"/>
                  <w:sz w:val="20"/>
                  <w:szCs w:val="20"/>
                </w:rPr>
                <w:t>#31b</w:t>
              </w:r>
            </w:hyperlink>
          </w:p>
        </w:tc>
        <w:tc>
          <w:tcPr>
            <w:tcW w:w="6366" w:type="dxa"/>
          </w:tcPr>
          <w:p w14:paraId="7342A1ED"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Authorship eligibility guidelines and any intended use of professional writers</w:t>
            </w:r>
          </w:p>
        </w:tc>
        <w:tc>
          <w:tcPr>
            <w:tcW w:w="1975" w:type="dxa"/>
          </w:tcPr>
          <w:p w14:paraId="5E4B03B2" w14:textId="06C0222E" w:rsidR="00757104" w:rsidRPr="00232A99" w:rsidRDefault="00DA1774" w:rsidP="00232A99">
            <w:pPr>
              <w:spacing w:before="0"/>
              <w:rPr>
                <w:rFonts w:asciiTheme="minorHAnsi" w:hAnsiTheme="minorHAnsi" w:cstheme="minorHAnsi"/>
                <w:sz w:val="20"/>
                <w:szCs w:val="20"/>
              </w:rPr>
            </w:pPr>
            <w:proofErr w:type="spellStart"/>
            <w:r>
              <w:rPr>
                <w:rFonts w:asciiTheme="minorHAnsi" w:hAnsiTheme="minorHAnsi" w:cstheme="minorHAnsi"/>
                <w:sz w:val="20"/>
                <w:szCs w:val="20"/>
              </w:rPr>
              <w:t>na</w:t>
            </w:r>
            <w:proofErr w:type="spellEnd"/>
          </w:p>
        </w:tc>
      </w:tr>
      <w:tr w:rsidR="00757104" w:rsidRPr="00232A99" w14:paraId="0E846D3C" w14:textId="77777777" w:rsidTr="000769E2">
        <w:tc>
          <w:tcPr>
            <w:tcW w:w="1825" w:type="dxa"/>
          </w:tcPr>
          <w:p w14:paraId="00F187B5"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Dissemination policy: reproducible research</w:t>
            </w:r>
          </w:p>
        </w:tc>
        <w:tc>
          <w:tcPr>
            <w:tcW w:w="624" w:type="dxa"/>
          </w:tcPr>
          <w:p w14:paraId="4CEFDAA2" w14:textId="77777777" w:rsidR="00757104" w:rsidRPr="00232A99" w:rsidRDefault="00E5501E" w:rsidP="00232A99">
            <w:pPr>
              <w:spacing w:before="0"/>
              <w:rPr>
                <w:rFonts w:asciiTheme="minorHAnsi" w:hAnsiTheme="minorHAnsi" w:cstheme="minorHAnsi"/>
                <w:sz w:val="20"/>
                <w:szCs w:val="20"/>
              </w:rPr>
            </w:pPr>
            <w:hyperlink r:id="rId55" w:anchor="31c">
              <w:r w:rsidR="00EA639D" w:rsidRPr="00232A99">
                <w:rPr>
                  <w:rStyle w:val="Hyperlink"/>
                  <w:rFonts w:asciiTheme="minorHAnsi" w:hAnsiTheme="minorHAnsi" w:cstheme="minorHAnsi"/>
                  <w:sz w:val="20"/>
                  <w:szCs w:val="20"/>
                </w:rPr>
                <w:t>#31c</w:t>
              </w:r>
            </w:hyperlink>
          </w:p>
        </w:tc>
        <w:tc>
          <w:tcPr>
            <w:tcW w:w="6366" w:type="dxa"/>
          </w:tcPr>
          <w:p w14:paraId="28A35551"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Plans, if any, for granting public access to the full protocol, participant-level dataset, and statistical code</w:t>
            </w:r>
          </w:p>
        </w:tc>
        <w:tc>
          <w:tcPr>
            <w:tcW w:w="1975" w:type="dxa"/>
          </w:tcPr>
          <w:p w14:paraId="1D0CC8EA" w14:textId="5C949A2B" w:rsidR="00757104" w:rsidRPr="00232A99" w:rsidRDefault="00DA1774" w:rsidP="00232A99">
            <w:pPr>
              <w:spacing w:before="0"/>
              <w:rPr>
                <w:rFonts w:asciiTheme="minorHAnsi" w:hAnsiTheme="minorHAnsi" w:cstheme="minorHAnsi"/>
                <w:sz w:val="20"/>
                <w:szCs w:val="20"/>
              </w:rPr>
            </w:pPr>
            <w:proofErr w:type="spellStart"/>
            <w:r>
              <w:rPr>
                <w:rFonts w:asciiTheme="minorHAnsi" w:hAnsiTheme="minorHAnsi" w:cstheme="minorHAnsi"/>
                <w:sz w:val="20"/>
                <w:szCs w:val="20"/>
              </w:rPr>
              <w:t>na</w:t>
            </w:r>
            <w:proofErr w:type="spellEnd"/>
          </w:p>
        </w:tc>
      </w:tr>
      <w:tr w:rsidR="00757104" w:rsidRPr="00232A99" w14:paraId="19E610F2" w14:textId="77777777" w:rsidTr="000769E2">
        <w:tc>
          <w:tcPr>
            <w:tcW w:w="1825" w:type="dxa"/>
          </w:tcPr>
          <w:p w14:paraId="095F616E"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b/>
                <w:sz w:val="20"/>
                <w:szCs w:val="20"/>
              </w:rPr>
              <w:t>Appendices</w:t>
            </w:r>
          </w:p>
        </w:tc>
        <w:tc>
          <w:tcPr>
            <w:tcW w:w="624" w:type="dxa"/>
          </w:tcPr>
          <w:p w14:paraId="2B296924" w14:textId="77777777" w:rsidR="00757104" w:rsidRPr="00232A99" w:rsidRDefault="00757104" w:rsidP="00232A99">
            <w:pPr>
              <w:spacing w:before="0"/>
              <w:rPr>
                <w:rFonts w:asciiTheme="minorHAnsi" w:hAnsiTheme="minorHAnsi" w:cstheme="minorHAnsi"/>
                <w:sz w:val="20"/>
                <w:szCs w:val="20"/>
              </w:rPr>
            </w:pPr>
          </w:p>
        </w:tc>
        <w:tc>
          <w:tcPr>
            <w:tcW w:w="6366" w:type="dxa"/>
          </w:tcPr>
          <w:p w14:paraId="6EB35C0C" w14:textId="77777777" w:rsidR="00757104" w:rsidRPr="00232A99" w:rsidRDefault="00757104" w:rsidP="00232A99">
            <w:pPr>
              <w:spacing w:before="0"/>
              <w:rPr>
                <w:rFonts w:asciiTheme="minorHAnsi" w:hAnsiTheme="minorHAnsi" w:cstheme="minorHAnsi"/>
                <w:sz w:val="20"/>
                <w:szCs w:val="20"/>
              </w:rPr>
            </w:pPr>
          </w:p>
        </w:tc>
        <w:tc>
          <w:tcPr>
            <w:tcW w:w="1975" w:type="dxa"/>
          </w:tcPr>
          <w:p w14:paraId="71DF2D9F" w14:textId="77777777" w:rsidR="00757104" w:rsidRPr="00232A99" w:rsidRDefault="00757104" w:rsidP="00232A99">
            <w:pPr>
              <w:spacing w:before="0"/>
              <w:rPr>
                <w:rFonts w:asciiTheme="minorHAnsi" w:hAnsiTheme="minorHAnsi" w:cstheme="minorHAnsi"/>
                <w:sz w:val="20"/>
                <w:szCs w:val="20"/>
              </w:rPr>
            </w:pPr>
          </w:p>
        </w:tc>
      </w:tr>
      <w:tr w:rsidR="00757104" w:rsidRPr="00232A99" w14:paraId="6896122E" w14:textId="77777777" w:rsidTr="000769E2">
        <w:tc>
          <w:tcPr>
            <w:tcW w:w="1825" w:type="dxa"/>
          </w:tcPr>
          <w:p w14:paraId="2A24C1D9"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Informed consent materials</w:t>
            </w:r>
          </w:p>
        </w:tc>
        <w:tc>
          <w:tcPr>
            <w:tcW w:w="624" w:type="dxa"/>
          </w:tcPr>
          <w:p w14:paraId="5F2D6292" w14:textId="77777777" w:rsidR="00757104" w:rsidRPr="00232A99" w:rsidRDefault="00E5501E" w:rsidP="00232A99">
            <w:pPr>
              <w:spacing w:before="0"/>
              <w:rPr>
                <w:rFonts w:asciiTheme="minorHAnsi" w:hAnsiTheme="minorHAnsi" w:cstheme="minorHAnsi"/>
                <w:sz w:val="20"/>
                <w:szCs w:val="20"/>
              </w:rPr>
            </w:pPr>
            <w:hyperlink r:id="rId56" w:anchor="32">
              <w:r w:rsidR="00EA639D" w:rsidRPr="00232A99">
                <w:rPr>
                  <w:rStyle w:val="Hyperlink"/>
                  <w:rFonts w:asciiTheme="minorHAnsi" w:hAnsiTheme="minorHAnsi" w:cstheme="minorHAnsi"/>
                  <w:sz w:val="20"/>
                  <w:szCs w:val="20"/>
                </w:rPr>
                <w:t>#32</w:t>
              </w:r>
            </w:hyperlink>
          </w:p>
        </w:tc>
        <w:tc>
          <w:tcPr>
            <w:tcW w:w="6366" w:type="dxa"/>
          </w:tcPr>
          <w:p w14:paraId="6B2B527A"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Model consent form and other related documentation given to participants and authorised surrogates</w:t>
            </w:r>
          </w:p>
        </w:tc>
        <w:tc>
          <w:tcPr>
            <w:tcW w:w="1975" w:type="dxa"/>
          </w:tcPr>
          <w:p w14:paraId="7808118C" w14:textId="13C03071" w:rsidR="00757104" w:rsidRPr="00232A99" w:rsidRDefault="007E6D64" w:rsidP="00232A99">
            <w:pPr>
              <w:spacing w:before="0"/>
              <w:rPr>
                <w:rFonts w:asciiTheme="minorHAnsi" w:hAnsiTheme="minorHAnsi" w:cstheme="minorHAnsi"/>
                <w:sz w:val="20"/>
                <w:szCs w:val="20"/>
              </w:rPr>
            </w:pPr>
            <w:r>
              <w:rPr>
                <w:rFonts w:asciiTheme="minorHAnsi" w:hAnsiTheme="minorHAnsi" w:cstheme="minorHAnsi"/>
                <w:sz w:val="20"/>
                <w:szCs w:val="20"/>
              </w:rPr>
              <w:t>appendix</w:t>
            </w:r>
          </w:p>
        </w:tc>
      </w:tr>
      <w:tr w:rsidR="00757104" w:rsidRPr="00232A99" w14:paraId="32A75282" w14:textId="77777777" w:rsidTr="000769E2">
        <w:tc>
          <w:tcPr>
            <w:tcW w:w="1825" w:type="dxa"/>
          </w:tcPr>
          <w:p w14:paraId="60446552"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Biological specimens</w:t>
            </w:r>
          </w:p>
        </w:tc>
        <w:tc>
          <w:tcPr>
            <w:tcW w:w="624" w:type="dxa"/>
          </w:tcPr>
          <w:p w14:paraId="3AEFE93C" w14:textId="77777777" w:rsidR="00757104" w:rsidRPr="00232A99" w:rsidRDefault="00E5501E" w:rsidP="00232A99">
            <w:pPr>
              <w:spacing w:before="0"/>
              <w:rPr>
                <w:rFonts w:asciiTheme="minorHAnsi" w:hAnsiTheme="minorHAnsi" w:cstheme="minorHAnsi"/>
                <w:sz w:val="20"/>
                <w:szCs w:val="20"/>
              </w:rPr>
            </w:pPr>
            <w:hyperlink r:id="rId57" w:anchor="33">
              <w:r w:rsidR="00EA639D" w:rsidRPr="00232A99">
                <w:rPr>
                  <w:rStyle w:val="Hyperlink"/>
                  <w:rFonts w:asciiTheme="minorHAnsi" w:hAnsiTheme="minorHAnsi" w:cstheme="minorHAnsi"/>
                  <w:sz w:val="20"/>
                  <w:szCs w:val="20"/>
                </w:rPr>
                <w:t>#33</w:t>
              </w:r>
            </w:hyperlink>
          </w:p>
        </w:tc>
        <w:tc>
          <w:tcPr>
            <w:tcW w:w="6366" w:type="dxa"/>
          </w:tcPr>
          <w:p w14:paraId="20D37299" w14:textId="77777777" w:rsidR="00757104" w:rsidRPr="00232A99" w:rsidRDefault="00EA639D" w:rsidP="00232A99">
            <w:pPr>
              <w:spacing w:before="0"/>
              <w:rPr>
                <w:rFonts w:asciiTheme="minorHAnsi" w:hAnsiTheme="minorHAnsi" w:cstheme="minorHAnsi"/>
                <w:sz w:val="20"/>
                <w:szCs w:val="20"/>
              </w:rPr>
            </w:pPr>
            <w:r w:rsidRPr="00232A99">
              <w:rPr>
                <w:rFonts w:asciiTheme="minorHAnsi" w:hAnsiTheme="minorHAnsi" w:cstheme="minorHAnsi"/>
                <w:sz w:val="20"/>
                <w:szCs w:val="20"/>
              </w:rPr>
              <w:t>Plans for collection, laboratory evaluation, and storage of biological specimens for genetic or molecular analysis in the current trial and for future use in ancillary studies, if applicable</w:t>
            </w:r>
          </w:p>
        </w:tc>
        <w:tc>
          <w:tcPr>
            <w:tcW w:w="1975" w:type="dxa"/>
          </w:tcPr>
          <w:p w14:paraId="6AE01C37" w14:textId="1F72D20F" w:rsidR="00757104" w:rsidRPr="00232A99" w:rsidRDefault="00DA1774" w:rsidP="00232A99">
            <w:pPr>
              <w:spacing w:before="0"/>
              <w:rPr>
                <w:rFonts w:asciiTheme="minorHAnsi" w:hAnsiTheme="minorHAnsi" w:cstheme="minorHAnsi"/>
                <w:sz w:val="20"/>
                <w:szCs w:val="20"/>
              </w:rPr>
            </w:pPr>
            <w:proofErr w:type="spellStart"/>
            <w:r>
              <w:rPr>
                <w:rFonts w:asciiTheme="minorHAnsi" w:hAnsiTheme="minorHAnsi" w:cstheme="minorHAnsi"/>
                <w:sz w:val="20"/>
                <w:szCs w:val="20"/>
              </w:rPr>
              <w:t>na</w:t>
            </w:r>
            <w:proofErr w:type="spellEnd"/>
          </w:p>
        </w:tc>
      </w:tr>
    </w:tbl>
    <w:p w14:paraId="581507B0" w14:textId="5C39866F" w:rsidR="00757104" w:rsidRDefault="00757104" w:rsidP="00232A99"/>
    <w:sectPr w:rsidR="00757104" w:rsidSect="00F850B0">
      <w:headerReference w:type="first" r:id="rId58"/>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6C6F4" w14:textId="77777777" w:rsidR="00E5501E" w:rsidRDefault="00E5501E">
      <w:pPr>
        <w:spacing w:before="0" w:line="240" w:lineRule="auto"/>
      </w:pPr>
      <w:r>
        <w:separator/>
      </w:r>
    </w:p>
  </w:endnote>
  <w:endnote w:type="continuationSeparator" w:id="0">
    <w:p w14:paraId="39EE2DF4" w14:textId="77777777" w:rsidR="00E5501E" w:rsidRDefault="00E5501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1B34B" w14:textId="77777777" w:rsidR="00E5501E" w:rsidRDefault="00E5501E">
      <w:r>
        <w:separator/>
      </w:r>
    </w:p>
  </w:footnote>
  <w:footnote w:type="continuationSeparator" w:id="0">
    <w:p w14:paraId="2F2541E9" w14:textId="77777777" w:rsidR="00E5501E" w:rsidRDefault="00E55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78B38" w14:textId="77777777" w:rsidR="00C150C8" w:rsidRDefault="00EA639D" w:rsidP="00A82CF9">
    <w:pPr>
      <w:pStyle w:val="Header"/>
    </w:pPr>
    <w:r>
      <w:rPr>
        <w:noProof/>
      </w:rPr>
      <mc:AlternateContent>
        <mc:Choice Requires="wps">
          <w:drawing>
            <wp:anchor distT="0" distB="0" distL="114300" distR="114300" simplePos="0" relativeHeight="251659264" behindDoc="0" locked="0" layoutInCell="1" allowOverlap="1" wp14:anchorId="231F63C8" wp14:editId="0643B81E">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0B5240"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93504E"/>
    <w:multiLevelType w:val="multilevel"/>
    <w:tmpl w:val="8B7EDCB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53E4BBF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769E2"/>
    <w:rsid w:val="000F3E42"/>
    <w:rsid w:val="00232A99"/>
    <w:rsid w:val="004E29B3"/>
    <w:rsid w:val="00590D07"/>
    <w:rsid w:val="00757104"/>
    <w:rsid w:val="00784D58"/>
    <w:rsid w:val="007E6D64"/>
    <w:rsid w:val="008D6863"/>
    <w:rsid w:val="009562E3"/>
    <w:rsid w:val="00B86B75"/>
    <w:rsid w:val="00BC48D5"/>
    <w:rsid w:val="00C36279"/>
    <w:rsid w:val="00DA1774"/>
    <w:rsid w:val="00E315A3"/>
    <w:rsid w:val="00E5501E"/>
    <w:rsid w:val="00EA639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18DF5"/>
  <w15:docId w15:val="{71C582AE-DF83-4B8F-89AC-5821A842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eader" Target="header1.xml"/><Relationship Id="rId5" Type="http://schemas.openxmlformats.org/officeDocument/2006/relationships/footnotes" Target="footnotes.xml"/><Relationship Id="rId19" Type="http://schemas.openxmlformats.org/officeDocument/2006/relationships/hyperlink" Target="https://www.goodreports.org/reporting-checklists/spirit/info/"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fontTable" Target="fontTable.xm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5</Pages>
  <Words>2225</Words>
  <Characters>12683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Lorenz Von Seidlein</dc:creator>
  <cp:lastModifiedBy>Lorenz Von Seidlein</cp:lastModifiedBy>
  <cp:revision>3</cp:revision>
  <dcterms:created xsi:type="dcterms:W3CDTF">2022-01-11T05:51:00Z</dcterms:created>
  <dcterms:modified xsi:type="dcterms:W3CDTF">2022-01-11T10:43:00Z</dcterms:modified>
</cp:coreProperties>
</file>