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663"/>
        <w:gridCol w:w="798"/>
        <w:gridCol w:w="2225"/>
        <w:gridCol w:w="1134"/>
        <w:gridCol w:w="1134"/>
        <w:gridCol w:w="763"/>
        <w:gridCol w:w="1396"/>
        <w:gridCol w:w="1134"/>
        <w:gridCol w:w="970"/>
        <w:gridCol w:w="1396"/>
        <w:gridCol w:w="1284"/>
      </w:tblGrid>
      <w:tr w:rsidR="00AB5A79" w:rsidRPr="003E27F7" w14:paraId="5A5085D1" w14:textId="77777777" w:rsidTr="004B1252">
        <w:tc>
          <w:tcPr>
            <w:tcW w:w="1100" w:type="dxa"/>
          </w:tcPr>
          <w:p w14:paraId="10334BFD" w14:textId="77777777" w:rsidR="0013527A" w:rsidRPr="003E27F7" w:rsidRDefault="0013527A" w:rsidP="00AB5A79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Author</w:t>
            </w:r>
          </w:p>
        </w:tc>
        <w:tc>
          <w:tcPr>
            <w:tcW w:w="663" w:type="dxa"/>
          </w:tcPr>
          <w:p w14:paraId="1AF6DCB0" w14:textId="77777777" w:rsidR="0013527A" w:rsidRPr="003E27F7" w:rsidRDefault="0013527A" w:rsidP="00AB5A79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Year</w:t>
            </w:r>
          </w:p>
        </w:tc>
        <w:tc>
          <w:tcPr>
            <w:tcW w:w="798" w:type="dxa"/>
          </w:tcPr>
          <w:p w14:paraId="0B7D131F" w14:textId="77777777" w:rsidR="0013527A" w:rsidRPr="003E27F7" w:rsidRDefault="0013527A" w:rsidP="00AB5A79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 xml:space="preserve">Nº </w:t>
            </w:r>
            <w:r w:rsidR="00AB5A79" w:rsidRPr="003E27F7">
              <w:rPr>
                <w:b/>
                <w:lang w:val="en-US"/>
              </w:rPr>
              <w:t xml:space="preserve">pts </w:t>
            </w:r>
            <w:r w:rsidRPr="003E27F7">
              <w:rPr>
                <w:b/>
                <w:lang w:val="en-US"/>
              </w:rPr>
              <w:t>SY/RY</w:t>
            </w:r>
          </w:p>
        </w:tc>
        <w:tc>
          <w:tcPr>
            <w:tcW w:w="2225" w:type="dxa"/>
          </w:tcPr>
          <w:p w14:paraId="5853552A" w14:textId="77777777" w:rsidR="0013527A" w:rsidRPr="003E27F7" w:rsidRDefault="0013527A" w:rsidP="00AB5A79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Surgical technique SY/RY</w:t>
            </w:r>
          </w:p>
        </w:tc>
        <w:tc>
          <w:tcPr>
            <w:tcW w:w="1134" w:type="dxa"/>
          </w:tcPr>
          <w:p w14:paraId="0FF72259" w14:textId="77777777" w:rsidR="0013527A" w:rsidRPr="003E27F7" w:rsidRDefault="0013527A" w:rsidP="00DE5A03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Success rate</w:t>
            </w:r>
            <w:r w:rsidR="007C17F9" w:rsidRPr="003E27F7">
              <w:rPr>
                <w:b/>
                <w:lang w:val="en-US"/>
              </w:rPr>
              <w:t xml:space="preserve"> (%)</w:t>
            </w:r>
          </w:p>
        </w:tc>
        <w:tc>
          <w:tcPr>
            <w:tcW w:w="1134" w:type="dxa"/>
          </w:tcPr>
          <w:p w14:paraId="16ED6E00" w14:textId="77777777" w:rsidR="0013527A" w:rsidRPr="003E27F7" w:rsidRDefault="00D84FFE" w:rsidP="00DE5A03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 xml:space="preserve">% </w:t>
            </w:r>
            <w:r w:rsidR="0013527A" w:rsidRPr="003E27F7">
              <w:rPr>
                <w:b/>
                <w:lang w:val="en-US"/>
              </w:rPr>
              <w:t>CH</w:t>
            </w:r>
          </w:p>
        </w:tc>
        <w:tc>
          <w:tcPr>
            <w:tcW w:w="763" w:type="dxa"/>
          </w:tcPr>
          <w:p w14:paraId="2DA1BC49" w14:textId="77777777" w:rsidR="0013527A" w:rsidRPr="003E27F7" w:rsidRDefault="00D84FFE" w:rsidP="003B2C11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% G</w:t>
            </w:r>
            <w:r w:rsidR="003B2C11">
              <w:rPr>
                <w:b/>
                <w:lang w:val="en-US"/>
              </w:rPr>
              <w:t>S</w:t>
            </w:r>
          </w:p>
        </w:tc>
        <w:tc>
          <w:tcPr>
            <w:tcW w:w="1396" w:type="dxa"/>
          </w:tcPr>
          <w:p w14:paraId="30C0FE88" w14:textId="77777777" w:rsidR="0013527A" w:rsidRPr="003E27F7" w:rsidRDefault="00D84FFE" w:rsidP="00DE5A03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% d</w:t>
            </w:r>
            <w:r w:rsidR="0013527A" w:rsidRPr="003E27F7">
              <w:rPr>
                <w:b/>
                <w:lang w:val="en-US"/>
              </w:rPr>
              <w:t>ry hands</w:t>
            </w:r>
          </w:p>
        </w:tc>
        <w:tc>
          <w:tcPr>
            <w:tcW w:w="1134" w:type="dxa"/>
          </w:tcPr>
          <w:p w14:paraId="76F18237" w14:textId="77777777" w:rsidR="0013527A" w:rsidRPr="003E27F7" w:rsidRDefault="0046677D" w:rsidP="00DE5A03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PHH</w:t>
            </w:r>
          </w:p>
        </w:tc>
        <w:tc>
          <w:tcPr>
            <w:tcW w:w="970" w:type="dxa"/>
          </w:tcPr>
          <w:p w14:paraId="2A1D7DE1" w14:textId="77777777" w:rsidR="0013527A" w:rsidRPr="003E27F7" w:rsidRDefault="0046677D" w:rsidP="004B1252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% RH</w:t>
            </w:r>
          </w:p>
        </w:tc>
        <w:tc>
          <w:tcPr>
            <w:tcW w:w="1396" w:type="dxa"/>
          </w:tcPr>
          <w:p w14:paraId="4872EAFE" w14:textId="77777777" w:rsidR="0013527A" w:rsidRPr="003E27F7" w:rsidRDefault="0013527A" w:rsidP="004B1252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lang w:val="en-US"/>
              </w:rPr>
              <w:t>Follow-up</w:t>
            </w:r>
            <w:r w:rsidR="00D84FFE" w:rsidRPr="003E27F7">
              <w:rPr>
                <w:b/>
                <w:lang w:val="en-US"/>
              </w:rPr>
              <w:t xml:space="preserve"> post-op</w:t>
            </w:r>
          </w:p>
        </w:tc>
        <w:tc>
          <w:tcPr>
            <w:tcW w:w="1284" w:type="dxa"/>
          </w:tcPr>
          <w:p w14:paraId="7BADEC55" w14:textId="77777777" w:rsidR="0013527A" w:rsidRPr="003E27F7" w:rsidRDefault="0013527A" w:rsidP="00AB5A79">
            <w:pPr>
              <w:jc w:val="center"/>
              <w:rPr>
                <w:b/>
                <w:lang w:val="en-US"/>
              </w:rPr>
            </w:pPr>
            <w:r w:rsidRPr="003E27F7">
              <w:rPr>
                <w:b/>
                <w:sz w:val="20"/>
                <w:lang w:val="en-US"/>
              </w:rPr>
              <w:t>Satisfaction rate</w:t>
            </w:r>
            <w:r w:rsidR="007C17F9" w:rsidRPr="003E27F7">
              <w:rPr>
                <w:b/>
                <w:sz w:val="20"/>
                <w:lang w:val="en-US"/>
              </w:rPr>
              <w:t xml:space="preserve"> (%)</w:t>
            </w:r>
          </w:p>
        </w:tc>
      </w:tr>
      <w:tr w:rsidR="00AB5A79" w:rsidRPr="003E27F7" w14:paraId="2CF3D0A8" w14:textId="77777777" w:rsidTr="004B1252">
        <w:tc>
          <w:tcPr>
            <w:tcW w:w="1100" w:type="dxa"/>
          </w:tcPr>
          <w:p w14:paraId="5E2A9664" w14:textId="77777777" w:rsidR="0013527A" w:rsidRPr="003E27F7" w:rsidRDefault="0013527A">
            <w:pPr>
              <w:rPr>
                <w:lang w:val="en-US"/>
              </w:rPr>
            </w:pPr>
            <w:r w:rsidRPr="003E27F7">
              <w:rPr>
                <w:lang w:val="en-US"/>
              </w:rPr>
              <w:t>Akil et al.</w:t>
            </w:r>
          </w:p>
        </w:tc>
        <w:tc>
          <w:tcPr>
            <w:tcW w:w="663" w:type="dxa"/>
          </w:tcPr>
          <w:p w14:paraId="22D850A6" w14:textId="77777777" w:rsidR="0013527A" w:rsidRPr="003E27F7" w:rsidRDefault="0013527A" w:rsidP="00B717B1">
            <w:pPr>
              <w:rPr>
                <w:lang w:val="en-US"/>
              </w:rPr>
            </w:pPr>
            <w:r w:rsidRPr="003E27F7">
              <w:rPr>
                <w:lang w:val="en-US"/>
              </w:rPr>
              <w:t>2018</w:t>
            </w:r>
          </w:p>
        </w:tc>
        <w:tc>
          <w:tcPr>
            <w:tcW w:w="798" w:type="dxa"/>
          </w:tcPr>
          <w:p w14:paraId="5F9AAD5F" w14:textId="77777777" w:rsidR="0013527A" w:rsidRPr="003E27F7" w:rsidRDefault="0013527A">
            <w:pPr>
              <w:rPr>
                <w:lang w:val="en-US"/>
              </w:rPr>
            </w:pPr>
            <w:r w:rsidRPr="003E27F7">
              <w:rPr>
                <w:lang w:val="en-US"/>
              </w:rPr>
              <w:t>0/51</w:t>
            </w:r>
          </w:p>
        </w:tc>
        <w:tc>
          <w:tcPr>
            <w:tcW w:w="2225" w:type="dxa"/>
          </w:tcPr>
          <w:p w14:paraId="4BF9F0C6" w14:textId="77777777" w:rsidR="0013527A" w:rsidRPr="003E27F7" w:rsidRDefault="00480FD3" w:rsidP="00480FD3">
            <w:pPr>
              <w:rPr>
                <w:lang w:val="en-US"/>
              </w:rPr>
            </w:pPr>
            <w:r>
              <w:rPr>
                <w:lang w:val="en-US"/>
              </w:rPr>
              <w:t>-/</w:t>
            </w:r>
            <w:r w:rsidR="0013527A" w:rsidRPr="003E27F7">
              <w:rPr>
                <w:lang w:val="en-US"/>
              </w:rPr>
              <w:t>T</w:t>
            </w:r>
            <w:r w:rsidR="0013527A" w:rsidRPr="00480FD3">
              <w:rPr>
                <w:vertAlign w:val="subscript"/>
                <w:lang w:val="en-US"/>
              </w:rPr>
              <w:t>2</w:t>
            </w:r>
            <w:r w:rsidR="0013527A" w:rsidRPr="003E27F7">
              <w:rPr>
                <w:lang w:val="en-US"/>
              </w:rPr>
              <w:t>-T</w:t>
            </w:r>
            <w:r w:rsidR="0013527A" w:rsidRPr="00480FD3">
              <w:rPr>
                <w:vertAlign w:val="subscript"/>
                <w:lang w:val="en-US"/>
              </w:rPr>
              <w:t>5</w:t>
            </w:r>
            <w:r w:rsidR="0013527A" w:rsidRPr="003E27F7">
              <w:rPr>
                <w:lang w:val="en-US"/>
              </w:rPr>
              <w:t xml:space="preserve"> </w:t>
            </w:r>
            <w:r w:rsidR="00311FD1" w:rsidRPr="003E27F7">
              <w:rPr>
                <w:lang w:val="en-US"/>
              </w:rPr>
              <w:t>g</w:t>
            </w:r>
            <w:r w:rsidR="0013527A" w:rsidRPr="003E27F7">
              <w:rPr>
                <w:lang w:val="en-US"/>
              </w:rPr>
              <w:t xml:space="preserve">ray rami lesion </w:t>
            </w:r>
            <w:r w:rsidR="007C17F9" w:rsidRPr="003E27F7">
              <w:rPr>
                <w:lang w:val="en-US"/>
              </w:rPr>
              <w:t>Sch</w:t>
            </w:r>
            <w:r w:rsidR="0013527A" w:rsidRPr="003E27F7">
              <w:rPr>
                <w:lang w:val="en-US"/>
              </w:rPr>
              <w:t xml:space="preserve"> </w:t>
            </w:r>
            <w:r w:rsidR="005E5E39">
              <w:rPr>
                <w:lang w:val="en-US"/>
              </w:rPr>
              <w:t>NOT</w:t>
            </w:r>
            <w:r w:rsidR="005E5E39" w:rsidRPr="003E27F7">
              <w:rPr>
                <w:lang w:val="en-US"/>
              </w:rPr>
              <w:t xml:space="preserve"> </w:t>
            </w:r>
            <w:r w:rsidR="005E5E39">
              <w:rPr>
                <w:lang w:val="en-US"/>
              </w:rPr>
              <w:t>lift</w:t>
            </w:r>
            <w:r w:rsidR="005E5E39" w:rsidRPr="003E27F7">
              <w:rPr>
                <w:lang w:val="en-US"/>
              </w:rPr>
              <w:t>ed</w:t>
            </w:r>
          </w:p>
        </w:tc>
        <w:tc>
          <w:tcPr>
            <w:tcW w:w="1134" w:type="dxa"/>
          </w:tcPr>
          <w:p w14:paraId="4E96BEE9" w14:textId="77777777" w:rsidR="0013527A" w:rsidRPr="003E27F7" w:rsidRDefault="0013527A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-/100</w:t>
            </w:r>
          </w:p>
        </w:tc>
        <w:tc>
          <w:tcPr>
            <w:tcW w:w="1134" w:type="dxa"/>
          </w:tcPr>
          <w:p w14:paraId="0826C877" w14:textId="77777777" w:rsidR="0013527A" w:rsidRPr="003E27F7" w:rsidRDefault="0013527A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-/0</w:t>
            </w:r>
          </w:p>
        </w:tc>
        <w:tc>
          <w:tcPr>
            <w:tcW w:w="763" w:type="dxa"/>
          </w:tcPr>
          <w:p w14:paraId="52E52C36" w14:textId="77777777" w:rsidR="0013527A" w:rsidRPr="003E27F7" w:rsidRDefault="0013527A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3CDDE930" w14:textId="77777777" w:rsidR="0013527A" w:rsidRPr="003E27F7" w:rsidRDefault="0013527A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28479A8D" w14:textId="77777777" w:rsidR="0013527A" w:rsidRPr="003E27F7" w:rsidRDefault="0013527A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970" w:type="dxa"/>
          </w:tcPr>
          <w:p w14:paraId="5E00CAF8" w14:textId="77777777" w:rsidR="0013527A" w:rsidRPr="003E27F7" w:rsidRDefault="0013527A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5F776B53" w14:textId="022A4CD8" w:rsidR="0013527A" w:rsidRPr="003E27F7" w:rsidRDefault="00D84FFE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 xml:space="preserve">4 </w:t>
            </w:r>
            <w:proofErr w:type="spellStart"/>
            <w:r w:rsidRPr="003E27F7">
              <w:rPr>
                <w:lang w:val="en-US"/>
              </w:rPr>
              <w:t>mo</w:t>
            </w:r>
            <w:proofErr w:type="spellEnd"/>
            <w:r w:rsidR="004B1252" w:rsidRPr="003E27F7">
              <w:rPr>
                <w:lang w:val="en-US"/>
              </w:rPr>
              <w:t>,</w:t>
            </w:r>
            <w:r w:rsidR="0013527A" w:rsidRPr="003E27F7"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t>p</w:t>
            </w:r>
            <w:r w:rsidR="0013527A" w:rsidRPr="003E27F7">
              <w:rPr>
                <w:lang w:val="en-US"/>
              </w:rPr>
              <w:t>hone</w:t>
            </w:r>
            <w:r w:rsidR="007C17F9" w:rsidRPr="003E27F7">
              <w:rPr>
                <w:lang w:val="en-US"/>
              </w:rPr>
              <w:t xml:space="preserve"> or </w:t>
            </w:r>
            <w:r w:rsidR="0013527A" w:rsidRPr="003E27F7">
              <w:rPr>
                <w:lang w:val="en-US"/>
              </w:rPr>
              <w:t xml:space="preserve">email 12 </w:t>
            </w:r>
            <w:r w:rsidR="0013527A" w:rsidRPr="003E27F7">
              <w:rPr>
                <w:lang w:val="en-US"/>
              </w:rPr>
              <w:sym w:font="Symbol" w:char="F0B1"/>
            </w:r>
            <w:r w:rsidR="004B1252" w:rsidRPr="003E27F7">
              <w:rPr>
                <w:lang w:val="en-US"/>
              </w:rPr>
              <w:t xml:space="preserve"> 2.5</w:t>
            </w:r>
            <w:r w:rsidR="0040526A"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t>mo</w:t>
            </w:r>
            <w:r w:rsidR="0040526A">
              <w:rPr>
                <w:lang w:val="en-US"/>
              </w:rPr>
              <w:t>nths</w:t>
            </w:r>
          </w:p>
        </w:tc>
        <w:tc>
          <w:tcPr>
            <w:tcW w:w="1284" w:type="dxa"/>
          </w:tcPr>
          <w:p w14:paraId="035D4A30" w14:textId="77777777" w:rsidR="0013527A" w:rsidRPr="003E27F7" w:rsidRDefault="007C17F9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-/100</w:t>
            </w:r>
          </w:p>
        </w:tc>
      </w:tr>
      <w:tr w:rsidR="000111D4" w:rsidRPr="003E27F7" w14:paraId="2548170A" w14:textId="77777777" w:rsidTr="004B1252">
        <w:tc>
          <w:tcPr>
            <w:tcW w:w="1100" w:type="dxa"/>
          </w:tcPr>
          <w:p w14:paraId="20987FDF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Coveliers et al.</w:t>
            </w:r>
          </w:p>
        </w:tc>
        <w:tc>
          <w:tcPr>
            <w:tcW w:w="663" w:type="dxa"/>
          </w:tcPr>
          <w:p w14:paraId="156E4264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2013</w:t>
            </w:r>
          </w:p>
        </w:tc>
        <w:tc>
          <w:tcPr>
            <w:tcW w:w="798" w:type="dxa"/>
          </w:tcPr>
          <w:p w14:paraId="41F5A888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0/55</w:t>
            </w:r>
          </w:p>
        </w:tc>
        <w:tc>
          <w:tcPr>
            <w:tcW w:w="2225" w:type="dxa"/>
          </w:tcPr>
          <w:p w14:paraId="084F37B6" w14:textId="77777777" w:rsidR="000111D4" w:rsidRPr="003E27F7" w:rsidRDefault="000111D4" w:rsidP="00D11E6A">
            <w:pPr>
              <w:rPr>
                <w:lang w:val="en-US"/>
              </w:rPr>
            </w:pPr>
            <w:r>
              <w:rPr>
                <w:lang w:val="en-US"/>
              </w:rPr>
              <w:t>-/</w:t>
            </w:r>
            <w:r w:rsidRPr="003E27F7">
              <w:rPr>
                <w:lang w:val="en-US"/>
              </w:rPr>
              <w:t>T</w:t>
            </w:r>
            <w:r w:rsidRPr="00480FD3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>-T</w:t>
            </w:r>
            <w:r w:rsidRPr="00480FD3">
              <w:rPr>
                <w:vertAlign w:val="subscript"/>
                <w:lang w:val="en-US"/>
              </w:rPr>
              <w:t>4</w:t>
            </w:r>
            <w:r w:rsidRPr="003E27F7">
              <w:rPr>
                <w:lang w:val="en-US"/>
              </w:rPr>
              <w:t xml:space="preserve"> gray rami lesion Sch </w:t>
            </w:r>
            <w:r>
              <w:rPr>
                <w:lang w:val="en-US"/>
              </w:rPr>
              <w:t>NOT</w:t>
            </w:r>
            <w:r w:rsidRPr="003E27F7">
              <w:rPr>
                <w:lang w:val="en-US"/>
              </w:rPr>
              <w:t xml:space="preserve"> </w:t>
            </w:r>
            <w:r>
              <w:rPr>
                <w:lang w:val="en-US"/>
              </w:rPr>
              <w:t>lift</w:t>
            </w:r>
            <w:r w:rsidRPr="003E27F7">
              <w:rPr>
                <w:lang w:val="en-US"/>
              </w:rPr>
              <w:t>ed</w:t>
            </w:r>
          </w:p>
        </w:tc>
        <w:tc>
          <w:tcPr>
            <w:tcW w:w="1134" w:type="dxa"/>
          </w:tcPr>
          <w:p w14:paraId="6218ED79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-/96</w:t>
            </w:r>
          </w:p>
        </w:tc>
        <w:tc>
          <w:tcPr>
            <w:tcW w:w="1134" w:type="dxa"/>
          </w:tcPr>
          <w:p w14:paraId="715B292D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-/7.2</w:t>
            </w:r>
          </w:p>
        </w:tc>
        <w:tc>
          <w:tcPr>
            <w:tcW w:w="763" w:type="dxa"/>
          </w:tcPr>
          <w:p w14:paraId="5147849B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-/1.8</w:t>
            </w:r>
          </w:p>
        </w:tc>
        <w:tc>
          <w:tcPr>
            <w:tcW w:w="1396" w:type="dxa"/>
          </w:tcPr>
          <w:p w14:paraId="3FB6FF75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6A72FA7A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970" w:type="dxa"/>
          </w:tcPr>
          <w:p w14:paraId="58000564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13DBBCD3" w14:textId="1720E2FC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 xml:space="preserve">24 </w:t>
            </w:r>
            <w:proofErr w:type="spellStart"/>
            <w:r w:rsidRPr="003E27F7">
              <w:rPr>
                <w:lang w:val="en-US"/>
              </w:rPr>
              <w:t>mo</w:t>
            </w:r>
            <w:proofErr w:type="spellEnd"/>
            <w:r w:rsidRPr="003E27F7">
              <w:rPr>
                <w:lang w:val="en-US"/>
              </w:rPr>
              <w:t xml:space="preserve"> (3-36 mo</w:t>
            </w:r>
            <w:r w:rsidR="0040526A">
              <w:rPr>
                <w:lang w:val="en-US"/>
              </w:rPr>
              <w:t>nths</w:t>
            </w:r>
            <w:r w:rsidRPr="003E27F7">
              <w:rPr>
                <w:lang w:val="en-US"/>
              </w:rPr>
              <w:t>)</w:t>
            </w:r>
          </w:p>
        </w:tc>
        <w:tc>
          <w:tcPr>
            <w:tcW w:w="1284" w:type="dxa"/>
          </w:tcPr>
          <w:p w14:paraId="6FE7A8EA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</w:tr>
      <w:tr w:rsidR="000111D4" w:rsidRPr="003E27F7" w14:paraId="47AE84CF" w14:textId="77777777" w:rsidTr="004B1252">
        <w:tc>
          <w:tcPr>
            <w:tcW w:w="1100" w:type="dxa"/>
          </w:tcPr>
          <w:p w14:paraId="59A8A230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Hwang et al.</w:t>
            </w:r>
          </w:p>
        </w:tc>
        <w:tc>
          <w:tcPr>
            <w:tcW w:w="663" w:type="dxa"/>
          </w:tcPr>
          <w:p w14:paraId="3562F72F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2013</w:t>
            </w:r>
          </w:p>
        </w:tc>
        <w:tc>
          <w:tcPr>
            <w:tcW w:w="798" w:type="dxa"/>
          </w:tcPr>
          <w:p w14:paraId="30B1A78F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46/43</w:t>
            </w:r>
          </w:p>
        </w:tc>
        <w:tc>
          <w:tcPr>
            <w:tcW w:w="2225" w:type="dxa"/>
          </w:tcPr>
          <w:p w14:paraId="2A75D87D" w14:textId="77777777" w:rsidR="000111D4" w:rsidRPr="003E27F7" w:rsidRDefault="000111D4" w:rsidP="00D11E6A">
            <w:pPr>
              <w:rPr>
                <w:lang w:val="en-US"/>
              </w:rPr>
            </w:pPr>
            <w:r w:rsidRPr="003E27F7">
              <w:rPr>
                <w:lang w:val="en-US"/>
              </w:rPr>
              <w:t>T</w:t>
            </w:r>
            <w:r w:rsidRPr="00480FD3">
              <w:rPr>
                <w:vertAlign w:val="subscript"/>
                <w:lang w:val="en-US"/>
              </w:rPr>
              <w:t>3</w:t>
            </w:r>
            <w:r w:rsidRPr="003E27F7">
              <w:rPr>
                <w:lang w:val="en-US"/>
              </w:rPr>
              <w:t xml:space="preserve"> SY/T</w:t>
            </w:r>
            <w:r w:rsidRPr="00480FD3">
              <w:rPr>
                <w:vertAlign w:val="subscript"/>
                <w:lang w:val="en-US"/>
              </w:rPr>
              <w:t>3</w:t>
            </w:r>
            <w:r w:rsidRPr="003E27F7">
              <w:rPr>
                <w:lang w:val="en-US"/>
              </w:rPr>
              <w:t>-T</w:t>
            </w:r>
            <w:r w:rsidRPr="00480FD3">
              <w:rPr>
                <w:vertAlign w:val="subscript"/>
                <w:lang w:val="en-US"/>
              </w:rPr>
              <w:t>4</w:t>
            </w:r>
            <w:r w:rsidRPr="003E27F7">
              <w:rPr>
                <w:lang w:val="en-US"/>
              </w:rPr>
              <w:t xml:space="preserve"> gray + white rami lesion Sch lifted</w:t>
            </w:r>
          </w:p>
        </w:tc>
        <w:tc>
          <w:tcPr>
            <w:tcW w:w="1134" w:type="dxa"/>
          </w:tcPr>
          <w:p w14:paraId="05FF0E74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97.8/83.7</w:t>
            </w:r>
          </w:p>
        </w:tc>
        <w:tc>
          <w:tcPr>
            <w:tcW w:w="1134" w:type="dxa"/>
          </w:tcPr>
          <w:p w14:paraId="24DA1FDB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37.2/10.9severe in 14/8.7</w:t>
            </w:r>
          </w:p>
        </w:tc>
        <w:tc>
          <w:tcPr>
            <w:tcW w:w="763" w:type="dxa"/>
          </w:tcPr>
          <w:p w14:paraId="5F04D25F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57078118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82.6/25.6</w:t>
            </w:r>
          </w:p>
        </w:tc>
        <w:tc>
          <w:tcPr>
            <w:tcW w:w="1134" w:type="dxa"/>
          </w:tcPr>
          <w:p w14:paraId="55F055DA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15.2/58.5</w:t>
            </w:r>
          </w:p>
        </w:tc>
        <w:tc>
          <w:tcPr>
            <w:tcW w:w="970" w:type="dxa"/>
          </w:tcPr>
          <w:p w14:paraId="001A67C3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100B55F8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At 1 month + phone 1-year</w:t>
            </w:r>
          </w:p>
        </w:tc>
        <w:tc>
          <w:tcPr>
            <w:tcW w:w="1284" w:type="dxa"/>
          </w:tcPr>
          <w:p w14:paraId="1DEDD26E" w14:textId="77777777" w:rsidR="000111D4" w:rsidRPr="003E27F7" w:rsidRDefault="000111D4" w:rsidP="00D11E6A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79.1/91.3</w:t>
            </w:r>
          </w:p>
        </w:tc>
      </w:tr>
      <w:tr w:rsidR="000111D4" w:rsidRPr="003E27F7" w14:paraId="35C37A06" w14:textId="77777777" w:rsidTr="004B1252">
        <w:tc>
          <w:tcPr>
            <w:tcW w:w="1100" w:type="dxa"/>
          </w:tcPr>
          <w:p w14:paraId="0D29C3C2" w14:textId="77777777" w:rsidR="000111D4" w:rsidRPr="003E27F7" w:rsidRDefault="000111D4" w:rsidP="00E453A5">
            <w:pPr>
              <w:rPr>
                <w:lang w:val="en-US"/>
              </w:rPr>
            </w:pPr>
            <w:r w:rsidRPr="003E27F7">
              <w:rPr>
                <w:lang w:val="en-US"/>
              </w:rPr>
              <w:t xml:space="preserve">Lee et al. </w:t>
            </w:r>
          </w:p>
        </w:tc>
        <w:tc>
          <w:tcPr>
            <w:tcW w:w="663" w:type="dxa"/>
          </w:tcPr>
          <w:p w14:paraId="164792B1" w14:textId="77777777" w:rsidR="000111D4" w:rsidRPr="003E27F7" w:rsidRDefault="000111D4" w:rsidP="00E14A60">
            <w:pPr>
              <w:rPr>
                <w:lang w:val="en-US"/>
              </w:rPr>
            </w:pPr>
            <w:r w:rsidRPr="003E27F7">
              <w:rPr>
                <w:lang w:val="en-US"/>
              </w:rPr>
              <w:t>20</w:t>
            </w:r>
            <w:r w:rsidR="00E14A60">
              <w:rPr>
                <w:lang w:val="en-US"/>
              </w:rPr>
              <w:t>0</w:t>
            </w:r>
            <w:r w:rsidRPr="003E27F7">
              <w:rPr>
                <w:lang w:val="en-US"/>
              </w:rPr>
              <w:t>4</w:t>
            </w:r>
          </w:p>
        </w:tc>
        <w:tc>
          <w:tcPr>
            <w:tcW w:w="798" w:type="dxa"/>
          </w:tcPr>
          <w:p w14:paraId="52D34007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64/83</w:t>
            </w:r>
          </w:p>
        </w:tc>
        <w:tc>
          <w:tcPr>
            <w:tcW w:w="2225" w:type="dxa"/>
          </w:tcPr>
          <w:p w14:paraId="0D4C416F" w14:textId="77777777" w:rsidR="000111D4" w:rsidRPr="003E27F7" w:rsidRDefault="000111D4" w:rsidP="00E77AB3">
            <w:pPr>
              <w:rPr>
                <w:lang w:val="en-US"/>
              </w:rPr>
            </w:pPr>
            <w:r w:rsidRPr="003E27F7">
              <w:rPr>
                <w:lang w:val="en-US"/>
              </w:rPr>
              <w:t>T</w:t>
            </w:r>
            <w:r w:rsidRPr="00480FD3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 xml:space="preserve"> SY/T</w:t>
            </w:r>
            <w:r w:rsidRPr="00480FD3">
              <w:rPr>
                <w:vertAlign w:val="subscript"/>
                <w:lang w:val="en-US"/>
              </w:rPr>
              <w:t>3</w:t>
            </w:r>
            <w:r w:rsidRPr="003E27F7">
              <w:rPr>
                <w:lang w:val="en-US"/>
              </w:rPr>
              <w:t xml:space="preserve"> Gray + white rami lesion Sch lifted</w:t>
            </w:r>
          </w:p>
        </w:tc>
        <w:tc>
          <w:tcPr>
            <w:tcW w:w="1134" w:type="dxa"/>
          </w:tcPr>
          <w:p w14:paraId="41770096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93.8/69.9</w:t>
            </w:r>
          </w:p>
        </w:tc>
        <w:tc>
          <w:tcPr>
            <w:tcW w:w="1134" w:type="dxa"/>
          </w:tcPr>
          <w:p w14:paraId="0D5E5C5A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43.3/15.5</w:t>
            </w:r>
          </w:p>
        </w:tc>
        <w:tc>
          <w:tcPr>
            <w:tcW w:w="763" w:type="dxa"/>
          </w:tcPr>
          <w:p w14:paraId="7809A4B6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2500C6EA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6.2/18.1</w:t>
            </w:r>
          </w:p>
        </w:tc>
        <w:tc>
          <w:tcPr>
            <w:tcW w:w="1134" w:type="dxa"/>
          </w:tcPr>
          <w:p w14:paraId="29DBCEF5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6.25/30.1</w:t>
            </w:r>
          </w:p>
        </w:tc>
        <w:tc>
          <w:tcPr>
            <w:tcW w:w="970" w:type="dxa"/>
          </w:tcPr>
          <w:p w14:paraId="709F5F92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0/8.8</w:t>
            </w:r>
          </w:p>
        </w:tc>
        <w:tc>
          <w:tcPr>
            <w:tcW w:w="1396" w:type="dxa"/>
          </w:tcPr>
          <w:p w14:paraId="2D226AB0" w14:textId="513422C1" w:rsidR="000111D4" w:rsidRPr="003E27F7" w:rsidRDefault="000111D4" w:rsidP="00A63666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Phone 9.7</w:t>
            </w:r>
            <w:r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t>1.3</w:t>
            </w:r>
            <w:r>
              <w:rPr>
                <w:lang w:val="en-US"/>
              </w:rPr>
              <w:t xml:space="preserve"> vs </w:t>
            </w:r>
            <w:r w:rsidRPr="003E27F7">
              <w:rPr>
                <w:lang w:val="en-US"/>
              </w:rPr>
              <w:t>6.6</w:t>
            </w:r>
            <w:r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t>3.7 mo</w:t>
            </w:r>
            <w:r w:rsidR="0040526A">
              <w:rPr>
                <w:lang w:val="en-US"/>
              </w:rPr>
              <w:t>nths</w:t>
            </w:r>
          </w:p>
        </w:tc>
        <w:tc>
          <w:tcPr>
            <w:tcW w:w="1284" w:type="dxa"/>
          </w:tcPr>
          <w:p w14:paraId="1C63A527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78.1/68.6</w:t>
            </w:r>
          </w:p>
        </w:tc>
      </w:tr>
      <w:tr w:rsidR="000111D4" w:rsidRPr="003E27F7" w14:paraId="6FEDAE63" w14:textId="77777777" w:rsidTr="004B1252">
        <w:tc>
          <w:tcPr>
            <w:tcW w:w="1100" w:type="dxa"/>
          </w:tcPr>
          <w:p w14:paraId="272CFC24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Kim et al.</w:t>
            </w:r>
          </w:p>
        </w:tc>
        <w:tc>
          <w:tcPr>
            <w:tcW w:w="663" w:type="dxa"/>
          </w:tcPr>
          <w:p w14:paraId="03D1C141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2004</w:t>
            </w:r>
          </w:p>
        </w:tc>
        <w:tc>
          <w:tcPr>
            <w:tcW w:w="798" w:type="dxa"/>
          </w:tcPr>
          <w:p w14:paraId="20EF9BBA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22/22</w:t>
            </w:r>
          </w:p>
        </w:tc>
        <w:tc>
          <w:tcPr>
            <w:tcW w:w="2225" w:type="dxa"/>
          </w:tcPr>
          <w:p w14:paraId="2336027E" w14:textId="77777777" w:rsidR="000111D4" w:rsidRPr="003E27F7" w:rsidRDefault="000111D4" w:rsidP="00733776">
            <w:pPr>
              <w:rPr>
                <w:lang w:val="en-US"/>
              </w:rPr>
            </w:pPr>
            <w:r w:rsidRPr="003E27F7">
              <w:rPr>
                <w:lang w:val="en-US"/>
              </w:rPr>
              <w:t>T</w:t>
            </w:r>
            <w:r w:rsidRPr="00733776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 xml:space="preserve"> clip/T</w:t>
            </w:r>
            <w:r w:rsidRPr="00733776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 xml:space="preserve"> gray + white rami lesion Sch lifted</w:t>
            </w:r>
          </w:p>
        </w:tc>
        <w:tc>
          <w:tcPr>
            <w:tcW w:w="1134" w:type="dxa"/>
          </w:tcPr>
          <w:p w14:paraId="6A0A6008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2B12FEF4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75.5/36.4</w:t>
            </w:r>
          </w:p>
        </w:tc>
        <w:tc>
          <w:tcPr>
            <w:tcW w:w="763" w:type="dxa"/>
          </w:tcPr>
          <w:p w14:paraId="12CBADA3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4.4/0</w:t>
            </w:r>
          </w:p>
        </w:tc>
        <w:tc>
          <w:tcPr>
            <w:tcW w:w="1396" w:type="dxa"/>
          </w:tcPr>
          <w:p w14:paraId="2AD0F545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22.7/13.6</w:t>
            </w:r>
          </w:p>
        </w:tc>
        <w:tc>
          <w:tcPr>
            <w:tcW w:w="1134" w:type="dxa"/>
          </w:tcPr>
          <w:p w14:paraId="2D5E349B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0/18.3</w:t>
            </w:r>
          </w:p>
        </w:tc>
        <w:tc>
          <w:tcPr>
            <w:tcW w:w="970" w:type="dxa"/>
          </w:tcPr>
          <w:p w14:paraId="1214DE4D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45A0E818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Phone 20.1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>7.7 vs 10.8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 xml:space="preserve">2.0 </w:t>
            </w:r>
            <w:proofErr w:type="spellStart"/>
            <w:r w:rsidRPr="003E27F7">
              <w:rPr>
                <w:lang w:val="en-US"/>
              </w:rPr>
              <w:t>mo</w:t>
            </w:r>
            <w:proofErr w:type="spellEnd"/>
          </w:p>
        </w:tc>
        <w:tc>
          <w:tcPr>
            <w:tcW w:w="1284" w:type="dxa"/>
          </w:tcPr>
          <w:p w14:paraId="48F4BC6E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77.3/63.6</w:t>
            </w:r>
          </w:p>
        </w:tc>
      </w:tr>
      <w:tr w:rsidR="000111D4" w:rsidRPr="003E27F7" w14:paraId="27DD66BD" w14:textId="77777777" w:rsidTr="004B1252">
        <w:tc>
          <w:tcPr>
            <w:tcW w:w="1100" w:type="dxa"/>
          </w:tcPr>
          <w:p w14:paraId="0C47F16C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Lee et al.</w:t>
            </w:r>
          </w:p>
        </w:tc>
        <w:tc>
          <w:tcPr>
            <w:tcW w:w="663" w:type="dxa"/>
          </w:tcPr>
          <w:p w14:paraId="3F056D9D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2003</w:t>
            </w:r>
          </w:p>
        </w:tc>
        <w:tc>
          <w:tcPr>
            <w:tcW w:w="798" w:type="dxa"/>
          </w:tcPr>
          <w:p w14:paraId="4E4AEE69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40/68</w:t>
            </w:r>
          </w:p>
        </w:tc>
        <w:tc>
          <w:tcPr>
            <w:tcW w:w="2225" w:type="dxa"/>
          </w:tcPr>
          <w:p w14:paraId="2BA90BD6" w14:textId="77777777" w:rsidR="000111D4" w:rsidRPr="003E27F7" w:rsidRDefault="000111D4" w:rsidP="003E27F7">
            <w:pPr>
              <w:rPr>
                <w:lang w:val="en-US"/>
              </w:rPr>
            </w:pPr>
            <w:r w:rsidRPr="003E27F7">
              <w:rPr>
                <w:lang w:val="en-US"/>
              </w:rPr>
              <w:t>T</w:t>
            </w:r>
            <w:r w:rsidRPr="00733776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clip</w:t>
            </w:r>
            <w:r w:rsidRPr="003E27F7">
              <w:rPr>
                <w:lang w:val="en-US"/>
              </w:rPr>
              <w:t>/T</w:t>
            </w:r>
            <w:r w:rsidRPr="00733776">
              <w:rPr>
                <w:vertAlign w:val="subscript"/>
                <w:lang w:val="en-US"/>
              </w:rPr>
              <w:t>3</w:t>
            </w:r>
            <w:r w:rsidRPr="003E27F7">
              <w:rPr>
                <w:lang w:val="en-US"/>
              </w:rPr>
              <w:t xml:space="preserve"> gray + white</w:t>
            </w:r>
            <w:r>
              <w:rPr>
                <w:lang w:val="en-US"/>
              </w:rPr>
              <w:t xml:space="preserve"> rami</w:t>
            </w:r>
            <w:r w:rsidRPr="003E27F7">
              <w:rPr>
                <w:lang w:val="en-US"/>
              </w:rPr>
              <w:t xml:space="preserve"> lesion Sch lifted</w:t>
            </w:r>
          </w:p>
        </w:tc>
        <w:tc>
          <w:tcPr>
            <w:tcW w:w="1134" w:type="dxa"/>
          </w:tcPr>
          <w:p w14:paraId="0F37D47B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90/67.6</w:t>
            </w:r>
          </w:p>
        </w:tc>
        <w:tc>
          <w:tcPr>
            <w:tcW w:w="1134" w:type="dxa"/>
          </w:tcPr>
          <w:p w14:paraId="6BDF2DF3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94.1/67.4</w:t>
            </w:r>
          </w:p>
        </w:tc>
        <w:tc>
          <w:tcPr>
            <w:tcW w:w="763" w:type="dxa"/>
          </w:tcPr>
          <w:p w14:paraId="6BF2B71D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5967CCD8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7E2A574D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8.9/23.5</w:t>
            </w:r>
          </w:p>
        </w:tc>
        <w:tc>
          <w:tcPr>
            <w:tcW w:w="970" w:type="dxa"/>
          </w:tcPr>
          <w:p w14:paraId="39642733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52409DAD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Phone 6.6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>3.7 vs 28.2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 xml:space="preserve">6.2 </w:t>
            </w:r>
            <w:proofErr w:type="spellStart"/>
            <w:r w:rsidRPr="003E27F7">
              <w:rPr>
                <w:lang w:val="en-US"/>
              </w:rPr>
              <w:t>mo</w:t>
            </w:r>
            <w:proofErr w:type="spellEnd"/>
          </w:p>
        </w:tc>
        <w:tc>
          <w:tcPr>
            <w:tcW w:w="1284" w:type="dxa"/>
          </w:tcPr>
          <w:p w14:paraId="13EDE100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82.5/67.6</w:t>
            </w:r>
          </w:p>
        </w:tc>
      </w:tr>
      <w:tr w:rsidR="000111D4" w:rsidRPr="003E27F7" w14:paraId="4B5BE72D" w14:textId="77777777" w:rsidTr="004B1252">
        <w:tc>
          <w:tcPr>
            <w:tcW w:w="1100" w:type="dxa"/>
          </w:tcPr>
          <w:p w14:paraId="73BB1ACD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Cho et al.</w:t>
            </w:r>
          </w:p>
        </w:tc>
        <w:tc>
          <w:tcPr>
            <w:tcW w:w="663" w:type="dxa"/>
          </w:tcPr>
          <w:p w14:paraId="6C0028E0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2003</w:t>
            </w:r>
          </w:p>
        </w:tc>
        <w:tc>
          <w:tcPr>
            <w:tcW w:w="798" w:type="dxa"/>
          </w:tcPr>
          <w:p w14:paraId="5D2D03B2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13/13</w:t>
            </w:r>
          </w:p>
        </w:tc>
        <w:tc>
          <w:tcPr>
            <w:tcW w:w="2225" w:type="dxa"/>
          </w:tcPr>
          <w:p w14:paraId="22F3BA47" w14:textId="77777777" w:rsidR="000111D4" w:rsidRPr="00480FD3" w:rsidRDefault="000111D4" w:rsidP="00D32F74">
            <w:pPr>
              <w:rPr>
                <w:lang w:val="fr-FR"/>
              </w:rPr>
            </w:pPr>
            <w:r w:rsidRPr="00480FD3">
              <w:rPr>
                <w:lang w:val="fr-FR"/>
              </w:rPr>
              <w:t>T</w:t>
            </w:r>
            <w:r w:rsidRPr="00733776">
              <w:rPr>
                <w:vertAlign w:val="subscript"/>
                <w:lang w:val="fr-FR"/>
              </w:rPr>
              <w:t>3</w:t>
            </w:r>
            <w:r>
              <w:rPr>
                <w:lang w:val="fr-FR"/>
              </w:rPr>
              <w:t xml:space="preserve"> clip</w:t>
            </w:r>
            <w:r w:rsidRPr="00480FD3">
              <w:rPr>
                <w:lang w:val="fr-FR"/>
              </w:rPr>
              <w:t>/T</w:t>
            </w:r>
            <w:r w:rsidRPr="00733776">
              <w:rPr>
                <w:vertAlign w:val="subscript"/>
                <w:lang w:val="fr-FR"/>
              </w:rPr>
              <w:t>3</w:t>
            </w:r>
            <w:r w:rsidRPr="00480FD3">
              <w:rPr>
                <w:lang w:val="fr-FR"/>
              </w:rPr>
              <w:t xml:space="preserve"> RY technique ND</w:t>
            </w:r>
          </w:p>
        </w:tc>
        <w:tc>
          <w:tcPr>
            <w:tcW w:w="1134" w:type="dxa"/>
          </w:tcPr>
          <w:p w14:paraId="7B3DFDDF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14414A2D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92.9/54.5</w:t>
            </w:r>
          </w:p>
        </w:tc>
        <w:tc>
          <w:tcPr>
            <w:tcW w:w="763" w:type="dxa"/>
          </w:tcPr>
          <w:p w14:paraId="27C7650F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277CB995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SY only % 1.4 out of 4</w:t>
            </w:r>
          </w:p>
        </w:tc>
        <w:tc>
          <w:tcPr>
            <w:tcW w:w="1134" w:type="dxa"/>
          </w:tcPr>
          <w:p w14:paraId="76E84764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RY only % 2 out of 4</w:t>
            </w:r>
          </w:p>
        </w:tc>
        <w:tc>
          <w:tcPr>
            <w:tcW w:w="970" w:type="dxa"/>
          </w:tcPr>
          <w:p w14:paraId="4807C55B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6.7/21.4</w:t>
            </w:r>
          </w:p>
        </w:tc>
        <w:tc>
          <w:tcPr>
            <w:tcW w:w="1396" w:type="dxa"/>
          </w:tcPr>
          <w:p w14:paraId="6D2B21FA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284" w:type="dxa"/>
          </w:tcPr>
          <w:p w14:paraId="2AC35F92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5.5/6.5</w:t>
            </w:r>
          </w:p>
          <w:p w14:paraId="24361F4F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out of 10</w:t>
            </w:r>
          </w:p>
        </w:tc>
      </w:tr>
      <w:tr w:rsidR="000111D4" w:rsidRPr="00C0470B" w14:paraId="33979945" w14:textId="77777777" w:rsidTr="004B1252">
        <w:tc>
          <w:tcPr>
            <w:tcW w:w="1100" w:type="dxa"/>
          </w:tcPr>
          <w:p w14:paraId="1FC07C25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Cheng et al.</w:t>
            </w:r>
          </w:p>
        </w:tc>
        <w:tc>
          <w:tcPr>
            <w:tcW w:w="663" w:type="dxa"/>
          </w:tcPr>
          <w:p w14:paraId="36676644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2001</w:t>
            </w:r>
          </w:p>
        </w:tc>
        <w:tc>
          <w:tcPr>
            <w:tcW w:w="798" w:type="dxa"/>
          </w:tcPr>
          <w:p w14:paraId="37CB1BD7" w14:textId="77777777" w:rsidR="000111D4" w:rsidRPr="003E27F7" w:rsidRDefault="000111D4">
            <w:pPr>
              <w:rPr>
                <w:lang w:val="en-US"/>
              </w:rPr>
            </w:pPr>
            <w:r>
              <w:rPr>
                <w:lang w:val="en-US"/>
              </w:rPr>
              <w:t>34/13</w:t>
            </w:r>
          </w:p>
        </w:tc>
        <w:tc>
          <w:tcPr>
            <w:tcW w:w="2225" w:type="dxa"/>
          </w:tcPr>
          <w:p w14:paraId="05F7D87B" w14:textId="77777777" w:rsidR="000111D4" w:rsidRPr="00C0470B" w:rsidRDefault="000111D4" w:rsidP="00420994">
            <w:pPr>
              <w:rPr>
                <w:lang w:val="de-DE"/>
              </w:rPr>
            </w:pPr>
            <w:r>
              <w:rPr>
                <w:lang w:val="de-DE"/>
              </w:rPr>
              <w:t>T</w:t>
            </w:r>
            <w:r w:rsidRPr="00FB776D">
              <w:rPr>
                <w:vertAlign w:val="subscript"/>
                <w:lang w:val="de-DE"/>
              </w:rPr>
              <w:t>2</w:t>
            </w:r>
            <w:r>
              <w:rPr>
                <w:lang w:val="de-DE"/>
              </w:rPr>
              <w:t>-T</w:t>
            </w:r>
            <w:r w:rsidRPr="00FB776D">
              <w:rPr>
                <w:vertAlign w:val="subscript"/>
                <w:lang w:val="de-DE"/>
              </w:rPr>
              <w:t>3</w:t>
            </w:r>
            <w:r>
              <w:rPr>
                <w:lang w:val="de-DE"/>
              </w:rPr>
              <w:t xml:space="preserve"> SY</w:t>
            </w:r>
            <w:r w:rsidRPr="00C0470B">
              <w:rPr>
                <w:lang w:val="de-DE"/>
              </w:rPr>
              <w:t>/T</w:t>
            </w:r>
            <w:r w:rsidRPr="00C0470B">
              <w:rPr>
                <w:vertAlign w:val="subscript"/>
                <w:lang w:val="de-DE"/>
              </w:rPr>
              <w:t>2</w:t>
            </w:r>
            <w:r w:rsidRPr="00C0470B">
              <w:rPr>
                <w:lang w:val="de-DE"/>
              </w:rPr>
              <w:t>-T</w:t>
            </w:r>
            <w:r w:rsidRPr="00C0470B">
              <w:rPr>
                <w:vertAlign w:val="subscript"/>
                <w:lang w:val="de-DE"/>
              </w:rPr>
              <w:t>3</w:t>
            </w:r>
            <w:r w:rsidRPr="00C0470B">
              <w:rPr>
                <w:lang w:val="de-DE"/>
              </w:rPr>
              <w:t xml:space="preserve"> </w:t>
            </w:r>
            <w:r>
              <w:rPr>
                <w:lang w:val="de-DE"/>
              </w:rPr>
              <w:t>gray + white</w:t>
            </w:r>
            <w:r w:rsidRPr="00C0470B">
              <w:rPr>
                <w:lang w:val="de-DE"/>
              </w:rPr>
              <w:t xml:space="preserve"> lesion Sch lifted</w:t>
            </w:r>
          </w:p>
        </w:tc>
        <w:tc>
          <w:tcPr>
            <w:tcW w:w="1134" w:type="dxa"/>
          </w:tcPr>
          <w:p w14:paraId="1038A434" w14:textId="77777777" w:rsidR="000111D4" w:rsidRPr="00C0470B" w:rsidRDefault="000111D4" w:rsidP="00DE5A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ND</w:t>
            </w:r>
          </w:p>
        </w:tc>
        <w:tc>
          <w:tcPr>
            <w:tcW w:w="1134" w:type="dxa"/>
          </w:tcPr>
          <w:p w14:paraId="6800173C" w14:textId="77777777" w:rsidR="000111D4" w:rsidRPr="00C0470B" w:rsidRDefault="000111D4" w:rsidP="00DE5A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82/23.07</w:t>
            </w:r>
          </w:p>
        </w:tc>
        <w:tc>
          <w:tcPr>
            <w:tcW w:w="763" w:type="dxa"/>
          </w:tcPr>
          <w:p w14:paraId="66884969" w14:textId="77777777" w:rsidR="000111D4" w:rsidRPr="00C0470B" w:rsidRDefault="000111D4" w:rsidP="00DE5A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ND</w:t>
            </w:r>
          </w:p>
        </w:tc>
        <w:tc>
          <w:tcPr>
            <w:tcW w:w="1396" w:type="dxa"/>
          </w:tcPr>
          <w:p w14:paraId="15754193" w14:textId="77777777" w:rsidR="000111D4" w:rsidRPr="00C0470B" w:rsidRDefault="000111D4" w:rsidP="00DE5A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ND</w:t>
            </w:r>
          </w:p>
        </w:tc>
        <w:tc>
          <w:tcPr>
            <w:tcW w:w="1134" w:type="dxa"/>
          </w:tcPr>
          <w:p w14:paraId="4E61649E" w14:textId="77777777" w:rsidR="000111D4" w:rsidRPr="00C0470B" w:rsidRDefault="000111D4" w:rsidP="00DE5A0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ND</w:t>
            </w:r>
          </w:p>
        </w:tc>
        <w:tc>
          <w:tcPr>
            <w:tcW w:w="970" w:type="dxa"/>
          </w:tcPr>
          <w:p w14:paraId="095DCE6E" w14:textId="77777777" w:rsidR="000111D4" w:rsidRPr="00C0470B" w:rsidRDefault="000111D4" w:rsidP="0095304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0/15.38</w:t>
            </w:r>
          </w:p>
        </w:tc>
        <w:tc>
          <w:tcPr>
            <w:tcW w:w="1396" w:type="dxa"/>
          </w:tcPr>
          <w:p w14:paraId="6EC4FAF2" w14:textId="77777777" w:rsidR="000111D4" w:rsidRPr="00C0470B" w:rsidRDefault="000111D4" w:rsidP="004B125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Mean 9 mo</w:t>
            </w:r>
          </w:p>
        </w:tc>
        <w:tc>
          <w:tcPr>
            <w:tcW w:w="1284" w:type="dxa"/>
          </w:tcPr>
          <w:p w14:paraId="15DBFD78" w14:textId="77777777" w:rsidR="000111D4" w:rsidRPr="00C0470B" w:rsidRDefault="000111D4" w:rsidP="00AB5A7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ND</w:t>
            </w:r>
          </w:p>
        </w:tc>
      </w:tr>
      <w:tr w:rsidR="000111D4" w:rsidRPr="003E27F7" w14:paraId="0AC6F379" w14:textId="77777777" w:rsidTr="004B1252">
        <w:tc>
          <w:tcPr>
            <w:tcW w:w="1100" w:type="dxa"/>
          </w:tcPr>
          <w:p w14:paraId="59DFBA24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Gossot et al.</w:t>
            </w:r>
          </w:p>
        </w:tc>
        <w:tc>
          <w:tcPr>
            <w:tcW w:w="663" w:type="dxa"/>
          </w:tcPr>
          <w:p w14:paraId="76F4DB41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1997</w:t>
            </w:r>
          </w:p>
        </w:tc>
        <w:tc>
          <w:tcPr>
            <w:tcW w:w="798" w:type="dxa"/>
          </w:tcPr>
          <w:p w14:paraId="2A8C4733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54/62</w:t>
            </w:r>
          </w:p>
        </w:tc>
        <w:tc>
          <w:tcPr>
            <w:tcW w:w="2225" w:type="dxa"/>
          </w:tcPr>
          <w:p w14:paraId="6294294C" w14:textId="77777777" w:rsidR="000111D4" w:rsidRPr="003E27F7" w:rsidRDefault="000111D4" w:rsidP="00DF060C">
            <w:pPr>
              <w:rPr>
                <w:lang w:val="en-US"/>
              </w:rPr>
            </w:pPr>
            <w:r w:rsidRPr="003E27F7">
              <w:rPr>
                <w:lang w:val="en-US"/>
              </w:rPr>
              <w:t>T</w:t>
            </w:r>
            <w:r w:rsidRPr="00DF060C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>-T</w:t>
            </w:r>
            <w:r w:rsidRPr="00DF060C">
              <w:rPr>
                <w:vertAlign w:val="subscript"/>
                <w:lang w:val="en-US"/>
              </w:rPr>
              <w:t>4</w:t>
            </w:r>
            <w:r w:rsidRPr="003E27F7"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 xml:space="preserve"> T</w:t>
            </w:r>
            <w:r w:rsidRPr="00DF060C">
              <w:rPr>
                <w:vertAlign w:val="subscript"/>
                <w:lang w:val="en-US"/>
              </w:rPr>
              <w:t>5</w:t>
            </w:r>
            <w:r w:rsidRPr="003E27F7">
              <w:rPr>
                <w:lang w:val="en-US"/>
              </w:rPr>
              <w:t xml:space="preserve"> </w:t>
            </w:r>
            <w:r>
              <w:rPr>
                <w:lang w:val="en-US"/>
              </w:rPr>
              <w:t>SY/</w:t>
            </w:r>
            <w:r w:rsidRPr="003E27F7">
              <w:rPr>
                <w:lang w:val="en-US"/>
              </w:rPr>
              <w:t>T</w:t>
            </w:r>
            <w:r w:rsidRPr="00DF060C">
              <w:rPr>
                <w:vertAlign w:val="subscript"/>
                <w:lang w:val="en-US"/>
              </w:rPr>
              <w:t>2</w:t>
            </w:r>
            <w:r w:rsidRPr="003E27F7">
              <w:rPr>
                <w:lang w:val="en-US"/>
              </w:rPr>
              <w:t>-T</w:t>
            </w:r>
            <w:r w:rsidRPr="00DF060C">
              <w:rPr>
                <w:vertAlign w:val="subscript"/>
                <w:lang w:val="en-US"/>
              </w:rPr>
              <w:t>4</w:t>
            </w:r>
            <w:r w:rsidRPr="003E27F7">
              <w:rPr>
                <w:lang w:val="en-US"/>
              </w:rPr>
              <w:t xml:space="preserve"> </w:t>
            </w:r>
            <w:r w:rsidRPr="003E27F7">
              <w:rPr>
                <w:lang w:val="en-US"/>
              </w:rPr>
              <w:sym w:font="Symbol" w:char="F0B1"/>
            </w:r>
            <w:r w:rsidRPr="003E27F7">
              <w:rPr>
                <w:lang w:val="en-US"/>
              </w:rPr>
              <w:t xml:space="preserve"> T</w:t>
            </w:r>
            <w:r w:rsidRPr="00DF060C">
              <w:rPr>
                <w:vertAlign w:val="subscript"/>
                <w:lang w:val="en-US"/>
              </w:rPr>
              <w:t>5</w:t>
            </w:r>
            <w:r w:rsidRPr="003E27F7">
              <w:rPr>
                <w:lang w:val="en-US"/>
              </w:rPr>
              <w:t xml:space="preserve"> gray + white</w:t>
            </w:r>
            <w:r>
              <w:rPr>
                <w:lang w:val="en-US"/>
              </w:rPr>
              <w:t xml:space="preserve"> rami</w:t>
            </w:r>
            <w:r w:rsidRPr="003E27F7">
              <w:rPr>
                <w:lang w:val="en-US"/>
              </w:rPr>
              <w:t xml:space="preserve"> lesion Sch lifted</w:t>
            </w:r>
          </w:p>
        </w:tc>
        <w:tc>
          <w:tcPr>
            <w:tcW w:w="1134" w:type="dxa"/>
          </w:tcPr>
          <w:p w14:paraId="6901242B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100/100</w:t>
            </w:r>
          </w:p>
        </w:tc>
        <w:tc>
          <w:tcPr>
            <w:tcW w:w="1134" w:type="dxa"/>
          </w:tcPr>
          <w:p w14:paraId="6BD58479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50/21</w:t>
            </w:r>
          </w:p>
        </w:tc>
        <w:tc>
          <w:tcPr>
            <w:tcW w:w="763" w:type="dxa"/>
          </w:tcPr>
          <w:p w14:paraId="794803A6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396" w:type="dxa"/>
          </w:tcPr>
          <w:p w14:paraId="5AC0F482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1134" w:type="dxa"/>
          </w:tcPr>
          <w:p w14:paraId="37710D26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  <w:tc>
          <w:tcPr>
            <w:tcW w:w="970" w:type="dxa"/>
          </w:tcPr>
          <w:p w14:paraId="07123031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0/5</w:t>
            </w:r>
          </w:p>
        </w:tc>
        <w:tc>
          <w:tcPr>
            <w:tcW w:w="1396" w:type="dxa"/>
          </w:tcPr>
          <w:p w14:paraId="5FCF82EB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 xml:space="preserve">Mean 11 </w:t>
            </w:r>
            <w:proofErr w:type="spellStart"/>
            <w:r w:rsidRPr="003E27F7">
              <w:rPr>
                <w:lang w:val="en-US"/>
              </w:rPr>
              <w:t>mo</w:t>
            </w:r>
            <w:proofErr w:type="spellEnd"/>
          </w:p>
        </w:tc>
        <w:tc>
          <w:tcPr>
            <w:tcW w:w="1284" w:type="dxa"/>
          </w:tcPr>
          <w:p w14:paraId="36DE5746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 w:rsidRPr="003E27F7">
              <w:rPr>
                <w:lang w:val="en-US"/>
              </w:rPr>
              <w:t>ND</w:t>
            </w:r>
          </w:p>
        </w:tc>
      </w:tr>
      <w:tr w:rsidR="000111D4" w:rsidRPr="003E27F7" w14:paraId="1B0807C3" w14:textId="77777777" w:rsidTr="004B1252">
        <w:tc>
          <w:tcPr>
            <w:tcW w:w="1100" w:type="dxa"/>
          </w:tcPr>
          <w:p w14:paraId="0D7710AC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Wit</w:t>
            </w:r>
            <w:r>
              <w:rPr>
                <w:lang w:val="en-US"/>
              </w:rPr>
              <w:t>t</w:t>
            </w:r>
            <w:r w:rsidRPr="003E27F7">
              <w:rPr>
                <w:lang w:val="en-US"/>
              </w:rPr>
              <w:t>moser et al.</w:t>
            </w:r>
          </w:p>
        </w:tc>
        <w:tc>
          <w:tcPr>
            <w:tcW w:w="663" w:type="dxa"/>
          </w:tcPr>
          <w:p w14:paraId="2BC7544D" w14:textId="77777777" w:rsidR="000111D4" w:rsidRPr="003E27F7" w:rsidRDefault="000111D4">
            <w:pPr>
              <w:rPr>
                <w:lang w:val="en-US"/>
              </w:rPr>
            </w:pPr>
            <w:r w:rsidRPr="003E27F7">
              <w:rPr>
                <w:lang w:val="en-US"/>
              </w:rPr>
              <w:t>1992</w:t>
            </w:r>
          </w:p>
        </w:tc>
        <w:tc>
          <w:tcPr>
            <w:tcW w:w="798" w:type="dxa"/>
          </w:tcPr>
          <w:p w14:paraId="18F9E232" w14:textId="77777777" w:rsidR="000111D4" w:rsidRPr="003E27F7" w:rsidRDefault="000111D4">
            <w:pPr>
              <w:rPr>
                <w:lang w:val="en-US"/>
              </w:rPr>
            </w:pPr>
            <w:r>
              <w:rPr>
                <w:lang w:val="en-US"/>
              </w:rPr>
              <w:t>-/-</w:t>
            </w:r>
          </w:p>
        </w:tc>
        <w:tc>
          <w:tcPr>
            <w:tcW w:w="2225" w:type="dxa"/>
          </w:tcPr>
          <w:p w14:paraId="456751EF" w14:textId="77777777" w:rsidR="000111D4" w:rsidRPr="00AC5752" w:rsidRDefault="000111D4" w:rsidP="00DF060C">
            <w:pPr>
              <w:rPr>
                <w:lang w:val="fr-FR"/>
              </w:rPr>
            </w:pPr>
            <w:r w:rsidRPr="00AC5752">
              <w:rPr>
                <w:lang w:val="fr-FR"/>
              </w:rPr>
              <w:t>T</w:t>
            </w:r>
            <w:r w:rsidRPr="00AC5752">
              <w:rPr>
                <w:vertAlign w:val="subscript"/>
                <w:lang w:val="fr-FR"/>
              </w:rPr>
              <w:t>2</w:t>
            </w:r>
            <w:r w:rsidRPr="00AC5752">
              <w:rPr>
                <w:lang w:val="fr-FR"/>
              </w:rPr>
              <w:t>-T</w:t>
            </w:r>
            <w:r w:rsidRPr="00AC5752">
              <w:rPr>
                <w:vertAlign w:val="subscript"/>
                <w:lang w:val="fr-FR"/>
              </w:rPr>
              <w:t>4</w:t>
            </w:r>
            <w:r w:rsidRPr="00AC5752">
              <w:rPr>
                <w:lang w:val="fr-FR"/>
              </w:rPr>
              <w:t xml:space="preserve"> </w:t>
            </w:r>
            <w:r w:rsidRPr="003E27F7">
              <w:rPr>
                <w:lang w:val="en-US"/>
              </w:rPr>
              <w:sym w:font="Symbol" w:char="F0B1"/>
            </w:r>
            <w:r w:rsidRPr="00AC5752">
              <w:rPr>
                <w:lang w:val="fr-FR"/>
              </w:rPr>
              <w:t xml:space="preserve"> T</w:t>
            </w:r>
            <w:r w:rsidRPr="00AC5752">
              <w:rPr>
                <w:vertAlign w:val="subscript"/>
                <w:lang w:val="fr-FR"/>
              </w:rPr>
              <w:t>5</w:t>
            </w:r>
            <w:r w:rsidRPr="00AC5752">
              <w:rPr>
                <w:lang w:val="fr-FR"/>
              </w:rPr>
              <w:t xml:space="preserve"> gray + white rami lesion</w:t>
            </w:r>
          </w:p>
        </w:tc>
        <w:tc>
          <w:tcPr>
            <w:tcW w:w="1134" w:type="dxa"/>
          </w:tcPr>
          <w:p w14:paraId="27BF1963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134" w:type="dxa"/>
          </w:tcPr>
          <w:p w14:paraId="693DC374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763" w:type="dxa"/>
          </w:tcPr>
          <w:p w14:paraId="018026D7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396" w:type="dxa"/>
          </w:tcPr>
          <w:p w14:paraId="2C5EB696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134" w:type="dxa"/>
          </w:tcPr>
          <w:p w14:paraId="488F5FFA" w14:textId="77777777" w:rsidR="000111D4" w:rsidRPr="003E27F7" w:rsidRDefault="000111D4" w:rsidP="00DE5A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970" w:type="dxa"/>
          </w:tcPr>
          <w:p w14:paraId="3F61C3BD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396" w:type="dxa"/>
          </w:tcPr>
          <w:p w14:paraId="249EF796" w14:textId="77777777" w:rsidR="000111D4" w:rsidRPr="003E27F7" w:rsidRDefault="000111D4" w:rsidP="004B12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284" w:type="dxa"/>
          </w:tcPr>
          <w:p w14:paraId="018D0BBD" w14:textId="77777777" w:rsidR="000111D4" w:rsidRPr="003E27F7" w:rsidRDefault="000111D4" w:rsidP="00AB5A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</w:tbl>
    <w:p w14:paraId="3750C3DA" w14:textId="1633A46F" w:rsidR="00E9024D" w:rsidRPr="00AE5CA6" w:rsidRDefault="00E9024D" w:rsidP="00E9024D">
      <w:pPr>
        <w:spacing w:after="120" w:line="360" w:lineRule="auto"/>
        <w:ind w:left="993" w:hanging="993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lastRenderedPageBreak/>
        <w:t xml:space="preserve">Table </w:t>
      </w:r>
      <w:r w:rsidR="0092138B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4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: Summary of the studies on endoscopic thoracic RY over the years. </w:t>
      </w:r>
      <w:proofErr w:type="spellStart"/>
      <w:r w:rsidRPr="00AE5CA6">
        <w:rPr>
          <w:rFonts w:ascii="Times New Roman" w:hAnsi="Times New Roman" w:cs="Times New Roman"/>
          <w:sz w:val="24"/>
          <w:szCs w:val="24"/>
          <w:lang w:val="en-US"/>
        </w:rPr>
        <w:t>Sympathicotomy</w:t>
      </w:r>
      <w:proofErr w:type="spellEnd"/>
      <w:r w:rsidRPr="00AE5CA6">
        <w:rPr>
          <w:rFonts w:ascii="Times New Roman" w:hAnsi="Times New Roman" w:cs="Times New Roman"/>
          <w:sz w:val="24"/>
          <w:szCs w:val="24"/>
          <w:lang w:val="en-US"/>
        </w:rPr>
        <w:t xml:space="preserve"> (SY). </w:t>
      </w:r>
      <w:proofErr w:type="spellStart"/>
      <w:r w:rsidRPr="00AE5CA6">
        <w:rPr>
          <w:rFonts w:ascii="Times New Roman" w:hAnsi="Times New Roman" w:cs="Times New Roman"/>
          <w:sz w:val="24"/>
          <w:szCs w:val="24"/>
          <w:lang w:val="en-US"/>
        </w:rPr>
        <w:t>Ramicotomy</w:t>
      </w:r>
      <w:proofErr w:type="spellEnd"/>
      <w:r w:rsidRPr="00AE5CA6">
        <w:rPr>
          <w:rFonts w:ascii="Times New Roman" w:hAnsi="Times New Roman" w:cs="Times New Roman"/>
          <w:sz w:val="24"/>
          <w:szCs w:val="24"/>
          <w:lang w:val="en-US"/>
        </w:rPr>
        <w:t xml:space="preserve"> (RY). Sch (Sch) Compensatory sweating (CH). Gustatory sweating (GS). </w:t>
      </w:r>
      <w:r w:rsidRPr="00AF59C6">
        <w:rPr>
          <w:rFonts w:ascii="Times New Roman" w:hAnsi="Times New Roman" w:cs="Times New Roman"/>
          <w:sz w:val="24"/>
          <w:szCs w:val="24"/>
          <w:lang w:val="en-US"/>
        </w:rPr>
        <w:t>Persistent hand humidity (PHH). Recurrence hyperhidrosis (RH).</w:t>
      </w:r>
      <w:r w:rsidRPr="00AE5C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59C6">
        <w:rPr>
          <w:rFonts w:ascii="Times New Roman" w:hAnsi="Times New Roman" w:cs="Times New Roman"/>
          <w:sz w:val="24"/>
          <w:szCs w:val="24"/>
          <w:lang w:val="en-US"/>
        </w:rPr>
        <w:t xml:space="preserve">Not described (ND). Phone (follow-up </w:t>
      </w:r>
      <w:r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AE5CA6">
        <w:rPr>
          <w:rFonts w:ascii="Times New Roman" w:hAnsi="Times New Roman" w:cs="Times New Roman"/>
          <w:sz w:val="24"/>
          <w:szCs w:val="24"/>
          <w:lang w:val="en-US"/>
        </w:rPr>
        <w:t xml:space="preserve"> through a telephone questionnaire).</w:t>
      </w:r>
    </w:p>
    <w:p w14:paraId="1E1E7CDD" w14:textId="12ED5E8B" w:rsidR="00F57B2C" w:rsidRPr="003E27F7" w:rsidRDefault="00F57B2C" w:rsidP="00E9024D">
      <w:pPr>
        <w:ind w:left="993" w:hanging="993"/>
        <w:rPr>
          <w:rFonts w:ascii="Times New Roman" w:hAnsi="Times New Roman" w:cs="Times New Roman"/>
          <w:sz w:val="24"/>
          <w:lang w:val="en-US"/>
        </w:rPr>
      </w:pPr>
    </w:p>
    <w:sectPr w:rsidR="00F57B2C" w:rsidRPr="003E27F7" w:rsidSect="002417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U2sDCxMDY1tbBU0lEKTi0uzszPAykwrwUArQq9WiwAAAA="/>
  </w:docVars>
  <w:rsids>
    <w:rsidRoot w:val="00CA5EC5"/>
    <w:rsid w:val="00001E0F"/>
    <w:rsid w:val="000111D4"/>
    <w:rsid w:val="00061A34"/>
    <w:rsid w:val="000A1DD0"/>
    <w:rsid w:val="000A3F25"/>
    <w:rsid w:val="000D1474"/>
    <w:rsid w:val="000F74FD"/>
    <w:rsid w:val="0013527A"/>
    <w:rsid w:val="001747C0"/>
    <w:rsid w:val="00175AE6"/>
    <w:rsid w:val="001957EB"/>
    <w:rsid w:val="001B0B7F"/>
    <w:rsid w:val="001E45B1"/>
    <w:rsid w:val="00212E37"/>
    <w:rsid w:val="002417BD"/>
    <w:rsid w:val="002516DA"/>
    <w:rsid w:val="00265E89"/>
    <w:rsid w:val="00266588"/>
    <w:rsid w:val="002A35CC"/>
    <w:rsid w:val="002D34D4"/>
    <w:rsid w:val="002D4ED5"/>
    <w:rsid w:val="002E1A3E"/>
    <w:rsid w:val="00311FD1"/>
    <w:rsid w:val="00324CF2"/>
    <w:rsid w:val="00380C77"/>
    <w:rsid w:val="0039622A"/>
    <w:rsid w:val="003A3A46"/>
    <w:rsid w:val="003B2C11"/>
    <w:rsid w:val="003E27F7"/>
    <w:rsid w:val="0040526A"/>
    <w:rsid w:val="00420994"/>
    <w:rsid w:val="0046677D"/>
    <w:rsid w:val="00480FD3"/>
    <w:rsid w:val="00487C42"/>
    <w:rsid w:val="00496C95"/>
    <w:rsid w:val="004B1252"/>
    <w:rsid w:val="004B3F19"/>
    <w:rsid w:val="004F2C69"/>
    <w:rsid w:val="005030B1"/>
    <w:rsid w:val="005531A4"/>
    <w:rsid w:val="00572E63"/>
    <w:rsid w:val="005E5E39"/>
    <w:rsid w:val="00653406"/>
    <w:rsid w:val="0066671C"/>
    <w:rsid w:val="00670265"/>
    <w:rsid w:val="00673EF8"/>
    <w:rsid w:val="0068543B"/>
    <w:rsid w:val="006938D7"/>
    <w:rsid w:val="006A2A14"/>
    <w:rsid w:val="007144EE"/>
    <w:rsid w:val="0072364B"/>
    <w:rsid w:val="00733776"/>
    <w:rsid w:val="00775823"/>
    <w:rsid w:val="00782AAD"/>
    <w:rsid w:val="007B2C3D"/>
    <w:rsid w:val="007C17F9"/>
    <w:rsid w:val="007C2BC0"/>
    <w:rsid w:val="007E6D79"/>
    <w:rsid w:val="008011AC"/>
    <w:rsid w:val="00823210"/>
    <w:rsid w:val="00852C5B"/>
    <w:rsid w:val="00870BF4"/>
    <w:rsid w:val="008714DB"/>
    <w:rsid w:val="008A6485"/>
    <w:rsid w:val="008C359D"/>
    <w:rsid w:val="008C65AD"/>
    <w:rsid w:val="008D63A4"/>
    <w:rsid w:val="008E5AB0"/>
    <w:rsid w:val="0090367F"/>
    <w:rsid w:val="00903ECF"/>
    <w:rsid w:val="0092138B"/>
    <w:rsid w:val="00924307"/>
    <w:rsid w:val="009319FD"/>
    <w:rsid w:val="0093747C"/>
    <w:rsid w:val="0095304D"/>
    <w:rsid w:val="0095692D"/>
    <w:rsid w:val="0096071D"/>
    <w:rsid w:val="0098332A"/>
    <w:rsid w:val="00986A8E"/>
    <w:rsid w:val="00993EAD"/>
    <w:rsid w:val="00994B57"/>
    <w:rsid w:val="009C6EBA"/>
    <w:rsid w:val="009D33B6"/>
    <w:rsid w:val="00A01503"/>
    <w:rsid w:val="00A63666"/>
    <w:rsid w:val="00A653CC"/>
    <w:rsid w:val="00AB5A79"/>
    <w:rsid w:val="00AC5752"/>
    <w:rsid w:val="00B55149"/>
    <w:rsid w:val="00B64311"/>
    <w:rsid w:val="00B717B1"/>
    <w:rsid w:val="00B72B30"/>
    <w:rsid w:val="00BB5984"/>
    <w:rsid w:val="00BC3057"/>
    <w:rsid w:val="00BF1698"/>
    <w:rsid w:val="00C0470B"/>
    <w:rsid w:val="00C27F37"/>
    <w:rsid w:val="00CA5EC5"/>
    <w:rsid w:val="00CE78ED"/>
    <w:rsid w:val="00D32F74"/>
    <w:rsid w:val="00D41C1A"/>
    <w:rsid w:val="00D84FFE"/>
    <w:rsid w:val="00D97F01"/>
    <w:rsid w:val="00DB731B"/>
    <w:rsid w:val="00DE5A03"/>
    <w:rsid w:val="00DF060C"/>
    <w:rsid w:val="00E1153A"/>
    <w:rsid w:val="00E14A60"/>
    <w:rsid w:val="00E41DB4"/>
    <w:rsid w:val="00E453A5"/>
    <w:rsid w:val="00E460EC"/>
    <w:rsid w:val="00E50242"/>
    <w:rsid w:val="00E60BD6"/>
    <w:rsid w:val="00E77AB3"/>
    <w:rsid w:val="00E9024D"/>
    <w:rsid w:val="00EE7962"/>
    <w:rsid w:val="00F36709"/>
    <w:rsid w:val="00F50FB8"/>
    <w:rsid w:val="00F57B2C"/>
    <w:rsid w:val="00FB776D"/>
    <w:rsid w:val="00FD029D"/>
    <w:rsid w:val="00FD22F7"/>
    <w:rsid w:val="00FD336A"/>
    <w:rsid w:val="00FE1A27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E087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41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5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Amparo</dc:creator>
  <cp:lastModifiedBy>Vicente Vanaclocha Vanaclocha</cp:lastModifiedBy>
  <cp:revision>41</cp:revision>
  <dcterms:created xsi:type="dcterms:W3CDTF">2020-03-10T10:46:00Z</dcterms:created>
  <dcterms:modified xsi:type="dcterms:W3CDTF">2020-12-31T19:41:00Z</dcterms:modified>
</cp:coreProperties>
</file>