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B6477" w14:textId="748DA80F" w:rsidR="00D36CE6" w:rsidRPr="00F550E9" w:rsidRDefault="00D36CE6" w:rsidP="00A94381">
      <w:pPr>
        <w:rPr>
          <w:rFonts w:asciiTheme="minorHAnsi" w:hAnsiTheme="minorHAnsi" w:cstheme="minorHAnsi"/>
        </w:rPr>
      </w:pPr>
      <w:r w:rsidRPr="00F550E9">
        <w:rPr>
          <w:rFonts w:asciiTheme="minorHAnsi" w:hAnsiTheme="minorHAnsi" w:cstheme="minorHAnsi"/>
        </w:rPr>
        <w:t xml:space="preserve">Article </w:t>
      </w:r>
      <w:r w:rsidR="00986CF6" w:rsidRPr="00F550E9">
        <w:rPr>
          <w:rFonts w:asciiTheme="minorHAnsi" w:hAnsiTheme="minorHAnsi" w:cstheme="minorHAnsi"/>
        </w:rPr>
        <w:t>t</w:t>
      </w:r>
      <w:r w:rsidRPr="00F550E9">
        <w:rPr>
          <w:rFonts w:asciiTheme="minorHAnsi" w:hAnsiTheme="minorHAnsi" w:cstheme="minorHAnsi"/>
        </w:rPr>
        <w:t xml:space="preserve">itle: </w:t>
      </w:r>
      <w:sdt>
        <w:sdtPr>
          <w:rPr>
            <w:rFonts w:asciiTheme="minorHAnsi" w:hAnsiTheme="minorHAnsi" w:cstheme="minorHAnsi"/>
          </w:rPr>
          <w:alias w:val="Insert article title here"/>
          <w:tag w:val="Insert article title here"/>
          <w:id w:val="-131337230"/>
          <w:placeholder>
            <w:docPart w:val="3A718928B4584F2FB277B4AD6D207FA8"/>
          </w:placeholder>
        </w:sdtPr>
        <w:sdtEndPr/>
        <w:sdtContent>
          <w:r w:rsidR="008A096E">
            <w:rPr>
              <w:rFonts w:asciiTheme="minorHAnsi" w:hAnsiTheme="minorHAnsi" w:cstheme="minorHAnsi"/>
            </w:rPr>
            <w:t xml:space="preserve">Community and transcriptome foliar </w:t>
          </w:r>
          <w:proofErr w:type="spellStart"/>
          <w:r w:rsidR="008A096E">
            <w:rPr>
              <w:rFonts w:asciiTheme="minorHAnsi" w:hAnsiTheme="minorHAnsi" w:cstheme="minorHAnsi"/>
            </w:rPr>
            <w:t>mycobiota</w:t>
          </w:r>
          <w:proofErr w:type="spellEnd"/>
          <w:r w:rsidR="008A096E">
            <w:rPr>
              <w:rFonts w:asciiTheme="minorHAnsi" w:hAnsiTheme="minorHAnsi" w:cstheme="minorHAnsi"/>
            </w:rPr>
            <w:t xml:space="preserve"> transitions in response to pathogenic conifer needle interactions</w:t>
          </w:r>
        </w:sdtContent>
      </w:sdt>
    </w:p>
    <w:p w14:paraId="74EA1174" w14:textId="682CBF51" w:rsidR="00D36CE6" w:rsidRPr="00F550E9" w:rsidRDefault="00D36CE6" w:rsidP="00A94381">
      <w:pPr>
        <w:rPr>
          <w:rFonts w:asciiTheme="minorHAnsi" w:hAnsiTheme="minorHAnsi" w:cstheme="minorHAnsi"/>
        </w:rPr>
      </w:pPr>
      <w:r w:rsidRPr="00F550E9">
        <w:rPr>
          <w:rFonts w:asciiTheme="minorHAnsi" w:hAnsiTheme="minorHAnsi" w:cstheme="minorHAnsi"/>
        </w:rPr>
        <w:t xml:space="preserve">Authors: </w:t>
      </w:r>
      <w:sdt>
        <w:sdtPr>
          <w:rPr>
            <w:rFonts w:asciiTheme="minorHAnsi" w:hAnsiTheme="minorHAnsi" w:cstheme="minorHAnsi"/>
          </w:rPr>
          <w:alias w:val="Insert author details here"/>
          <w:tag w:val="Insert author details here"/>
          <w:id w:val="-1841385639"/>
          <w:placeholder>
            <w:docPart w:val="E6899F98B7A74E308A8ECE8C81D79786"/>
          </w:placeholder>
        </w:sdtPr>
        <w:sdtEndPr/>
        <w:sdtContent>
          <w:r w:rsidR="008A096E">
            <w:rPr>
              <w:rFonts w:asciiTheme="minorHAnsi" w:hAnsiTheme="minorHAnsi" w:cstheme="minorHAnsi"/>
            </w:rPr>
            <w:t xml:space="preserve">Jessa P. Ata, Jorge R. Ibarra Caballero, Zaid Abdo, Stephen J. </w:t>
          </w:r>
          <w:proofErr w:type="gramStart"/>
          <w:r w:rsidR="008A096E">
            <w:rPr>
              <w:rFonts w:asciiTheme="minorHAnsi" w:hAnsiTheme="minorHAnsi" w:cstheme="minorHAnsi"/>
            </w:rPr>
            <w:t>Mondo</w:t>
          </w:r>
          <w:proofErr w:type="gramEnd"/>
          <w:r w:rsidR="008A096E">
            <w:rPr>
              <w:rFonts w:asciiTheme="minorHAnsi" w:hAnsiTheme="minorHAnsi" w:cstheme="minorHAnsi"/>
            </w:rPr>
            <w:t xml:space="preserve"> and Jane E. Stewart</w:t>
          </w:r>
        </w:sdtContent>
      </w:sdt>
    </w:p>
    <w:p w14:paraId="10B9A3A2" w14:textId="77777777" w:rsidR="00E75024" w:rsidRDefault="00E75024" w:rsidP="00A94381">
      <w:pPr>
        <w:widowControl w:val="0"/>
        <w:spacing w:line="480" w:lineRule="auto"/>
        <w:rPr>
          <w:rFonts w:asciiTheme="minorHAnsi" w:hAnsiTheme="minorHAnsi" w:cstheme="minorHAnsi"/>
          <w:b/>
          <w:bCs/>
        </w:rPr>
      </w:pPr>
    </w:p>
    <w:p w14:paraId="6AFB4686" w14:textId="77777777" w:rsidR="004E6A7C" w:rsidRPr="00F550E9" w:rsidRDefault="004E6A7C" w:rsidP="00A94381">
      <w:pPr>
        <w:spacing w:line="480" w:lineRule="auto"/>
        <w:rPr>
          <w:rFonts w:asciiTheme="minorHAnsi" w:hAnsiTheme="minorHAnsi" w:cstheme="minorHAnsi"/>
        </w:rPr>
        <w:sectPr w:rsidR="004E6A7C" w:rsidRPr="00F550E9" w:rsidSect="00A94381">
          <w:type w:val="continuous"/>
          <w:pgSz w:w="12240" w:h="15840" w:code="1"/>
          <w:pgMar w:top="1440" w:right="1440" w:bottom="1440" w:left="1440" w:header="709" w:footer="709" w:gutter="0"/>
          <w:cols w:space="708"/>
          <w:docGrid w:linePitch="360"/>
        </w:sectPr>
      </w:pPr>
    </w:p>
    <w:p w14:paraId="1970DD4E" w14:textId="3CE6AAD7" w:rsidR="004E6A7C" w:rsidRPr="008A4751" w:rsidRDefault="00986CF6" w:rsidP="000734D4">
      <w:pPr>
        <w:rPr>
          <w:rFonts w:asciiTheme="minorHAnsi" w:hAnsiTheme="minorHAnsi" w:cstheme="minorHAnsi"/>
        </w:rPr>
      </w:pPr>
      <w:r w:rsidRPr="00F550E9">
        <w:rPr>
          <w:rFonts w:asciiTheme="minorHAnsi" w:hAnsiTheme="minorHAnsi" w:cstheme="minorHAnsi"/>
          <w:b/>
          <w:bCs/>
        </w:rPr>
        <w:t>Fig</w:t>
      </w:r>
      <w:r w:rsidR="00B24C49" w:rsidRPr="00F550E9">
        <w:rPr>
          <w:rFonts w:asciiTheme="minorHAnsi" w:hAnsiTheme="minorHAnsi" w:cstheme="minorHAnsi"/>
          <w:b/>
          <w:bCs/>
        </w:rPr>
        <w:t>.</w:t>
      </w:r>
      <w:r w:rsidR="00D36CE6" w:rsidRPr="00F550E9">
        <w:rPr>
          <w:rFonts w:asciiTheme="minorHAnsi" w:hAnsiTheme="minorHAnsi" w:cstheme="minorHAnsi"/>
          <w:b/>
          <w:bCs/>
        </w:rPr>
        <w:t xml:space="preserve"> S1</w:t>
      </w:r>
      <w:r w:rsidR="004E6A7C" w:rsidRPr="00F550E9">
        <w:rPr>
          <w:rFonts w:asciiTheme="minorHAnsi" w:hAnsiTheme="minorHAnsi" w:cstheme="minorHAnsi"/>
          <w:b/>
          <w:bCs/>
        </w:rPr>
        <w:t xml:space="preserve"> </w:t>
      </w:r>
      <w:sdt>
        <w:sdtPr>
          <w:rPr>
            <w:rFonts w:asciiTheme="minorHAnsi" w:hAnsiTheme="minorHAnsi" w:cstheme="minorHAnsi"/>
            <w:bCs/>
          </w:rPr>
          <w:alias w:val="Insert full legend here and paste your Figure below"/>
          <w:tag w:val="Insert full legend here "/>
          <w:id w:val="-1076125590"/>
          <w:placeholder>
            <w:docPart w:val="A169A1B320D14F47893D6969BABC2327"/>
          </w:placeholder>
        </w:sdtPr>
        <w:sdtEndPr/>
        <w:sdtContent>
          <w:r w:rsidR="000734D4" w:rsidRPr="00F70868">
            <w:t>Heatmap of the isoform correlation</w:t>
          </w:r>
          <w:r w:rsidR="000734D4">
            <w:t xml:space="preserve"> (A)</w:t>
          </w:r>
          <w:r w:rsidR="000734D4" w:rsidRPr="00F70868">
            <w:t xml:space="preserve"> and Principal Component Analysis </w:t>
          </w:r>
          <w:r w:rsidR="000734D4">
            <w:t xml:space="preserve">(B) </w:t>
          </w:r>
          <w:r w:rsidR="000734D4" w:rsidRPr="00F70868">
            <w:t xml:space="preserve">between </w:t>
          </w:r>
          <w:r w:rsidR="000734D4" w:rsidRPr="00F70868">
            <w:rPr>
              <w:i/>
              <w:iCs/>
            </w:rPr>
            <w:t>Pinus contorta</w:t>
          </w:r>
          <w:r w:rsidR="000734D4" w:rsidRPr="00F70868">
            <w:t xml:space="preserve"> needle samples that were asymptomatic (ASYM) and symptomatic (SYM) of </w:t>
          </w:r>
          <w:proofErr w:type="spellStart"/>
          <w:r w:rsidR="000734D4" w:rsidRPr="00F70868">
            <w:rPr>
              <w:i/>
              <w:iCs/>
            </w:rPr>
            <w:t>Lophodermella</w:t>
          </w:r>
          <w:proofErr w:type="spellEnd"/>
          <w:r w:rsidR="000734D4" w:rsidRPr="00F70868">
            <w:rPr>
              <w:i/>
              <w:iCs/>
            </w:rPr>
            <w:t xml:space="preserve"> concolor</w:t>
          </w:r>
          <w:r w:rsidR="000734D4" w:rsidRPr="00F70868">
            <w:t xml:space="preserve"> (LC) and </w:t>
          </w:r>
          <w:r w:rsidR="000734D4" w:rsidRPr="00F70868">
            <w:rPr>
              <w:i/>
              <w:iCs/>
            </w:rPr>
            <w:t xml:space="preserve">L. </w:t>
          </w:r>
          <w:proofErr w:type="spellStart"/>
          <w:r w:rsidR="000734D4" w:rsidRPr="00F70868">
            <w:rPr>
              <w:i/>
              <w:iCs/>
            </w:rPr>
            <w:t>montivaga</w:t>
          </w:r>
          <w:proofErr w:type="spellEnd"/>
          <w:r w:rsidR="000734D4" w:rsidRPr="00F70868">
            <w:t xml:space="preserve"> (LM).</w:t>
          </w:r>
          <w:r w:rsidR="000734D4">
            <w:t xml:space="preserve"> Similar colors at tree tips represent replicate samples within each of the following treatments: LC_ASYM (purple), LC_SYM (blue), LM_ASYM (green), and LM_SYM (red). </w:t>
          </w:r>
          <w:r w:rsidR="000734D4" w:rsidRPr="009A351B">
            <w:t xml:space="preserve"> </w:t>
          </w:r>
          <w:r w:rsidR="000734D4">
            <w:t xml:space="preserve"> </w:t>
          </w:r>
        </w:sdtContent>
      </w:sdt>
    </w:p>
    <w:p w14:paraId="1AB71EFD" w14:textId="53F52822" w:rsidR="008A4751" w:rsidRDefault="008A4751" w:rsidP="008A4751">
      <w:pPr>
        <w:widowControl w:val="0"/>
        <w:autoSpaceDE w:val="0"/>
        <w:autoSpaceDN w:val="0"/>
        <w:adjustRightInd w:val="0"/>
        <w:spacing w:line="360" w:lineRule="auto"/>
        <w:rPr>
          <w:rFonts w:asciiTheme="minorHAnsi" w:hAnsiTheme="minorHAnsi" w:cstheme="minorHAnsi"/>
          <w:b/>
        </w:rPr>
      </w:pPr>
    </w:p>
    <w:p w14:paraId="7F119131" w14:textId="6FE4F4AD" w:rsidR="000734D4" w:rsidRDefault="000734D4" w:rsidP="008A4751">
      <w:pPr>
        <w:widowControl w:val="0"/>
        <w:autoSpaceDE w:val="0"/>
        <w:autoSpaceDN w:val="0"/>
        <w:adjustRightInd w:val="0"/>
        <w:spacing w:line="360" w:lineRule="auto"/>
        <w:rPr>
          <w:rFonts w:asciiTheme="minorHAnsi" w:hAnsiTheme="minorHAnsi" w:cstheme="minorHAnsi"/>
          <w:b/>
        </w:rPr>
      </w:pPr>
      <w:r>
        <w:rPr>
          <w:rFonts w:asciiTheme="minorHAnsi" w:hAnsiTheme="minorHAnsi" w:cstheme="minorHAnsi"/>
          <w:b/>
          <w:bCs/>
          <w:noProof/>
        </w:rPr>
        <w:drawing>
          <wp:inline distT="0" distB="0" distL="0" distR="0" wp14:anchorId="3D8B77E0" wp14:editId="36F3999B">
            <wp:extent cx="5943600" cy="2936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943600" cy="2936240"/>
                    </a:xfrm>
                    <a:prstGeom prst="rect">
                      <a:avLst/>
                    </a:prstGeom>
                  </pic:spPr>
                </pic:pic>
              </a:graphicData>
            </a:graphic>
          </wp:inline>
        </w:drawing>
      </w:r>
    </w:p>
    <w:p w14:paraId="0FF51965" w14:textId="77777777" w:rsidR="000734D4" w:rsidRDefault="000734D4" w:rsidP="008A4751">
      <w:pPr>
        <w:widowControl w:val="0"/>
        <w:autoSpaceDE w:val="0"/>
        <w:autoSpaceDN w:val="0"/>
        <w:adjustRightInd w:val="0"/>
        <w:spacing w:line="360" w:lineRule="auto"/>
        <w:rPr>
          <w:rFonts w:asciiTheme="minorHAnsi" w:hAnsiTheme="minorHAnsi" w:cstheme="minorHAnsi"/>
          <w:b/>
        </w:rPr>
      </w:pPr>
    </w:p>
    <w:p w14:paraId="42B40B66" w14:textId="7E2C98F6" w:rsidR="000734D4" w:rsidRDefault="000734D4" w:rsidP="008A4751">
      <w:pPr>
        <w:widowControl w:val="0"/>
        <w:autoSpaceDE w:val="0"/>
        <w:autoSpaceDN w:val="0"/>
        <w:adjustRightInd w:val="0"/>
        <w:spacing w:line="360" w:lineRule="auto"/>
        <w:rPr>
          <w:rFonts w:asciiTheme="minorHAnsi" w:hAnsiTheme="minorHAnsi" w:cstheme="minorHAnsi"/>
          <w:b/>
        </w:rPr>
        <w:sectPr w:rsidR="000734D4" w:rsidSect="00A94381">
          <w:headerReference w:type="default" r:id="rId9"/>
          <w:type w:val="continuous"/>
          <w:pgSz w:w="12240" w:h="15840" w:code="1"/>
          <w:pgMar w:top="1440" w:right="1440" w:bottom="1440" w:left="1440" w:header="709" w:footer="709" w:gutter="0"/>
          <w:cols w:space="708"/>
          <w:docGrid w:linePitch="360"/>
        </w:sectPr>
      </w:pPr>
    </w:p>
    <w:p w14:paraId="10260E7E" w14:textId="129EA1A0" w:rsidR="00E75024" w:rsidRDefault="00E75024" w:rsidP="008A4751">
      <w:pPr>
        <w:widowControl w:val="0"/>
        <w:autoSpaceDE w:val="0"/>
        <w:autoSpaceDN w:val="0"/>
        <w:adjustRightInd w:val="0"/>
        <w:spacing w:line="360" w:lineRule="auto"/>
        <w:rPr>
          <w:rFonts w:asciiTheme="minorHAnsi" w:hAnsiTheme="minorHAnsi" w:cstheme="minorHAnsi"/>
          <w:b/>
        </w:rPr>
      </w:pPr>
    </w:p>
    <w:p w14:paraId="6C990151" w14:textId="77777777" w:rsidR="00354152" w:rsidRDefault="00354152" w:rsidP="00127F04">
      <w:pPr>
        <w:rPr>
          <w:rFonts w:asciiTheme="minorHAnsi" w:hAnsiTheme="minorHAnsi" w:cstheme="minorHAnsi"/>
          <w:b/>
          <w:bCs/>
        </w:rPr>
      </w:pPr>
    </w:p>
    <w:p w14:paraId="23C55B5D" w14:textId="77777777" w:rsidR="00354152" w:rsidRDefault="00354152" w:rsidP="00127F04">
      <w:pPr>
        <w:rPr>
          <w:rFonts w:asciiTheme="minorHAnsi" w:hAnsiTheme="minorHAnsi" w:cstheme="minorHAnsi"/>
          <w:b/>
          <w:bCs/>
        </w:rPr>
      </w:pPr>
    </w:p>
    <w:p w14:paraId="18FF5029" w14:textId="77777777" w:rsidR="00354152" w:rsidRDefault="00354152" w:rsidP="00127F04">
      <w:pPr>
        <w:rPr>
          <w:rFonts w:asciiTheme="minorHAnsi" w:hAnsiTheme="minorHAnsi" w:cstheme="minorHAnsi"/>
          <w:b/>
          <w:bCs/>
        </w:rPr>
      </w:pPr>
    </w:p>
    <w:p w14:paraId="0A95012E" w14:textId="77777777" w:rsidR="00354152" w:rsidRDefault="00354152" w:rsidP="00127F04">
      <w:pPr>
        <w:rPr>
          <w:rFonts w:asciiTheme="minorHAnsi" w:hAnsiTheme="minorHAnsi" w:cstheme="minorHAnsi"/>
          <w:b/>
          <w:bCs/>
        </w:rPr>
      </w:pPr>
    </w:p>
    <w:p w14:paraId="6A2C5C38" w14:textId="77777777" w:rsidR="00354152" w:rsidRDefault="00354152" w:rsidP="00127F04">
      <w:pPr>
        <w:rPr>
          <w:rFonts w:asciiTheme="minorHAnsi" w:hAnsiTheme="minorHAnsi" w:cstheme="minorHAnsi"/>
          <w:b/>
          <w:bCs/>
        </w:rPr>
      </w:pPr>
    </w:p>
    <w:p w14:paraId="5C40A1E8" w14:textId="77777777" w:rsidR="00354152" w:rsidRDefault="00354152" w:rsidP="00127F04">
      <w:pPr>
        <w:rPr>
          <w:rFonts w:asciiTheme="minorHAnsi" w:hAnsiTheme="minorHAnsi" w:cstheme="minorHAnsi"/>
          <w:b/>
          <w:bCs/>
        </w:rPr>
      </w:pPr>
    </w:p>
    <w:p w14:paraId="519E23BC" w14:textId="77777777" w:rsidR="00354152" w:rsidRDefault="00354152" w:rsidP="00127F04">
      <w:pPr>
        <w:rPr>
          <w:rFonts w:asciiTheme="minorHAnsi" w:hAnsiTheme="minorHAnsi" w:cstheme="minorHAnsi"/>
          <w:b/>
          <w:bCs/>
        </w:rPr>
      </w:pPr>
    </w:p>
    <w:p w14:paraId="02CC4EA8" w14:textId="77777777" w:rsidR="00354152" w:rsidRDefault="00354152" w:rsidP="00127F04">
      <w:pPr>
        <w:rPr>
          <w:rFonts w:asciiTheme="minorHAnsi" w:hAnsiTheme="minorHAnsi" w:cstheme="minorHAnsi"/>
          <w:b/>
          <w:bCs/>
        </w:rPr>
      </w:pPr>
    </w:p>
    <w:p w14:paraId="518C461D" w14:textId="77777777" w:rsidR="00354152" w:rsidRDefault="00354152" w:rsidP="00127F04">
      <w:pPr>
        <w:rPr>
          <w:rFonts w:asciiTheme="minorHAnsi" w:hAnsiTheme="minorHAnsi" w:cstheme="minorHAnsi"/>
          <w:b/>
          <w:bCs/>
        </w:rPr>
      </w:pPr>
    </w:p>
    <w:p w14:paraId="521DEBF0" w14:textId="77777777" w:rsidR="00354152" w:rsidRDefault="00354152" w:rsidP="00127F04">
      <w:pPr>
        <w:rPr>
          <w:rFonts w:asciiTheme="minorHAnsi" w:hAnsiTheme="minorHAnsi" w:cstheme="minorHAnsi"/>
          <w:b/>
          <w:bCs/>
        </w:rPr>
      </w:pPr>
    </w:p>
    <w:p w14:paraId="2147BD25" w14:textId="77777777" w:rsidR="00354152" w:rsidRDefault="00354152" w:rsidP="00127F04">
      <w:pPr>
        <w:rPr>
          <w:rFonts w:asciiTheme="minorHAnsi" w:hAnsiTheme="minorHAnsi" w:cstheme="minorHAnsi"/>
          <w:b/>
          <w:bCs/>
        </w:rPr>
      </w:pPr>
    </w:p>
    <w:p w14:paraId="122070E8" w14:textId="77777777" w:rsidR="00354152" w:rsidRDefault="00354152" w:rsidP="00127F04">
      <w:pPr>
        <w:rPr>
          <w:rFonts w:asciiTheme="minorHAnsi" w:hAnsiTheme="minorHAnsi" w:cstheme="minorHAnsi"/>
          <w:b/>
          <w:bCs/>
        </w:rPr>
      </w:pPr>
    </w:p>
    <w:p w14:paraId="488FC8BD" w14:textId="77777777" w:rsidR="00354152" w:rsidRDefault="00354152" w:rsidP="00127F04">
      <w:pPr>
        <w:rPr>
          <w:rFonts w:asciiTheme="minorHAnsi" w:hAnsiTheme="minorHAnsi" w:cstheme="minorHAnsi"/>
          <w:b/>
          <w:bCs/>
        </w:rPr>
      </w:pPr>
    </w:p>
    <w:p w14:paraId="7784478E" w14:textId="01983E04" w:rsidR="00127F04" w:rsidRPr="008A4751" w:rsidRDefault="00127F04" w:rsidP="00127F04">
      <w:pPr>
        <w:rPr>
          <w:rFonts w:asciiTheme="minorHAnsi" w:hAnsiTheme="minorHAnsi" w:cstheme="minorHAnsi"/>
        </w:rPr>
      </w:pPr>
      <w:r w:rsidRPr="00F550E9">
        <w:rPr>
          <w:rFonts w:asciiTheme="minorHAnsi" w:hAnsiTheme="minorHAnsi" w:cstheme="minorHAnsi"/>
          <w:b/>
          <w:bCs/>
        </w:rPr>
        <w:t>Fig. S</w:t>
      </w:r>
      <w:r>
        <w:rPr>
          <w:rFonts w:asciiTheme="minorHAnsi" w:hAnsiTheme="minorHAnsi" w:cstheme="minorHAnsi"/>
          <w:b/>
          <w:bCs/>
        </w:rPr>
        <w:t>2</w:t>
      </w:r>
      <w:r w:rsidRPr="00F550E9">
        <w:rPr>
          <w:rFonts w:asciiTheme="minorHAnsi" w:hAnsiTheme="minorHAnsi" w:cstheme="minorHAnsi"/>
          <w:b/>
          <w:bCs/>
        </w:rPr>
        <w:t xml:space="preserve"> </w:t>
      </w:r>
      <w:sdt>
        <w:sdtPr>
          <w:rPr>
            <w:rFonts w:asciiTheme="minorHAnsi" w:hAnsiTheme="minorHAnsi" w:cstheme="minorHAnsi"/>
            <w:bCs/>
          </w:rPr>
          <w:alias w:val="Insert full legend here and paste your Figure below"/>
          <w:tag w:val="Insert full legend here "/>
          <w:id w:val="-1926105032"/>
          <w:placeholder>
            <w:docPart w:val="EBCFE56F199E914085A418D56E1E3F60"/>
          </w:placeholder>
        </w:sdtPr>
        <w:sdtEndPr/>
        <w:sdtContent>
          <w:r w:rsidRPr="00F70868">
            <w:t>Number of shared and unique orthologous protein clusters between (</w:t>
          </w:r>
          <w:r>
            <w:t>a</w:t>
          </w:r>
          <w:r w:rsidRPr="00F70868">
            <w:t xml:space="preserve">) </w:t>
          </w:r>
          <w:r w:rsidRPr="00F70868">
            <w:rPr>
              <w:i/>
              <w:iCs/>
            </w:rPr>
            <w:t>Pinus contorta</w:t>
          </w:r>
          <w:r w:rsidRPr="00F70868">
            <w:t xml:space="preserve"> needles symptomatic and asymptomatic of </w:t>
          </w:r>
          <w:proofErr w:type="spellStart"/>
          <w:r w:rsidRPr="00F70868">
            <w:rPr>
              <w:i/>
              <w:iCs/>
            </w:rPr>
            <w:t>Lophodermella</w:t>
          </w:r>
          <w:proofErr w:type="spellEnd"/>
          <w:r w:rsidRPr="00F70868">
            <w:rPr>
              <w:i/>
              <w:iCs/>
            </w:rPr>
            <w:t xml:space="preserve"> concolor</w:t>
          </w:r>
          <w:r w:rsidRPr="00F70868">
            <w:t xml:space="preserve"> (LC_ASYM vs. LC_SYM) and</w:t>
          </w:r>
          <w:r w:rsidRPr="00F70868">
            <w:rPr>
              <w:i/>
              <w:iCs/>
            </w:rPr>
            <w:t xml:space="preserve"> </w:t>
          </w:r>
          <w:r w:rsidRPr="00F70868">
            <w:t>(</w:t>
          </w:r>
          <w:r>
            <w:t>b</w:t>
          </w:r>
          <w:r w:rsidRPr="00F70868">
            <w:t xml:space="preserve">) </w:t>
          </w:r>
          <w:r w:rsidRPr="00F70868">
            <w:rPr>
              <w:i/>
              <w:iCs/>
            </w:rPr>
            <w:t xml:space="preserve">L. </w:t>
          </w:r>
          <w:proofErr w:type="spellStart"/>
          <w:r w:rsidRPr="00F70868">
            <w:rPr>
              <w:i/>
              <w:iCs/>
            </w:rPr>
            <w:t>montivaga</w:t>
          </w:r>
          <w:proofErr w:type="spellEnd"/>
          <w:r w:rsidRPr="00F70868">
            <w:t xml:space="preserve"> (LM_ASYM vs. LM_SYM), and (</w:t>
          </w:r>
          <w:r>
            <w:t>c</w:t>
          </w:r>
          <w:r w:rsidRPr="00F70868">
            <w:t xml:space="preserve">) between symptomatic needles of </w:t>
          </w:r>
          <w:r w:rsidRPr="00F70868">
            <w:rPr>
              <w:i/>
              <w:iCs/>
            </w:rPr>
            <w:t>L. concolor</w:t>
          </w:r>
          <w:r w:rsidRPr="00F70868">
            <w:t xml:space="preserve"> and </w:t>
          </w:r>
          <w:r w:rsidRPr="00F70868">
            <w:rPr>
              <w:i/>
              <w:iCs/>
            </w:rPr>
            <w:t xml:space="preserve">L. </w:t>
          </w:r>
          <w:proofErr w:type="spellStart"/>
          <w:r w:rsidRPr="00F70868">
            <w:rPr>
              <w:i/>
              <w:iCs/>
            </w:rPr>
            <w:t>montivaga</w:t>
          </w:r>
          <w:proofErr w:type="spellEnd"/>
          <w:r w:rsidRPr="00F70868">
            <w:rPr>
              <w:i/>
              <w:iCs/>
            </w:rPr>
            <w:t xml:space="preserve"> </w:t>
          </w:r>
          <w:r w:rsidRPr="00F70868">
            <w:t>(LC_SYM vs. LM_SYM) inferred from Orthovenn2. Bold numbers correspond to the number of protein clusters</w:t>
          </w:r>
          <w:r>
            <w:t xml:space="preserve"> </w:t>
          </w:r>
        </w:sdtContent>
      </w:sdt>
    </w:p>
    <w:p w14:paraId="6AAB3EE7" w14:textId="7464D7FA" w:rsidR="00127F04" w:rsidRDefault="00127F04" w:rsidP="008A4751">
      <w:pPr>
        <w:widowControl w:val="0"/>
        <w:autoSpaceDE w:val="0"/>
        <w:autoSpaceDN w:val="0"/>
        <w:adjustRightInd w:val="0"/>
        <w:spacing w:line="360" w:lineRule="auto"/>
        <w:rPr>
          <w:rFonts w:asciiTheme="minorHAnsi" w:hAnsiTheme="minorHAnsi" w:cstheme="minorHAnsi"/>
          <w:b/>
        </w:rPr>
      </w:pPr>
    </w:p>
    <w:p w14:paraId="5BBE7BFE" w14:textId="4A8F13FF" w:rsidR="00127F04" w:rsidRDefault="00127F04" w:rsidP="00127F04">
      <w:pPr>
        <w:widowControl w:val="0"/>
        <w:autoSpaceDE w:val="0"/>
        <w:autoSpaceDN w:val="0"/>
        <w:adjustRightInd w:val="0"/>
        <w:spacing w:line="360" w:lineRule="auto"/>
        <w:jc w:val="center"/>
        <w:rPr>
          <w:rFonts w:asciiTheme="minorHAnsi" w:hAnsiTheme="minorHAnsi" w:cstheme="minorHAnsi"/>
          <w:b/>
        </w:rPr>
      </w:pPr>
      <w:r>
        <w:rPr>
          <w:rFonts w:asciiTheme="minorHAnsi" w:hAnsiTheme="minorHAnsi" w:cstheme="minorHAnsi"/>
          <w:b/>
          <w:bCs/>
          <w:noProof/>
        </w:rPr>
        <w:drawing>
          <wp:inline distT="0" distB="0" distL="0" distR="0" wp14:anchorId="6DFEE963" wp14:editId="674C6D4E">
            <wp:extent cx="4739951" cy="35580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4747296" cy="3563516"/>
                    </a:xfrm>
                    <a:prstGeom prst="rect">
                      <a:avLst/>
                    </a:prstGeom>
                  </pic:spPr>
                </pic:pic>
              </a:graphicData>
            </a:graphic>
          </wp:inline>
        </w:drawing>
      </w:r>
    </w:p>
    <w:p w14:paraId="1EAD9FDA" w14:textId="7A95E6C2" w:rsidR="00127F04" w:rsidRDefault="00127F04" w:rsidP="008A4751">
      <w:pPr>
        <w:widowControl w:val="0"/>
        <w:autoSpaceDE w:val="0"/>
        <w:autoSpaceDN w:val="0"/>
        <w:adjustRightInd w:val="0"/>
        <w:spacing w:line="360" w:lineRule="auto"/>
        <w:rPr>
          <w:rFonts w:asciiTheme="minorHAnsi" w:hAnsiTheme="minorHAnsi" w:cstheme="minorHAnsi"/>
          <w:b/>
        </w:rPr>
      </w:pPr>
    </w:p>
    <w:p w14:paraId="2E21D527" w14:textId="62FAFCAD" w:rsidR="00127F04" w:rsidRDefault="00127F04" w:rsidP="008A4751">
      <w:pPr>
        <w:widowControl w:val="0"/>
        <w:autoSpaceDE w:val="0"/>
        <w:autoSpaceDN w:val="0"/>
        <w:adjustRightInd w:val="0"/>
        <w:spacing w:line="360" w:lineRule="auto"/>
        <w:rPr>
          <w:rFonts w:asciiTheme="minorHAnsi" w:hAnsiTheme="minorHAnsi" w:cstheme="minorHAnsi"/>
          <w:b/>
        </w:rPr>
      </w:pPr>
    </w:p>
    <w:p w14:paraId="6DA4AA13" w14:textId="77777777" w:rsidR="00354152" w:rsidRDefault="00354152" w:rsidP="00127F04">
      <w:pPr>
        <w:rPr>
          <w:rFonts w:asciiTheme="minorHAnsi" w:hAnsiTheme="minorHAnsi" w:cstheme="minorHAnsi"/>
          <w:b/>
          <w:bCs/>
        </w:rPr>
      </w:pPr>
    </w:p>
    <w:p w14:paraId="4300242A" w14:textId="77777777" w:rsidR="00354152" w:rsidRDefault="00354152" w:rsidP="00127F04">
      <w:pPr>
        <w:rPr>
          <w:rFonts w:asciiTheme="minorHAnsi" w:hAnsiTheme="minorHAnsi" w:cstheme="minorHAnsi"/>
          <w:b/>
          <w:bCs/>
        </w:rPr>
      </w:pPr>
    </w:p>
    <w:p w14:paraId="5C470DD4" w14:textId="77777777" w:rsidR="00354152" w:rsidRDefault="00354152" w:rsidP="00127F04">
      <w:pPr>
        <w:rPr>
          <w:rFonts w:asciiTheme="minorHAnsi" w:hAnsiTheme="minorHAnsi" w:cstheme="minorHAnsi"/>
          <w:b/>
          <w:bCs/>
        </w:rPr>
      </w:pPr>
    </w:p>
    <w:p w14:paraId="35E5B679" w14:textId="77777777" w:rsidR="00354152" w:rsidRDefault="00354152" w:rsidP="00127F04">
      <w:pPr>
        <w:rPr>
          <w:rFonts w:asciiTheme="minorHAnsi" w:hAnsiTheme="minorHAnsi" w:cstheme="minorHAnsi"/>
          <w:b/>
          <w:bCs/>
        </w:rPr>
      </w:pPr>
    </w:p>
    <w:p w14:paraId="3EC7D70B" w14:textId="77777777" w:rsidR="00354152" w:rsidRDefault="00354152" w:rsidP="00127F04">
      <w:pPr>
        <w:rPr>
          <w:rFonts w:asciiTheme="minorHAnsi" w:hAnsiTheme="minorHAnsi" w:cstheme="minorHAnsi"/>
          <w:b/>
          <w:bCs/>
        </w:rPr>
      </w:pPr>
    </w:p>
    <w:p w14:paraId="54A5CD23" w14:textId="77777777" w:rsidR="00354152" w:rsidRDefault="00354152" w:rsidP="00127F04">
      <w:pPr>
        <w:rPr>
          <w:rFonts w:asciiTheme="minorHAnsi" w:hAnsiTheme="minorHAnsi" w:cstheme="minorHAnsi"/>
          <w:b/>
          <w:bCs/>
        </w:rPr>
      </w:pPr>
    </w:p>
    <w:p w14:paraId="72727EC1" w14:textId="77777777" w:rsidR="00354152" w:rsidRDefault="00354152" w:rsidP="00127F04">
      <w:pPr>
        <w:rPr>
          <w:rFonts w:asciiTheme="minorHAnsi" w:hAnsiTheme="minorHAnsi" w:cstheme="minorHAnsi"/>
          <w:b/>
          <w:bCs/>
        </w:rPr>
      </w:pPr>
    </w:p>
    <w:p w14:paraId="15E22F36" w14:textId="77777777" w:rsidR="00354152" w:rsidRDefault="00354152" w:rsidP="00127F04">
      <w:pPr>
        <w:rPr>
          <w:rFonts w:asciiTheme="minorHAnsi" w:hAnsiTheme="minorHAnsi" w:cstheme="minorHAnsi"/>
          <w:b/>
          <w:bCs/>
        </w:rPr>
      </w:pPr>
    </w:p>
    <w:p w14:paraId="46DB8FEE" w14:textId="77777777" w:rsidR="00354152" w:rsidRDefault="00354152" w:rsidP="00127F04">
      <w:pPr>
        <w:rPr>
          <w:rFonts w:asciiTheme="minorHAnsi" w:hAnsiTheme="minorHAnsi" w:cstheme="minorHAnsi"/>
          <w:b/>
          <w:bCs/>
        </w:rPr>
      </w:pPr>
    </w:p>
    <w:p w14:paraId="1B6BF4F7" w14:textId="77777777" w:rsidR="00354152" w:rsidRDefault="00354152" w:rsidP="00127F04">
      <w:pPr>
        <w:rPr>
          <w:rFonts w:asciiTheme="minorHAnsi" w:hAnsiTheme="minorHAnsi" w:cstheme="minorHAnsi"/>
          <w:b/>
          <w:bCs/>
        </w:rPr>
      </w:pPr>
    </w:p>
    <w:p w14:paraId="279EAA9D" w14:textId="77777777" w:rsidR="00354152" w:rsidRDefault="00354152" w:rsidP="00127F04">
      <w:pPr>
        <w:rPr>
          <w:rFonts w:asciiTheme="minorHAnsi" w:hAnsiTheme="minorHAnsi" w:cstheme="minorHAnsi"/>
          <w:b/>
          <w:bCs/>
        </w:rPr>
      </w:pPr>
    </w:p>
    <w:p w14:paraId="6EE3A946" w14:textId="77777777" w:rsidR="00354152" w:rsidRDefault="00354152" w:rsidP="00127F04">
      <w:pPr>
        <w:rPr>
          <w:rFonts w:asciiTheme="minorHAnsi" w:hAnsiTheme="minorHAnsi" w:cstheme="minorHAnsi"/>
          <w:b/>
          <w:bCs/>
        </w:rPr>
      </w:pPr>
    </w:p>
    <w:p w14:paraId="292DC4B5" w14:textId="77777777" w:rsidR="00354152" w:rsidRDefault="00354152" w:rsidP="00127F04">
      <w:pPr>
        <w:rPr>
          <w:rFonts w:asciiTheme="minorHAnsi" w:hAnsiTheme="minorHAnsi" w:cstheme="minorHAnsi"/>
          <w:b/>
          <w:bCs/>
        </w:rPr>
      </w:pPr>
    </w:p>
    <w:p w14:paraId="3DB5C645" w14:textId="77777777" w:rsidR="00354152" w:rsidRDefault="00354152" w:rsidP="00127F04">
      <w:pPr>
        <w:rPr>
          <w:rFonts w:asciiTheme="minorHAnsi" w:hAnsiTheme="minorHAnsi" w:cstheme="minorHAnsi"/>
          <w:b/>
          <w:bCs/>
        </w:rPr>
      </w:pPr>
    </w:p>
    <w:p w14:paraId="26BB595D" w14:textId="5BE00F3F" w:rsidR="00127F04" w:rsidRPr="008A4751" w:rsidRDefault="00127F04" w:rsidP="00127F04">
      <w:pPr>
        <w:rPr>
          <w:rFonts w:asciiTheme="minorHAnsi" w:hAnsiTheme="minorHAnsi" w:cstheme="minorHAnsi"/>
        </w:rPr>
      </w:pPr>
      <w:r w:rsidRPr="00F550E9">
        <w:rPr>
          <w:rFonts w:asciiTheme="minorHAnsi" w:hAnsiTheme="minorHAnsi" w:cstheme="minorHAnsi"/>
          <w:b/>
          <w:bCs/>
        </w:rPr>
        <w:lastRenderedPageBreak/>
        <w:t>Fig. S</w:t>
      </w:r>
      <w:r>
        <w:rPr>
          <w:rFonts w:asciiTheme="minorHAnsi" w:hAnsiTheme="minorHAnsi" w:cstheme="minorHAnsi"/>
          <w:b/>
          <w:bCs/>
        </w:rPr>
        <w:t>3</w:t>
      </w:r>
      <w:r w:rsidRPr="00F550E9">
        <w:rPr>
          <w:rFonts w:asciiTheme="minorHAnsi" w:hAnsiTheme="minorHAnsi" w:cstheme="minorHAnsi"/>
          <w:b/>
          <w:bCs/>
        </w:rPr>
        <w:t xml:space="preserve"> </w:t>
      </w:r>
      <w:sdt>
        <w:sdtPr>
          <w:rPr>
            <w:rFonts w:asciiTheme="minorHAnsi" w:hAnsiTheme="minorHAnsi" w:cstheme="minorHAnsi"/>
            <w:bCs/>
          </w:rPr>
          <w:alias w:val="Insert full legend here and paste your Figure below"/>
          <w:tag w:val="Insert full legend here "/>
          <w:id w:val="1357694317"/>
          <w:placeholder>
            <w:docPart w:val="FF80B6263A334B409003923991349F53"/>
          </w:placeholder>
        </w:sdtPr>
        <w:sdtEndPr/>
        <w:sdtContent>
          <w:r w:rsidRPr="009A351B">
            <w:t xml:space="preserve">Taxonomic lineage </w:t>
          </w:r>
          <w:r w:rsidRPr="00F70868">
            <w:t>(</w:t>
          </w:r>
          <w:r>
            <w:t>a</w:t>
          </w:r>
          <w:r w:rsidRPr="00F70868">
            <w:t>) and fungal phyla (</w:t>
          </w:r>
          <w:r>
            <w:t>b</w:t>
          </w:r>
          <w:r w:rsidRPr="00F70868">
            <w:t xml:space="preserve">) of the significantly differentially expressed transcripts (FDR &lt; 0.05, p-value &lt; 0.05) across all comparisons determined through mmseqs2 search in the concatenated databases of NCBI-nr and JGI </w:t>
          </w:r>
          <w:proofErr w:type="spellStart"/>
          <w:r w:rsidRPr="00F70868">
            <w:t>Mycocosm</w:t>
          </w:r>
          <w:proofErr w:type="spellEnd"/>
          <w:r w:rsidRPr="00F70868">
            <w:t>.</w:t>
          </w:r>
          <w:r>
            <w:t xml:space="preserve"> Except for LM_ASYM with 2 DE transcripts in comparison LM_ASYM vs. LM_SYM, no fungal taxa were observed among asymptomatic needles across other comparisons. </w:t>
          </w:r>
        </w:sdtContent>
      </w:sdt>
    </w:p>
    <w:p w14:paraId="57BECE37" w14:textId="640A6EFA" w:rsidR="00127F04" w:rsidRDefault="00127F04" w:rsidP="008A4751">
      <w:pPr>
        <w:widowControl w:val="0"/>
        <w:autoSpaceDE w:val="0"/>
        <w:autoSpaceDN w:val="0"/>
        <w:adjustRightInd w:val="0"/>
        <w:spacing w:line="360" w:lineRule="auto"/>
        <w:rPr>
          <w:b/>
          <w:bCs/>
        </w:rPr>
      </w:pPr>
    </w:p>
    <w:p w14:paraId="7F504F93" w14:textId="63465B6D" w:rsidR="00127F04" w:rsidRDefault="00127F04" w:rsidP="00127F04">
      <w:pPr>
        <w:widowControl w:val="0"/>
        <w:autoSpaceDE w:val="0"/>
        <w:autoSpaceDN w:val="0"/>
        <w:adjustRightInd w:val="0"/>
        <w:spacing w:line="360" w:lineRule="auto"/>
        <w:jc w:val="center"/>
        <w:rPr>
          <w:b/>
          <w:bCs/>
        </w:rPr>
      </w:pPr>
      <w:r>
        <w:rPr>
          <w:rFonts w:asciiTheme="minorHAnsi" w:hAnsiTheme="minorHAnsi" w:cstheme="minorHAnsi"/>
          <w:b/>
          <w:bCs/>
          <w:noProof/>
        </w:rPr>
        <w:drawing>
          <wp:inline distT="0" distB="0" distL="0" distR="0" wp14:anchorId="1D2E4E40" wp14:editId="29E88946">
            <wp:extent cx="4068147" cy="5844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1031" cy="5863003"/>
                    </a:xfrm>
                    <a:prstGeom prst="rect">
                      <a:avLst/>
                    </a:prstGeom>
                  </pic:spPr>
                </pic:pic>
              </a:graphicData>
            </a:graphic>
          </wp:inline>
        </w:drawing>
      </w:r>
    </w:p>
    <w:p w14:paraId="5B4B7DDA" w14:textId="58E70869" w:rsidR="00127F04" w:rsidRDefault="00127F04" w:rsidP="008A4751">
      <w:pPr>
        <w:widowControl w:val="0"/>
        <w:autoSpaceDE w:val="0"/>
        <w:autoSpaceDN w:val="0"/>
        <w:adjustRightInd w:val="0"/>
        <w:spacing w:line="360" w:lineRule="auto"/>
        <w:rPr>
          <w:rFonts w:asciiTheme="minorHAnsi" w:hAnsiTheme="minorHAnsi" w:cstheme="minorHAnsi"/>
          <w:b/>
        </w:rPr>
      </w:pPr>
    </w:p>
    <w:p w14:paraId="323A9703" w14:textId="0CC01307" w:rsidR="00354152" w:rsidRDefault="00354152" w:rsidP="008A4751">
      <w:pPr>
        <w:widowControl w:val="0"/>
        <w:autoSpaceDE w:val="0"/>
        <w:autoSpaceDN w:val="0"/>
        <w:adjustRightInd w:val="0"/>
        <w:spacing w:line="360" w:lineRule="auto"/>
        <w:rPr>
          <w:rFonts w:asciiTheme="minorHAnsi" w:hAnsiTheme="minorHAnsi" w:cstheme="minorHAnsi"/>
          <w:b/>
        </w:rPr>
      </w:pPr>
    </w:p>
    <w:p w14:paraId="3FA6AB37" w14:textId="77777777" w:rsidR="00354152" w:rsidRDefault="00354152" w:rsidP="008A4751">
      <w:pPr>
        <w:widowControl w:val="0"/>
        <w:autoSpaceDE w:val="0"/>
        <w:autoSpaceDN w:val="0"/>
        <w:adjustRightInd w:val="0"/>
        <w:spacing w:line="360" w:lineRule="auto"/>
        <w:rPr>
          <w:rFonts w:asciiTheme="minorHAnsi" w:hAnsiTheme="minorHAnsi" w:cstheme="minorHAnsi"/>
          <w:b/>
        </w:rPr>
      </w:pPr>
    </w:p>
    <w:p w14:paraId="3639AD28" w14:textId="5DB4A083" w:rsidR="00127F04" w:rsidRDefault="00127F04" w:rsidP="008A4751">
      <w:pPr>
        <w:widowControl w:val="0"/>
        <w:autoSpaceDE w:val="0"/>
        <w:autoSpaceDN w:val="0"/>
        <w:adjustRightInd w:val="0"/>
        <w:spacing w:line="360" w:lineRule="auto"/>
        <w:rPr>
          <w:rFonts w:asciiTheme="minorHAnsi" w:hAnsiTheme="minorHAnsi" w:cstheme="minorHAnsi"/>
          <w:b/>
        </w:rPr>
      </w:pPr>
    </w:p>
    <w:p w14:paraId="60BE0F33" w14:textId="37CF3209" w:rsidR="00127F04" w:rsidRPr="008A4751" w:rsidRDefault="00127F04" w:rsidP="00127F04">
      <w:pPr>
        <w:rPr>
          <w:rFonts w:asciiTheme="minorHAnsi" w:hAnsiTheme="minorHAnsi" w:cstheme="minorHAnsi"/>
        </w:rPr>
      </w:pPr>
      <w:r w:rsidRPr="00F550E9">
        <w:rPr>
          <w:rFonts w:asciiTheme="minorHAnsi" w:hAnsiTheme="minorHAnsi" w:cstheme="minorHAnsi"/>
          <w:b/>
          <w:bCs/>
        </w:rPr>
        <w:lastRenderedPageBreak/>
        <w:t>Fig. S</w:t>
      </w:r>
      <w:r>
        <w:rPr>
          <w:rFonts w:asciiTheme="minorHAnsi" w:hAnsiTheme="minorHAnsi" w:cstheme="minorHAnsi"/>
          <w:b/>
          <w:bCs/>
        </w:rPr>
        <w:t>4</w:t>
      </w:r>
      <w:r w:rsidRPr="00F550E9">
        <w:rPr>
          <w:rFonts w:asciiTheme="minorHAnsi" w:hAnsiTheme="minorHAnsi" w:cstheme="minorHAnsi"/>
          <w:b/>
          <w:bCs/>
        </w:rPr>
        <w:t xml:space="preserve"> </w:t>
      </w:r>
      <w:sdt>
        <w:sdtPr>
          <w:rPr>
            <w:rFonts w:asciiTheme="minorHAnsi" w:hAnsiTheme="minorHAnsi" w:cstheme="minorHAnsi"/>
            <w:bCs/>
          </w:rPr>
          <w:alias w:val="Insert full legend here and paste your Figure below"/>
          <w:tag w:val="Insert full legend here "/>
          <w:id w:val="1878737271"/>
          <w:placeholder>
            <w:docPart w:val="E5B1CEB45D0CB342A6796F3E60C5C23B"/>
          </w:placeholder>
        </w:sdtPr>
        <w:sdtEndPr/>
        <w:sdtContent>
          <w:r w:rsidRPr="00F70868">
            <w:t>Number of bacterial enzymes that degrade various substrates that were differentially expressed between (</w:t>
          </w:r>
          <w:r>
            <w:t>a</w:t>
          </w:r>
          <w:r w:rsidRPr="00F70868">
            <w:t xml:space="preserve">) </w:t>
          </w:r>
          <w:r w:rsidRPr="00F70868">
            <w:rPr>
              <w:i/>
              <w:iCs/>
            </w:rPr>
            <w:t>Pinus contorta</w:t>
          </w:r>
          <w:r w:rsidRPr="00F70868">
            <w:t xml:space="preserve"> needles symptomatic and asymptomatic of </w:t>
          </w:r>
          <w:proofErr w:type="spellStart"/>
          <w:r w:rsidRPr="00F70868">
            <w:rPr>
              <w:i/>
              <w:iCs/>
            </w:rPr>
            <w:t>Lophodermella</w:t>
          </w:r>
          <w:proofErr w:type="spellEnd"/>
          <w:r w:rsidRPr="00F70868">
            <w:rPr>
              <w:i/>
              <w:iCs/>
            </w:rPr>
            <w:t xml:space="preserve"> concolor</w:t>
          </w:r>
          <w:r w:rsidRPr="00F70868">
            <w:t xml:space="preserve"> (LC_ASYM vs. LC_SYM) and</w:t>
          </w:r>
          <w:r w:rsidRPr="00F70868">
            <w:rPr>
              <w:i/>
              <w:iCs/>
            </w:rPr>
            <w:t xml:space="preserve"> L. </w:t>
          </w:r>
          <w:proofErr w:type="spellStart"/>
          <w:r w:rsidRPr="00F70868">
            <w:rPr>
              <w:i/>
              <w:iCs/>
            </w:rPr>
            <w:t>montivaga</w:t>
          </w:r>
          <w:proofErr w:type="spellEnd"/>
          <w:r w:rsidRPr="00F70868">
            <w:t xml:space="preserve"> (LM_ASYM vs. LM_SYM)</w:t>
          </w:r>
          <w:r>
            <w:t xml:space="preserve"> </w:t>
          </w:r>
          <w:r w:rsidRPr="00F70868">
            <w:t>and (</w:t>
          </w:r>
          <w:r>
            <w:t>b</w:t>
          </w:r>
          <w:r w:rsidRPr="00F70868">
            <w:t xml:space="preserve">) between symptomatic needles of </w:t>
          </w:r>
          <w:r w:rsidRPr="00F70868">
            <w:rPr>
              <w:i/>
              <w:iCs/>
            </w:rPr>
            <w:t>L. concolor</w:t>
          </w:r>
          <w:r w:rsidRPr="00F70868">
            <w:t xml:space="preserve"> and </w:t>
          </w:r>
          <w:r w:rsidRPr="00F70868">
            <w:rPr>
              <w:i/>
              <w:iCs/>
            </w:rPr>
            <w:t xml:space="preserve">L. </w:t>
          </w:r>
          <w:proofErr w:type="spellStart"/>
          <w:r w:rsidRPr="00F70868">
            <w:rPr>
              <w:i/>
              <w:iCs/>
            </w:rPr>
            <w:t>montivaga</w:t>
          </w:r>
          <w:proofErr w:type="spellEnd"/>
          <w:r w:rsidRPr="00F70868">
            <w:rPr>
              <w:i/>
              <w:iCs/>
            </w:rPr>
            <w:t xml:space="preserve"> </w:t>
          </w:r>
          <w:r w:rsidRPr="00F70868">
            <w:t>(LC_SYM vs. LM_SYM) inferred from dbCAN2</w:t>
          </w:r>
          <w:r>
            <w:t>.</w:t>
          </w:r>
        </w:sdtContent>
      </w:sdt>
    </w:p>
    <w:p w14:paraId="757E9847" w14:textId="2BAD525E" w:rsidR="00127F04" w:rsidRDefault="00127F04" w:rsidP="008A4751">
      <w:pPr>
        <w:widowControl w:val="0"/>
        <w:autoSpaceDE w:val="0"/>
        <w:autoSpaceDN w:val="0"/>
        <w:adjustRightInd w:val="0"/>
        <w:spacing w:line="360" w:lineRule="auto"/>
        <w:rPr>
          <w:rFonts w:asciiTheme="minorHAnsi" w:hAnsiTheme="minorHAnsi" w:cstheme="minorHAnsi"/>
          <w:b/>
        </w:rPr>
      </w:pPr>
    </w:p>
    <w:p w14:paraId="333D99C5" w14:textId="5D40E831" w:rsidR="00127F04" w:rsidRDefault="00127F04" w:rsidP="008A4751">
      <w:pPr>
        <w:widowControl w:val="0"/>
        <w:autoSpaceDE w:val="0"/>
        <w:autoSpaceDN w:val="0"/>
        <w:adjustRightInd w:val="0"/>
        <w:spacing w:line="360" w:lineRule="auto"/>
        <w:rPr>
          <w:rFonts w:asciiTheme="minorHAnsi" w:hAnsiTheme="minorHAnsi" w:cstheme="minorHAnsi"/>
          <w:b/>
        </w:rPr>
      </w:pPr>
      <w:r>
        <w:rPr>
          <w:rFonts w:asciiTheme="minorHAnsi" w:hAnsiTheme="minorHAnsi" w:cstheme="minorHAnsi"/>
          <w:b/>
          <w:bCs/>
          <w:noProof/>
        </w:rPr>
        <w:drawing>
          <wp:inline distT="0" distB="0" distL="0" distR="0" wp14:anchorId="1E188089" wp14:editId="538DFF89">
            <wp:extent cx="5943600" cy="2327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327910"/>
                    </a:xfrm>
                    <a:prstGeom prst="rect">
                      <a:avLst/>
                    </a:prstGeom>
                  </pic:spPr>
                </pic:pic>
              </a:graphicData>
            </a:graphic>
          </wp:inline>
        </w:drawing>
      </w:r>
    </w:p>
    <w:p w14:paraId="0E03F478" w14:textId="48C65611" w:rsidR="00127F04" w:rsidRDefault="00127F04" w:rsidP="008A4751">
      <w:pPr>
        <w:widowControl w:val="0"/>
        <w:autoSpaceDE w:val="0"/>
        <w:autoSpaceDN w:val="0"/>
        <w:adjustRightInd w:val="0"/>
        <w:spacing w:line="360" w:lineRule="auto"/>
        <w:rPr>
          <w:rFonts w:asciiTheme="minorHAnsi" w:hAnsiTheme="minorHAnsi" w:cstheme="minorHAnsi"/>
          <w:b/>
        </w:rPr>
      </w:pPr>
    </w:p>
    <w:p w14:paraId="7BE0A609" w14:textId="77777777" w:rsidR="00127F04" w:rsidRDefault="00127F04" w:rsidP="008A4751">
      <w:pPr>
        <w:widowControl w:val="0"/>
        <w:autoSpaceDE w:val="0"/>
        <w:autoSpaceDN w:val="0"/>
        <w:adjustRightInd w:val="0"/>
        <w:spacing w:line="360" w:lineRule="auto"/>
        <w:rPr>
          <w:rFonts w:asciiTheme="minorHAnsi" w:hAnsiTheme="minorHAnsi" w:cstheme="minorHAnsi"/>
          <w:b/>
        </w:rPr>
      </w:pPr>
    </w:p>
    <w:p w14:paraId="0C7EC146" w14:textId="77777777" w:rsidR="00A92CC6" w:rsidRDefault="00A92CC6" w:rsidP="00354152">
      <w:pPr>
        <w:widowControl w:val="0"/>
        <w:autoSpaceDE w:val="0"/>
        <w:autoSpaceDN w:val="0"/>
        <w:adjustRightInd w:val="0"/>
        <w:rPr>
          <w:rFonts w:asciiTheme="minorHAnsi" w:hAnsiTheme="minorHAnsi" w:cstheme="minorHAnsi"/>
          <w:b/>
        </w:rPr>
      </w:pPr>
    </w:p>
    <w:p w14:paraId="45AA9B5E" w14:textId="77777777" w:rsidR="00A92CC6" w:rsidRDefault="00A92CC6" w:rsidP="00354152">
      <w:pPr>
        <w:widowControl w:val="0"/>
        <w:autoSpaceDE w:val="0"/>
        <w:autoSpaceDN w:val="0"/>
        <w:adjustRightInd w:val="0"/>
        <w:rPr>
          <w:rFonts w:asciiTheme="minorHAnsi" w:hAnsiTheme="minorHAnsi" w:cstheme="minorHAnsi"/>
          <w:b/>
        </w:rPr>
      </w:pPr>
    </w:p>
    <w:p w14:paraId="4198AD68" w14:textId="77777777" w:rsidR="00A92CC6" w:rsidRDefault="00A92CC6" w:rsidP="00354152">
      <w:pPr>
        <w:widowControl w:val="0"/>
        <w:autoSpaceDE w:val="0"/>
        <w:autoSpaceDN w:val="0"/>
        <w:adjustRightInd w:val="0"/>
        <w:rPr>
          <w:rFonts w:asciiTheme="minorHAnsi" w:hAnsiTheme="minorHAnsi" w:cstheme="minorHAnsi"/>
          <w:b/>
        </w:rPr>
      </w:pPr>
    </w:p>
    <w:p w14:paraId="79DEFE2B" w14:textId="77777777" w:rsidR="00A92CC6" w:rsidRDefault="00A92CC6" w:rsidP="00354152">
      <w:pPr>
        <w:widowControl w:val="0"/>
        <w:autoSpaceDE w:val="0"/>
        <w:autoSpaceDN w:val="0"/>
        <w:adjustRightInd w:val="0"/>
        <w:rPr>
          <w:rFonts w:asciiTheme="minorHAnsi" w:hAnsiTheme="minorHAnsi" w:cstheme="minorHAnsi"/>
          <w:b/>
        </w:rPr>
      </w:pPr>
    </w:p>
    <w:p w14:paraId="2969D6B5" w14:textId="77777777" w:rsidR="00A92CC6" w:rsidRDefault="00A92CC6" w:rsidP="00354152">
      <w:pPr>
        <w:widowControl w:val="0"/>
        <w:autoSpaceDE w:val="0"/>
        <w:autoSpaceDN w:val="0"/>
        <w:adjustRightInd w:val="0"/>
        <w:rPr>
          <w:rFonts w:asciiTheme="minorHAnsi" w:hAnsiTheme="minorHAnsi" w:cstheme="minorHAnsi"/>
          <w:b/>
        </w:rPr>
      </w:pPr>
    </w:p>
    <w:p w14:paraId="389F14ED" w14:textId="77777777" w:rsidR="00A92CC6" w:rsidRDefault="00A92CC6" w:rsidP="00354152">
      <w:pPr>
        <w:widowControl w:val="0"/>
        <w:autoSpaceDE w:val="0"/>
        <w:autoSpaceDN w:val="0"/>
        <w:adjustRightInd w:val="0"/>
        <w:rPr>
          <w:rFonts w:asciiTheme="minorHAnsi" w:hAnsiTheme="minorHAnsi" w:cstheme="minorHAnsi"/>
          <w:b/>
        </w:rPr>
      </w:pPr>
    </w:p>
    <w:p w14:paraId="7B5B0FF2" w14:textId="77777777" w:rsidR="00A92CC6" w:rsidRDefault="00A92CC6" w:rsidP="00354152">
      <w:pPr>
        <w:widowControl w:val="0"/>
        <w:autoSpaceDE w:val="0"/>
        <w:autoSpaceDN w:val="0"/>
        <w:adjustRightInd w:val="0"/>
        <w:rPr>
          <w:rFonts w:asciiTheme="minorHAnsi" w:hAnsiTheme="minorHAnsi" w:cstheme="minorHAnsi"/>
          <w:b/>
        </w:rPr>
      </w:pPr>
    </w:p>
    <w:p w14:paraId="0DFD758D" w14:textId="77777777" w:rsidR="00A92CC6" w:rsidRDefault="00A92CC6" w:rsidP="00354152">
      <w:pPr>
        <w:widowControl w:val="0"/>
        <w:autoSpaceDE w:val="0"/>
        <w:autoSpaceDN w:val="0"/>
        <w:adjustRightInd w:val="0"/>
        <w:rPr>
          <w:rFonts w:asciiTheme="minorHAnsi" w:hAnsiTheme="minorHAnsi" w:cstheme="minorHAnsi"/>
          <w:b/>
        </w:rPr>
      </w:pPr>
    </w:p>
    <w:p w14:paraId="62290740" w14:textId="77777777" w:rsidR="00A92CC6" w:rsidRDefault="00A92CC6" w:rsidP="00354152">
      <w:pPr>
        <w:widowControl w:val="0"/>
        <w:autoSpaceDE w:val="0"/>
        <w:autoSpaceDN w:val="0"/>
        <w:adjustRightInd w:val="0"/>
        <w:rPr>
          <w:rFonts w:asciiTheme="minorHAnsi" w:hAnsiTheme="minorHAnsi" w:cstheme="minorHAnsi"/>
          <w:b/>
        </w:rPr>
      </w:pPr>
    </w:p>
    <w:p w14:paraId="5DF6FDA9" w14:textId="77777777" w:rsidR="00A92CC6" w:rsidRDefault="00A92CC6" w:rsidP="00354152">
      <w:pPr>
        <w:widowControl w:val="0"/>
        <w:autoSpaceDE w:val="0"/>
        <w:autoSpaceDN w:val="0"/>
        <w:adjustRightInd w:val="0"/>
        <w:rPr>
          <w:rFonts w:asciiTheme="minorHAnsi" w:hAnsiTheme="minorHAnsi" w:cstheme="minorHAnsi"/>
          <w:b/>
        </w:rPr>
      </w:pPr>
    </w:p>
    <w:p w14:paraId="09909CD9" w14:textId="77777777" w:rsidR="00A92CC6" w:rsidRDefault="00A92CC6" w:rsidP="00354152">
      <w:pPr>
        <w:widowControl w:val="0"/>
        <w:autoSpaceDE w:val="0"/>
        <w:autoSpaceDN w:val="0"/>
        <w:adjustRightInd w:val="0"/>
        <w:rPr>
          <w:rFonts w:asciiTheme="minorHAnsi" w:hAnsiTheme="minorHAnsi" w:cstheme="minorHAnsi"/>
          <w:b/>
        </w:rPr>
      </w:pPr>
    </w:p>
    <w:p w14:paraId="583C5703" w14:textId="77777777" w:rsidR="00A92CC6" w:rsidRDefault="00A92CC6" w:rsidP="00354152">
      <w:pPr>
        <w:widowControl w:val="0"/>
        <w:autoSpaceDE w:val="0"/>
        <w:autoSpaceDN w:val="0"/>
        <w:adjustRightInd w:val="0"/>
        <w:rPr>
          <w:rFonts w:asciiTheme="minorHAnsi" w:hAnsiTheme="minorHAnsi" w:cstheme="minorHAnsi"/>
          <w:b/>
        </w:rPr>
      </w:pPr>
    </w:p>
    <w:p w14:paraId="2594DF60" w14:textId="77777777" w:rsidR="00A92CC6" w:rsidRDefault="00A92CC6" w:rsidP="00354152">
      <w:pPr>
        <w:widowControl w:val="0"/>
        <w:autoSpaceDE w:val="0"/>
        <w:autoSpaceDN w:val="0"/>
        <w:adjustRightInd w:val="0"/>
        <w:rPr>
          <w:rFonts w:asciiTheme="minorHAnsi" w:hAnsiTheme="minorHAnsi" w:cstheme="minorHAnsi"/>
          <w:b/>
        </w:rPr>
      </w:pPr>
    </w:p>
    <w:p w14:paraId="47DA7F6A" w14:textId="77777777" w:rsidR="00A92CC6" w:rsidRDefault="00A92CC6" w:rsidP="00354152">
      <w:pPr>
        <w:widowControl w:val="0"/>
        <w:autoSpaceDE w:val="0"/>
        <w:autoSpaceDN w:val="0"/>
        <w:adjustRightInd w:val="0"/>
        <w:rPr>
          <w:rFonts w:asciiTheme="minorHAnsi" w:hAnsiTheme="minorHAnsi" w:cstheme="minorHAnsi"/>
          <w:b/>
        </w:rPr>
      </w:pPr>
    </w:p>
    <w:p w14:paraId="347B22BA" w14:textId="77777777" w:rsidR="00A92CC6" w:rsidRDefault="00A92CC6" w:rsidP="00354152">
      <w:pPr>
        <w:widowControl w:val="0"/>
        <w:autoSpaceDE w:val="0"/>
        <w:autoSpaceDN w:val="0"/>
        <w:adjustRightInd w:val="0"/>
        <w:rPr>
          <w:rFonts w:asciiTheme="minorHAnsi" w:hAnsiTheme="minorHAnsi" w:cstheme="minorHAnsi"/>
          <w:b/>
        </w:rPr>
      </w:pPr>
    </w:p>
    <w:p w14:paraId="7FCC2D50" w14:textId="77777777" w:rsidR="00A92CC6" w:rsidRDefault="00A92CC6" w:rsidP="00354152">
      <w:pPr>
        <w:widowControl w:val="0"/>
        <w:autoSpaceDE w:val="0"/>
        <w:autoSpaceDN w:val="0"/>
        <w:adjustRightInd w:val="0"/>
        <w:rPr>
          <w:rFonts w:asciiTheme="minorHAnsi" w:hAnsiTheme="minorHAnsi" w:cstheme="minorHAnsi"/>
          <w:b/>
        </w:rPr>
      </w:pPr>
    </w:p>
    <w:p w14:paraId="4EDCD07C" w14:textId="77777777" w:rsidR="00A92CC6" w:rsidRDefault="00A92CC6" w:rsidP="00354152">
      <w:pPr>
        <w:widowControl w:val="0"/>
        <w:autoSpaceDE w:val="0"/>
        <w:autoSpaceDN w:val="0"/>
        <w:adjustRightInd w:val="0"/>
        <w:rPr>
          <w:rFonts w:asciiTheme="minorHAnsi" w:hAnsiTheme="minorHAnsi" w:cstheme="minorHAnsi"/>
          <w:b/>
        </w:rPr>
      </w:pPr>
    </w:p>
    <w:p w14:paraId="43AE9BAD" w14:textId="77777777" w:rsidR="00A92CC6" w:rsidRDefault="00A92CC6" w:rsidP="00354152">
      <w:pPr>
        <w:widowControl w:val="0"/>
        <w:autoSpaceDE w:val="0"/>
        <w:autoSpaceDN w:val="0"/>
        <w:adjustRightInd w:val="0"/>
        <w:rPr>
          <w:rFonts w:asciiTheme="minorHAnsi" w:hAnsiTheme="minorHAnsi" w:cstheme="minorHAnsi"/>
          <w:b/>
        </w:rPr>
      </w:pPr>
    </w:p>
    <w:p w14:paraId="6B4D30ED" w14:textId="77777777" w:rsidR="00A92CC6" w:rsidRDefault="00A92CC6" w:rsidP="00354152">
      <w:pPr>
        <w:widowControl w:val="0"/>
        <w:autoSpaceDE w:val="0"/>
        <w:autoSpaceDN w:val="0"/>
        <w:adjustRightInd w:val="0"/>
        <w:rPr>
          <w:rFonts w:asciiTheme="minorHAnsi" w:hAnsiTheme="minorHAnsi" w:cstheme="minorHAnsi"/>
          <w:b/>
        </w:rPr>
      </w:pPr>
    </w:p>
    <w:p w14:paraId="39023AD3" w14:textId="77777777" w:rsidR="00A92CC6" w:rsidRDefault="00A92CC6" w:rsidP="00354152">
      <w:pPr>
        <w:widowControl w:val="0"/>
        <w:autoSpaceDE w:val="0"/>
        <w:autoSpaceDN w:val="0"/>
        <w:adjustRightInd w:val="0"/>
        <w:rPr>
          <w:rFonts w:asciiTheme="minorHAnsi" w:hAnsiTheme="minorHAnsi" w:cstheme="minorHAnsi"/>
          <w:b/>
        </w:rPr>
      </w:pPr>
    </w:p>
    <w:p w14:paraId="10A536A4" w14:textId="6DE3CF55" w:rsidR="00D36CE6" w:rsidRDefault="00D36CE6" w:rsidP="00D75ADF">
      <w:pPr>
        <w:rPr>
          <w:rFonts w:asciiTheme="minorHAnsi" w:hAnsiTheme="minorHAnsi" w:cstheme="minorHAnsi"/>
        </w:rPr>
      </w:pPr>
      <w:r w:rsidRPr="00F550E9">
        <w:rPr>
          <w:rFonts w:asciiTheme="minorHAnsi" w:hAnsiTheme="minorHAnsi" w:cstheme="minorHAnsi"/>
          <w:b/>
          <w:bCs/>
        </w:rPr>
        <w:lastRenderedPageBreak/>
        <w:t>Methods S1</w:t>
      </w:r>
      <w:r w:rsidR="004E6A7C" w:rsidRPr="00F550E9">
        <w:rPr>
          <w:rFonts w:asciiTheme="minorHAnsi" w:hAnsiTheme="minorHAnsi" w:cstheme="minorHAnsi"/>
          <w:b/>
          <w:bCs/>
        </w:rPr>
        <w:t xml:space="preserve"> </w:t>
      </w:r>
      <w:sdt>
        <w:sdtPr>
          <w:rPr>
            <w:lang w:val="en-US"/>
          </w:rPr>
          <w:alias w:val="Insert full legend here and paste your Methods below"/>
          <w:tag w:val="Insert full legend here and paste your Methods below"/>
          <w:id w:val="1122503611"/>
          <w:placeholder>
            <w:docPart w:val="3537E8E407B14FA7A8CE684F887D73DF"/>
          </w:placeholder>
          <w:text/>
        </w:sdtPr>
        <w:sdtEndPr/>
        <w:sdtContent>
          <w:r w:rsidR="00D75ADF" w:rsidRPr="00D75ADF">
            <w:rPr>
              <w:lang w:val="en-US"/>
            </w:rPr>
            <w:t xml:space="preserve">Genomic DNA and RNA extraction protocol to extract DNA and RNA of Pinus contorta needles from Colorado, USA that were asymptomatic and symptomatic of </w:t>
          </w:r>
          <w:proofErr w:type="spellStart"/>
          <w:r w:rsidR="00D75ADF" w:rsidRPr="00D75ADF">
            <w:rPr>
              <w:lang w:val="en-US"/>
            </w:rPr>
            <w:t>Lophodermella</w:t>
          </w:r>
          <w:proofErr w:type="spellEnd"/>
          <w:r w:rsidR="00D75ADF" w:rsidRPr="00D75ADF">
            <w:rPr>
              <w:lang w:val="en-US"/>
            </w:rPr>
            <w:t xml:space="preserve"> concolor and L. </w:t>
          </w:r>
          <w:proofErr w:type="spellStart"/>
          <w:r w:rsidR="00D75ADF" w:rsidRPr="00D75ADF">
            <w:rPr>
              <w:lang w:val="en-US"/>
            </w:rPr>
            <w:t>montivaga</w:t>
          </w:r>
          <w:proofErr w:type="spellEnd"/>
          <w:r w:rsidR="00D75ADF" w:rsidRPr="00D75ADF">
            <w:rPr>
              <w:lang w:val="en-US"/>
            </w:rPr>
            <w:t>. Volumes were adjusted for small amount of sample.</w:t>
          </w:r>
        </w:sdtContent>
      </w:sdt>
    </w:p>
    <w:p w14:paraId="4C12F2E3" w14:textId="77777777" w:rsidR="00D75ADF" w:rsidRDefault="00D75ADF" w:rsidP="00D75ADF">
      <w:pPr>
        <w:rPr>
          <w:rFonts w:asciiTheme="minorHAnsi" w:hAnsiTheme="minorHAnsi" w:cstheme="minorHAnsi"/>
        </w:rPr>
      </w:pPr>
    </w:p>
    <w:p w14:paraId="496DE873" w14:textId="77777777" w:rsidR="00D75ADF" w:rsidRPr="005764B1" w:rsidRDefault="00D75ADF" w:rsidP="00D75ADF">
      <w:pPr>
        <w:rPr>
          <w:b/>
          <w:bCs/>
          <w:lang w:val="en-US"/>
        </w:rPr>
      </w:pPr>
      <w:r w:rsidRPr="005764B1">
        <w:rPr>
          <w:b/>
          <w:bCs/>
          <w:lang w:val="en-US"/>
        </w:rPr>
        <w:t>DAY 1</w:t>
      </w:r>
    </w:p>
    <w:p w14:paraId="187B6736" w14:textId="77777777" w:rsidR="00D75ADF" w:rsidRDefault="00D75ADF" w:rsidP="00D75ADF">
      <w:pPr>
        <w:pStyle w:val="ListParagraph"/>
        <w:numPr>
          <w:ilvl w:val="0"/>
          <w:numId w:val="8"/>
        </w:numPr>
        <w:rPr>
          <w:lang w:val="en-US"/>
        </w:rPr>
      </w:pPr>
      <w:r>
        <w:rPr>
          <w:lang w:val="en-US"/>
        </w:rPr>
        <w:t xml:space="preserve">In 2mL tubes, add clean metal and glass beads with the samples. Grind samples in </w:t>
      </w:r>
      <w:proofErr w:type="spellStart"/>
      <w:r>
        <w:rPr>
          <w:lang w:val="en-US"/>
        </w:rPr>
        <w:t>FastPrep</w:t>
      </w:r>
      <w:proofErr w:type="spellEnd"/>
      <w:r>
        <w:rPr>
          <w:lang w:val="en-US"/>
        </w:rPr>
        <w:t xml:space="preserve"> after submerging in liquid nitrogen. Repeat until samples are in powder form. Samples must be stored in -80</w:t>
      </w:r>
      <w:r>
        <w:rPr>
          <w:lang w:val="en-US"/>
        </w:rPr>
        <w:sym w:font="Symbol" w:char="F0B0"/>
      </w:r>
      <w:r>
        <w:rPr>
          <w:lang w:val="en-US"/>
        </w:rPr>
        <w:t xml:space="preserve">C prior to grinding. </w:t>
      </w:r>
    </w:p>
    <w:p w14:paraId="51333784" w14:textId="77777777" w:rsidR="00D75ADF" w:rsidRDefault="00D75ADF" w:rsidP="00D75ADF">
      <w:pPr>
        <w:pStyle w:val="ListParagraph"/>
        <w:numPr>
          <w:ilvl w:val="0"/>
          <w:numId w:val="8"/>
        </w:numPr>
        <w:rPr>
          <w:lang w:val="en-US"/>
        </w:rPr>
      </w:pPr>
      <w:r>
        <w:rPr>
          <w:lang w:val="en-US"/>
        </w:rPr>
        <w:t>Add 500</w:t>
      </w:r>
      <w:r>
        <w:rPr>
          <w:lang w:val="en-US"/>
        </w:rPr>
        <w:sym w:font="Symbol" w:char="F06D"/>
      </w:r>
      <w:r>
        <w:rPr>
          <w:lang w:val="en-US"/>
        </w:rPr>
        <w:t>L of warm extraction buffer and 10</w:t>
      </w:r>
      <w:r>
        <w:rPr>
          <w:lang w:val="en-US"/>
        </w:rPr>
        <w:sym w:font="Symbol" w:char="F06D"/>
      </w:r>
      <w:r>
        <w:rPr>
          <w:lang w:val="en-US"/>
        </w:rPr>
        <w:t xml:space="preserve">L dithiothreitol (DTT) to the samples. Run in </w:t>
      </w:r>
      <w:proofErr w:type="spellStart"/>
      <w:r>
        <w:rPr>
          <w:lang w:val="en-US"/>
        </w:rPr>
        <w:t>FastPrep</w:t>
      </w:r>
      <w:proofErr w:type="spellEnd"/>
      <w:r>
        <w:rPr>
          <w:lang w:val="en-US"/>
        </w:rPr>
        <w:t xml:space="preserve"> once then incubate the samples for 20mins at 65</w:t>
      </w:r>
      <w:r>
        <w:rPr>
          <w:lang w:val="en-US"/>
        </w:rPr>
        <w:sym w:font="Symbol" w:char="F0B0"/>
      </w:r>
      <w:r>
        <w:rPr>
          <w:lang w:val="en-US"/>
        </w:rPr>
        <w:t xml:space="preserve">C. </w:t>
      </w:r>
    </w:p>
    <w:p w14:paraId="34E5A5EF" w14:textId="77777777" w:rsidR="00D75ADF" w:rsidRDefault="00D75ADF" w:rsidP="00D75ADF">
      <w:pPr>
        <w:pStyle w:val="ListParagraph"/>
        <w:numPr>
          <w:ilvl w:val="0"/>
          <w:numId w:val="8"/>
        </w:numPr>
        <w:rPr>
          <w:lang w:val="en-US"/>
        </w:rPr>
      </w:pPr>
      <w:r>
        <w:rPr>
          <w:lang w:val="en-US"/>
        </w:rPr>
        <w:t xml:space="preserve">Add equal volume of </w:t>
      </w:r>
      <w:proofErr w:type="spellStart"/>
      <w:proofErr w:type="gramStart"/>
      <w:r>
        <w:rPr>
          <w:lang w:val="en-US"/>
        </w:rPr>
        <w:t>chloroform:isoamyl</w:t>
      </w:r>
      <w:proofErr w:type="spellEnd"/>
      <w:proofErr w:type="gramEnd"/>
      <w:r>
        <w:rPr>
          <w:lang w:val="en-US"/>
        </w:rPr>
        <w:t xml:space="preserve"> alcohol 24:1, and mix with the extraction buffer by inversion. Centrifuge the samples to 10,000g for 15mins and t</w:t>
      </w:r>
      <w:r w:rsidRPr="001D3F34">
        <w:rPr>
          <w:lang w:val="en-US"/>
        </w:rPr>
        <w:t>ransfer the aqueous phase (~400</w:t>
      </w:r>
      <w:r>
        <w:rPr>
          <w:lang w:val="en-US"/>
        </w:rPr>
        <w:sym w:font="Symbol" w:char="F06D"/>
      </w:r>
      <w:r w:rsidRPr="001D3F34">
        <w:rPr>
          <w:lang w:val="en-US"/>
        </w:rPr>
        <w:t xml:space="preserve">L) into new tubes. </w:t>
      </w:r>
    </w:p>
    <w:p w14:paraId="691B99A3" w14:textId="77777777" w:rsidR="00D75ADF" w:rsidRDefault="00D75ADF" w:rsidP="00D75ADF">
      <w:pPr>
        <w:pStyle w:val="ListParagraph"/>
        <w:numPr>
          <w:ilvl w:val="0"/>
          <w:numId w:val="8"/>
        </w:numPr>
        <w:rPr>
          <w:lang w:val="en-US"/>
        </w:rPr>
      </w:pPr>
      <w:r>
        <w:rPr>
          <w:lang w:val="en-US"/>
        </w:rPr>
        <w:t>Add a quarter volume (~100</w:t>
      </w:r>
      <w:r>
        <w:rPr>
          <w:lang w:val="en-US"/>
        </w:rPr>
        <w:sym w:font="Symbol" w:char="F06D"/>
      </w:r>
      <w:r>
        <w:rPr>
          <w:lang w:val="en-US"/>
        </w:rPr>
        <w:t>L) of 10 M lithium chloride (LiCl) and mix the solution by inversion. Precipitate the total RNA overnight at 4</w:t>
      </w:r>
      <w:r>
        <w:rPr>
          <w:lang w:val="en-US"/>
        </w:rPr>
        <w:sym w:font="Symbol" w:char="F0B0"/>
      </w:r>
      <w:r>
        <w:rPr>
          <w:lang w:val="en-US"/>
        </w:rPr>
        <w:t>C.</w:t>
      </w:r>
    </w:p>
    <w:p w14:paraId="62E1FDEB" w14:textId="77777777" w:rsidR="00D75ADF" w:rsidRDefault="00D75ADF" w:rsidP="00D75ADF">
      <w:pPr>
        <w:rPr>
          <w:lang w:val="en-US"/>
        </w:rPr>
      </w:pPr>
    </w:p>
    <w:p w14:paraId="12D71C4E" w14:textId="77777777" w:rsidR="00D75ADF" w:rsidRPr="00651E83" w:rsidRDefault="00D75ADF" w:rsidP="00D75ADF">
      <w:pPr>
        <w:rPr>
          <w:b/>
          <w:bCs/>
          <w:lang w:val="en-US"/>
        </w:rPr>
      </w:pPr>
      <w:r w:rsidRPr="00651E83">
        <w:rPr>
          <w:b/>
          <w:bCs/>
          <w:lang w:val="en-US"/>
        </w:rPr>
        <w:t>DAY 2</w:t>
      </w:r>
    </w:p>
    <w:p w14:paraId="6165A072" w14:textId="77777777" w:rsidR="00D75ADF" w:rsidRDefault="00D75ADF" w:rsidP="00D75ADF">
      <w:pPr>
        <w:pStyle w:val="ListParagraph"/>
        <w:numPr>
          <w:ilvl w:val="0"/>
          <w:numId w:val="9"/>
        </w:numPr>
        <w:rPr>
          <w:lang w:val="en-US"/>
        </w:rPr>
      </w:pPr>
      <w:r>
        <w:rPr>
          <w:lang w:val="en-US"/>
        </w:rPr>
        <w:t>Centrifuge samples at 10,000g for 30mins at 4</w:t>
      </w:r>
      <w:r>
        <w:rPr>
          <w:lang w:val="en-US"/>
        </w:rPr>
        <w:sym w:font="Symbol" w:char="F0B0"/>
      </w:r>
      <w:r>
        <w:rPr>
          <w:lang w:val="en-US"/>
        </w:rPr>
        <w:t>C. Pour out supernatant (gDNA) and transfer to new 1.5mL tubes. Leave the pellet to dry (</w:t>
      </w:r>
      <w:proofErr w:type="spellStart"/>
      <w:r>
        <w:rPr>
          <w:lang w:val="en-US"/>
        </w:rPr>
        <w:t>totRNA</w:t>
      </w:r>
      <w:proofErr w:type="spellEnd"/>
      <w:r>
        <w:rPr>
          <w:lang w:val="en-US"/>
        </w:rPr>
        <w:t xml:space="preserve">). </w:t>
      </w:r>
    </w:p>
    <w:p w14:paraId="12C91387" w14:textId="77777777" w:rsidR="00D75ADF" w:rsidRPr="00825085" w:rsidRDefault="00D75ADF" w:rsidP="00D75ADF">
      <w:pPr>
        <w:rPr>
          <w:i/>
          <w:iCs/>
          <w:lang w:val="en-US"/>
        </w:rPr>
      </w:pPr>
      <w:r w:rsidRPr="00825085">
        <w:rPr>
          <w:i/>
          <w:iCs/>
          <w:lang w:val="en-US"/>
        </w:rPr>
        <w:t>Genomic DNA extraction</w:t>
      </w:r>
    </w:p>
    <w:p w14:paraId="46FEDAEA" w14:textId="77777777" w:rsidR="00D75ADF" w:rsidRDefault="00D75ADF" w:rsidP="00D75ADF">
      <w:pPr>
        <w:pStyle w:val="ListParagraph"/>
        <w:numPr>
          <w:ilvl w:val="0"/>
          <w:numId w:val="9"/>
        </w:numPr>
        <w:rPr>
          <w:lang w:val="en-US"/>
        </w:rPr>
      </w:pPr>
      <w:r>
        <w:rPr>
          <w:lang w:val="en-US"/>
        </w:rPr>
        <w:t xml:space="preserve">Add 3 M </w:t>
      </w:r>
      <w:proofErr w:type="spellStart"/>
      <w:r>
        <w:rPr>
          <w:lang w:val="en-US"/>
        </w:rPr>
        <w:t>NaAc</w:t>
      </w:r>
      <w:proofErr w:type="spellEnd"/>
      <w:r>
        <w:rPr>
          <w:lang w:val="en-US"/>
        </w:rPr>
        <w:t xml:space="preserve"> (1/10 volume of supernatant) and isopropanol (1 volume of supernatant) to the supernatant (gDNA from step 5). Mix the solution by inversion and incubate for 5mins at room temperature. Centrifuge the samples at 10,000g for 30mins at 4</w:t>
      </w:r>
      <w:r>
        <w:rPr>
          <w:lang w:val="en-US"/>
        </w:rPr>
        <w:sym w:font="Symbol" w:char="F0B0"/>
      </w:r>
      <w:r>
        <w:rPr>
          <w:lang w:val="en-US"/>
        </w:rPr>
        <w:t>C.</w:t>
      </w:r>
    </w:p>
    <w:p w14:paraId="3A2117AD" w14:textId="77777777" w:rsidR="00D75ADF" w:rsidRDefault="00D75ADF" w:rsidP="00D75ADF">
      <w:pPr>
        <w:pStyle w:val="ListParagraph"/>
        <w:numPr>
          <w:ilvl w:val="0"/>
          <w:numId w:val="9"/>
        </w:numPr>
        <w:rPr>
          <w:lang w:val="en-US"/>
        </w:rPr>
      </w:pPr>
      <w:r>
        <w:rPr>
          <w:lang w:val="en-US"/>
        </w:rPr>
        <w:t>Remove supernatant in the gDNA sample and resuspend pellet in 350</w:t>
      </w:r>
      <w:r>
        <w:rPr>
          <w:lang w:val="en-US"/>
        </w:rPr>
        <w:sym w:font="Symbol" w:char="F06D"/>
      </w:r>
      <w:r>
        <w:rPr>
          <w:lang w:val="en-US"/>
        </w:rPr>
        <w:t>L of 1.2 M NaCl. Add 2</w:t>
      </w:r>
      <w:r>
        <w:rPr>
          <w:lang w:val="en-US"/>
        </w:rPr>
        <w:sym w:font="Symbol" w:char="F06D"/>
      </w:r>
      <w:r>
        <w:rPr>
          <w:lang w:val="en-US"/>
        </w:rPr>
        <w:t xml:space="preserve">L of </w:t>
      </w:r>
      <w:proofErr w:type="spellStart"/>
      <w:r>
        <w:rPr>
          <w:lang w:val="en-US"/>
        </w:rPr>
        <w:t>RNAse</w:t>
      </w:r>
      <w:proofErr w:type="spellEnd"/>
      <w:r>
        <w:rPr>
          <w:lang w:val="en-US"/>
        </w:rPr>
        <w:t xml:space="preserve"> A to the samples and incubate for 30mins at 37</w:t>
      </w:r>
      <w:r>
        <w:rPr>
          <w:lang w:val="en-US"/>
        </w:rPr>
        <w:sym w:font="Symbol" w:char="F0B0"/>
      </w:r>
      <w:r>
        <w:rPr>
          <w:lang w:val="en-US"/>
        </w:rPr>
        <w:t xml:space="preserve">C. </w:t>
      </w:r>
    </w:p>
    <w:p w14:paraId="22962B6E" w14:textId="77777777" w:rsidR="00D75ADF" w:rsidRDefault="00D75ADF" w:rsidP="00D75ADF">
      <w:pPr>
        <w:pStyle w:val="ListParagraph"/>
        <w:numPr>
          <w:ilvl w:val="0"/>
          <w:numId w:val="9"/>
        </w:numPr>
        <w:rPr>
          <w:lang w:val="en-US"/>
        </w:rPr>
      </w:pPr>
      <w:r>
        <w:rPr>
          <w:lang w:val="en-US"/>
        </w:rPr>
        <w:t xml:space="preserve">Add 1 volume of </w:t>
      </w:r>
      <w:proofErr w:type="spellStart"/>
      <w:proofErr w:type="gramStart"/>
      <w:r>
        <w:rPr>
          <w:lang w:val="en-US"/>
        </w:rPr>
        <w:t>chloroform:isoamyl</w:t>
      </w:r>
      <w:proofErr w:type="spellEnd"/>
      <w:proofErr w:type="gramEnd"/>
      <w:r>
        <w:rPr>
          <w:lang w:val="en-US"/>
        </w:rPr>
        <w:t xml:space="preserve"> alcohol 24:1 and mix the solution well. Centrifuge for 5mins at 10,000g and transfer the upper phase of the solution to new tubes.</w:t>
      </w:r>
    </w:p>
    <w:p w14:paraId="760CDDCB" w14:textId="77777777" w:rsidR="00D75ADF" w:rsidRDefault="00D75ADF" w:rsidP="00D75ADF">
      <w:pPr>
        <w:pStyle w:val="ListParagraph"/>
        <w:numPr>
          <w:ilvl w:val="0"/>
          <w:numId w:val="9"/>
        </w:numPr>
        <w:rPr>
          <w:lang w:val="en-US"/>
        </w:rPr>
      </w:pPr>
      <w:r>
        <w:rPr>
          <w:lang w:val="en-US"/>
        </w:rPr>
        <w:t>Add 0.6 volume of ice-cold isopropanol and mix well. Incubate the sample at -20</w:t>
      </w:r>
      <w:r>
        <w:rPr>
          <w:lang w:val="en-US"/>
        </w:rPr>
        <w:sym w:font="Symbol" w:char="F0B0"/>
      </w:r>
      <w:r>
        <w:rPr>
          <w:lang w:val="en-US"/>
        </w:rPr>
        <w:t xml:space="preserve">C for at least 15 mins (or overnight). </w:t>
      </w:r>
    </w:p>
    <w:p w14:paraId="66A5B5D8" w14:textId="77777777" w:rsidR="00D75ADF" w:rsidRDefault="00D75ADF" w:rsidP="00D75ADF">
      <w:pPr>
        <w:pStyle w:val="ListParagraph"/>
        <w:numPr>
          <w:ilvl w:val="0"/>
          <w:numId w:val="9"/>
        </w:numPr>
        <w:rPr>
          <w:lang w:val="en-US"/>
        </w:rPr>
      </w:pPr>
      <w:r>
        <w:rPr>
          <w:lang w:val="en-US"/>
        </w:rPr>
        <w:t>Centrifuge the sample for 20mins at 13,000g at 4</w:t>
      </w:r>
      <w:r>
        <w:rPr>
          <w:lang w:val="en-US"/>
        </w:rPr>
        <w:sym w:font="Symbol" w:char="F0B0"/>
      </w:r>
      <w:r>
        <w:rPr>
          <w:lang w:val="en-US"/>
        </w:rPr>
        <w:t xml:space="preserve">C. Decant supernatant and add 1mL of 70% cold ethanol. </w:t>
      </w:r>
    </w:p>
    <w:p w14:paraId="7E3E1E78" w14:textId="77777777" w:rsidR="00D75ADF" w:rsidRDefault="00D75ADF" w:rsidP="00D75ADF">
      <w:pPr>
        <w:pStyle w:val="ListParagraph"/>
        <w:numPr>
          <w:ilvl w:val="0"/>
          <w:numId w:val="9"/>
        </w:numPr>
        <w:rPr>
          <w:lang w:val="en-US"/>
        </w:rPr>
      </w:pPr>
      <w:r>
        <w:rPr>
          <w:lang w:val="en-US"/>
        </w:rPr>
        <w:t>Centrifuge the samples for 3mins at 13,000g at 4</w:t>
      </w:r>
      <w:r>
        <w:rPr>
          <w:lang w:val="en-US"/>
        </w:rPr>
        <w:sym w:font="Symbol" w:char="F0B0"/>
      </w:r>
      <w:r>
        <w:rPr>
          <w:lang w:val="en-US"/>
        </w:rPr>
        <w:t xml:space="preserve">C. Carefully decant the solution using pipette avoiding pellet. Air dry the pellet. </w:t>
      </w:r>
    </w:p>
    <w:p w14:paraId="3023DD3A" w14:textId="77777777" w:rsidR="00D75ADF" w:rsidRPr="00825085" w:rsidRDefault="00D75ADF" w:rsidP="00D75ADF">
      <w:pPr>
        <w:pStyle w:val="ListParagraph"/>
        <w:numPr>
          <w:ilvl w:val="0"/>
          <w:numId w:val="9"/>
        </w:numPr>
        <w:rPr>
          <w:lang w:val="en-US"/>
        </w:rPr>
      </w:pPr>
      <w:r>
        <w:rPr>
          <w:lang w:val="en-US"/>
        </w:rPr>
        <w:t>Resuspend pellet in TE buffer or molecular grade water. Store DNA sample in -20</w:t>
      </w:r>
      <w:r>
        <w:rPr>
          <w:lang w:val="en-US"/>
        </w:rPr>
        <w:sym w:font="Symbol" w:char="F0B0"/>
      </w:r>
      <w:r>
        <w:rPr>
          <w:lang w:val="en-US"/>
        </w:rPr>
        <w:t xml:space="preserve">C.    </w:t>
      </w:r>
    </w:p>
    <w:p w14:paraId="6AEAC8D1" w14:textId="77777777" w:rsidR="00D75ADF" w:rsidRPr="00825085" w:rsidRDefault="00D75ADF" w:rsidP="00D75ADF">
      <w:pPr>
        <w:rPr>
          <w:i/>
          <w:iCs/>
          <w:lang w:val="en-US"/>
        </w:rPr>
      </w:pPr>
      <w:r w:rsidRPr="00825085">
        <w:rPr>
          <w:i/>
          <w:iCs/>
          <w:lang w:val="en-US"/>
        </w:rPr>
        <w:t>Total RNA extraction</w:t>
      </w:r>
    </w:p>
    <w:p w14:paraId="4C26F675" w14:textId="77777777" w:rsidR="00D75ADF" w:rsidRDefault="00D75ADF" w:rsidP="00D75ADF">
      <w:pPr>
        <w:pStyle w:val="ListParagraph"/>
        <w:numPr>
          <w:ilvl w:val="0"/>
          <w:numId w:val="9"/>
        </w:numPr>
        <w:rPr>
          <w:lang w:val="en-US"/>
        </w:rPr>
      </w:pPr>
      <w:r>
        <w:rPr>
          <w:lang w:val="en-US"/>
        </w:rPr>
        <w:t xml:space="preserve">Dissolve the pellet (from step 5, </w:t>
      </w:r>
      <w:proofErr w:type="spellStart"/>
      <w:r>
        <w:rPr>
          <w:lang w:val="en-US"/>
        </w:rPr>
        <w:t>totRNA</w:t>
      </w:r>
      <w:proofErr w:type="spellEnd"/>
      <w:r>
        <w:rPr>
          <w:lang w:val="en-US"/>
        </w:rPr>
        <w:t>) in 400</w:t>
      </w:r>
      <w:r>
        <w:rPr>
          <w:lang w:val="en-US"/>
        </w:rPr>
        <w:sym w:font="Symbol" w:char="F06D"/>
      </w:r>
      <w:r>
        <w:rPr>
          <w:lang w:val="en-US"/>
        </w:rPr>
        <w:t>L of SSTE buffer (preheated at 65</w:t>
      </w:r>
      <w:r>
        <w:rPr>
          <w:lang w:val="en-US"/>
        </w:rPr>
        <w:sym w:font="Symbol" w:char="F0B0"/>
      </w:r>
      <w:r>
        <w:rPr>
          <w:lang w:val="en-US"/>
        </w:rPr>
        <w:t xml:space="preserve">C). Add same volume of </w:t>
      </w:r>
      <w:proofErr w:type="spellStart"/>
      <w:proofErr w:type="gramStart"/>
      <w:r>
        <w:rPr>
          <w:lang w:val="en-US"/>
        </w:rPr>
        <w:t>chloroform:isoamyl</w:t>
      </w:r>
      <w:proofErr w:type="spellEnd"/>
      <w:proofErr w:type="gramEnd"/>
      <w:r>
        <w:rPr>
          <w:lang w:val="en-US"/>
        </w:rPr>
        <w:t xml:space="preserve"> alcohol 24:1 and mix well. Centrifuge for 15mins at 10,000g.  </w:t>
      </w:r>
    </w:p>
    <w:p w14:paraId="293931F7" w14:textId="38F7D236" w:rsidR="00D75ADF" w:rsidRPr="00D75ADF" w:rsidRDefault="00D75ADF" w:rsidP="00D75ADF">
      <w:pPr>
        <w:pStyle w:val="ListParagraph"/>
        <w:numPr>
          <w:ilvl w:val="0"/>
          <w:numId w:val="9"/>
        </w:numPr>
        <w:rPr>
          <w:lang w:val="en-US"/>
        </w:rPr>
      </w:pPr>
      <w:r w:rsidRPr="00825085">
        <w:rPr>
          <w:lang w:val="en-US"/>
        </w:rPr>
        <w:t xml:space="preserve">Transfer aqueous phase </w:t>
      </w:r>
      <w:r>
        <w:rPr>
          <w:lang w:val="en-US"/>
        </w:rPr>
        <w:t>in 2mL tubes. Add 100% ethanol (three times the volume of the aqueous phase) and mix well. Precipitate overnight at -80</w:t>
      </w:r>
      <w:r>
        <w:rPr>
          <w:lang w:val="en-US"/>
        </w:rPr>
        <w:sym w:font="Symbol" w:char="F0B0"/>
      </w:r>
      <w:r>
        <w:rPr>
          <w:lang w:val="en-US"/>
        </w:rPr>
        <w:t>C.</w:t>
      </w:r>
    </w:p>
    <w:p w14:paraId="123EA1E2" w14:textId="77777777" w:rsidR="00D75ADF" w:rsidRDefault="00D75ADF" w:rsidP="00D75ADF">
      <w:pPr>
        <w:rPr>
          <w:b/>
          <w:bCs/>
          <w:lang w:val="en-US"/>
        </w:rPr>
      </w:pPr>
    </w:p>
    <w:p w14:paraId="07D503B7" w14:textId="77777777" w:rsidR="00D75ADF" w:rsidRPr="00171D2B" w:rsidRDefault="00D75ADF" w:rsidP="00D75ADF">
      <w:pPr>
        <w:rPr>
          <w:b/>
          <w:bCs/>
          <w:lang w:val="en-US"/>
        </w:rPr>
      </w:pPr>
      <w:r w:rsidRPr="00171D2B">
        <w:rPr>
          <w:b/>
          <w:bCs/>
          <w:lang w:val="en-US"/>
        </w:rPr>
        <w:t>DAY3</w:t>
      </w:r>
    </w:p>
    <w:p w14:paraId="06AF3643" w14:textId="42C94FEB" w:rsidR="004E6A7C" w:rsidRPr="00F57A3A" w:rsidRDefault="00D75ADF" w:rsidP="00D75ADF">
      <w:pPr>
        <w:pStyle w:val="ListParagraph"/>
        <w:numPr>
          <w:ilvl w:val="0"/>
          <w:numId w:val="9"/>
        </w:numPr>
        <w:rPr>
          <w:rFonts w:asciiTheme="minorHAnsi" w:hAnsiTheme="minorHAnsi" w:cstheme="minorHAnsi"/>
        </w:rPr>
      </w:pPr>
      <w:r w:rsidRPr="00F57A3A">
        <w:rPr>
          <w:lang w:val="en-US"/>
        </w:rPr>
        <w:t>Centrifuge sample from step 13 at 10,000g at 4</w:t>
      </w:r>
      <w:r w:rsidRPr="00F57A3A">
        <w:rPr>
          <w:lang w:val="en-US"/>
        </w:rPr>
        <w:sym w:font="Symbol" w:char="F0B0"/>
      </w:r>
      <w:r w:rsidRPr="00F57A3A">
        <w:rPr>
          <w:lang w:val="en-US"/>
        </w:rPr>
        <w:t>C for 30mins. Pipette out the supernatant and air dry the pellet. Dissolve the pellet in molecular grade or nuclease free water. Store in -80</w:t>
      </w:r>
      <w:r w:rsidRPr="00F57A3A">
        <w:rPr>
          <w:lang w:val="en-US"/>
        </w:rPr>
        <w:sym w:font="Symbol" w:char="F0B0"/>
      </w:r>
      <w:r w:rsidRPr="00F57A3A">
        <w:rPr>
          <w:lang w:val="en-US"/>
        </w:rPr>
        <w:t>C.</w:t>
      </w:r>
      <w:r w:rsidRPr="00F57A3A">
        <w:rPr>
          <w:rFonts w:asciiTheme="minorHAnsi" w:hAnsiTheme="minorHAnsi" w:cstheme="minorHAnsi"/>
        </w:rPr>
        <w:t xml:space="preserve"> </w:t>
      </w:r>
    </w:p>
    <w:sectPr w:rsidR="004E6A7C" w:rsidRPr="00F57A3A" w:rsidSect="00A94381">
      <w:headerReference w:type="default" r:id="rId13"/>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18394" w14:textId="77777777" w:rsidR="009639EF" w:rsidRDefault="009639EF">
      <w:r>
        <w:separator/>
      </w:r>
    </w:p>
  </w:endnote>
  <w:endnote w:type="continuationSeparator" w:id="0">
    <w:p w14:paraId="7CDC7A4F" w14:textId="77777777" w:rsidR="009639EF" w:rsidRDefault="0096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B26C" w14:textId="77777777" w:rsidR="009639EF" w:rsidRDefault="009639EF">
      <w:r>
        <w:separator/>
      </w:r>
    </w:p>
  </w:footnote>
  <w:footnote w:type="continuationSeparator" w:id="0">
    <w:p w14:paraId="7567512F" w14:textId="77777777" w:rsidR="009639EF" w:rsidRDefault="0096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2A48" w14:textId="77777777" w:rsidR="004E6A7C" w:rsidRDefault="004E6A7C">
    <w:pPr>
      <w:pStyle w:val="Header"/>
      <w:rPr>
        <w:b/>
        <w:bCs/>
        <w:color w:val="99999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AE72" w14:textId="77777777" w:rsidR="004E6A7C" w:rsidRDefault="004E6A7C">
    <w:pPr>
      <w:pStyle w:val="Header"/>
      <w:rPr>
        <w:b/>
        <w:bCs/>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3E6"/>
    <w:multiLevelType w:val="hybridMultilevel"/>
    <w:tmpl w:val="EF00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7B542C"/>
    <w:multiLevelType w:val="hybridMultilevel"/>
    <w:tmpl w:val="DB9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23CA4"/>
    <w:multiLevelType w:val="hybridMultilevel"/>
    <w:tmpl w:val="AF9A1AB8"/>
    <w:lvl w:ilvl="0" w:tplc="9D06736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3D31A22"/>
    <w:multiLevelType w:val="hybridMultilevel"/>
    <w:tmpl w:val="84DC4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5826F1"/>
    <w:multiLevelType w:val="hybridMultilevel"/>
    <w:tmpl w:val="4AC03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DC1C8A"/>
    <w:multiLevelType w:val="hybridMultilevel"/>
    <w:tmpl w:val="116C9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2B62BD"/>
    <w:multiLevelType w:val="hybridMultilevel"/>
    <w:tmpl w:val="4C0CBDE4"/>
    <w:lvl w:ilvl="0" w:tplc="E280FAE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1D6D7B"/>
    <w:multiLevelType w:val="hybridMultilevel"/>
    <w:tmpl w:val="EA4E78EE"/>
    <w:lvl w:ilvl="0" w:tplc="C8E455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6"/>
  </w:num>
  <w:num w:numId="4">
    <w:abstractNumId w:val="8"/>
  </w:num>
  <w:num w:numId="5">
    <w:abstractNumId w:val="5"/>
  </w:num>
  <w:num w:numId="6">
    <w:abstractNumId w:val="1"/>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activeWritingStyle w:appName="MSWord" w:lang="en-CA" w:vendorID="64" w:dllVersion="5" w:nlCheck="1" w:checkStyle="1"/>
  <w:activeWritingStyle w:appName="MSWord" w:lang="en-US" w:vendorID="64" w:dllVersion="5" w:nlCheck="1" w:checkStyle="1"/>
  <w:activeWritingStyle w:appName="MSWord" w:lang="en-US" w:vendorID="64" w:dllVersion="6" w:nlCheck="1" w:checkStyle="1"/>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proofState w:spelling="clean" w:grammar="clean"/>
  <w:attachedTemplate r:id="rId1"/>
  <w:defaultTabStop w:val="720"/>
  <w:drawingGridHorizontalSpacing w:val="181"/>
  <w:drawingGridVerticalSpacing w:val="181"/>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091"/>
    <w:rsid w:val="000734D4"/>
    <w:rsid w:val="000B21A8"/>
    <w:rsid w:val="000E4DE6"/>
    <w:rsid w:val="000F77CC"/>
    <w:rsid w:val="00127F04"/>
    <w:rsid w:val="002E040B"/>
    <w:rsid w:val="002E57B7"/>
    <w:rsid w:val="002F5957"/>
    <w:rsid w:val="00323A34"/>
    <w:rsid w:val="00354152"/>
    <w:rsid w:val="00370ED9"/>
    <w:rsid w:val="003B2B1D"/>
    <w:rsid w:val="003C2CA9"/>
    <w:rsid w:val="00433FCF"/>
    <w:rsid w:val="00461196"/>
    <w:rsid w:val="00464116"/>
    <w:rsid w:val="004E6A7C"/>
    <w:rsid w:val="0055547E"/>
    <w:rsid w:val="00584C9A"/>
    <w:rsid w:val="0066500A"/>
    <w:rsid w:val="006D295E"/>
    <w:rsid w:val="006D4724"/>
    <w:rsid w:val="00732C79"/>
    <w:rsid w:val="00750E63"/>
    <w:rsid w:val="00811555"/>
    <w:rsid w:val="00824F31"/>
    <w:rsid w:val="00837D22"/>
    <w:rsid w:val="008A096E"/>
    <w:rsid w:val="008A4751"/>
    <w:rsid w:val="008B0091"/>
    <w:rsid w:val="008D6B38"/>
    <w:rsid w:val="008F1325"/>
    <w:rsid w:val="009639EF"/>
    <w:rsid w:val="0097561E"/>
    <w:rsid w:val="00986CF6"/>
    <w:rsid w:val="009E4DEA"/>
    <w:rsid w:val="00A35AC5"/>
    <w:rsid w:val="00A533E6"/>
    <w:rsid w:val="00A92CC6"/>
    <w:rsid w:val="00A94381"/>
    <w:rsid w:val="00B24C49"/>
    <w:rsid w:val="00B519BA"/>
    <w:rsid w:val="00B54AB1"/>
    <w:rsid w:val="00B8743E"/>
    <w:rsid w:val="00B903EB"/>
    <w:rsid w:val="00BE2389"/>
    <w:rsid w:val="00C71E84"/>
    <w:rsid w:val="00C72DAE"/>
    <w:rsid w:val="00C97BD2"/>
    <w:rsid w:val="00CC2503"/>
    <w:rsid w:val="00D36CE6"/>
    <w:rsid w:val="00D538A0"/>
    <w:rsid w:val="00D75ADF"/>
    <w:rsid w:val="00E419C7"/>
    <w:rsid w:val="00E75024"/>
    <w:rsid w:val="00E91313"/>
    <w:rsid w:val="00EB354F"/>
    <w:rsid w:val="00EE260F"/>
    <w:rsid w:val="00F432DA"/>
    <w:rsid w:val="00F550E9"/>
    <w:rsid w:val="00F57A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5pt"/>
    </o:shapedefaults>
    <o:shapelayout v:ext="edit">
      <o:idmap v:ext="edit" data="1"/>
    </o:shapelayout>
  </w:shapeDefaults>
  <w:decimalSymbol w:val="."/>
  <w:listSeparator w:val=","/>
  <w14:docId w14:val="745AFAC1"/>
  <w15:docId w15:val="{72FC2247-E3CE-A348-9145-52A322C4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DAE"/>
    <w:rPr>
      <w:sz w:val="24"/>
      <w:szCs w:val="24"/>
      <w:lang w:val="en-CA" w:eastAsia="en-US"/>
    </w:rPr>
  </w:style>
  <w:style w:type="paragraph" w:styleId="Heading1">
    <w:name w:val="heading 1"/>
    <w:basedOn w:val="Normal"/>
    <w:next w:val="Normal"/>
    <w:qFormat/>
    <w:rsid w:val="00C72DAE"/>
    <w:pPr>
      <w:keepNext/>
      <w:outlineLvl w:val="0"/>
    </w:pPr>
    <w:rPr>
      <w:i/>
      <w:iCs/>
    </w:rPr>
  </w:style>
  <w:style w:type="paragraph" w:styleId="Heading2">
    <w:name w:val="heading 2"/>
    <w:basedOn w:val="Normal"/>
    <w:next w:val="Normal"/>
    <w:qFormat/>
    <w:rsid w:val="00C72DAE"/>
    <w:pPr>
      <w:keepNext/>
      <w:outlineLvl w:val="1"/>
    </w:pPr>
    <w:rPr>
      <w:b/>
      <w:bCs/>
      <w:lang w:val="en-US"/>
    </w:rPr>
  </w:style>
  <w:style w:type="paragraph" w:styleId="Heading3">
    <w:name w:val="heading 3"/>
    <w:basedOn w:val="Normal"/>
    <w:next w:val="Normal"/>
    <w:qFormat/>
    <w:rsid w:val="00C72DAE"/>
    <w:pPr>
      <w:keepNext/>
      <w:outlineLvl w:val="2"/>
    </w:pPr>
    <w:rPr>
      <w:u w:val="single"/>
      <w:lang w:val="en-US"/>
    </w:rPr>
  </w:style>
  <w:style w:type="paragraph" w:styleId="Heading4">
    <w:name w:val="heading 4"/>
    <w:basedOn w:val="Normal"/>
    <w:next w:val="Normal"/>
    <w:qFormat/>
    <w:rsid w:val="00C72DAE"/>
    <w:pPr>
      <w:keepNext/>
      <w:jc w:val="center"/>
      <w:outlineLvl w:val="3"/>
    </w:pPr>
    <w:rPr>
      <w:b/>
      <w:bCs/>
    </w:rPr>
  </w:style>
  <w:style w:type="paragraph" w:styleId="Heading5">
    <w:name w:val="heading 5"/>
    <w:basedOn w:val="Normal"/>
    <w:next w:val="Normal"/>
    <w:qFormat/>
    <w:rsid w:val="00C72DAE"/>
    <w:pPr>
      <w:keepNext/>
      <w:autoSpaceDE w:val="0"/>
      <w:autoSpaceDN w:val="0"/>
      <w:adjustRightInd w:val="0"/>
      <w:jc w:val="center"/>
      <w:outlineLvl w:val="4"/>
    </w:pPr>
    <w:rPr>
      <w:i/>
      <w:iCs/>
      <w:color w:val="000000"/>
      <w:szCs w:val="18"/>
      <w:lang w:val="en-US"/>
    </w:rPr>
  </w:style>
  <w:style w:type="paragraph" w:styleId="Heading6">
    <w:name w:val="heading 6"/>
    <w:basedOn w:val="Normal"/>
    <w:next w:val="Normal"/>
    <w:qFormat/>
    <w:rsid w:val="00C72DAE"/>
    <w:pPr>
      <w:keepNext/>
      <w:tabs>
        <w:tab w:val="center" w:pos="5126"/>
      </w:tabs>
      <w:autoSpaceDE w:val="0"/>
      <w:autoSpaceDN w:val="0"/>
      <w:adjustRightInd w:val="0"/>
      <w:outlineLvl w:val="5"/>
    </w:pPr>
    <w:rPr>
      <w:rFonts w:ascii="Arial" w:hAnsi="Arial" w:cs="Arial"/>
      <w:b/>
      <w:bCs/>
      <w:color w:val="000000"/>
      <w:sz w:val="18"/>
      <w:szCs w:val="18"/>
      <w:lang w:val="en-US"/>
    </w:rPr>
  </w:style>
  <w:style w:type="paragraph" w:styleId="Heading7">
    <w:name w:val="heading 7"/>
    <w:basedOn w:val="Normal"/>
    <w:next w:val="Normal"/>
    <w:qFormat/>
    <w:rsid w:val="00C72DAE"/>
    <w:pPr>
      <w:keepNext/>
      <w:outlineLvl w:val="6"/>
    </w:pPr>
    <w:rPr>
      <w:szCs w:val="20"/>
      <w:u w:val="single"/>
      <w:lang w:val="en-US"/>
    </w:rPr>
  </w:style>
  <w:style w:type="paragraph" w:styleId="Heading8">
    <w:name w:val="heading 8"/>
    <w:basedOn w:val="Normal"/>
    <w:next w:val="Normal"/>
    <w:qFormat/>
    <w:rsid w:val="00C72DAE"/>
    <w:pPr>
      <w:keepNext/>
      <w:tabs>
        <w:tab w:val="center" w:pos="5284"/>
      </w:tabs>
      <w:autoSpaceDE w:val="0"/>
      <w:autoSpaceDN w:val="0"/>
      <w:adjustRightInd w:val="0"/>
      <w:outlineLvl w:val="7"/>
    </w:pPr>
    <w:rPr>
      <w:b/>
      <w:bCs/>
      <w:color w:val="000000"/>
      <w:szCs w:val="18"/>
      <w:lang w:val="en-US"/>
    </w:rPr>
  </w:style>
  <w:style w:type="paragraph" w:styleId="Heading9">
    <w:name w:val="heading 9"/>
    <w:basedOn w:val="Normal"/>
    <w:next w:val="Normal"/>
    <w:qFormat/>
    <w:rsid w:val="00C72DAE"/>
    <w:pPr>
      <w:keepNext/>
      <w:outlineLvl w:val="8"/>
    </w:pPr>
    <w:rPr>
      <w:b/>
      <w:bCs/>
      <w:color w:val="9999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C72DAE"/>
    <w:rPr>
      <w:color w:val="0000FF"/>
      <w:u w:val="single"/>
    </w:rPr>
  </w:style>
  <w:style w:type="character" w:styleId="CommentReference">
    <w:name w:val="annotation reference"/>
    <w:semiHidden/>
    <w:rsid w:val="00C72DAE"/>
    <w:rPr>
      <w:sz w:val="16"/>
      <w:szCs w:val="16"/>
    </w:rPr>
  </w:style>
  <w:style w:type="paragraph" w:styleId="CommentText">
    <w:name w:val="annotation text"/>
    <w:basedOn w:val="Normal"/>
    <w:semiHidden/>
    <w:rsid w:val="00C72DAE"/>
    <w:rPr>
      <w:sz w:val="20"/>
      <w:szCs w:val="20"/>
    </w:rPr>
  </w:style>
  <w:style w:type="paragraph" w:styleId="BodyTextIndent">
    <w:name w:val="Body Text Indent"/>
    <w:basedOn w:val="Normal"/>
    <w:semiHidden/>
    <w:rsid w:val="00C72DAE"/>
    <w:pPr>
      <w:ind w:firstLine="720"/>
    </w:pPr>
    <w:rPr>
      <w:szCs w:val="20"/>
      <w:lang w:val="en-US"/>
    </w:rPr>
  </w:style>
  <w:style w:type="paragraph" w:styleId="NormalWeb">
    <w:name w:val="Normal (Web)"/>
    <w:basedOn w:val="Normal"/>
    <w:semiHidden/>
    <w:rsid w:val="00C72DAE"/>
    <w:pPr>
      <w:spacing w:before="100" w:beforeAutospacing="1" w:after="100" w:afterAutospacing="1"/>
    </w:pPr>
  </w:style>
  <w:style w:type="paragraph" w:styleId="BodyText">
    <w:name w:val="Body Text"/>
    <w:basedOn w:val="Normal"/>
    <w:semiHidden/>
    <w:rsid w:val="00C72DAE"/>
    <w:pPr>
      <w:autoSpaceDE w:val="0"/>
      <w:autoSpaceDN w:val="0"/>
      <w:adjustRightInd w:val="0"/>
    </w:pPr>
    <w:rPr>
      <w:color w:val="000000"/>
      <w:szCs w:val="18"/>
      <w:lang w:val="en-US"/>
    </w:rPr>
  </w:style>
  <w:style w:type="character" w:styleId="FollowedHyperlink">
    <w:name w:val="FollowedHyperlink"/>
    <w:semiHidden/>
    <w:rsid w:val="00C72DAE"/>
    <w:rPr>
      <w:color w:val="800080"/>
      <w:u w:val="single"/>
    </w:rPr>
  </w:style>
  <w:style w:type="character" w:styleId="Strong">
    <w:name w:val="Strong"/>
    <w:qFormat/>
    <w:rsid w:val="00C72DAE"/>
    <w:rPr>
      <w:b/>
      <w:bCs/>
    </w:rPr>
  </w:style>
  <w:style w:type="paragraph" w:styleId="Footer">
    <w:name w:val="footer"/>
    <w:basedOn w:val="Normal"/>
    <w:semiHidden/>
    <w:rsid w:val="00C72DAE"/>
    <w:pPr>
      <w:tabs>
        <w:tab w:val="center" w:pos="4320"/>
        <w:tab w:val="right" w:pos="8640"/>
      </w:tabs>
    </w:pPr>
  </w:style>
  <w:style w:type="character" w:styleId="PageNumber">
    <w:name w:val="page number"/>
    <w:basedOn w:val="DefaultParagraphFont"/>
    <w:semiHidden/>
    <w:rsid w:val="00C72DAE"/>
  </w:style>
  <w:style w:type="character" w:styleId="LineNumber">
    <w:name w:val="line number"/>
    <w:semiHidden/>
    <w:rsid w:val="00C72DAE"/>
    <w:rPr>
      <w:color w:val="999999"/>
      <w:sz w:val="20"/>
    </w:rPr>
  </w:style>
  <w:style w:type="paragraph" w:styleId="FootnoteText">
    <w:name w:val="footnote text"/>
    <w:basedOn w:val="Normal"/>
    <w:semiHidden/>
    <w:rsid w:val="00C72DAE"/>
    <w:rPr>
      <w:sz w:val="20"/>
      <w:szCs w:val="20"/>
    </w:rPr>
  </w:style>
  <w:style w:type="character" w:styleId="FootnoteReference">
    <w:name w:val="footnote reference"/>
    <w:semiHidden/>
    <w:rsid w:val="00C72DAE"/>
    <w:rPr>
      <w:vertAlign w:val="superscript"/>
    </w:rPr>
  </w:style>
  <w:style w:type="paragraph" w:styleId="BodyText2">
    <w:name w:val="Body Text 2"/>
    <w:basedOn w:val="Normal"/>
    <w:semiHidden/>
    <w:rsid w:val="00C72DAE"/>
    <w:pPr>
      <w:jc w:val="center"/>
    </w:pPr>
    <w:rPr>
      <w:rFonts w:ascii="Arial" w:hAnsi="Arial" w:cs="Arial"/>
      <w:color w:val="999999"/>
      <w:sz w:val="20"/>
    </w:rPr>
  </w:style>
  <w:style w:type="paragraph" w:styleId="BodyText3">
    <w:name w:val="Body Text 3"/>
    <w:basedOn w:val="Normal"/>
    <w:semiHidden/>
    <w:rsid w:val="00C72DAE"/>
    <w:pPr>
      <w:jc w:val="center"/>
    </w:pPr>
  </w:style>
  <w:style w:type="paragraph" w:styleId="Header">
    <w:name w:val="header"/>
    <w:basedOn w:val="Normal"/>
    <w:semiHidden/>
    <w:rsid w:val="00C72DAE"/>
    <w:pPr>
      <w:tabs>
        <w:tab w:val="center" w:pos="4320"/>
        <w:tab w:val="right" w:pos="8640"/>
      </w:tabs>
    </w:pPr>
  </w:style>
  <w:style w:type="paragraph" w:styleId="TOC6">
    <w:name w:val="toc 6"/>
    <w:basedOn w:val="Normal"/>
    <w:next w:val="Normal"/>
    <w:autoRedefine/>
    <w:semiHidden/>
    <w:rsid w:val="00C72DAE"/>
    <w:pPr>
      <w:widowControl w:val="0"/>
      <w:ind w:right="113"/>
    </w:pPr>
    <w:rPr>
      <w:lang w:val="en-US"/>
    </w:rPr>
  </w:style>
  <w:style w:type="character" w:customStyle="1" w:styleId="fieldlabel1">
    <w:name w:val="fieldlabel1"/>
    <w:rsid w:val="00C72DAE"/>
    <w:rPr>
      <w:rFonts w:ascii="Verdana" w:hAnsi="Verdana" w:hint="default"/>
      <w:b/>
      <w:bCs/>
    </w:rPr>
  </w:style>
  <w:style w:type="character" w:styleId="PlaceholderText">
    <w:name w:val="Placeholder Text"/>
    <w:basedOn w:val="DefaultParagraphFont"/>
    <w:uiPriority w:val="99"/>
    <w:semiHidden/>
    <w:rsid w:val="00BE2389"/>
    <w:rPr>
      <w:color w:val="808080"/>
    </w:rPr>
  </w:style>
  <w:style w:type="paragraph" w:styleId="BalloonText">
    <w:name w:val="Balloon Text"/>
    <w:basedOn w:val="Normal"/>
    <w:link w:val="BalloonTextChar"/>
    <w:uiPriority w:val="99"/>
    <w:semiHidden/>
    <w:unhideWhenUsed/>
    <w:rsid w:val="00BE2389"/>
    <w:rPr>
      <w:rFonts w:ascii="Tahoma" w:hAnsi="Tahoma" w:cs="Tahoma"/>
      <w:sz w:val="16"/>
      <w:szCs w:val="16"/>
    </w:rPr>
  </w:style>
  <w:style w:type="character" w:customStyle="1" w:styleId="BalloonTextChar">
    <w:name w:val="Balloon Text Char"/>
    <w:basedOn w:val="DefaultParagraphFont"/>
    <w:link w:val="BalloonText"/>
    <w:uiPriority w:val="99"/>
    <w:semiHidden/>
    <w:rsid w:val="00BE2389"/>
    <w:rPr>
      <w:rFonts w:ascii="Tahoma" w:hAnsi="Tahoma" w:cs="Tahoma"/>
      <w:sz w:val="16"/>
      <w:szCs w:val="16"/>
      <w:lang w:val="en-CA" w:eastAsia="en-US"/>
    </w:rPr>
  </w:style>
  <w:style w:type="paragraph" w:styleId="ListParagraph">
    <w:name w:val="List Paragraph"/>
    <w:basedOn w:val="Normal"/>
    <w:uiPriority w:val="34"/>
    <w:qFormat/>
    <w:rsid w:val="00986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nons\Downloads\New_Phytologist_SI_template_201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718928B4584F2FB277B4AD6D207FA8"/>
        <w:category>
          <w:name w:val="General"/>
          <w:gallery w:val="placeholder"/>
        </w:category>
        <w:types>
          <w:type w:val="bbPlcHdr"/>
        </w:types>
        <w:behaviors>
          <w:behavior w:val="content"/>
        </w:behaviors>
        <w:guid w:val="{13E30799-E0BC-469E-A943-DB041891B575}"/>
      </w:docPartPr>
      <w:docPartBody>
        <w:p w:rsidR="007E3267" w:rsidRDefault="00EF77DA">
          <w:pPr>
            <w:pStyle w:val="3A718928B4584F2FB277B4AD6D207FA8"/>
          </w:pPr>
          <w:r w:rsidRPr="002E57B7">
            <w:rPr>
              <w:rStyle w:val="PlaceholderText"/>
              <w:rFonts w:cstheme="minorHAnsi"/>
            </w:rPr>
            <w:t>Click here to enter text.</w:t>
          </w:r>
        </w:p>
      </w:docPartBody>
    </w:docPart>
    <w:docPart>
      <w:docPartPr>
        <w:name w:val="E6899F98B7A74E308A8ECE8C81D79786"/>
        <w:category>
          <w:name w:val="General"/>
          <w:gallery w:val="placeholder"/>
        </w:category>
        <w:types>
          <w:type w:val="bbPlcHdr"/>
        </w:types>
        <w:behaviors>
          <w:behavior w:val="content"/>
        </w:behaviors>
        <w:guid w:val="{BDB3FD0B-748D-47D5-9595-AC4938C19CF9}"/>
      </w:docPartPr>
      <w:docPartBody>
        <w:p w:rsidR="007E3267" w:rsidRDefault="00EF77DA">
          <w:pPr>
            <w:pStyle w:val="E6899F98B7A74E308A8ECE8C81D79786"/>
          </w:pPr>
          <w:r w:rsidRPr="00F550E9">
            <w:rPr>
              <w:rStyle w:val="PlaceholderText"/>
              <w:rFonts w:cstheme="minorHAnsi"/>
            </w:rPr>
            <w:t>Click here to enter text.</w:t>
          </w:r>
        </w:p>
      </w:docPartBody>
    </w:docPart>
    <w:docPart>
      <w:docPartPr>
        <w:name w:val="A169A1B320D14F47893D6969BABC2327"/>
        <w:category>
          <w:name w:val="General"/>
          <w:gallery w:val="placeholder"/>
        </w:category>
        <w:types>
          <w:type w:val="bbPlcHdr"/>
        </w:types>
        <w:behaviors>
          <w:behavior w:val="content"/>
        </w:behaviors>
        <w:guid w:val="{40205616-4487-4AAC-A8A3-4C5D5276AA6E}"/>
      </w:docPartPr>
      <w:docPartBody>
        <w:p w:rsidR="007E3267" w:rsidRDefault="00EF77DA">
          <w:pPr>
            <w:pStyle w:val="A169A1B320D14F47893D6969BABC2327"/>
          </w:pPr>
          <w:r w:rsidRPr="008A4751">
            <w:rPr>
              <w:rStyle w:val="PlaceholderText"/>
              <w:rFonts w:cstheme="minorHAnsi"/>
            </w:rPr>
            <w:t>Click here to enter text.</w:t>
          </w:r>
        </w:p>
      </w:docPartBody>
    </w:docPart>
    <w:docPart>
      <w:docPartPr>
        <w:name w:val="3537E8E407B14FA7A8CE684F887D73DF"/>
        <w:category>
          <w:name w:val="General"/>
          <w:gallery w:val="placeholder"/>
        </w:category>
        <w:types>
          <w:type w:val="bbPlcHdr"/>
        </w:types>
        <w:behaviors>
          <w:behavior w:val="content"/>
        </w:behaviors>
        <w:guid w:val="{23A8F395-9290-41DE-8BB9-9BD6999145E3}"/>
      </w:docPartPr>
      <w:docPartBody>
        <w:p w:rsidR="007E3267" w:rsidRDefault="00EF77DA">
          <w:pPr>
            <w:pStyle w:val="3537E8E407B14FA7A8CE684F887D73DF"/>
          </w:pPr>
          <w:r w:rsidRPr="008A4751">
            <w:rPr>
              <w:rStyle w:val="PlaceholderText"/>
              <w:rFonts w:cstheme="minorHAnsi"/>
            </w:rPr>
            <w:t>Click here to enter text.</w:t>
          </w:r>
        </w:p>
      </w:docPartBody>
    </w:docPart>
    <w:docPart>
      <w:docPartPr>
        <w:name w:val="EBCFE56F199E914085A418D56E1E3F60"/>
        <w:category>
          <w:name w:val="General"/>
          <w:gallery w:val="placeholder"/>
        </w:category>
        <w:types>
          <w:type w:val="bbPlcHdr"/>
        </w:types>
        <w:behaviors>
          <w:behavior w:val="content"/>
        </w:behaviors>
        <w:guid w:val="{25016B40-15D2-AF49-BD20-25F7F76289AB}"/>
      </w:docPartPr>
      <w:docPartBody>
        <w:p w:rsidR="006E74DF" w:rsidRDefault="00DF1EA4" w:rsidP="00DF1EA4">
          <w:pPr>
            <w:pStyle w:val="EBCFE56F199E914085A418D56E1E3F60"/>
          </w:pPr>
          <w:r w:rsidRPr="008A4751">
            <w:rPr>
              <w:rStyle w:val="PlaceholderText"/>
              <w:rFonts w:cstheme="minorHAnsi"/>
            </w:rPr>
            <w:t>Click here to enter text.</w:t>
          </w:r>
        </w:p>
      </w:docPartBody>
    </w:docPart>
    <w:docPart>
      <w:docPartPr>
        <w:name w:val="FF80B6263A334B409003923991349F53"/>
        <w:category>
          <w:name w:val="General"/>
          <w:gallery w:val="placeholder"/>
        </w:category>
        <w:types>
          <w:type w:val="bbPlcHdr"/>
        </w:types>
        <w:behaviors>
          <w:behavior w:val="content"/>
        </w:behaviors>
        <w:guid w:val="{3B3C42F3-E689-A540-9E5D-19427A4449F4}"/>
      </w:docPartPr>
      <w:docPartBody>
        <w:p w:rsidR="006E74DF" w:rsidRDefault="00DF1EA4" w:rsidP="00DF1EA4">
          <w:pPr>
            <w:pStyle w:val="FF80B6263A334B409003923991349F53"/>
          </w:pPr>
          <w:r w:rsidRPr="008A4751">
            <w:rPr>
              <w:rStyle w:val="PlaceholderText"/>
              <w:rFonts w:cstheme="minorHAnsi"/>
            </w:rPr>
            <w:t>Click here to enter text.</w:t>
          </w:r>
        </w:p>
      </w:docPartBody>
    </w:docPart>
    <w:docPart>
      <w:docPartPr>
        <w:name w:val="E5B1CEB45D0CB342A6796F3E60C5C23B"/>
        <w:category>
          <w:name w:val="General"/>
          <w:gallery w:val="placeholder"/>
        </w:category>
        <w:types>
          <w:type w:val="bbPlcHdr"/>
        </w:types>
        <w:behaviors>
          <w:behavior w:val="content"/>
        </w:behaviors>
        <w:guid w:val="{3907571F-178C-154C-BD39-866499843263}"/>
      </w:docPartPr>
      <w:docPartBody>
        <w:p w:rsidR="006E74DF" w:rsidRDefault="00DF1EA4" w:rsidP="00DF1EA4">
          <w:pPr>
            <w:pStyle w:val="E5B1CEB45D0CB342A6796F3E60C5C23B"/>
          </w:pPr>
          <w:r w:rsidRPr="008A4751">
            <w:rPr>
              <w:rStyle w:val="PlaceholderText"/>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7DA"/>
    <w:rsid w:val="004C7A0B"/>
    <w:rsid w:val="006E74DF"/>
    <w:rsid w:val="007328D5"/>
    <w:rsid w:val="007E3267"/>
    <w:rsid w:val="009E4377"/>
    <w:rsid w:val="00A2476E"/>
    <w:rsid w:val="00CA297B"/>
    <w:rsid w:val="00DF1EA4"/>
    <w:rsid w:val="00EF7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EA4"/>
    <w:rPr>
      <w:color w:val="808080"/>
    </w:rPr>
  </w:style>
  <w:style w:type="paragraph" w:customStyle="1" w:styleId="3A718928B4584F2FB277B4AD6D207FA8">
    <w:name w:val="3A718928B4584F2FB277B4AD6D207FA8"/>
  </w:style>
  <w:style w:type="paragraph" w:customStyle="1" w:styleId="E6899F98B7A74E308A8ECE8C81D79786">
    <w:name w:val="E6899F98B7A74E308A8ECE8C81D79786"/>
  </w:style>
  <w:style w:type="paragraph" w:customStyle="1" w:styleId="A169A1B320D14F47893D6969BABC2327">
    <w:name w:val="A169A1B320D14F47893D6969BABC2327"/>
  </w:style>
  <w:style w:type="paragraph" w:customStyle="1" w:styleId="3537E8E407B14FA7A8CE684F887D73DF">
    <w:name w:val="3537E8E407B14FA7A8CE684F887D73DF"/>
  </w:style>
  <w:style w:type="paragraph" w:customStyle="1" w:styleId="EBCFE56F199E914085A418D56E1E3F60">
    <w:name w:val="EBCFE56F199E914085A418D56E1E3F60"/>
    <w:rsid w:val="00DF1EA4"/>
    <w:pPr>
      <w:spacing w:after="0" w:line="240" w:lineRule="auto"/>
    </w:pPr>
    <w:rPr>
      <w:sz w:val="24"/>
      <w:szCs w:val="24"/>
      <w:lang w:val="en-PH" w:eastAsia="en-US"/>
    </w:rPr>
  </w:style>
  <w:style w:type="paragraph" w:customStyle="1" w:styleId="FF80B6263A334B409003923991349F53">
    <w:name w:val="FF80B6263A334B409003923991349F53"/>
    <w:rsid w:val="00DF1EA4"/>
    <w:pPr>
      <w:spacing w:after="0" w:line="240" w:lineRule="auto"/>
    </w:pPr>
    <w:rPr>
      <w:sz w:val="24"/>
      <w:szCs w:val="24"/>
      <w:lang w:val="en-PH" w:eastAsia="en-US"/>
    </w:rPr>
  </w:style>
  <w:style w:type="paragraph" w:customStyle="1" w:styleId="E5B1CEB45D0CB342A6796F3E60C5C23B">
    <w:name w:val="E5B1CEB45D0CB342A6796F3E60C5C23B"/>
    <w:rsid w:val="00DF1EA4"/>
    <w:pPr>
      <w:spacing w:after="0" w:line="240" w:lineRule="auto"/>
    </w:pPr>
    <w:rPr>
      <w:sz w:val="24"/>
      <w:szCs w:val="24"/>
      <w:lang w:val="en-P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D63D-1C56-485C-8A8D-FDEBCDD59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C:\Users\lennons\Downloads\New_Phytologist_SI_template_2014.dotx</Template>
  <TotalTime>3</TotalTime>
  <Pages>5</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New Phytologist SI template</vt:lpstr>
    </vt:vector>
  </TitlesOfParts>
  <Company>Ohio State University</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Phytologist SI template</dc:title>
  <dc:creator>Lennon, Sarah</dc:creator>
  <cp:lastModifiedBy>Ata,Jessa</cp:lastModifiedBy>
  <cp:revision>4</cp:revision>
  <cp:lastPrinted>2006-09-15T11:41:00Z</cp:lastPrinted>
  <dcterms:created xsi:type="dcterms:W3CDTF">2021-11-05T20:34:00Z</dcterms:created>
  <dcterms:modified xsi:type="dcterms:W3CDTF">2021-11-05T20:40:00Z</dcterms:modified>
</cp:coreProperties>
</file>