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6Colorful"/>
        <w:tblpPr w:leftFromText="180" w:rightFromText="180" w:vertAnchor="page" w:horzAnchor="margin" w:tblpY="2049"/>
        <w:tblW w:w="14516" w:type="dxa"/>
        <w:tblLayout w:type="fixed"/>
        <w:tblLook w:val="04A0" w:firstRow="1" w:lastRow="0" w:firstColumn="1" w:lastColumn="0" w:noHBand="0" w:noVBand="1"/>
      </w:tblPr>
      <w:tblGrid>
        <w:gridCol w:w="1973"/>
        <w:gridCol w:w="1409"/>
        <w:gridCol w:w="924"/>
        <w:gridCol w:w="925"/>
        <w:gridCol w:w="925"/>
        <w:gridCol w:w="925"/>
        <w:gridCol w:w="924"/>
        <w:gridCol w:w="926"/>
        <w:gridCol w:w="929"/>
        <w:gridCol w:w="928"/>
        <w:gridCol w:w="932"/>
        <w:gridCol w:w="931"/>
        <w:gridCol w:w="926"/>
        <w:gridCol w:w="925"/>
        <w:gridCol w:w="14"/>
      </w:tblGrid>
      <w:tr w:rsidR="00386BEB" w:rsidRPr="00386BEB" w14:paraId="535899F8" w14:textId="77777777" w:rsidTr="00386B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 w:val="restart"/>
            <w:shd w:val="clear" w:color="auto" w:fill="auto"/>
          </w:tcPr>
          <w:p w14:paraId="2645FC4E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Toc69407201"/>
            <w:r w:rsidRPr="00386BEB">
              <w:rPr>
                <w:rFonts w:asciiTheme="minorHAnsi" w:hAnsiTheme="minorHAnsi" w:cstheme="minorHAnsi"/>
                <w:bCs w:val="0"/>
                <w:sz w:val="22"/>
                <w:szCs w:val="22"/>
              </w:rPr>
              <w:t>Sociodemographic characteristic</w:t>
            </w:r>
          </w:p>
        </w:tc>
        <w:tc>
          <w:tcPr>
            <w:tcW w:w="1409" w:type="dxa"/>
            <w:vMerge w:val="restart"/>
            <w:shd w:val="clear" w:color="auto" w:fill="auto"/>
            <w:noWrap/>
          </w:tcPr>
          <w:p w14:paraId="65ED12BA" w14:textId="77777777" w:rsidR="007354E1" w:rsidRPr="00386BEB" w:rsidRDefault="007354E1" w:rsidP="00386BE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bCs w:val="0"/>
                <w:sz w:val="22"/>
                <w:szCs w:val="22"/>
              </w:rPr>
              <w:t>Sub-group</w:t>
            </w:r>
          </w:p>
        </w:tc>
        <w:tc>
          <w:tcPr>
            <w:tcW w:w="2774" w:type="dxa"/>
            <w:gridSpan w:val="3"/>
            <w:shd w:val="clear" w:color="auto" w:fill="auto"/>
          </w:tcPr>
          <w:p w14:paraId="52F453F8" w14:textId="77777777" w:rsidR="007354E1" w:rsidRPr="00386BEB" w:rsidRDefault="007354E1" w:rsidP="00386BE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bCs w:val="0"/>
                <w:sz w:val="22"/>
                <w:szCs w:val="22"/>
              </w:rPr>
              <w:t>Cameroon</w:t>
            </w:r>
          </w:p>
        </w:tc>
        <w:tc>
          <w:tcPr>
            <w:tcW w:w="2775" w:type="dxa"/>
            <w:gridSpan w:val="3"/>
            <w:shd w:val="clear" w:color="auto" w:fill="auto"/>
          </w:tcPr>
          <w:p w14:paraId="0246283D" w14:textId="77777777" w:rsidR="007354E1" w:rsidRPr="00386BEB" w:rsidRDefault="007354E1" w:rsidP="00386BE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bCs w:val="0"/>
                <w:sz w:val="22"/>
                <w:szCs w:val="22"/>
              </w:rPr>
              <w:t>DRC</w:t>
            </w:r>
          </w:p>
        </w:tc>
        <w:tc>
          <w:tcPr>
            <w:tcW w:w="2789" w:type="dxa"/>
            <w:gridSpan w:val="3"/>
            <w:shd w:val="clear" w:color="auto" w:fill="auto"/>
          </w:tcPr>
          <w:p w14:paraId="58826927" w14:textId="77777777" w:rsidR="007354E1" w:rsidRPr="00386BEB" w:rsidRDefault="007354E1" w:rsidP="00386BE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bCs w:val="0"/>
                <w:sz w:val="22"/>
                <w:szCs w:val="22"/>
              </w:rPr>
              <w:t>Mali</w:t>
            </w:r>
          </w:p>
        </w:tc>
        <w:tc>
          <w:tcPr>
            <w:tcW w:w="2796" w:type="dxa"/>
            <w:gridSpan w:val="4"/>
            <w:shd w:val="clear" w:color="auto" w:fill="auto"/>
          </w:tcPr>
          <w:p w14:paraId="1E08D178" w14:textId="77777777" w:rsidR="007354E1" w:rsidRPr="00386BEB" w:rsidRDefault="007354E1" w:rsidP="00386BE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bCs w:val="0"/>
                <w:sz w:val="22"/>
                <w:szCs w:val="22"/>
              </w:rPr>
              <w:t>Nigeria</w:t>
            </w:r>
          </w:p>
        </w:tc>
      </w:tr>
      <w:tr w:rsidR="00386BEB" w:rsidRPr="00386BEB" w14:paraId="37222339" w14:textId="77777777" w:rsidTr="00386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/>
            <w:shd w:val="clear" w:color="auto" w:fill="auto"/>
            <w:hideMark/>
          </w:tcPr>
          <w:p w14:paraId="0917B3D6" w14:textId="77777777" w:rsidR="007354E1" w:rsidRPr="00386BEB" w:rsidRDefault="007354E1" w:rsidP="00386BEB">
            <w:pPr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09" w:type="dxa"/>
            <w:vMerge/>
            <w:shd w:val="clear" w:color="auto" w:fill="auto"/>
            <w:noWrap/>
            <w:hideMark/>
          </w:tcPr>
          <w:p w14:paraId="6D5ACC11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24" w:type="dxa"/>
            <w:shd w:val="clear" w:color="auto" w:fill="auto"/>
            <w:hideMark/>
          </w:tcPr>
          <w:p w14:paraId="4F539246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6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Medium or High</w:t>
            </w:r>
          </w:p>
        </w:tc>
        <w:tc>
          <w:tcPr>
            <w:tcW w:w="925" w:type="dxa"/>
            <w:shd w:val="clear" w:color="auto" w:fill="auto"/>
            <w:hideMark/>
          </w:tcPr>
          <w:p w14:paraId="541F690F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86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Low or none</w:t>
            </w:r>
          </w:p>
        </w:tc>
        <w:tc>
          <w:tcPr>
            <w:tcW w:w="925" w:type="dxa"/>
            <w:shd w:val="clear" w:color="auto" w:fill="auto"/>
            <w:hideMark/>
          </w:tcPr>
          <w:p w14:paraId="540E584A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6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</w:t>
            </w:r>
          </w:p>
          <w:p w14:paraId="455DE1AE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  <w:hideMark/>
          </w:tcPr>
          <w:p w14:paraId="3DA79F09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6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Medium or High</w:t>
            </w:r>
          </w:p>
          <w:p w14:paraId="628CF967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uto"/>
            <w:hideMark/>
          </w:tcPr>
          <w:p w14:paraId="5548DC27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86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Low or none</w:t>
            </w:r>
          </w:p>
        </w:tc>
        <w:tc>
          <w:tcPr>
            <w:tcW w:w="926" w:type="dxa"/>
            <w:shd w:val="clear" w:color="auto" w:fill="auto"/>
            <w:hideMark/>
          </w:tcPr>
          <w:p w14:paraId="6732A80C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6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29" w:type="dxa"/>
            <w:shd w:val="clear" w:color="auto" w:fill="auto"/>
            <w:hideMark/>
          </w:tcPr>
          <w:p w14:paraId="1D65B312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6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Medium or High</w:t>
            </w:r>
          </w:p>
          <w:p w14:paraId="619383CB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auto"/>
            <w:hideMark/>
          </w:tcPr>
          <w:p w14:paraId="7333DCCF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86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Low or none</w:t>
            </w:r>
          </w:p>
        </w:tc>
        <w:tc>
          <w:tcPr>
            <w:tcW w:w="932" w:type="dxa"/>
            <w:shd w:val="clear" w:color="auto" w:fill="auto"/>
            <w:hideMark/>
          </w:tcPr>
          <w:p w14:paraId="27AAD7C7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6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31" w:type="dxa"/>
            <w:shd w:val="clear" w:color="auto" w:fill="auto"/>
            <w:hideMark/>
          </w:tcPr>
          <w:p w14:paraId="6024BA64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6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Medium or High</w:t>
            </w:r>
          </w:p>
          <w:p w14:paraId="7C0F8B01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hideMark/>
          </w:tcPr>
          <w:p w14:paraId="7B54AF27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86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Low or none</w:t>
            </w:r>
          </w:p>
        </w:tc>
        <w:tc>
          <w:tcPr>
            <w:tcW w:w="925" w:type="dxa"/>
            <w:shd w:val="clear" w:color="auto" w:fill="auto"/>
            <w:hideMark/>
          </w:tcPr>
          <w:p w14:paraId="7AD06CDE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6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</w:t>
            </w:r>
          </w:p>
          <w:p w14:paraId="28ED6AAC" w14:textId="77777777" w:rsidR="007354E1" w:rsidRPr="00386BEB" w:rsidRDefault="007354E1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6BEB" w:rsidRPr="00386BEB" w14:paraId="60142383" w14:textId="77777777" w:rsidTr="00386BEB">
        <w:trPr>
          <w:gridAfter w:val="1"/>
          <w:wAfter w:w="14" w:type="dxa"/>
          <w:trHeight w:val="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/>
            <w:shd w:val="clear" w:color="auto" w:fill="auto"/>
          </w:tcPr>
          <w:p w14:paraId="33AE1A46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vMerge/>
            <w:shd w:val="clear" w:color="auto" w:fill="auto"/>
            <w:noWrap/>
          </w:tcPr>
          <w:p w14:paraId="3932BDBB" w14:textId="77777777" w:rsidR="007354E1" w:rsidRPr="00386BEB" w:rsidRDefault="007354E1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6AA581A7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25" w:type="dxa"/>
            <w:shd w:val="clear" w:color="auto" w:fill="auto"/>
            <w:noWrap/>
          </w:tcPr>
          <w:p w14:paraId="6A6BD1E3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25" w:type="dxa"/>
            <w:shd w:val="clear" w:color="auto" w:fill="auto"/>
            <w:noWrap/>
          </w:tcPr>
          <w:p w14:paraId="455FD2B9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25" w:type="dxa"/>
            <w:shd w:val="clear" w:color="auto" w:fill="auto"/>
            <w:noWrap/>
          </w:tcPr>
          <w:p w14:paraId="0823D435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24" w:type="dxa"/>
            <w:shd w:val="clear" w:color="auto" w:fill="auto"/>
            <w:noWrap/>
          </w:tcPr>
          <w:p w14:paraId="6190B64A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26" w:type="dxa"/>
            <w:shd w:val="clear" w:color="auto" w:fill="auto"/>
            <w:noWrap/>
          </w:tcPr>
          <w:p w14:paraId="07AE2834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29" w:type="dxa"/>
            <w:shd w:val="clear" w:color="auto" w:fill="auto"/>
            <w:noWrap/>
          </w:tcPr>
          <w:p w14:paraId="3F48F4E9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28" w:type="dxa"/>
            <w:shd w:val="clear" w:color="auto" w:fill="auto"/>
            <w:noWrap/>
          </w:tcPr>
          <w:p w14:paraId="6CE853F3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32" w:type="dxa"/>
            <w:shd w:val="clear" w:color="auto" w:fill="auto"/>
            <w:noWrap/>
          </w:tcPr>
          <w:p w14:paraId="27E99228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</w:tcPr>
          <w:p w14:paraId="4698CC31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26" w:type="dxa"/>
            <w:shd w:val="clear" w:color="auto" w:fill="auto"/>
            <w:noWrap/>
          </w:tcPr>
          <w:p w14:paraId="6EDE4E76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25" w:type="dxa"/>
            <w:shd w:val="clear" w:color="auto" w:fill="auto"/>
            <w:noWrap/>
          </w:tcPr>
          <w:p w14:paraId="6174FCD3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</w:t>
            </w:r>
          </w:p>
        </w:tc>
      </w:tr>
      <w:tr w:rsidR="00386BEB" w:rsidRPr="00386BEB" w14:paraId="461FC69C" w14:textId="77777777" w:rsidTr="00386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 w:val="restart"/>
            <w:shd w:val="clear" w:color="auto" w:fill="auto"/>
            <w:hideMark/>
          </w:tcPr>
          <w:p w14:paraId="7FA331E7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Economic quintile</w:t>
            </w:r>
          </w:p>
        </w:tc>
        <w:tc>
          <w:tcPr>
            <w:tcW w:w="1409" w:type="dxa"/>
            <w:shd w:val="clear" w:color="auto" w:fill="auto"/>
            <w:noWrap/>
            <w:hideMark/>
          </w:tcPr>
          <w:p w14:paraId="32BE588A" w14:textId="77777777" w:rsidR="007354E1" w:rsidRPr="00386BEB" w:rsidRDefault="007354E1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Poorest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4B577615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31.88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7559D632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68.12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127B42D0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2,001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1DBEE8C7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8.29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3FF4CB26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91.71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2D2234C4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4,366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144F1361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40.63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38A7315A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59.37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011D1D9F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1,868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505FAA8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21.2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616DEB14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78.8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50E040B8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7,595</w:t>
            </w:r>
          </w:p>
        </w:tc>
      </w:tr>
      <w:tr w:rsidR="00386BEB" w:rsidRPr="00386BEB" w14:paraId="4FA0F000" w14:textId="77777777" w:rsidTr="00386BEB">
        <w:trPr>
          <w:gridAfter w:val="1"/>
          <w:wAfter w:w="14" w:type="dxa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/>
            <w:shd w:val="clear" w:color="auto" w:fill="auto"/>
            <w:hideMark/>
          </w:tcPr>
          <w:p w14:paraId="4C131A80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noWrap/>
            <w:hideMark/>
          </w:tcPr>
          <w:p w14:paraId="13EC7373" w14:textId="77777777" w:rsidR="007354E1" w:rsidRPr="00386BEB" w:rsidRDefault="007354E1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Poorer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7115B92C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32.97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696DC83D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67.03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33A7C4B9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2,881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4632AAA6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7.97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20C97A0C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92.03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6C5BECBB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3,740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1D95C1FD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42.03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153FCAB9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57.97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4B50DD71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1,837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84C27C4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32.17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1C9E83BD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67.83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0830B51E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8,257</w:t>
            </w:r>
          </w:p>
        </w:tc>
      </w:tr>
      <w:tr w:rsidR="00386BEB" w:rsidRPr="00386BEB" w14:paraId="2E95D405" w14:textId="77777777" w:rsidTr="00386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/>
            <w:shd w:val="clear" w:color="auto" w:fill="auto"/>
            <w:hideMark/>
          </w:tcPr>
          <w:p w14:paraId="6C24215D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noWrap/>
            <w:hideMark/>
          </w:tcPr>
          <w:p w14:paraId="4120E62B" w14:textId="77777777" w:rsidR="007354E1" w:rsidRPr="00386BEB" w:rsidRDefault="007354E1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Middle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262AE35A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31.07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5660C478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68.93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595E0217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3,479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068305AC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12.67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6B7D5EBD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87.33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43A86EE6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3,655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2FB3394F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36.66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09AA57AE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63.34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66F268BA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1,961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CA8A273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36.55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6C6D11C8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63.45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2F50172D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8,737</w:t>
            </w:r>
          </w:p>
        </w:tc>
      </w:tr>
      <w:tr w:rsidR="00386BEB" w:rsidRPr="00386BEB" w14:paraId="44A22D39" w14:textId="77777777" w:rsidTr="00386BEB">
        <w:trPr>
          <w:gridAfter w:val="1"/>
          <w:wAfter w:w="14" w:type="dxa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/>
            <w:shd w:val="clear" w:color="auto" w:fill="auto"/>
            <w:hideMark/>
          </w:tcPr>
          <w:p w14:paraId="44F37FE9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noWrap/>
            <w:hideMark/>
          </w:tcPr>
          <w:p w14:paraId="4C7EDB0C" w14:textId="77777777" w:rsidR="007354E1" w:rsidRPr="00386BEB" w:rsidRDefault="007354E1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Richer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39A62730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363A2F62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71389F5C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3,158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244687AE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22.86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40CFF068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77.14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0446A997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3,390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25E4B73C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27.56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5256472C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72.44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52F53CAC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2,344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5257C96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40.1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2A2941C3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59.9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0BCCA352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8,760</w:t>
            </w:r>
          </w:p>
        </w:tc>
      </w:tr>
      <w:tr w:rsidR="00386BEB" w:rsidRPr="00386BEB" w14:paraId="4E65B9D8" w14:textId="77777777" w:rsidTr="00386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/>
            <w:shd w:val="clear" w:color="auto" w:fill="auto"/>
            <w:hideMark/>
          </w:tcPr>
          <w:p w14:paraId="1CADB289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noWrap/>
            <w:hideMark/>
          </w:tcPr>
          <w:p w14:paraId="4EA6E88B" w14:textId="77777777" w:rsidR="007354E1" w:rsidRPr="00386BEB" w:rsidRDefault="007354E1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Richest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7433EDDE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43.41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07394188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56.59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3A93B6D4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3,158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4FD9B43D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69.37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6DE45E1A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30.63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6CFAF265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3,676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7231FCB5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11.24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02B89AE0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88.76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7F1A453C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2,509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DDF020A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40.36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5F5E121F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59.64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36EA1CF5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8,002</w:t>
            </w:r>
          </w:p>
        </w:tc>
      </w:tr>
      <w:tr w:rsidR="00386BEB" w:rsidRPr="00386BEB" w14:paraId="7367BF2B" w14:textId="77777777" w:rsidTr="00386BEB">
        <w:trPr>
          <w:gridAfter w:val="1"/>
          <w:wAfter w:w="14" w:type="dxa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 w:val="restart"/>
            <w:shd w:val="clear" w:color="auto" w:fill="auto"/>
            <w:hideMark/>
          </w:tcPr>
          <w:p w14:paraId="2F978151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Highest educational level</w:t>
            </w:r>
          </w:p>
        </w:tc>
        <w:tc>
          <w:tcPr>
            <w:tcW w:w="1409" w:type="dxa"/>
            <w:shd w:val="clear" w:color="auto" w:fill="auto"/>
            <w:noWrap/>
            <w:hideMark/>
          </w:tcPr>
          <w:p w14:paraId="6248BED7" w14:textId="77777777" w:rsidR="007354E1" w:rsidRPr="00386BEB" w:rsidRDefault="007354E1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1BCE23B6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33.9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4E3CBC48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66.1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0B0FF4B8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2,767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7E2BF328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17.55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771C4E33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82.45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13F0E05C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3,357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1ADBD735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34.19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7EDBBF0D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65.81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4F3D5BC5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6,970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FF66CC1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21.04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2BB7204D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78.96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2B5EEAF0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14,062</w:t>
            </w:r>
          </w:p>
        </w:tc>
      </w:tr>
      <w:tr w:rsidR="00386BEB" w:rsidRPr="00386BEB" w14:paraId="62569814" w14:textId="77777777" w:rsidTr="00386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/>
            <w:shd w:val="clear" w:color="auto" w:fill="auto"/>
            <w:hideMark/>
          </w:tcPr>
          <w:p w14:paraId="6E1DC77C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noWrap/>
            <w:hideMark/>
          </w:tcPr>
          <w:p w14:paraId="077ACB6C" w14:textId="77777777" w:rsidR="007354E1" w:rsidRPr="00386BEB" w:rsidRDefault="007354E1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Primary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0CDAACF4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32.11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3C29C164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67.89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28ECEE60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4,301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24819292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14.4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19E0BFA3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85.6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5E248676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7,320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3A474A30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25.02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5BF5EDCD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74.98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04B0AD90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1,371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8FF29DC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40.97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3FF58768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59.03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49587A3F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6,334</w:t>
            </w:r>
          </w:p>
        </w:tc>
      </w:tr>
      <w:tr w:rsidR="00386BEB" w:rsidRPr="00386BEB" w14:paraId="1A09795A" w14:textId="77777777" w:rsidTr="00386BEB">
        <w:trPr>
          <w:gridAfter w:val="1"/>
          <w:wAfter w:w="14" w:type="dxa"/>
          <w:trHeight w:val="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/>
            <w:shd w:val="clear" w:color="auto" w:fill="auto"/>
            <w:hideMark/>
          </w:tcPr>
          <w:p w14:paraId="2F152543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noWrap/>
            <w:hideMark/>
          </w:tcPr>
          <w:p w14:paraId="594347B1" w14:textId="77777777" w:rsidR="007354E1" w:rsidRPr="00386BEB" w:rsidRDefault="007354E1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05222EAA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37.45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0B64EFAD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62.55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3A4B7100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6,615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7B3AECD4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31.53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1E9C8D6F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68.47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76EA9E15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7,589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21BF85C4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21.63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4B7B66AD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78.37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581ED6B5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1,974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21FD21E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40.41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09CCA61D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59.59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0B0D5884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16,645</w:t>
            </w:r>
          </w:p>
        </w:tc>
      </w:tr>
      <w:tr w:rsidR="00386BEB" w:rsidRPr="00386BEB" w14:paraId="0988EBEC" w14:textId="77777777" w:rsidTr="00386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/>
            <w:shd w:val="clear" w:color="auto" w:fill="auto"/>
            <w:hideMark/>
          </w:tcPr>
          <w:p w14:paraId="78812A6A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noWrap/>
            <w:hideMark/>
          </w:tcPr>
          <w:p w14:paraId="0E45119B" w14:textId="77777777" w:rsidR="007354E1" w:rsidRPr="00386BEB" w:rsidRDefault="007354E1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Higher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0AC12CC5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44.67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2FDF43A8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55.33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23333F74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994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0015FA32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73.44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662BF45A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26.56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3F4A16A2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18532895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12.25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4948ACE7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87.75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041DEC6B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B0377D3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44.57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1F18A0E9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55.43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0EE1DA85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4,310</w:t>
            </w:r>
          </w:p>
        </w:tc>
      </w:tr>
      <w:tr w:rsidR="00386BEB" w:rsidRPr="00386BEB" w14:paraId="08E6AE0B" w14:textId="77777777" w:rsidTr="00386BEB">
        <w:trPr>
          <w:gridAfter w:val="1"/>
          <w:wAfter w:w="14" w:type="dxa"/>
          <w:trHeight w:val="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 w:val="restart"/>
            <w:shd w:val="clear" w:color="auto" w:fill="auto"/>
            <w:hideMark/>
          </w:tcPr>
          <w:p w14:paraId="64CF7AC6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Employment Status</w:t>
            </w:r>
          </w:p>
        </w:tc>
        <w:tc>
          <w:tcPr>
            <w:tcW w:w="1409" w:type="dxa"/>
            <w:shd w:val="clear" w:color="auto" w:fill="auto"/>
            <w:noWrap/>
            <w:hideMark/>
          </w:tcPr>
          <w:p w14:paraId="06A5E70F" w14:textId="77777777" w:rsidR="007354E1" w:rsidRPr="00386BEB" w:rsidRDefault="007354E1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Unemployed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259DD7DC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32.90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336EC93F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67.10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3C2B43D0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5583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62D558CE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29.26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2DBCB34D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70.74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3B3749FE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5984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531E77E1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30.71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52E9CE13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69.29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6E9398D9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5493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F5BB6E4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28.53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6C841E9E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71.47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239792C7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14,538</w:t>
            </w:r>
          </w:p>
        </w:tc>
      </w:tr>
      <w:tr w:rsidR="00386BEB" w:rsidRPr="00386BEB" w14:paraId="6EDD45AA" w14:textId="77777777" w:rsidTr="00386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/>
            <w:shd w:val="clear" w:color="auto" w:fill="auto"/>
            <w:hideMark/>
          </w:tcPr>
          <w:p w14:paraId="14AF95FE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noWrap/>
            <w:hideMark/>
          </w:tcPr>
          <w:p w14:paraId="2F19FB61" w14:textId="77777777" w:rsidR="007354E1" w:rsidRPr="00386BEB" w:rsidRDefault="007354E1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Employed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12CD845E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37.42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715BD29A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62.58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6AAB5095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9094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493F6109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21.01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1F7A683E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78.99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35FDE16D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12830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67BDD056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29.67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77EE66DA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70.33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0FECC3D1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5026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920DDE7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37.50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4CEDAA81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62.50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54B2EA8F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26,813</w:t>
            </w:r>
          </w:p>
        </w:tc>
      </w:tr>
      <w:tr w:rsidR="00386BEB" w:rsidRPr="00386BEB" w14:paraId="43BC2548" w14:textId="77777777" w:rsidTr="00386BEB">
        <w:trPr>
          <w:gridAfter w:val="1"/>
          <w:wAfter w:w="14" w:type="dxa"/>
          <w:trHeight w:val="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 w:val="restart"/>
            <w:shd w:val="clear" w:color="auto" w:fill="auto"/>
            <w:hideMark/>
          </w:tcPr>
          <w:p w14:paraId="39C6832B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Gender of children</w:t>
            </w:r>
          </w:p>
        </w:tc>
        <w:tc>
          <w:tcPr>
            <w:tcW w:w="1409" w:type="dxa"/>
            <w:shd w:val="clear" w:color="auto" w:fill="auto"/>
            <w:noWrap/>
            <w:hideMark/>
          </w:tcPr>
          <w:p w14:paraId="0FA2DE91" w14:textId="77777777" w:rsidR="007354E1" w:rsidRPr="00386BEB" w:rsidRDefault="007354E1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76412143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32.95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3BA5F735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67.05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69098D6F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4,938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2E83CBB8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19.07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112B1701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80.93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3D1E4DF1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9,301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4EA0E274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0D1C560F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131E2FBB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5,052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819C7D8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31.31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601451B4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68.69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068F54FD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17,018</w:t>
            </w:r>
          </w:p>
        </w:tc>
      </w:tr>
      <w:tr w:rsidR="00386BEB" w:rsidRPr="00386BEB" w14:paraId="70E5B46A" w14:textId="77777777" w:rsidTr="00386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/>
            <w:shd w:val="clear" w:color="auto" w:fill="auto"/>
            <w:hideMark/>
          </w:tcPr>
          <w:p w14:paraId="23EF1DEA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noWrap/>
            <w:hideMark/>
          </w:tcPr>
          <w:p w14:paraId="275B5CEC" w14:textId="77777777" w:rsidR="007354E1" w:rsidRPr="00386BEB" w:rsidRDefault="007354E1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77088513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32.93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1CE624B6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67.07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441B28DE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4,795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60FBA2D0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19.54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30A2016C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80.46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521D4960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9,415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4894CA1B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33.2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0F1A4CAC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66.8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7EFC144F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4,888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7A412E3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31.29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5C754F6D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68.71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1B74F4F2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16,457</w:t>
            </w:r>
          </w:p>
        </w:tc>
      </w:tr>
      <w:tr w:rsidR="00386BEB" w:rsidRPr="00386BEB" w14:paraId="0971D055" w14:textId="77777777" w:rsidTr="00386BEB">
        <w:trPr>
          <w:gridAfter w:val="1"/>
          <w:wAfter w:w="14" w:type="dxa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/>
            <w:shd w:val="clear" w:color="auto" w:fill="auto"/>
            <w:hideMark/>
          </w:tcPr>
          <w:p w14:paraId="374731CE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noWrap/>
            <w:hideMark/>
          </w:tcPr>
          <w:p w14:paraId="414E89DF" w14:textId="77777777" w:rsidR="007354E1" w:rsidRPr="00386BEB" w:rsidRDefault="007354E1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7D0C0846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32.94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51A66495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67.06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776D8B68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9,733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408A0879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19.31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14:paraId="0A73CED2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80.69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17D1FEFF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18,716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6E3032A8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33.1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4A1455CF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66.9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092CCCEE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9,940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6BE7B10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31.3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2483DBEC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68.7</w:t>
            </w:r>
          </w:p>
        </w:tc>
        <w:tc>
          <w:tcPr>
            <w:tcW w:w="925" w:type="dxa"/>
            <w:shd w:val="clear" w:color="auto" w:fill="auto"/>
            <w:noWrap/>
            <w:hideMark/>
          </w:tcPr>
          <w:p w14:paraId="7198AEAB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33,475</w:t>
            </w:r>
          </w:p>
        </w:tc>
      </w:tr>
      <w:tr w:rsidR="00386BEB" w:rsidRPr="00386BEB" w14:paraId="52B4C28D" w14:textId="77777777" w:rsidTr="00386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 w:val="restart"/>
            <w:shd w:val="clear" w:color="auto" w:fill="auto"/>
          </w:tcPr>
          <w:p w14:paraId="6E520A3E" w14:textId="2087D725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Age of women (years)</w:t>
            </w:r>
          </w:p>
        </w:tc>
        <w:tc>
          <w:tcPr>
            <w:tcW w:w="1409" w:type="dxa"/>
            <w:shd w:val="clear" w:color="auto" w:fill="auto"/>
            <w:noWrap/>
          </w:tcPr>
          <w:p w14:paraId="5C5FE3A8" w14:textId="77777777" w:rsidR="007354E1" w:rsidRPr="00386BEB" w:rsidRDefault="007354E1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Mean </w:t>
            </w:r>
          </w:p>
        </w:tc>
        <w:tc>
          <w:tcPr>
            <w:tcW w:w="924" w:type="dxa"/>
            <w:shd w:val="clear" w:color="auto" w:fill="auto"/>
            <w:noWrap/>
          </w:tcPr>
          <w:p w14:paraId="65AD9D0A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30.37</w:t>
            </w:r>
          </w:p>
        </w:tc>
        <w:tc>
          <w:tcPr>
            <w:tcW w:w="925" w:type="dxa"/>
            <w:shd w:val="clear" w:color="auto" w:fill="auto"/>
            <w:noWrap/>
          </w:tcPr>
          <w:p w14:paraId="506E6FE2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29.53</w:t>
            </w:r>
          </w:p>
        </w:tc>
        <w:tc>
          <w:tcPr>
            <w:tcW w:w="925" w:type="dxa"/>
            <w:shd w:val="clear" w:color="auto" w:fill="auto"/>
            <w:noWrap/>
          </w:tcPr>
          <w:p w14:paraId="37C7167B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29.88</w:t>
            </w:r>
          </w:p>
        </w:tc>
        <w:tc>
          <w:tcPr>
            <w:tcW w:w="925" w:type="dxa"/>
            <w:shd w:val="clear" w:color="auto" w:fill="auto"/>
            <w:noWrap/>
          </w:tcPr>
          <w:p w14:paraId="6BB63D4E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27.54</w:t>
            </w:r>
          </w:p>
        </w:tc>
        <w:tc>
          <w:tcPr>
            <w:tcW w:w="924" w:type="dxa"/>
            <w:shd w:val="clear" w:color="auto" w:fill="auto"/>
            <w:noWrap/>
          </w:tcPr>
          <w:p w14:paraId="495AC442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28.33</w:t>
            </w:r>
          </w:p>
        </w:tc>
        <w:tc>
          <w:tcPr>
            <w:tcW w:w="926" w:type="dxa"/>
            <w:shd w:val="clear" w:color="auto" w:fill="auto"/>
            <w:noWrap/>
          </w:tcPr>
          <w:p w14:paraId="3A27F99C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28.09</w:t>
            </w:r>
          </w:p>
        </w:tc>
        <w:tc>
          <w:tcPr>
            <w:tcW w:w="929" w:type="dxa"/>
            <w:shd w:val="clear" w:color="auto" w:fill="auto"/>
            <w:noWrap/>
          </w:tcPr>
          <w:p w14:paraId="2A9FA326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29.26</w:t>
            </w:r>
          </w:p>
        </w:tc>
        <w:tc>
          <w:tcPr>
            <w:tcW w:w="928" w:type="dxa"/>
            <w:shd w:val="clear" w:color="auto" w:fill="auto"/>
            <w:noWrap/>
          </w:tcPr>
          <w:p w14:paraId="4942BB9A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28.17</w:t>
            </w:r>
          </w:p>
        </w:tc>
        <w:tc>
          <w:tcPr>
            <w:tcW w:w="932" w:type="dxa"/>
            <w:shd w:val="clear" w:color="auto" w:fill="auto"/>
            <w:noWrap/>
          </w:tcPr>
          <w:p w14:paraId="2023D1C6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28.48</w:t>
            </w:r>
          </w:p>
        </w:tc>
        <w:tc>
          <w:tcPr>
            <w:tcW w:w="931" w:type="dxa"/>
            <w:shd w:val="clear" w:color="auto" w:fill="auto"/>
            <w:noWrap/>
          </w:tcPr>
          <w:p w14:paraId="19334FB4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29.34</w:t>
            </w:r>
          </w:p>
        </w:tc>
        <w:tc>
          <w:tcPr>
            <w:tcW w:w="926" w:type="dxa"/>
            <w:shd w:val="clear" w:color="auto" w:fill="auto"/>
            <w:noWrap/>
          </w:tcPr>
          <w:p w14:paraId="60857DC3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28.94</w:t>
            </w:r>
          </w:p>
        </w:tc>
        <w:tc>
          <w:tcPr>
            <w:tcW w:w="925" w:type="dxa"/>
            <w:shd w:val="clear" w:color="auto" w:fill="auto"/>
            <w:noWrap/>
          </w:tcPr>
          <w:p w14:paraId="7C3685B7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29.08</w:t>
            </w:r>
          </w:p>
        </w:tc>
      </w:tr>
      <w:tr w:rsidR="00386BEB" w:rsidRPr="00386BEB" w14:paraId="2DCE9A67" w14:textId="77777777" w:rsidTr="00386BEB">
        <w:trPr>
          <w:gridAfter w:val="1"/>
          <w:wAfter w:w="14" w:type="dxa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/>
            <w:shd w:val="clear" w:color="auto" w:fill="auto"/>
          </w:tcPr>
          <w:p w14:paraId="7B988BD6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noWrap/>
          </w:tcPr>
          <w:p w14:paraId="2639912C" w14:textId="77777777" w:rsidR="007354E1" w:rsidRPr="00386BEB" w:rsidRDefault="007354E1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Sd</w:t>
            </w:r>
          </w:p>
        </w:tc>
        <w:tc>
          <w:tcPr>
            <w:tcW w:w="924" w:type="dxa"/>
            <w:shd w:val="clear" w:color="auto" w:fill="auto"/>
            <w:noWrap/>
          </w:tcPr>
          <w:p w14:paraId="0983055A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11.86</w:t>
            </w:r>
          </w:p>
        </w:tc>
        <w:tc>
          <w:tcPr>
            <w:tcW w:w="925" w:type="dxa"/>
            <w:shd w:val="clear" w:color="auto" w:fill="auto"/>
            <w:noWrap/>
          </w:tcPr>
          <w:p w14:paraId="0271024D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11.48</w:t>
            </w:r>
          </w:p>
        </w:tc>
        <w:tc>
          <w:tcPr>
            <w:tcW w:w="925" w:type="dxa"/>
            <w:shd w:val="clear" w:color="auto" w:fill="auto"/>
            <w:noWrap/>
          </w:tcPr>
          <w:p w14:paraId="4471E4B7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11.65</w:t>
            </w:r>
          </w:p>
        </w:tc>
        <w:tc>
          <w:tcPr>
            <w:tcW w:w="925" w:type="dxa"/>
            <w:shd w:val="clear" w:color="auto" w:fill="auto"/>
            <w:noWrap/>
          </w:tcPr>
          <w:p w14:paraId="606028C8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9.13</w:t>
            </w:r>
          </w:p>
        </w:tc>
        <w:tc>
          <w:tcPr>
            <w:tcW w:w="924" w:type="dxa"/>
            <w:shd w:val="clear" w:color="auto" w:fill="auto"/>
            <w:noWrap/>
          </w:tcPr>
          <w:p w14:paraId="64096B81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9.31</w:t>
            </w:r>
          </w:p>
        </w:tc>
        <w:tc>
          <w:tcPr>
            <w:tcW w:w="926" w:type="dxa"/>
            <w:shd w:val="clear" w:color="auto" w:fill="auto"/>
            <w:noWrap/>
          </w:tcPr>
          <w:p w14:paraId="586E0E73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9.27</w:t>
            </w:r>
          </w:p>
        </w:tc>
        <w:tc>
          <w:tcPr>
            <w:tcW w:w="929" w:type="dxa"/>
            <w:shd w:val="clear" w:color="auto" w:fill="auto"/>
            <w:noWrap/>
          </w:tcPr>
          <w:p w14:paraId="112D42C6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9.10</w:t>
            </w:r>
          </w:p>
        </w:tc>
        <w:tc>
          <w:tcPr>
            <w:tcW w:w="928" w:type="dxa"/>
            <w:shd w:val="clear" w:color="auto" w:fill="auto"/>
            <w:noWrap/>
          </w:tcPr>
          <w:p w14:paraId="1067561D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9.04</w:t>
            </w:r>
          </w:p>
        </w:tc>
        <w:tc>
          <w:tcPr>
            <w:tcW w:w="932" w:type="dxa"/>
            <w:shd w:val="clear" w:color="auto" w:fill="auto"/>
            <w:noWrap/>
          </w:tcPr>
          <w:p w14:paraId="675F4224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9.07</w:t>
            </w:r>
          </w:p>
        </w:tc>
        <w:tc>
          <w:tcPr>
            <w:tcW w:w="931" w:type="dxa"/>
            <w:shd w:val="clear" w:color="auto" w:fill="auto"/>
            <w:noWrap/>
          </w:tcPr>
          <w:p w14:paraId="4C795457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9.57</w:t>
            </w:r>
          </w:p>
        </w:tc>
        <w:tc>
          <w:tcPr>
            <w:tcW w:w="926" w:type="dxa"/>
            <w:shd w:val="clear" w:color="auto" w:fill="auto"/>
            <w:noWrap/>
          </w:tcPr>
          <w:p w14:paraId="65A571B5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9.64</w:t>
            </w:r>
          </w:p>
        </w:tc>
        <w:tc>
          <w:tcPr>
            <w:tcW w:w="925" w:type="dxa"/>
            <w:shd w:val="clear" w:color="auto" w:fill="auto"/>
            <w:noWrap/>
          </w:tcPr>
          <w:p w14:paraId="1708205F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9.62</w:t>
            </w:r>
          </w:p>
        </w:tc>
      </w:tr>
      <w:tr w:rsidR="00386BEB" w:rsidRPr="00386BEB" w14:paraId="67F15E36" w14:textId="77777777" w:rsidTr="00386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 w:val="restart"/>
            <w:shd w:val="clear" w:color="auto" w:fill="auto"/>
          </w:tcPr>
          <w:p w14:paraId="6A063C9A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 xml:space="preserve">Children per woman </w:t>
            </w:r>
            <w:r w:rsidRPr="00386BEB">
              <w:rPr>
                <w:rFonts w:asciiTheme="minorHAnsi" w:hAnsiTheme="minorHAnsi" w:cstheme="minorHAnsi"/>
                <w:bCs w:val="0"/>
                <w:color w:val="000000"/>
              </w:rPr>
              <w:t>(number)</w:t>
            </w:r>
          </w:p>
        </w:tc>
        <w:tc>
          <w:tcPr>
            <w:tcW w:w="1409" w:type="dxa"/>
            <w:shd w:val="clear" w:color="auto" w:fill="auto"/>
            <w:noWrap/>
          </w:tcPr>
          <w:p w14:paraId="0C4FE253" w14:textId="77777777" w:rsidR="007354E1" w:rsidRPr="00386BEB" w:rsidRDefault="007354E1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Mean </w:t>
            </w:r>
          </w:p>
        </w:tc>
        <w:tc>
          <w:tcPr>
            <w:tcW w:w="924" w:type="dxa"/>
            <w:shd w:val="clear" w:color="auto" w:fill="auto"/>
            <w:noWrap/>
          </w:tcPr>
          <w:p w14:paraId="6FAA3FB9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2.28</w:t>
            </w:r>
          </w:p>
        </w:tc>
        <w:tc>
          <w:tcPr>
            <w:tcW w:w="925" w:type="dxa"/>
            <w:shd w:val="clear" w:color="auto" w:fill="auto"/>
            <w:noWrap/>
          </w:tcPr>
          <w:p w14:paraId="715B9789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2.31</w:t>
            </w:r>
          </w:p>
        </w:tc>
        <w:tc>
          <w:tcPr>
            <w:tcW w:w="925" w:type="dxa"/>
            <w:shd w:val="clear" w:color="auto" w:fill="auto"/>
            <w:noWrap/>
          </w:tcPr>
          <w:p w14:paraId="61D1625F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2.30</w:t>
            </w:r>
          </w:p>
        </w:tc>
        <w:tc>
          <w:tcPr>
            <w:tcW w:w="925" w:type="dxa"/>
            <w:shd w:val="clear" w:color="auto" w:fill="auto"/>
            <w:noWrap/>
          </w:tcPr>
          <w:p w14:paraId="38B7BD3D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2.30</w:t>
            </w:r>
          </w:p>
        </w:tc>
        <w:tc>
          <w:tcPr>
            <w:tcW w:w="924" w:type="dxa"/>
            <w:shd w:val="clear" w:color="auto" w:fill="auto"/>
            <w:noWrap/>
          </w:tcPr>
          <w:p w14:paraId="7BE3A81F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2.79</w:t>
            </w:r>
          </w:p>
        </w:tc>
        <w:tc>
          <w:tcPr>
            <w:tcW w:w="926" w:type="dxa"/>
            <w:shd w:val="clear" w:color="auto" w:fill="auto"/>
            <w:noWrap/>
          </w:tcPr>
          <w:p w14:paraId="67B59ABB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2.65</w:t>
            </w:r>
          </w:p>
        </w:tc>
        <w:tc>
          <w:tcPr>
            <w:tcW w:w="929" w:type="dxa"/>
            <w:shd w:val="clear" w:color="auto" w:fill="auto"/>
            <w:noWrap/>
          </w:tcPr>
          <w:p w14:paraId="3CFDE04F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3.07</w:t>
            </w:r>
          </w:p>
        </w:tc>
        <w:tc>
          <w:tcPr>
            <w:tcW w:w="928" w:type="dxa"/>
            <w:shd w:val="clear" w:color="auto" w:fill="auto"/>
            <w:noWrap/>
          </w:tcPr>
          <w:p w14:paraId="72931182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2.84</w:t>
            </w:r>
          </w:p>
        </w:tc>
        <w:tc>
          <w:tcPr>
            <w:tcW w:w="932" w:type="dxa"/>
            <w:shd w:val="clear" w:color="auto" w:fill="auto"/>
            <w:noWrap/>
          </w:tcPr>
          <w:p w14:paraId="0F13AE20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2.91</w:t>
            </w:r>
          </w:p>
        </w:tc>
        <w:tc>
          <w:tcPr>
            <w:tcW w:w="931" w:type="dxa"/>
            <w:shd w:val="clear" w:color="auto" w:fill="auto"/>
            <w:noWrap/>
          </w:tcPr>
          <w:p w14:paraId="010BCBE2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2.35</w:t>
            </w:r>
          </w:p>
        </w:tc>
        <w:tc>
          <w:tcPr>
            <w:tcW w:w="926" w:type="dxa"/>
            <w:shd w:val="clear" w:color="auto" w:fill="auto"/>
            <w:noWrap/>
          </w:tcPr>
          <w:p w14:paraId="3C9950CD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2.70</w:t>
            </w:r>
          </w:p>
        </w:tc>
        <w:tc>
          <w:tcPr>
            <w:tcW w:w="925" w:type="dxa"/>
            <w:shd w:val="clear" w:color="auto" w:fill="auto"/>
            <w:noWrap/>
          </w:tcPr>
          <w:p w14:paraId="60BDAF0D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2.58</w:t>
            </w:r>
          </w:p>
        </w:tc>
      </w:tr>
      <w:tr w:rsidR="00386BEB" w:rsidRPr="00386BEB" w14:paraId="5B44C7C2" w14:textId="77777777" w:rsidTr="00386BEB">
        <w:trPr>
          <w:gridAfter w:val="1"/>
          <w:wAfter w:w="14" w:type="dxa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/>
            <w:shd w:val="clear" w:color="auto" w:fill="auto"/>
          </w:tcPr>
          <w:p w14:paraId="31B82B50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noWrap/>
          </w:tcPr>
          <w:p w14:paraId="016272E9" w14:textId="77777777" w:rsidR="007354E1" w:rsidRPr="00386BEB" w:rsidRDefault="007354E1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Sd</w:t>
            </w:r>
          </w:p>
        </w:tc>
        <w:tc>
          <w:tcPr>
            <w:tcW w:w="924" w:type="dxa"/>
            <w:shd w:val="clear" w:color="auto" w:fill="auto"/>
            <w:noWrap/>
          </w:tcPr>
          <w:p w14:paraId="38DEF5C3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2.34</w:t>
            </w:r>
          </w:p>
        </w:tc>
        <w:tc>
          <w:tcPr>
            <w:tcW w:w="925" w:type="dxa"/>
            <w:shd w:val="clear" w:color="auto" w:fill="auto"/>
            <w:noWrap/>
          </w:tcPr>
          <w:p w14:paraId="5C871E9E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2.32</w:t>
            </w:r>
          </w:p>
        </w:tc>
        <w:tc>
          <w:tcPr>
            <w:tcW w:w="925" w:type="dxa"/>
            <w:shd w:val="clear" w:color="auto" w:fill="auto"/>
            <w:noWrap/>
          </w:tcPr>
          <w:p w14:paraId="46AE8477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2.33</w:t>
            </w:r>
          </w:p>
        </w:tc>
        <w:tc>
          <w:tcPr>
            <w:tcW w:w="925" w:type="dxa"/>
            <w:shd w:val="clear" w:color="auto" w:fill="auto"/>
            <w:noWrap/>
          </w:tcPr>
          <w:p w14:paraId="301CA6BE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2.51</w:t>
            </w:r>
          </w:p>
        </w:tc>
        <w:tc>
          <w:tcPr>
            <w:tcW w:w="924" w:type="dxa"/>
            <w:shd w:val="clear" w:color="auto" w:fill="auto"/>
            <w:noWrap/>
          </w:tcPr>
          <w:p w14:paraId="563594DF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2.51</w:t>
            </w:r>
          </w:p>
        </w:tc>
        <w:tc>
          <w:tcPr>
            <w:tcW w:w="926" w:type="dxa"/>
            <w:shd w:val="clear" w:color="auto" w:fill="auto"/>
            <w:noWrap/>
          </w:tcPr>
          <w:p w14:paraId="609D24A6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2.52</w:t>
            </w:r>
          </w:p>
        </w:tc>
        <w:tc>
          <w:tcPr>
            <w:tcW w:w="929" w:type="dxa"/>
            <w:shd w:val="clear" w:color="auto" w:fill="auto"/>
            <w:noWrap/>
          </w:tcPr>
          <w:p w14:paraId="0793D4E4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2.45</w:t>
            </w:r>
          </w:p>
        </w:tc>
        <w:tc>
          <w:tcPr>
            <w:tcW w:w="928" w:type="dxa"/>
            <w:shd w:val="clear" w:color="auto" w:fill="auto"/>
            <w:noWrap/>
          </w:tcPr>
          <w:p w14:paraId="4D5AE779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2.44</w:t>
            </w:r>
          </w:p>
        </w:tc>
        <w:tc>
          <w:tcPr>
            <w:tcW w:w="932" w:type="dxa"/>
            <w:shd w:val="clear" w:color="auto" w:fill="auto"/>
            <w:noWrap/>
          </w:tcPr>
          <w:p w14:paraId="336EF316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2.44</w:t>
            </w:r>
          </w:p>
        </w:tc>
        <w:tc>
          <w:tcPr>
            <w:tcW w:w="931" w:type="dxa"/>
            <w:shd w:val="clear" w:color="auto" w:fill="auto"/>
            <w:noWrap/>
          </w:tcPr>
          <w:p w14:paraId="42705C92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2.29</w:t>
            </w:r>
          </w:p>
        </w:tc>
        <w:tc>
          <w:tcPr>
            <w:tcW w:w="926" w:type="dxa"/>
            <w:shd w:val="clear" w:color="auto" w:fill="auto"/>
            <w:noWrap/>
          </w:tcPr>
          <w:p w14:paraId="6B9C351D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2.54</w:t>
            </w:r>
          </w:p>
        </w:tc>
        <w:tc>
          <w:tcPr>
            <w:tcW w:w="925" w:type="dxa"/>
            <w:shd w:val="clear" w:color="auto" w:fill="auto"/>
            <w:noWrap/>
          </w:tcPr>
          <w:p w14:paraId="62AE7ED6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2.46</w:t>
            </w:r>
          </w:p>
        </w:tc>
      </w:tr>
      <w:tr w:rsidR="00386BEB" w:rsidRPr="00386BEB" w14:paraId="63C2FE8E" w14:textId="77777777" w:rsidTr="00386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 w:val="restart"/>
            <w:shd w:val="clear" w:color="auto" w:fill="auto"/>
          </w:tcPr>
          <w:p w14:paraId="78B04C84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</w:rPr>
            </w:pPr>
            <w:r w:rsidRPr="00386BEB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Age of children</w:t>
            </w:r>
          </w:p>
          <w:p w14:paraId="1E746B80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(months)</w:t>
            </w:r>
          </w:p>
        </w:tc>
        <w:tc>
          <w:tcPr>
            <w:tcW w:w="1409" w:type="dxa"/>
            <w:shd w:val="clear" w:color="auto" w:fill="auto"/>
            <w:noWrap/>
          </w:tcPr>
          <w:p w14:paraId="734CD79A" w14:textId="77777777" w:rsidR="007354E1" w:rsidRPr="00386BEB" w:rsidRDefault="007354E1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Mean </w:t>
            </w:r>
          </w:p>
        </w:tc>
        <w:tc>
          <w:tcPr>
            <w:tcW w:w="924" w:type="dxa"/>
            <w:shd w:val="clear" w:color="auto" w:fill="auto"/>
            <w:noWrap/>
          </w:tcPr>
          <w:p w14:paraId="65F8216F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28.73</w:t>
            </w:r>
          </w:p>
        </w:tc>
        <w:tc>
          <w:tcPr>
            <w:tcW w:w="925" w:type="dxa"/>
            <w:shd w:val="clear" w:color="auto" w:fill="auto"/>
            <w:noWrap/>
          </w:tcPr>
          <w:p w14:paraId="7B278E24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29.00</w:t>
            </w:r>
          </w:p>
        </w:tc>
        <w:tc>
          <w:tcPr>
            <w:tcW w:w="925" w:type="dxa"/>
            <w:shd w:val="clear" w:color="auto" w:fill="auto"/>
            <w:noWrap/>
          </w:tcPr>
          <w:p w14:paraId="3784EDB8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28.90</w:t>
            </w:r>
          </w:p>
        </w:tc>
        <w:tc>
          <w:tcPr>
            <w:tcW w:w="925" w:type="dxa"/>
            <w:shd w:val="clear" w:color="auto" w:fill="auto"/>
            <w:noWrap/>
          </w:tcPr>
          <w:p w14:paraId="01A08264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28.35</w:t>
            </w:r>
          </w:p>
        </w:tc>
        <w:tc>
          <w:tcPr>
            <w:tcW w:w="924" w:type="dxa"/>
            <w:shd w:val="clear" w:color="auto" w:fill="auto"/>
            <w:noWrap/>
          </w:tcPr>
          <w:p w14:paraId="05B6E1F1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28.98</w:t>
            </w:r>
          </w:p>
        </w:tc>
        <w:tc>
          <w:tcPr>
            <w:tcW w:w="926" w:type="dxa"/>
            <w:shd w:val="clear" w:color="auto" w:fill="auto"/>
            <w:noWrap/>
          </w:tcPr>
          <w:p w14:paraId="54068316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28.82</w:t>
            </w:r>
          </w:p>
        </w:tc>
        <w:tc>
          <w:tcPr>
            <w:tcW w:w="929" w:type="dxa"/>
            <w:shd w:val="clear" w:color="auto" w:fill="auto"/>
            <w:noWrap/>
          </w:tcPr>
          <w:p w14:paraId="18DFD299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29.16</w:t>
            </w:r>
          </w:p>
        </w:tc>
        <w:tc>
          <w:tcPr>
            <w:tcW w:w="928" w:type="dxa"/>
            <w:shd w:val="clear" w:color="auto" w:fill="auto"/>
            <w:noWrap/>
          </w:tcPr>
          <w:p w14:paraId="5D9EE583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28.40</w:t>
            </w:r>
          </w:p>
        </w:tc>
        <w:tc>
          <w:tcPr>
            <w:tcW w:w="932" w:type="dxa"/>
            <w:shd w:val="clear" w:color="auto" w:fill="auto"/>
            <w:noWrap/>
          </w:tcPr>
          <w:p w14:paraId="33D7B9B1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28.63</w:t>
            </w:r>
          </w:p>
        </w:tc>
        <w:tc>
          <w:tcPr>
            <w:tcW w:w="931" w:type="dxa"/>
            <w:shd w:val="clear" w:color="auto" w:fill="auto"/>
            <w:noWrap/>
          </w:tcPr>
          <w:p w14:paraId="75FB92BD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29.53</w:t>
            </w:r>
          </w:p>
        </w:tc>
        <w:tc>
          <w:tcPr>
            <w:tcW w:w="926" w:type="dxa"/>
            <w:shd w:val="clear" w:color="auto" w:fill="auto"/>
            <w:noWrap/>
          </w:tcPr>
          <w:p w14:paraId="4F395BE3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29.44</w:t>
            </w:r>
          </w:p>
        </w:tc>
        <w:tc>
          <w:tcPr>
            <w:tcW w:w="925" w:type="dxa"/>
            <w:shd w:val="clear" w:color="auto" w:fill="auto"/>
            <w:noWrap/>
          </w:tcPr>
          <w:p w14:paraId="6686FDC9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29.46</w:t>
            </w:r>
          </w:p>
        </w:tc>
      </w:tr>
      <w:tr w:rsidR="00386BEB" w:rsidRPr="00386BEB" w14:paraId="204BF337" w14:textId="77777777" w:rsidTr="00386BEB">
        <w:trPr>
          <w:gridAfter w:val="1"/>
          <w:wAfter w:w="14" w:type="dxa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  <w:vMerge/>
            <w:shd w:val="clear" w:color="auto" w:fill="auto"/>
          </w:tcPr>
          <w:p w14:paraId="4AAC7510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noWrap/>
          </w:tcPr>
          <w:p w14:paraId="5513BABB" w14:textId="77777777" w:rsidR="007354E1" w:rsidRPr="00386BEB" w:rsidRDefault="007354E1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Sd</w:t>
            </w:r>
          </w:p>
        </w:tc>
        <w:tc>
          <w:tcPr>
            <w:tcW w:w="924" w:type="dxa"/>
            <w:shd w:val="clear" w:color="auto" w:fill="auto"/>
            <w:noWrap/>
          </w:tcPr>
          <w:p w14:paraId="70EF828E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17.51</w:t>
            </w:r>
          </w:p>
        </w:tc>
        <w:tc>
          <w:tcPr>
            <w:tcW w:w="925" w:type="dxa"/>
            <w:shd w:val="clear" w:color="auto" w:fill="auto"/>
            <w:noWrap/>
          </w:tcPr>
          <w:p w14:paraId="2F706DA2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17.24</w:t>
            </w:r>
          </w:p>
        </w:tc>
        <w:tc>
          <w:tcPr>
            <w:tcW w:w="925" w:type="dxa"/>
            <w:shd w:val="clear" w:color="auto" w:fill="auto"/>
            <w:noWrap/>
          </w:tcPr>
          <w:p w14:paraId="072AB6FF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17.35</w:t>
            </w:r>
          </w:p>
        </w:tc>
        <w:tc>
          <w:tcPr>
            <w:tcW w:w="925" w:type="dxa"/>
            <w:shd w:val="clear" w:color="auto" w:fill="auto"/>
            <w:noWrap/>
          </w:tcPr>
          <w:p w14:paraId="0CBB11A2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17.35</w:t>
            </w:r>
          </w:p>
        </w:tc>
        <w:tc>
          <w:tcPr>
            <w:tcW w:w="924" w:type="dxa"/>
            <w:shd w:val="clear" w:color="auto" w:fill="auto"/>
            <w:noWrap/>
          </w:tcPr>
          <w:p w14:paraId="7FA021C7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17.36</w:t>
            </w:r>
          </w:p>
        </w:tc>
        <w:tc>
          <w:tcPr>
            <w:tcW w:w="926" w:type="dxa"/>
            <w:shd w:val="clear" w:color="auto" w:fill="auto"/>
            <w:noWrap/>
          </w:tcPr>
          <w:p w14:paraId="3D3CDCC2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17.36</w:t>
            </w:r>
          </w:p>
        </w:tc>
        <w:tc>
          <w:tcPr>
            <w:tcW w:w="929" w:type="dxa"/>
            <w:shd w:val="clear" w:color="auto" w:fill="auto"/>
            <w:noWrap/>
          </w:tcPr>
          <w:p w14:paraId="62EDD5EB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17.59</w:t>
            </w:r>
          </w:p>
        </w:tc>
        <w:tc>
          <w:tcPr>
            <w:tcW w:w="928" w:type="dxa"/>
            <w:shd w:val="clear" w:color="auto" w:fill="auto"/>
            <w:noWrap/>
          </w:tcPr>
          <w:p w14:paraId="5934713C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17.20</w:t>
            </w:r>
          </w:p>
        </w:tc>
        <w:tc>
          <w:tcPr>
            <w:tcW w:w="932" w:type="dxa"/>
            <w:shd w:val="clear" w:color="auto" w:fill="auto"/>
            <w:noWrap/>
          </w:tcPr>
          <w:p w14:paraId="4BE8F4F8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17.32</w:t>
            </w:r>
          </w:p>
        </w:tc>
        <w:tc>
          <w:tcPr>
            <w:tcW w:w="931" w:type="dxa"/>
            <w:shd w:val="clear" w:color="auto" w:fill="auto"/>
            <w:noWrap/>
          </w:tcPr>
          <w:p w14:paraId="430AB6B2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17.42</w:t>
            </w:r>
          </w:p>
        </w:tc>
        <w:tc>
          <w:tcPr>
            <w:tcW w:w="926" w:type="dxa"/>
            <w:shd w:val="clear" w:color="auto" w:fill="auto"/>
            <w:noWrap/>
          </w:tcPr>
          <w:p w14:paraId="0D0F9406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17.34</w:t>
            </w:r>
          </w:p>
        </w:tc>
        <w:tc>
          <w:tcPr>
            <w:tcW w:w="925" w:type="dxa"/>
            <w:shd w:val="clear" w:color="auto" w:fill="auto"/>
            <w:noWrap/>
          </w:tcPr>
          <w:p w14:paraId="29AE56FD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17.51</w:t>
            </w:r>
          </w:p>
        </w:tc>
      </w:tr>
      <w:tr w:rsidR="00386BEB" w:rsidRPr="00386BEB" w14:paraId="03C566D9" w14:textId="77777777" w:rsidTr="00386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dxa"/>
            <w:gridSpan w:val="2"/>
            <w:shd w:val="clear" w:color="auto" w:fill="auto"/>
          </w:tcPr>
          <w:p w14:paraId="1CBE4D83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Total (women)</w:t>
            </w:r>
          </w:p>
        </w:tc>
        <w:tc>
          <w:tcPr>
            <w:tcW w:w="924" w:type="dxa"/>
            <w:shd w:val="clear" w:color="auto" w:fill="auto"/>
            <w:noWrap/>
          </w:tcPr>
          <w:p w14:paraId="4BB06DD6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35.7</w:t>
            </w:r>
          </w:p>
        </w:tc>
        <w:tc>
          <w:tcPr>
            <w:tcW w:w="925" w:type="dxa"/>
            <w:shd w:val="clear" w:color="auto" w:fill="auto"/>
            <w:noWrap/>
          </w:tcPr>
          <w:p w14:paraId="4A727D03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64.3</w:t>
            </w:r>
          </w:p>
        </w:tc>
        <w:tc>
          <w:tcPr>
            <w:tcW w:w="925" w:type="dxa"/>
            <w:shd w:val="clear" w:color="auto" w:fill="auto"/>
            <w:noWrap/>
          </w:tcPr>
          <w:p w14:paraId="2532C6DD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14,677</w:t>
            </w:r>
          </w:p>
        </w:tc>
        <w:tc>
          <w:tcPr>
            <w:tcW w:w="925" w:type="dxa"/>
            <w:shd w:val="clear" w:color="auto" w:fill="auto"/>
            <w:noWrap/>
          </w:tcPr>
          <w:p w14:paraId="2803DFE8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23.63</w:t>
            </w:r>
          </w:p>
        </w:tc>
        <w:tc>
          <w:tcPr>
            <w:tcW w:w="924" w:type="dxa"/>
            <w:shd w:val="clear" w:color="auto" w:fill="auto"/>
            <w:noWrap/>
          </w:tcPr>
          <w:p w14:paraId="37B19608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76.37</w:t>
            </w:r>
          </w:p>
        </w:tc>
        <w:tc>
          <w:tcPr>
            <w:tcW w:w="926" w:type="dxa"/>
            <w:shd w:val="clear" w:color="auto" w:fill="auto"/>
            <w:noWrap/>
          </w:tcPr>
          <w:p w14:paraId="32D58713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18,827</w:t>
            </w:r>
          </w:p>
        </w:tc>
        <w:tc>
          <w:tcPr>
            <w:tcW w:w="929" w:type="dxa"/>
            <w:shd w:val="clear" w:color="auto" w:fill="auto"/>
            <w:noWrap/>
          </w:tcPr>
          <w:p w14:paraId="44ABB965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30.21</w:t>
            </w:r>
          </w:p>
        </w:tc>
        <w:tc>
          <w:tcPr>
            <w:tcW w:w="928" w:type="dxa"/>
            <w:shd w:val="clear" w:color="auto" w:fill="auto"/>
            <w:noWrap/>
          </w:tcPr>
          <w:p w14:paraId="0AF43B33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69.79</w:t>
            </w:r>
          </w:p>
        </w:tc>
        <w:tc>
          <w:tcPr>
            <w:tcW w:w="932" w:type="dxa"/>
            <w:shd w:val="clear" w:color="auto" w:fill="auto"/>
            <w:noWrap/>
          </w:tcPr>
          <w:p w14:paraId="568FCF65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10,519</w:t>
            </w:r>
          </w:p>
        </w:tc>
        <w:tc>
          <w:tcPr>
            <w:tcW w:w="931" w:type="dxa"/>
            <w:shd w:val="clear" w:color="auto" w:fill="auto"/>
            <w:noWrap/>
          </w:tcPr>
          <w:p w14:paraId="6614348C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34.34</w:t>
            </w:r>
          </w:p>
        </w:tc>
        <w:tc>
          <w:tcPr>
            <w:tcW w:w="926" w:type="dxa"/>
            <w:shd w:val="clear" w:color="auto" w:fill="auto"/>
            <w:noWrap/>
          </w:tcPr>
          <w:p w14:paraId="3030DD6A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65.65</w:t>
            </w:r>
          </w:p>
        </w:tc>
        <w:tc>
          <w:tcPr>
            <w:tcW w:w="939" w:type="dxa"/>
            <w:gridSpan w:val="2"/>
            <w:shd w:val="clear" w:color="auto" w:fill="auto"/>
            <w:noWrap/>
          </w:tcPr>
          <w:p w14:paraId="5DAAFD54" w14:textId="77777777" w:rsidR="007354E1" w:rsidRPr="00386BEB" w:rsidRDefault="007354E1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41,351</w:t>
            </w:r>
          </w:p>
        </w:tc>
      </w:tr>
      <w:tr w:rsidR="00386BEB" w:rsidRPr="00386BEB" w14:paraId="1948FFBE" w14:textId="77777777" w:rsidTr="00386BEB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dxa"/>
            <w:gridSpan w:val="2"/>
            <w:shd w:val="clear" w:color="auto" w:fill="auto"/>
          </w:tcPr>
          <w:p w14:paraId="47073274" w14:textId="77777777" w:rsidR="007354E1" w:rsidRPr="00386BEB" w:rsidRDefault="007354E1" w:rsidP="00386BEB">
            <w:pPr>
              <w:spacing w:line="276" w:lineRule="auto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Total (children)</w:t>
            </w:r>
          </w:p>
        </w:tc>
        <w:tc>
          <w:tcPr>
            <w:tcW w:w="924" w:type="dxa"/>
            <w:shd w:val="clear" w:color="auto" w:fill="auto"/>
            <w:noWrap/>
          </w:tcPr>
          <w:p w14:paraId="7A2758A4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32.94</w:t>
            </w:r>
          </w:p>
        </w:tc>
        <w:tc>
          <w:tcPr>
            <w:tcW w:w="925" w:type="dxa"/>
            <w:shd w:val="clear" w:color="auto" w:fill="auto"/>
            <w:noWrap/>
          </w:tcPr>
          <w:p w14:paraId="528076E0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67.06</w:t>
            </w:r>
          </w:p>
        </w:tc>
        <w:tc>
          <w:tcPr>
            <w:tcW w:w="925" w:type="dxa"/>
            <w:shd w:val="clear" w:color="auto" w:fill="auto"/>
            <w:noWrap/>
          </w:tcPr>
          <w:p w14:paraId="255D4D69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9,733</w:t>
            </w:r>
          </w:p>
        </w:tc>
        <w:tc>
          <w:tcPr>
            <w:tcW w:w="925" w:type="dxa"/>
            <w:shd w:val="clear" w:color="auto" w:fill="auto"/>
            <w:noWrap/>
          </w:tcPr>
          <w:p w14:paraId="076F8D6A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19.31</w:t>
            </w:r>
          </w:p>
        </w:tc>
        <w:tc>
          <w:tcPr>
            <w:tcW w:w="924" w:type="dxa"/>
            <w:shd w:val="clear" w:color="auto" w:fill="auto"/>
            <w:noWrap/>
          </w:tcPr>
          <w:p w14:paraId="5D90CDEF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80.69</w:t>
            </w:r>
          </w:p>
        </w:tc>
        <w:tc>
          <w:tcPr>
            <w:tcW w:w="926" w:type="dxa"/>
            <w:shd w:val="clear" w:color="auto" w:fill="auto"/>
            <w:noWrap/>
          </w:tcPr>
          <w:p w14:paraId="17392D08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18,716</w:t>
            </w:r>
          </w:p>
        </w:tc>
        <w:tc>
          <w:tcPr>
            <w:tcW w:w="929" w:type="dxa"/>
            <w:shd w:val="clear" w:color="auto" w:fill="auto"/>
            <w:noWrap/>
          </w:tcPr>
          <w:p w14:paraId="07815245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33.1</w:t>
            </w:r>
          </w:p>
        </w:tc>
        <w:tc>
          <w:tcPr>
            <w:tcW w:w="928" w:type="dxa"/>
            <w:shd w:val="clear" w:color="auto" w:fill="auto"/>
            <w:noWrap/>
          </w:tcPr>
          <w:p w14:paraId="073DC3B0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66.9</w:t>
            </w:r>
          </w:p>
        </w:tc>
        <w:tc>
          <w:tcPr>
            <w:tcW w:w="932" w:type="dxa"/>
            <w:shd w:val="clear" w:color="auto" w:fill="auto"/>
            <w:noWrap/>
          </w:tcPr>
          <w:p w14:paraId="6788E744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9,940</w:t>
            </w:r>
          </w:p>
        </w:tc>
        <w:tc>
          <w:tcPr>
            <w:tcW w:w="931" w:type="dxa"/>
            <w:shd w:val="clear" w:color="auto" w:fill="auto"/>
            <w:noWrap/>
          </w:tcPr>
          <w:p w14:paraId="0A1CFB9D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31.3</w:t>
            </w:r>
          </w:p>
        </w:tc>
        <w:tc>
          <w:tcPr>
            <w:tcW w:w="926" w:type="dxa"/>
            <w:shd w:val="clear" w:color="auto" w:fill="auto"/>
            <w:noWrap/>
          </w:tcPr>
          <w:p w14:paraId="14ED7CB2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68.7</w:t>
            </w:r>
          </w:p>
        </w:tc>
        <w:tc>
          <w:tcPr>
            <w:tcW w:w="939" w:type="dxa"/>
            <w:gridSpan w:val="2"/>
            <w:shd w:val="clear" w:color="auto" w:fill="auto"/>
            <w:noWrap/>
          </w:tcPr>
          <w:p w14:paraId="75D57727" w14:textId="77777777" w:rsidR="007354E1" w:rsidRPr="00386BEB" w:rsidRDefault="007354E1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6B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33,475</w:t>
            </w:r>
          </w:p>
        </w:tc>
      </w:tr>
    </w:tbl>
    <w:p w14:paraId="5C449232" w14:textId="77777777" w:rsidR="00CB6EF6" w:rsidRDefault="00CB6EF6" w:rsidP="00CB6EF6">
      <w:pPr>
        <w:pStyle w:val="Caption"/>
        <w:keepNext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75F80A66" w14:textId="6481A284" w:rsidR="00386BEB" w:rsidRPr="00CB6EF6" w:rsidRDefault="00845C2F" w:rsidP="00CB6EF6">
      <w:pPr>
        <w:pStyle w:val="Caption"/>
        <w:keepNext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386BEB">
        <w:rPr>
          <w:rFonts w:asciiTheme="minorHAnsi" w:eastAsia="Times New Roman" w:hAnsiTheme="minorHAnsi" w:cstheme="minorHAnsi"/>
          <w:b/>
          <w:bCs/>
          <w:sz w:val="24"/>
          <w:szCs w:val="24"/>
        </w:rPr>
        <w:t>Table S1: Sociodemographic characteristics of women and children included in the analysis by conflict intensity in Cameroon, DRC, Mali, and Nigeria</w:t>
      </w:r>
      <w:bookmarkEnd w:id="0"/>
    </w:p>
    <w:p w14:paraId="4CE439BF" w14:textId="3DC5E77C" w:rsidR="00386BEB" w:rsidRPr="00386BEB" w:rsidRDefault="00386BEB" w:rsidP="00386BEB">
      <w:pPr>
        <w:spacing w:after="160" w:line="259" w:lineRule="auto"/>
        <w:rPr>
          <w:rFonts w:asciiTheme="minorHAnsi" w:hAnsiTheme="minorHAnsi" w:cstheme="minorHAnsi"/>
        </w:rPr>
      </w:pPr>
      <w:r w:rsidRPr="00386BEB">
        <w:rPr>
          <w:rFonts w:asciiTheme="minorHAnsi" w:hAnsiTheme="minorHAnsi" w:cstheme="minorHAnsi"/>
        </w:rPr>
        <w:br w:type="page"/>
      </w:r>
    </w:p>
    <w:p w14:paraId="09FCAEAD" w14:textId="77777777" w:rsidR="00386BEB" w:rsidRPr="00386BEB" w:rsidRDefault="00386BEB" w:rsidP="00386BEB">
      <w:pPr>
        <w:spacing w:after="160" w:line="259" w:lineRule="auto"/>
        <w:rPr>
          <w:rFonts w:asciiTheme="minorHAnsi" w:eastAsiaTheme="minorHAnsi" w:hAnsiTheme="minorHAnsi" w:cstheme="minorHAnsi"/>
          <w:b/>
          <w:bCs/>
        </w:rPr>
        <w:sectPr w:rsidR="00386BEB" w:rsidRPr="00386BEB" w:rsidSect="00386BEB">
          <w:pgSz w:w="15840" w:h="12240" w:orient="landscape"/>
          <w:pgMar w:top="720" w:right="720" w:bottom="720" w:left="720" w:header="720" w:footer="720" w:gutter="0"/>
          <w:cols w:space="720"/>
          <w:docGrid w:linePitch="326"/>
        </w:sectPr>
      </w:pPr>
      <w:bookmarkStart w:id="1" w:name="_Toc69407208"/>
    </w:p>
    <w:p w14:paraId="187EB2A2" w14:textId="086E9896" w:rsidR="00386BEB" w:rsidRPr="00386BEB" w:rsidRDefault="00386BEB" w:rsidP="00386BEB">
      <w:pPr>
        <w:spacing w:after="160" w:line="259" w:lineRule="auto"/>
        <w:rPr>
          <w:rFonts w:asciiTheme="minorHAnsi" w:eastAsiaTheme="minorHAnsi" w:hAnsiTheme="minorHAnsi" w:cstheme="minorHAnsi"/>
          <w:b/>
          <w:bCs/>
        </w:rPr>
      </w:pPr>
      <w:r w:rsidRPr="00386BEB">
        <w:rPr>
          <w:rFonts w:asciiTheme="minorHAnsi" w:eastAsiaTheme="minorHAnsi" w:hAnsiTheme="minorHAnsi" w:cstheme="minorHAnsi"/>
          <w:b/>
          <w:bCs/>
        </w:rPr>
        <w:lastRenderedPageBreak/>
        <w:t xml:space="preserve">Table </w:t>
      </w:r>
      <w:r w:rsidRPr="00386BEB">
        <w:rPr>
          <w:rFonts w:asciiTheme="minorHAnsi" w:eastAsiaTheme="minorHAnsi" w:hAnsiTheme="minorHAnsi" w:cstheme="minorHAnsi"/>
          <w:b/>
          <w:bCs/>
        </w:rPr>
        <w:t>S2</w:t>
      </w:r>
      <w:r w:rsidRPr="00386BEB">
        <w:rPr>
          <w:rFonts w:asciiTheme="minorHAnsi" w:eastAsiaTheme="minorHAnsi" w:hAnsiTheme="minorHAnsi" w:cstheme="minorHAnsi"/>
          <w:b/>
          <w:bCs/>
        </w:rPr>
        <w:t xml:space="preserve">: Educational disparities in the quality of PHC services </w:t>
      </w:r>
      <w:bookmarkEnd w:id="1"/>
      <w:r>
        <w:rPr>
          <w:rFonts w:asciiTheme="minorHAnsi" w:eastAsiaTheme="minorHAnsi" w:hAnsiTheme="minorHAnsi" w:cstheme="minorHAnsi"/>
          <w:b/>
          <w:bCs/>
        </w:rPr>
        <w:t>at the national level</w:t>
      </w:r>
    </w:p>
    <w:tbl>
      <w:tblPr>
        <w:tblStyle w:val="GridTable6Colorful"/>
        <w:tblW w:w="5633" w:type="pct"/>
        <w:jc w:val="center"/>
        <w:tblLayout w:type="fixed"/>
        <w:tblLook w:val="04A0" w:firstRow="1" w:lastRow="0" w:firstColumn="1" w:lastColumn="0" w:noHBand="0" w:noVBand="1"/>
      </w:tblPr>
      <w:tblGrid>
        <w:gridCol w:w="1594"/>
        <w:gridCol w:w="1414"/>
        <w:gridCol w:w="1197"/>
        <w:gridCol w:w="950"/>
        <w:gridCol w:w="1064"/>
        <w:gridCol w:w="1085"/>
        <w:gridCol w:w="1112"/>
        <w:gridCol w:w="1037"/>
        <w:gridCol w:w="1081"/>
      </w:tblGrid>
      <w:tr w:rsidR="00386BEB" w:rsidRPr="00386BEB" w14:paraId="63A84F32" w14:textId="77777777" w:rsidTr="00995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 w:val="restart"/>
            <w:shd w:val="clear" w:color="auto" w:fill="auto"/>
            <w:hideMark/>
          </w:tcPr>
          <w:p w14:paraId="4F97ACCB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Indicator</w:t>
            </w:r>
          </w:p>
        </w:tc>
        <w:tc>
          <w:tcPr>
            <w:tcW w:w="671" w:type="pct"/>
            <w:vMerge w:val="restart"/>
            <w:shd w:val="clear" w:color="auto" w:fill="auto"/>
            <w:hideMark/>
          </w:tcPr>
          <w:p w14:paraId="08CCCD94" w14:textId="77777777" w:rsidR="00386BEB" w:rsidRPr="00386BEB" w:rsidRDefault="00386BEB" w:rsidP="00386BE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Country</w:t>
            </w:r>
          </w:p>
        </w:tc>
        <w:tc>
          <w:tcPr>
            <w:tcW w:w="1524" w:type="pct"/>
            <w:gridSpan w:val="3"/>
            <w:shd w:val="clear" w:color="auto" w:fill="auto"/>
            <w:hideMark/>
          </w:tcPr>
          <w:p w14:paraId="33F75479" w14:textId="77777777" w:rsidR="00386BEB" w:rsidRPr="00386BEB" w:rsidRDefault="00386BEB" w:rsidP="00386BE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 xml:space="preserve">Absolute difference </w:t>
            </w:r>
          </w:p>
        </w:tc>
        <w:tc>
          <w:tcPr>
            <w:tcW w:w="1043" w:type="pct"/>
            <w:gridSpan w:val="2"/>
            <w:shd w:val="clear" w:color="auto" w:fill="auto"/>
          </w:tcPr>
          <w:p w14:paraId="32707828" w14:textId="77777777" w:rsidR="00386BEB" w:rsidRPr="00386BEB" w:rsidRDefault="00386BEB" w:rsidP="00386BE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Concentration Index</w:t>
            </w:r>
          </w:p>
        </w:tc>
        <w:tc>
          <w:tcPr>
            <w:tcW w:w="1005" w:type="pct"/>
            <w:gridSpan w:val="2"/>
            <w:shd w:val="clear" w:color="auto" w:fill="auto"/>
          </w:tcPr>
          <w:p w14:paraId="1FBE53FA" w14:textId="77777777" w:rsidR="00386BEB" w:rsidRPr="00386BEB" w:rsidRDefault="00386BEB" w:rsidP="00386BE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 xml:space="preserve">Regression Coefficients </w:t>
            </w:r>
          </w:p>
        </w:tc>
      </w:tr>
      <w:tr w:rsidR="00386BEB" w:rsidRPr="00386BEB" w14:paraId="7CEE0FE5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4AF325E7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vMerge/>
            <w:shd w:val="clear" w:color="auto" w:fill="auto"/>
            <w:hideMark/>
          </w:tcPr>
          <w:p w14:paraId="6D01E89B" w14:textId="77777777" w:rsidR="00386BEB" w:rsidRPr="00386BEB" w:rsidRDefault="00386BEB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568" w:type="pct"/>
            <w:shd w:val="clear" w:color="auto" w:fill="auto"/>
            <w:hideMark/>
          </w:tcPr>
          <w:p w14:paraId="7D456C67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386BEB">
              <w:rPr>
                <w:rFonts w:asciiTheme="minorHAnsi" w:eastAsiaTheme="minorHAnsi" w:hAnsiTheme="minorHAnsi" w:cstheme="minorHAnsi"/>
                <w:b/>
                <w:bCs/>
              </w:rPr>
              <w:t>No-education</w:t>
            </w:r>
          </w:p>
        </w:tc>
        <w:tc>
          <w:tcPr>
            <w:tcW w:w="451" w:type="pct"/>
            <w:shd w:val="clear" w:color="auto" w:fill="auto"/>
            <w:hideMark/>
          </w:tcPr>
          <w:p w14:paraId="6B5CB369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386BEB">
              <w:rPr>
                <w:rFonts w:asciiTheme="minorHAnsi" w:eastAsiaTheme="minorHAnsi" w:hAnsiTheme="minorHAnsi" w:cstheme="minorHAnsi"/>
                <w:b/>
                <w:bCs/>
              </w:rPr>
              <w:t>Secondary+</w:t>
            </w:r>
          </w:p>
        </w:tc>
        <w:tc>
          <w:tcPr>
            <w:tcW w:w="505" w:type="pct"/>
            <w:shd w:val="clear" w:color="auto" w:fill="auto"/>
            <w:hideMark/>
          </w:tcPr>
          <w:p w14:paraId="5E5BB70F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386BEB">
              <w:rPr>
                <w:rFonts w:asciiTheme="minorHAnsi" w:eastAsiaTheme="minorHAnsi" w:hAnsiTheme="minorHAnsi" w:cstheme="minorHAnsi"/>
                <w:b/>
                <w:bCs/>
              </w:rPr>
              <w:t xml:space="preserve">P </w:t>
            </w:r>
            <w:proofErr w:type="spellStart"/>
            <w:r w:rsidRPr="00386BEB">
              <w:rPr>
                <w:rFonts w:asciiTheme="minorHAnsi" w:eastAsiaTheme="minorHAnsi" w:hAnsiTheme="minorHAnsi" w:cstheme="minorHAnsi"/>
                <w:b/>
                <w:bCs/>
              </w:rPr>
              <w:t>value</w:t>
            </w:r>
            <w:r w:rsidRPr="00386BEB">
              <w:rPr>
                <w:rFonts w:asciiTheme="minorHAnsi" w:eastAsiaTheme="minorHAnsi" w:hAnsiTheme="minorHAnsi" w:cstheme="minorHAnsi"/>
                <w:b/>
                <w:bCs/>
                <w:vertAlign w:val="superscript"/>
              </w:rPr>
              <w:t>a</w:t>
            </w:r>
            <w:proofErr w:type="spellEnd"/>
            <w:r w:rsidRPr="00386BEB">
              <w:rPr>
                <w:rFonts w:asciiTheme="minorHAnsi" w:eastAsia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15" w:type="pct"/>
            <w:shd w:val="clear" w:color="auto" w:fill="auto"/>
            <w:hideMark/>
          </w:tcPr>
          <w:p w14:paraId="7F8A9449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386BEB">
              <w:rPr>
                <w:rFonts w:asciiTheme="minorHAnsi" w:eastAsiaTheme="minorHAnsi" w:hAnsiTheme="minorHAnsi" w:cstheme="minorHAnsi"/>
                <w:b/>
                <w:bCs/>
              </w:rPr>
              <w:t xml:space="preserve">CI </w:t>
            </w:r>
          </w:p>
        </w:tc>
        <w:tc>
          <w:tcPr>
            <w:tcW w:w="528" w:type="pct"/>
            <w:shd w:val="clear" w:color="auto" w:fill="auto"/>
            <w:hideMark/>
          </w:tcPr>
          <w:p w14:paraId="0267AC8F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386BEB">
              <w:rPr>
                <w:rFonts w:asciiTheme="minorHAnsi" w:eastAsiaTheme="minorHAnsi" w:hAnsiTheme="minorHAnsi" w:cstheme="minorHAnsi"/>
                <w:b/>
                <w:bCs/>
              </w:rPr>
              <w:t xml:space="preserve">P </w:t>
            </w:r>
            <w:proofErr w:type="spellStart"/>
            <w:r w:rsidRPr="00386BEB">
              <w:rPr>
                <w:rFonts w:asciiTheme="minorHAnsi" w:eastAsiaTheme="minorHAnsi" w:hAnsiTheme="minorHAnsi" w:cstheme="minorHAnsi"/>
                <w:b/>
                <w:bCs/>
              </w:rPr>
              <w:t>value</w:t>
            </w:r>
            <w:r w:rsidRPr="00386BEB">
              <w:rPr>
                <w:rFonts w:asciiTheme="minorHAnsi" w:eastAsiaTheme="minorHAnsi" w:hAnsiTheme="minorHAnsi" w:cstheme="minorHAnsi"/>
                <w:b/>
                <w:bCs/>
                <w:vertAlign w:val="superscript"/>
              </w:rPr>
              <w:t>b</w:t>
            </w:r>
            <w:proofErr w:type="spellEnd"/>
            <w:r w:rsidRPr="00386BEB">
              <w:rPr>
                <w:rFonts w:asciiTheme="minorHAnsi" w:eastAsiaTheme="minorHAnsi" w:hAnsiTheme="minorHAnsi" w:cstheme="minorHAnsi"/>
                <w:b/>
                <w:bCs/>
                <w:vertAlign w:val="superscript"/>
              </w:rPr>
              <w:t xml:space="preserve"> </w:t>
            </w:r>
          </w:p>
        </w:tc>
        <w:tc>
          <w:tcPr>
            <w:tcW w:w="492" w:type="pct"/>
            <w:shd w:val="clear" w:color="auto" w:fill="auto"/>
            <w:hideMark/>
          </w:tcPr>
          <w:p w14:paraId="5E539D20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386BEB">
              <w:rPr>
                <w:rFonts w:asciiTheme="minorHAnsi" w:eastAsiaTheme="minorHAnsi" w:hAnsiTheme="minorHAnsi" w:cstheme="minorHAnsi"/>
                <w:b/>
                <w:bCs/>
              </w:rPr>
              <w:t xml:space="preserve">OR </w:t>
            </w:r>
            <w:r w:rsidRPr="00386BEB">
              <w:rPr>
                <w:rFonts w:asciiTheme="minorHAnsi" w:eastAsiaTheme="minorHAnsi" w:hAnsiTheme="minorHAnsi" w:cstheme="minorHAnsi"/>
                <w:b/>
                <w:bCs/>
                <w:vertAlign w:val="superscript"/>
              </w:rPr>
              <w:t>c</w:t>
            </w:r>
          </w:p>
        </w:tc>
        <w:tc>
          <w:tcPr>
            <w:tcW w:w="513" w:type="pct"/>
            <w:shd w:val="clear" w:color="auto" w:fill="auto"/>
          </w:tcPr>
          <w:p w14:paraId="48BFB0CA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386BEB">
              <w:rPr>
                <w:rFonts w:asciiTheme="minorHAnsi" w:eastAsiaTheme="minorHAnsi" w:hAnsiTheme="minorHAnsi" w:cstheme="minorHAnsi"/>
                <w:b/>
                <w:bCs/>
              </w:rPr>
              <w:t>P-value</w:t>
            </w:r>
            <w:r w:rsidRPr="00386BEB">
              <w:rPr>
                <w:rFonts w:asciiTheme="minorHAnsi" w:eastAsiaTheme="minorHAnsi" w:hAnsiTheme="minorHAnsi" w:cstheme="minorHAnsi"/>
                <w:b/>
                <w:bCs/>
                <w:vertAlign w:val="superscript"/>
              </w:rPr>
              <w:t>d</w:t>
            </w:r>
          </w:p>
        </w:tc>
      </w:tr>
      <w:tr w:rsidR="00386BEB" w:rsidRPr="00386BEB" w14:paraId="314A7EDA" w14:textId="77777777" w:rsidTr="00995129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 w:val="restart"/>
            <w:shd w:val="clear" w:color="auto" w:fill="auto"/>
            <w:hideMark/>
          </w:tcPr>
          <w:p w14:paraId="53E4AE37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Informed choice</w:t>
            </w:r>
          </w:p>
        </w:tc>
        <w:tc>
          <w:tcPr>
            <w:tcW w:w="671" w:type="pct"/>
            <w:shd w:val="clear" w:color="auto" w:fill="auto"/>
            <w:noWrap/>
            <w:hideMark/>
          </w:tcPr>
          <w:p w14:paraId="06FC4EB9" w14:textId="77777777" w:rsidR="00386BEB" w:rsidRPr="00386BEB" w:rsidRDefault="00386BEB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Cameroon+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1864C169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75.1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6C5CA771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58.54</w:t>
            </w:r>
          </w:p>
        </w:tc>
        <w:tc>
          <w:tcPr>
            <w:tcW w:w="505" w:type="pct"/>
            <w:shd w:val="clear" w:color="auto" w:fill="auto"/>
            <w:hideMark/>
          </w:tcPr>
          <w:p w14:paraId="39909323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 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7A696D91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0.05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399D5B4C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0.207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64C443C1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0.449</w:t>
            </w:r>
          </w:p>
        </w:tc>
        <w:tc>
          <w:tcPr>
            <w:tcW w:w="513" w:type="pct"/>
            <w:shd w:val="clear" w:color="auto" w:fill="auto"/>
          </w:tcPr>
          <w:p w14:paraId="58683873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0.037</w:t>
            </w:r>
          </w:p>
        </w:tc>
      </w:tr>
      <w:tr w:rsidR="00386BEB" w:rsidRPr="00386BEB" w14:paraId="7055923B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11F13A54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6E5766C7" w14:textId="77777777" w:rsidR="00386BEB" w:rsidRPr="00386BEB" w:rsidRDefault="00386BEB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DRC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2A0EDE53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18.1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1773DDB6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35.1</w:t>
            </w:r>
          </w:p>
        </w:tc>
        <w:tc>
          <w:tcPr>
            <w:tcW w:w="505" w:type="pct"/>
            <w:shd w:val="clear" w:color="auto" w:fill="auto"/>
            <w:hideMark/>
          </w:tcPr>
          <w:p w14:paraId="530D5480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 xml:space="preserve">&lt;0.001 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416F93FB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0.03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708CEA15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0.712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68FD2907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2.510</w:t>
            </w:r>
          </w:p>
        </w:tc>
        <w:tc>
          <w:tcPr>
            <w:tcW w:w="513" w:type="pct"/>
            <w:shd w:val="clear" w:color="auto" w:fill="auto"/>
          </w:tcPr>
          <w:p w14:paraId="531BE60E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0.193</w:t>
            </w:r>
          </w:p>
        </w:tc>
      </w:tr>
      <w:tr w:rsidR="00386BEB" w:rsidRPr="00386BEB" w14:paraId="15C20800" w14:textId="77777777" w:rsidTr="00995129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1DD7D7E6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7C824CC5" w14:textId="77777777" w:rsidR="00386BEB" w:rsidRPr="00386BEB" w:rsidRDefault="00386BEB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Mali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2DC826F1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47.91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728AAB50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51.75</w:t>
            </w:r>
          </w:p>
        </w:tc>
        <w:tc>
          <w:tcPr>
            <w:tcW w:w="505" w:type="pct"/>
            <w:shd w:val="clear" w:color="auto" w:fill="auto"/>
            <w:hideMark/>
          </w:tcPr>
          <w:p w14:paraId="4CDB0C01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 xml:space="preserve">&lt;0.001 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0A686A98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0.04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62CDEFBB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0.175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1172C0B6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1.113</w:t>
            </w:r>
          </w:p>
        </w:tc>
        <w:tc>
          <w:tcPr>
            <w:tcW w:w="513" w:type="pct"/>
            <w:shd w:val="clear" w:color="auto" w:fill="auto"/>
          </w:tcPr>
          <w:p w14:paraId="7A57CF8B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0.642</w:t>
            </w:r>
          </w:p>
        </w:tc>
      </w:tr>
      <w:tr w:rsidR="00386BEB" w:rsidRPr="00386BEB" w14:paraId="3E788CC1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4FB9AF42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218546DA" w14:textId="77777777" w:rsidR="00386BEB" w:rsidRPr="00386BEB" w:rsidRDefault="00386BEB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Nigeria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10FBE4CD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55.26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2A854A84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66.72</w:t>
            </w:r>
          </w:p>
        </w:tc>
        <w:tc>
          <w:tcPr>
            <w:tcW w:w="505" w:type="pct"/>
            <w:shd w:val="clear" w:color="auto" w:fill="auto"/>
            <w:hideMark/>
          </w:tcPr>
          <w:p w14:paraId="56886CB7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 xml:space="preserve">&lt;0.001 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4ABF7C40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0.09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2F0E7FF0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0.004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5A4EE81D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1.711</w:t>
            </w:r>
          </w:p>
        </w:tc>
        <w:tc>
          <w:tcPr>
            <w:tcW w:w="513" w:type="pct"/>
            <w:shd w:val="clear" w:color="auto" w:fill="auto"/>
          </w:tcPr>
          <w:p w14:paraId="202B76C8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0.004</w:t>
            </w:r>
          </w:p>
        </w:tc>
      </w:tr>
      <w:tr w:rsidR="00386BEB" w:rsidRPr="00386BEB" w14:paraId="156D23BE" w14:textId="77777777" w:rsidTr="00995129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 w:val="restart"/>
            <w:shd w:val="clear" w:color="auto" w:fill="auto"/>
            <w:hideMark/>
          </w:tcPr>
          <w:p w14:paraId="31BCA780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Quality of ANC</w:t>
            </w:r>
          </w:p>
        </w:tc>
        <w:tc>
          <w:tcPr>
            <w:tcW w:w="671" w:type="pct"/>
            <w:shd w:val="clear" w:color="auto" w:fill="auto"/>
            <w:noWrap/>
            <w:hideMark/>
          </w:tcPr>
          <w:p w14:paraId="2D7295BE" w14:textId="77777777" w:rsidR="00386BEB" w:rsidRPr="00386BEB" w:rsidRDefault="00386BEB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Cameroon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1FE7755D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18.53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0D8E3460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37.64</w:t>
            </w:r>
          </w:p>
        </w:tc>
        <w:tc>
          <w:tcPr>
            <w:tcW w:w="505" w:type="pct"/>
            <w:shd w:val="clear" w:color="auto" w:fill="auto"/>
            <w:hideMark/>
          </w:tcPr>
          <w:p w14:paraId="237BF435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 xml:space="preserve">&lt;0.001 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65546AF8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0.14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7298A480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64EBBEBB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1.669</w:t>
            </w:r>
          </w:p>
        </w:tc>
        <w:tc>
          <w:tcPr>
            <w:tcW w:w="513" w:type="pct"/>
            <w:shd w:val="clear" w:color="auto" w:fill="auto"/>
          </w:tcPr>
          <w:p w14:paraId="4300EC11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0.004</w:t>
            </w:r>
          </w:p>
        </w:tc>
      </w:tr>
      <w:tr w:rsidR="00386BEB" w:rsidRPr="00386BEB" w14:paraId="51AD09B1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1700E227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17F0B981" w14:textId="77777777" w:rsidR="00386BEB" w:rsidRPr="00386BEB" w:rsidRDefault="00386BEB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DRC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09093A58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18.01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42100973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40.00</w:t>
            </w:r>
          </w:p>
        </w:tc>
        <w:tc>
          <w:tcPr>
            <w:tcW w:w="505" w:type="pct"/>
            <w:shd w:val="clear" w:color="auto" w:fill="auto"/>
            <w:hideMark/>
          </w:tcPr>
          <w:p w14:paraId="7C47658D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 xml:space="preserve">&lt;0.001 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5A0FDE30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0.21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2DCBBCF7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7C1D2E49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1.616</w:t>
            </w:r>
          </w:p>
        </w:tc>
        <w:tc>
          <w:tcPr>
            <w:tcW w:w="513" w:type="pct"/>
            <w:shd w:val="clear" w:color="auto" w:fill="auto"/>
          </w:tcPr>
          <w:p w14:paraId="0685AF91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0.001</w:t>
            </w:r>
          </w:p>
        </w:tc>
      </w:tr>
      <w:tr w:rsidR="00386BEB" w:rsidRPr="00386BEB" w14:paraId="5FDAD89C" w14:textId="77777777" w:rsidTr="00995129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7659B818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6AF86707" w14:textId="77777777" w:rsidR="00386BEB" w:rsidRPr="00386BEB" w:rsidRDefault="00386BEB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Mali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5695708D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36.53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3E0BB88D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48.61</w:t>
            </w:r>
          </w:p>
        </w:tc>
        <w:tc>
          <w:tcPr>
            <w:tcW w:w="505" w:type="pct"/>
            <w:shd w:val="clear" w:color="auto" w:fill="auto"/>
            <w:hideMark/>
          </w:tcPr>
          <w:p w14:paraId="62B3BF34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 xml:space="preserve">&lt;0.001 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24BB20C2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0.10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39E47769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0CC5D52F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1.522</w:t>
            </w:r>
          </w:p>
        </w:tc>
        <w:tc>
          <w:tcPr>
            <w:tcW w:w="513" w:type="pct"/>
            <w:shd w:val="clear" w:color="auto" w:fill="auto"/>
          </w:tcPr>
          <w:p w14:paraId="1C901DFB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</w:t>
            </w:r>
          </w:p>
        </w:tc>
      </w:tr>
      <w:tr w:rsidR="00386BEB" w:rsidRPr="00386BEB" w14:paraId="508B1E11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69B4BBE0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55986D18" w14:textId="77777777" w:rsidR="00386BEB" w:rsidRPr="00386BEB" w:rsidRDefault="00386BEB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Nigeria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539E2110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15.8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74673980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19.64</w:t>
            </w:r>
          </w:p>
        </w:tc>
        <w:tc>
          <w:tcPr>
            <w:tcW w:w="505" w:type="pct"/>
            <w:shd w:val="clear" w:color="auto" w:fill="auto"/>
            <w:hideMark/>
          </w:tcPr>
          <w:p w14:paraId="3715E9C6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 xml:space="preserve">&lt;0.001 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5EB61796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0.04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0AB3BA59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2C00AE8B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1.508</w:t>
            </w:r>
          </w:p>
        </w:tc>
        <w:tc>
          <w:tcPr>
            <w:tcW w:w="513" w:type="pct"/>
            <w:shd w:val="clear" w:color="auto" w:fill="auto"/>
          </w:tcPr>
          <w:p w14:paraId="3134C58A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</w:t>
            </w:r>
          </w:p>
        </w:tc>
      </w:tr>
      <w:tr w:rsidR="00386BEB" w:rsidRPr="00386BEB" w14:paraId="695184D1" w14:textId="77777777" w:rsidTr="00995129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 w:val="restart"/>
            <w:shd w:val="clear" w:color="auto" w:fill="auto"/>
            <w:hideMark/>
          </w:tcPr>
          <w:p w14:paraId="040D5157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BCG- measles dropout rate</w:t>
            </w:r>
          </w:p>
        </w:tc>
        <w:tc>
          <w:tcPr>
            <w:tcW w:w="671" w:type="pct"/>
            <w:shd w:val="clear" w:color="auto" w:fill="auto"/>
            <w:noWrap/>
            <w:hideMark/>
          </w:tcPr>
          <w:p w14:paraId="0DF61DF2" w14:textId="77777777" w:rsidR="00386BEB" w:rsidRPr="00386BEB" w:rsidRDefault="00386BEB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Cameroon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35E78E41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37.29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0F491614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16.87</w:t>
            </w:r>
          </w:p>
        </w:tc>
        <w:tc>
          <w:tcPr>
            <w:tcW w:w="505" w:type="pct"/>
            <w:shd w:val="clear" w:color="auto" w:fill="auto"/>
            <w:hideMark/>
          </w:tcPr>
          <w:p w14:paraId="01E0B52B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 0.686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2492D311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-0.19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2FB7FF9B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40D5B247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0.350</w:t>
            </w:r>
          </w:p>
        </w:tc>
        <w:tc>
          <w:tcPr>
            <w:tcW w:w="513" w:type="pct"/>
            <w:shd w:val="clear" w:color="auto" w:fill="auto"/>
            <w:hideMark/>
          </w:tcPr>
          <w:p w14:paraId="612526E2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 </w:t>
            </w:r>
          </w:p>
        </w:tc>
      </w:tr>
      <w:tr w:rsidR="00386BEB" w:rsidRPr="00386BEB" w14:paraId="096C2071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77612229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64686FBC" w14:textId="77777777" w:rsidR="00386BEB" w:rsidRPr="00386BEB" w:rsidRDefault="00386BEB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DRC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15936E6B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20.33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53FFC0A8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13.35</w:t>
            </w:r>
          </w:p>
        </w:tc>
        <w:tc>
          <w:tcPr>
            <w:tcW w:w="505" w:type="pct"/>
            <w:shd w:val="clear" w:color="auto" w:fill="auto"/>
            <w:hideMark/>
          </w:tcPr>
          <w:p w14:paraId="158ED94E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 0.003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24334ADF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-0.08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5ECC1611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567767D6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0.529</w:t>
            </w:r>
          </w:p>
        </w:tc>
        <w:tc>
          <w:tcPr>
            <w:tcW w:w="513" w:type="pct"/>
            <w:shd w:val="clear" w:color="auto" w:fill="auto"/>
            <w:hideMark/>
          </w:tcPr>
          <w:p w14:paraId="3DD75888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0.012 </w:t>
            </w:r>
          </w:p>
        </w:tc>
      </w:tr>
      <w:tr w:rsidR="00386BEB" w:rsidRPr="00386BEB" w14:paraId="63AFDEA5" w14:textId="77777777" w:rsidTr="00995129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14254A06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759579C7" w14:textId="77777777" w:rsidR="00386BEB" w:rsidRPr="00386BEB" w:rsidRDefault="00386BEB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Mali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026DD0F1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18.51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49F55497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17.22</w:t>
            </w:r>
          </w:p>
        </w:tc>
        <w:tc>
          <w:tcPr>
            <w:tcW w:w="505" w:type="pct"/>
            <w:shd w:val="clear" w:color="auto" w:fill="auto"/>
            <w:hideMark/>
          </w:tcPr>
          <w:p w14:paraId="63BAF0AF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 &lt;0.001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15B05387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-0.02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28810F60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0.288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7A37AB97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1.035</w:t>
            </w:r>
          </w:p>
        </w:tc>
        <w:tc>
          <w:tcPr>
            <w:tcW w:w="513" w:type="pct"/>
            <w:shd w:val="clear" w:color="auto" w:fill="auto"/>
            <w:hideMark/>
          </w:tcPr>
          <w:p w14:paraId="44BEB844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0.910</w:t>
            </w:r>
          </w:p>
        </w:tc>
      </w:tr>
      <w:tr w:rsidR="00386BEB" w:rsidRPr="00386BEB" w14:paraId="67FABF86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6CFD46E4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4B9588B2" w14:textId="77777777" w:rsidR="00386BEB" w:rsidRPr="00386BEB" w:rsidRDefault="00386BEB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Nigeria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42A9F5D9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38.69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0D494FDD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19.69</w:t>
            </w:r>
          </w:p>
        </w:tc>
        <w:tc>
          <w:tcPr>
            <w:tcW w:w="505" w:type="pct"/>
            <w:shd w:val="clear" w:color="auto" w:fill="auto"/>
            <w:hideMark/>
          </w:tcPr>
          <w:p w14:paraId="50899671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0.208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495D5FFE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-0.20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1E385F2E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73A81B42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0.416</w:t>
            </w:r>
          </w:p>
        </w:tc>
        <w:tc>
          <w:tcPr>
            <w:tcW w:w="513" w:type="pct"/>
            <w:shd w:val="clear" w:color="auto" w:fill="auto"/>
            <w:hideMark/>
          </w:tcPr>
          <w:p w14:paraId="132AB1FC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 </w:t>
            </w:r>
          </w:p>
        </w:tc>
      </w:tr>
      <w:tr w:rsidR="00386BEB" w:rsidRPr="00386BEB" w14:paraId="155835AB" w14:textId="77777777" w:rsidTr="00995129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 w:val="restart"/>
            <w:shd w:val="clear" w:color="auto" w:fill="auto"/>
            <w:hideMark/>
          </w:tcPr>
          <w:p w14:paraId="1992739D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DPT1-DPT3 dropout rate</w:t>
            </w:r>
          </w:p>
        </w:tc>
        <w:tc>
          <w:tcPr>
            <w:tcW w:w="671" w:type="pct"/>
            <w:shd w:val="clear" w:color="auto" w:fill="auto"/>
            <w:noWrap/>
            <w:hideMark/>
          </w:tcPr>
          <w:p w14:paraId="226A1226" w14:textId="77777777" w:rsidR="00386BEB" w:rsidRPr="00386BEB" w:rsidRDefault="00386BEB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Cameroon+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5A46F38D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23.19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6EFA4774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6.96</w:t>
            </w:r>
          </w:p>
        </w:tc>
        <w:tc>
          <w:tcPr>
            <w:tcW w:w="505" w:type="pct"/>
            <w:shd w:val="clear" w:color="auto" w:fill="auto"/>
            <w:hideMark/>
          </w:tcPr>
          <w:p w14:paraId="1294282D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0.056 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58D603B6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-0.14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25595441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6F02141B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0.287</w:t>
            </w:r>
          </w:p>
        </w:tc>
        <w:tc>
          <w:tcPr>
            <w:tcW w:w="513" w:type="pct"/>
            <w:shd w:val="clear" w:color="auto" w:fill="auto"/>
            <w:hideMark/>
          </w:tcPr>
          <w:p w14:paraId="3DCA4F7D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 </w:t>
            </w:r>
          </w:p>
        </w:tc>
      </w:tr>
      <w:tr w:rsidR="00386BEB" w:rsidRPr="00386BEB" w14:paraId="61BF207C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740FB0FE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1905F23E" w14:textId="77777777" w:rsidR="00386BEB" w:rsidRPr="00386BEB" w:rsidRDefault="00386BEB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DRC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142AF2A4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23.53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4EAB474F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20.94</w:t>
            </w:r>
          </w:p>
        </w:tc>
        <w:tc>
          <w:tcPr>
            <w:tcW w:w="505" w:type="pct"/>
            <w:shd w:val="clear" w:color="auto" w:fill="auto"/>
            <w:hideMark/>
          </w:tcPr>
          <w:p w14:paraId="1BDB715A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 &lt;0.001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4C984064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-0.06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07EB2D19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0.016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642DD9B8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0.769</w:t>
            </w:r>
          </w:p>
        </w:tc>
        <w:tc>
          <w:tcPr>
            <w:tcW w:w="513" w:type="pct"/>
            <w:shd w:val="clear" w:color="auto" w:fill="auto"/>
            <w:hideMark/>
          </w:tcPr>
          <w:p w14:paraId="4E06462E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 0.207</w:t>
            </w:r>
          </w:p>
        </w:tc>
      </w:tr>
      <w:tr w:rsidR="00386BEB" w:rsidRPr="00386BEB" w14:paraId="02C36DC2" w14:textId="77777777" w:rsidTr="00995129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7C4E23B6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5CBD082F" w14:textId="77777777" w:rsidR="00386BEB" w:rsidRPr="00386BEB" w:rsidRDefault="00386BEB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Mali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5AEFD1B5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13.62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3D4CF667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13.31</w:t>
            </w:r>
          </w:p>
        </w:tc>
        <w:tc>
          <w:tcPr>
            <w:tcW w:w="505" w:type="pct"/>
            <w:shd w:val="clear" w:color="auto" w:fill="auto"/>
            <w:hideMark/>
          </w:tcPr>
          <w:p w14:paraId="4C95AB9A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 &lt;0.001 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24E51926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0.00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0402975B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0.826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72753BA6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0.760</w:t>
            </w:r>
          </w:p>
        </w:tc>
        <w:tc>
          <w:tcPr>
            <w:tcW w:w="513" w:type="pct"/>
            <w:shd w:val="clear" w:color="auto" w:fill="auto"/>
            <w:hideMark/>
          </w:tcPr>
          <w:p w14:paraId="167E34FC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0.459 </w:t>
            </w:r>
          </w:p>
        </w:tc>
      </w:tr>
      <w:tr w:rsidR="00386BEB" w:rsidRPr="00386BEB" w14:paraId="0AC05D63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1E566686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73A7DB40" w14:textId="77777777" w:rsidR="00386BEB" w:rsidRPr="00386BEB" w:rsidRDefault="00386BEB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Nigeria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09931C6A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37.04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6BB5D337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15.43</w:t>
            </w:r>
          </w:p>
        </w:tc>
        <w:tc>
          <w:tcPr>
            <w:tcW w:w="505" w:type="pct"/>
            <w:shd w:val="clear" w:color="auto" w:fill="auto"/>
            <w:hideMark/>
          </w:tcPr>
          <w:p w14:paraId="3974D479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 xml:space="preserve">  0.489 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52080A96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-0.20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198AF429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02C5904E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0.320</w:t>
            </w:r>
          </w:p>
        </w:tc>
        <w:tc>
          <w:tcPr>
            <w:tcW w:w="513" w:type="pct"/>
            <w:shd w:val="clear" w:color="auto" w:fill="auto"/>
            <w:hideMark/>
          </w:tcPr>
          <w:p w14:paraId="703DB7C8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 </w:t>
            </w:r>
          </w:p>
        </w:tc>
      </w:tr>
      <w:tr w:rsidR="00386BEB" w:rsidRPr="00386BEB" w14:paraId="129C4C00" w14:textId="77777777" w:rsidTr="00995129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 w:val="restart"/>
            <w:shd w:val="clear" w:color="auto" w:fill="auto"/>
            <w:hideMark/>
          </w:tcPr>
          <w:p w14:paraId="10CB4E66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DPT1-measles dropout rate</w:t>
            </w:r>
          </w:p>
        </w:tc>
        <w:tc>
          <w:tcPr>
            <w:tcW w:w="671" w:type="pct"/>
            <w:shd w:val="clear" w:color="auto" w:fill="auto"/>
            <w:noWrap/>
            <w:hideMark/>
          </w:tcPr>
          <w:p w14:paraId="628B51B4" w14:textId="77777777" w:rsidR="00386BEB" w:rsidRPr="00386BEB" w:rsidRDefault="00386BEB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Cameroon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15CA5E81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33.13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0F9834DC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15.28</w:t>
            </w:r>
          </w:p>
        </w:tc>
        <w:tc>
          <w:tcPr>
            <w:tcW w:w="505" w:type="pct"/>
            <w:shd w:val="clear" w:color="auto" w:fill="auto"/>
            <w:hideMark/>
          </w:tcPr>
          <w:p w14:paraId="5D30A606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 0.915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2E5E26AC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0.17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6CFE5CF0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754055D3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0.674</w:t>
            </w:r>
          </w:p>
        </w:tc>
        <w:tc>
          <w:tcPr>
            <w:tcW w:w="513" w:type="pct"/>
            <w:shd w:val="clear" w:color="auto" w:fill="auto"/>
            <w:hideMark/>
          </w:tcPr>
          <w:p w14:paraId="40297C8F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0.373 </w:t>
            </w:r>
          </w:p>
        </w:tc>
      </w:tr>
      <w:tr w:rsidR="00386BEB" w:rsidRPr="00386BEB" w14:paraId="1D160A44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111C4B82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058973DA" w14:textId="77777777" w:rsidR="00386BEB" w:rsidRPr="00386BEB" w:rsidRDefault="00386BEB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DRC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052E1976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16.84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54937E3C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12.11</w:t>
            </w:r>
          </w:p>
        </w:tc>
        <w:tc>
          <w:tcPr>
            <w:tcW w:w="505" w:type="pct"/>
            <w:shd w:val="clear" w:color="auto" w:fill="auto"/>
            <w:hideMark/>
          </w:tcPr>
          <w:p w14:paraId="395EB0BE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0.001 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00AF46EA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-0.06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5F4022F9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0.003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3A8A8B7E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0.509</w:t>
            </w:r>
          </w:p>
        </w:tc>
        <w:tc>
          <w:tcPr>
            <w:tcW w:w="513" w:type="pct"/>
            <w:shd w:val="clear" w:color="auto" w:fill="auto"/>
            <w:hideMark/>
          </w:tcPr>
          <w:p w14:paraId="70162854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0.020 </w:t>
            </w:r>
          </w:p>
        </w:tc>
      </w:tr>
      <w:tr w:rsidR="00386BEB" w:rsidRPr="00386BEB" w14:paraId="62AE977C" w14:textId="77777777" w:rsidTr="00995129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71948DF8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6B1756EE" w14:textId="77777777" w:rsidR="00386BEB" w:rsidRPr="00386BEB" w:rsidRDefault="00386BEB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Mali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796EE1C4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16.75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2DD81F67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15.94</w:t>
            </w:r>
          </w:p>
        </w:tc>
        <w:tc>
          <w:tcPr>
            <w:tcW w:w="505" w:type="pct"/>
            <w:shd w:val="clear" w:color="auto" w:fill="auto"/>
            <w:hideMark/>
          </w:tcPr>
          <w:p w14:paraId="57398E5B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 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56170E07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-0.02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4D81FBA2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0.319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0E9F4E92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1.071</w:t>
            </w:r>
          </w:p>
        </w:tc>
        <w:tc>
          <w:tcPr>
            <w:tcW w:w="513" w:type="pct"/>
            <w:shd w:val="clear" w:color="auto" w:fill="auto"/>
            <w:hideMark/>
          </w:tcPr>
          <w:p w14:paraId="1095ECEA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0.835 </w:t>
            </w:r>
          </w:p>
        </w:tc>
      </w:tr>
      <w:tr w:rsidR="00386BEB" w:rsidRPr="00386BEB" w14:paraId="28D06B04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5EF65F04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2CA7F6AB" w14:textId="77777777" w:rsidR="00386BEB" w:rsidRPr="00386BEB" w:rsidRDefault="00386BEB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Nigeria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42AECC45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34.4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46DF5E37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17.77</w:t>
            </w:r>
          </w:p>
        </w:tc>
        <w:tc>
          <w:tcPr>
            <w:tcW w:w="505" w:type="pct"/>
            <w:shd w:val="clear" w:color="auto" w:fill="auto"/>
            <w:hideMark/>
          </w:tcPr>
          <w:p w14:paraId="022E3415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 0.103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4190C3C6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-0.18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69B35AF8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20B5DD59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0.464</w:t>
            </w:r>
          </w:p>
        </w:tc>
        <w:tc>
          <w:tcPr>
            <w:tcW w:w="513" w:type="pct"/>
            <w:shd w:val="clear" w:color="auto" w:fill="auto"/>
            <w:hideMark/>
          </w:tcPr>
          <w:p w14:paraId="7BF95F78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 &lt;0001</w:t>
            </w:r>
          </w:p>
        </w:tc>
      </w:tr>
      <w:tr w:rsidR="00386BEB" w:rsidRPr="00386BEB" w14:paraId="568AF370" w14:textId="77777777" w:rsidTr="00995129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 w:val="restart"/>
            <w:shd w:val="clear" w:color="auto" w:fill="auto"/>
            <w:hideMark/>
          </w:tcPr>
          <w:p w14:paraId="5EA64BFF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Management of diarrhea</w:t>
            </w:r>
          </w:p>
        </w:tc>
        <w:tc>
          <w:tcPr>
            <w:tcW w:w="671" w:type="pct"/>
            <w:shd w:val="clear" w:color="auto" w:fill="auto"/>
            <w:noWrap/>
            <w:hideMark/>
          </w:tcPr>
          <w:p w14:paraId="2CBE63C8" w14:textId="77777777" w:rsidR="00386BEB" w:rsidRPr="00386BEB" w:rsidRDefault="00386BEB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Cameroon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1F06C9F2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20.62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627E1E08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47.43</w:t>
            </w:r>
          </w:p>
        </w:tc>
        <w:tc>
          <w:tcPr>
            <w:tcW w:w="505" w:type="pct"/>
            <w:shd w:val="clear" w:color="auto" w:fill="auto"/>
            <w:hideMark/>
          </w:tcPr>
          <w:p w14:paraId="1B52FFEF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 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5A31444C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0.22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2F15F499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78555504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2.382</w:t>
            </w:r>
          </w:p>
        </w:tc>
        <w:tc>
          <w:tcPr>
            <w:tcW w:w="513" w:type="pct"/>
            <w:shd w:val="clear" w:color="auto" w:fill="auto"/>
            <w:hideMark/>
          </w:tcPr>
          <w:p w14:paraId="7CAB6692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 0.051</w:t>
            </w:r>
          </w:p>
        </w:tc>
      </w:tr>
      <w:tr w:rsidR="00386BEB" w:rsidRPr="00386BEB" w14:paraId="593F6174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2BA9E808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3037344D" w14:textId="77777777" w:rsidR="00386BEB" w:rsidRPr="00386BEB" w:rsidRDefault="00386BEB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DRC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50DE4D0E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35.43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7B3EFF2E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39.57</w:t>
            </w:r>
          </w:p>
        </w:tc>
        <w:tc>
          <w:tcPr>
            <w:tcW w:w="505" w:type="pct"/>
            <w:shd w:val="clear" w:color="auto" w:fill="auto"/>
            <w:hideMark/>
          </w:tcPr>
          <w:p w14:paraId="3AD07389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 &lt;0.001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69ED10EE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0.02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46AF6336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0.622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517DE5E8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1.061</w:t>
            </w:r>
          </w:p>
        </w:tc>
        <w:tc>
          <w:tcPr>
            <w:tcW w:w="513" w:type="pct"/>
            <w:shd w:val="clear" w:color="auto" w:fill="auto"/>
            <w:hideMark/>
          </w:tcPr>
          <w:p w14:paraId="65E9E692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 0.754</w:t>
            </w:r>
          </w:p>
        </w:tc>
      </w:tr>
      <w:tr w:rsidR="00386BEB" w:rsidRPr="00386BEB" w14:paraId="2B377910" w14:textId="77777777" w:rsidTr="00995129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6F8A86FD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30698EAC" w14:textId="77777777" w:rsidR="00386BEB" w:rsidRPr="00386BEB" w:rsidRDefault="00386BEB" w:rsidP="00386B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Mali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5C933293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34.62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1608264B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35.62</w:t>
            </w:r>
          </w:p>
        </w:tc>
        <w:tc>
          <w:tcPr>
            <w:tcW w:w="505" w:type="pct"/>
            <w:shd w:val="clear" w:color="auto" w:fill="auto"/>
            <w:hideMark/>
          </w:tcPr>
          <w:p w14:paraId="51B1CC82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 &lt;0.001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2CFF7916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-0.01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5FD4FD02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0.716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08FB2287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0.994</w:t>
            </w:r>
          </w:p>
        </w:tc>
        <w:tc>
          <w:tcPr>
            <w:tcW w:w="513" w:type="pct"/>
            <w:shd w:val="clear" w:color="auto" w:fill="auto"/>
            <w:hideMark/>
          </w:tcPr>
          <w:p w14:paraId="25683EA1" w14:textId="77777777" w:rsidR="00386BEB" w:rsidRPr="00386BEB" w:rsidRDefault="00386BEB" w:rsidP="00386BE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0.983 </w:t>
            </w:r>
          </w:p>
        </w:tc>
      </w:tr>
      <w:tr w:rsidR="00386BEB" w:rsidRPr="00386BEB" w14:paraId="27B4DF66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shd w:val="clear" w:color="auto" w:fill="auto"/>
            <w:hideMark/>
          </w:tcPr>
          <w:p w14:paraId="0A2C14BC" w14:textId="77777777" w:rsidR="00386BEB" w:rsidRPr="00386BEB" w:rsidRDefault="00386BEB" w:rsidP="00386BEB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671" w:type="pct"/>
            <w:shd w:val="clear" w:color="auto" w:fill="auto"/>
            <w:noWrap/>
            <w:hideMark/>
          </w:tcPr>
          <w:p w14:paraId="5824336E" w14:textId="77777777" w:rsidR="00386BEB" w:rsidRPr="00386BEB" w:rsidRDefault="00386BEB" w:rsidP="00386B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/>
              </w:rPr>
            </w:pPr>
            <w:r w:rsidRPr="00386BEB">
              <w:rPr>
                <w:rFonts w:asciiTheme="minorHAnsi" w:eastAsiaTheme="minorHAnsi" w:hAnsiTheme="minorHAnsi" w:cstheme="minorHAnsi"/>
                <w:color w:val="000000"/>
              </w:rPr>
              <w:t>Nigeria</w:t>
            </w:r>
          </w:p>
        </w:tc>
        <w:tc>
          <w:tcPr>
            <w:tcW w:w="568" w:type="pct"/>
            <w:shd w:val="clear" w:color="auto" w:fill="auto"/>
            <w:noWrap/>
            <w:hideMark/>
          </w:tcPr>
          <w:p w14:paraId="7FD5F992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32.57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4ED4447C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40.44</w:t>
            </w:r>
          </w:p>
        </w:tc>
        <w:tc>
          <w:tcPr>
            <w:tcW w:w="505" w:type="pct"/>
            <w:shd w:val="clear" w:color="auto" w:fill="auto"/>
            <w:hideMark/>
          </w:tcPr>
          <w:p w14:paraId="405418FF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 &lt;0.001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754FC134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0.08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0FB3EE8A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&lt;0.001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04D2E759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1.324*</w:t>
            </w:r>
          </w:p>
        </w:tc>
        <w:tc>
          <w:tcPr>
            <w:tcW w:w="513" w:type="pct"/>
            <w:shd w:val="clear" w:color="auto" w:fill="auto"/>
            <w:hideMark/>
          </w:tcPr>
          <w:p w14:paraId="2A01F230" w14:textId="77777777" w:rsidR="00386BEB" w:rsidRPr="00386BEB" w:rsidRDefault="00386BEB" w:rsidP="00386B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386BEB">
              <w:rPr>
                <w:rFonts w:asciiTheme="minorHAnsi" w:eastAsiaTheme="minorHAnsi" w:hAnsiTheme="minorHAnsi" w:cstheme="minorHAnsi"/>
              </w:rPr>
              <w:t> 0.037</w:t>
            </w:r>
          </w:p>
        </w:tc>
      </w:tr>
    </w:tbl>
    <w:p w14:paraId="60EB1C3A" w14:textId="3E121B7F" w:rsidR="00386BEB" w:rsidRPr="00386BEB" w:rsidRDefault="00386BEB" w:rsidP="00386BEB">
      <w:pPr>
        <w:tabs>
          <w:tab w:val="left" w:pos="0"/>
          <w:tab w:val="left" w:pos="1170"/>
        </w:tabs>
        <w:spacing w:after="160" w:line="276" w:lineRule="auto"/>
        <w:rPr>
          <w:rFonts w:asciiTheme="minorHAnsi" w:eastAsiaTheme="minorHAnsi" w:hAnsiTheme="minorHAnsi" w:cstheme="minorHAnsi"/>
          <w:sz w:val="20"/>
          <w:szCs w:val="20"/>
        </w:rPr>
        <w:sectPr w:rsidR="00386BEB" w:rsidRPr="00386BEB" w:rsidSect="00386BEB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  <w:r w:rsidRPr="00386BEB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386BEB">
        <w:rPr>
          <w:rFonts w:asciiTheme="minorHAnsi" w:eastAsiaTheme="minorHAnsi" w:hAnsiTheme="minorHAnsi" w:cstheme="minorHAnsi"/>
          <w:sz w:val="16"/>
          <w:szCs w:val="16"/>
        </w:rPr>
        <w:t>a: adjusted Wald test of equal proportions, b: t-test assuming unequal variance, c: model was adjusted for women age, employment, urban-rural status, and number of children in the family for maternal variables and mother’s age, employment, urban-rural status, and number of children in the family and child gender for child health variables, d: t-test of random intercept model, +model failed to converge, results  of fitted flat mod</w:t>
      </w:r>
      <w:r w:rsidRPr="00386BEB">
        <w:rPr>
          <w:rFonts w:asciiTheme="minorHAnsi" w:eastAsiaTheme="minorHAnsi" w:hAnsiTheme="minorHAnsi" w:cstheme="minorHAnsi"/>
          <w:sz w:val="16"/>
          <w:szCs w:val="16"/>
        </w:rPr>
        <w:t>el</w:t>
      </w:r>
    </w:p>
    <w:p w14:paraId="0098B976" w14:textId="77777777" w:rsidR="00386BEB" w:rsidRPr="00386BEB" w:rsidRDefault="00386BEB" w:rsidP="00386BEB">
      <w:pPr>
        <w:rPr>
          <w:rFonts w:asciiTheme="minorHAnsi" w:hAnsiTheme="minorHAnsi" w:cstheme="minorHAnsi"/>
          <w:b/>
          <w:bCs/>
        </w:rPr>
      </w:pPr>
      <w:bookmarkStart w:id="2" w:name="_Toc69407209"/>
    </w:p>
    <w:p w14:paraId="76B14B91" w14:textId="77777777" w:rsidR="00CB6EF6" w:rsidRDefault="00CB6EF6" w:rsidP="00386BEB">
      <w:pPr>
        <w:rPr>
          <w:rFonts w:asciiTheme="minorHAnsi" w:hAnsiTheme="minorHAnsi" w:cstheme="minorHAnsi"/>
          <w:b/>
          <w:bCs/>
        </w:rPr>
      </w:pPr>
    </w:p>
    <w:p w14:paraId="75A2D9AD" w14:textId="4DA965C0" w:rsidR="00386BEB" w:rsidRPr="00386BEB" w:rsidRDefault="00386BEB" w:rsidP="00386BEB">
      <w:pPr>
        <w:rPr>
          <w:rFonts w:asciiTheme="minorHAnsi" w:hAnsiTheme="minorHAnsi" w:cstheme="minorHAnsi"/>
          <w:b/>
          <w:bCs/>
        </w:rPr>
      </w:pPr>
      <w:r w:rsidRPr="00386BEB">
        <w:rPr>
          <w:rFonts w:asciiTheme="minorHAnsi" w:hAnsiTheme="minorHAnsi" w:cstheme="minorHAnsi"/>
          <w:b/>
          <w:bCs/>
        </w:rPr>
        <w:t xml:space="preserve">Table </w:t>
      </w:r>
      <w:r w:rsidRPr="00386BEB">
        <w:rPr>
          <w:rFonts w:asciiTheme="minorHAnsi" w:hAnsiTheme="minorHAnsi" w:cstheme="minorHAnsi"/>
          <w:b/>
          <w:bCs/>
        </w:rPr>
        <w:t>S3</w:t>
      </w:r>
      <w:r w:rsidRPr="00386BEB">
        <w:rPr>
          <w:rFonts w:asciiTheme="minorHAnsi" w:hAnsiTheme="minorHAnsi" w:cstheme="minorHAnsi"/>
          <w:b/>
          <w:bCs/>
        </w:rPr>
        <w:t xml:space="preserve">: Economic disparities in the quality of PHC services </w:t>
      </w:r>
      <w:bookmarkEnd w:id="2"/>
      <w:r>
        <w:rPr>
          <w:rFonts w:asciiTheme="minorHAnsi" w:hAnsiTheme="minorHAnsi" w:cstheme="minorHAnsi"/>
          <w:b/>
          <w:bCs/>
        </w:rPr>
        <w:t>at the national level</w:t>
      </w:r>
    </w:p>
    <w:p w14:paraId="0E9F0FF8" w14:textId="77777777" w:rsidR="00386BEB" w:rsidRPr="00386BEB" w:rsidRDefault="00386BEB" w:rsidP="00386BEB">
      <w:pPr>
        <w:rPr>
          <w:rFonts w:asciiTheme="minorHAnsi" w:hAnsiTheme="minorHAnsi" w:cstheme="minorHAnsi"/>
          <w:b/>
          <w:bCs/>
        </w:rPr>
      </w:pPr>
    </w:p>
    <w:tbl>
      <w:tblPr>
        <w:tblStyle w:val="GridTable6Colorful"/>
        <w:tblW w:w="5000" w:type="pct"/>
        <w:jc w:val="center"/>
        <w:tblLook w:val="04A0" w:firstRow="1" w:lastRow="0" w:firstColumn="1" w:lastColumn="0" w:noHBand="0" w:noVBand="1"/>
      </w:tblPr>
      <w:tblGrid>
        <w:gridCol w:w="1555"/>
        <w:gridCol w:w="1353"/>
        <w:gridCol w:w="1181"/>
        <w:gridCol w:w="1260"/>
        <w:gridCol w:w="960"/>
        <w:gridCol w:w="1182"/>
        <w:gridCol w:w="1185"/>
        <w:gridCol w:w="1182"/>
        <w:gridCol w:w="932"/>
      </w:tblGrid>
      <w:tr w:rsidR="00386BEB" w:rsidRPr="00386BEB" w14:paraId="6676D258" w14:textId="77777777" w:rsidTr="00995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 w:val="restart"/>
            <w:shd w:val="clear" w:color="auto" w:fill="auto"/>
            <w:hideMark/>
          </w:tcPr>
          <w:p w14:paraId="0385CB6C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Indicator</w:t>
            </w:r>
            <w:r w:rsidRPr="00386BEB">
              <w:rPr>
                <w:rFonts w:asciiTheme="minorHAnsi" w:hAnsiTheme="minorHAnsi" w:cstheme="minorHAnsi"/>
                <w:i/>
                <w:iCs/>
                <w:color w:val="000000"/>
              </w:rPr>
              <w:t> </w:t>
            </w:r>
          </w:p>
        </w:tc>
        <w:tc>
          <w:tcPr>
            <w:tcW w:w="607" w:type="pct"/>
            <w:vMerge w:val="restart"/>
            <w:shd w:val="clear" w:color="auto" w:fill="auto"/>
            <w:hideMark/>
          </w:tcPr>
          <w:p w14:paraId="3ED98E3B" w14:textId="77777777" w:rsidR="00386BEB" w:rsidRPr="00386BEB" w:rsidRDefault="00386BEB" w:rsidP="0099512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 Country</w:t>
            </w:r>
          </w:p>
        </w:tc>
        <w:tc>
          <w:tcPr>
            <w:tcW w:w="1592" w:type="pct"/>
            <w:gridSpan w:val="3"/>
            <w:shd w:val="clear" w:color="auto" w:fill="auto"/>
            <w:hideMark/>
          </w:tcPr>
          <w:p w14:paraId="3B32366A" w14:textId="77777777" w:rsidR="00386BEB" w:rsidRPr="00386BEB" w:rsidRDefault="00386BEB" w:rsidP="0099512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 xml:space="preserve">Absolute difference </w:t>
            </w:r>
          </w:p>
        </w:tc>
        <w:tc>
          <w:tcPr>
            <w:tcW w:w="1107" w:type="pct"/>
            <w:gridSpan w:val="2"/>
            <w:shd w:val="clear" w:color="auto" w:fill="auto"/>
          </w:tcPr>
          <w:p w14:paraId="105E5734" w14:textId="77777777" w:rsidR="00386BEB" w:rsidRPr="00386BEB" w:rsidRDefault="00386BEB" w:rsidP="0099512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Concentration Index</w:t>
            </w:r>
          </w:p>
        </w:tc>
        <w:tc>
          <w:tcPr>
            <w:tcW w:w="990" w:type="pct"/>
            <w:gridSpan w:val="2"/>
            <w:shd w:val="clear" w:color="auto" w:fill="auto"/>
          </w:tcPr>
          <w:p w14:paraId="0E441F70" w14:textId="77777777" w:rsidR="00386BEB" w:rsidRPr="00386BEB" w:rsidRDefault="00386BEB" w:rsidP="0099512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 xml:space="preserve">Regression Coefficients </w:t>
            </w:r>
          </w:p>
        </w:tc>
      </w:tr>
      <w:tr w:rsidR="00386BEB" w:rsidRPr="00386BEB" w14:paraId="20253F90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77705ED2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  <w:tc>
          <w:tcPr>
            <w:tcW w:w="607" w:type="pct"/>
            <w:vMerge/>
            <w:shd w:val="clear" w:color="auto" w:fill="auto"/>
            <w:hideMark/>
          </w:tcPr>
          <w:p w14:paraId="2CF28ADD" w14:textId="77777777" w:rsidR="00386BEB" w:rsidRPr="00386BEB" w:rsidRDefault="00386BEB" w:rsidP="0099512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53" w:type="pct"/>
            <w:shd w:val="clear" w:color="auto" w:fill="auto"/>
            <w:hideMark/>
          </w:tcPr>
          <w:p w14:paraId="6FC5FB67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86BEB">
              <w:rPr>
                <w:rFonts w:asciiTheme="minorHAnsi" w:hAnsiTheme="minorHAnsi" w:cstheme="minorHAnsi"/>
                <w:b/>
                <w:bCs/>
                <w:color w:val="000000"/>
              </w:rPr>
              <w:t>Quintile 1</w:t>
            </w:r>
          </w:p>
        </w:tc>
        <w:tc>
          <w:tcPr>
            <w:tcW w:w="589" w:type="pct"/>
            <w:shd w:val="clear" w:color="auto" w:fill="auto"/>
            <w:hideMark/>
          </w:tcPr>
          <w:p w14:paraId="194A8453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86BEB">
              <w:rPr>
                <w:rFonts w:asciiTheme="minorHAnsi" w:hAnsiTheme="minorHAnsi" w:cstheme="minorHAnsi"/>
                <w:b/>
                <w:bCs/>
                <w:color w:val="000000"/>
              </w:rPr>
              <w:t>Quintile 5</w:t>
            </w:r>
          </w:p>
        </w:tc>
        <w:tc>
          <w:tcPr>
            <w:tcW w:w="450" w:type="pct"/>
            <w:shd w:val="clear" w:color="auto" w:fill="auto"/>
            <w:hideMark/>
          </w:tcPr>
          <w:p w14:paraId="5AC318D3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vertAlign w:val="superscript"/>
              </w:rPr>
            </w:pPr>
            <w:r w:rsidRPr="00386BEB">
              <w:rPr>
                <w:rFonts w:asciiTheme="minorHAnsi" w:hAnsiTheme="minorHAnsi" w:cstheme="minorHAnsi"/>
                <w:b/>
                <w:bCs/>
                <w:color w:val="000000"/>
              </w:rPr>
              <w:t>P-</w:t>
            </w:r>
            <w:proofErr w:type="spellStart"/>
            <w:r w:rsidRPr="00386BEB">
              <w:rPr>
                <w:rFonts w:asciiTheme="minorHAnsi" w:hAnsiTheme="minorHAnsi" w:cstheme="minorHAnsi"/>
                <w:b/>
                <w:bCs/>
                <w:color w:val="000000"/>
              </w:rPr>
              <w:t>value</w:t>
            </w:r>
            <w:r w:rsidRPr="00386BEB">
              <w:rPr>
                <w:rFonts w:asciiTheme="minorHAnsi" w:hAnsiTheme="minorHAnsi" w:cstheme="minorHAnsi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553" w:type="pct"/>
            <w:shd w:val="clear" w:color="auto" w:fill="auto"/>
            <w:hideMark/>
          </w:tcPr>
          <w:p w14:paraId="099C4B18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86BEB">
              <w:rPr>
                <w:rFonts w:asciiTheme="minorHAnsi" w:hAnsiTheme="minorHAnsi" w:cstheme="minorHAnsi"/>
                <w:b/>
                <w:bCs/>
                <w:color w:val="000000"/>
              </w:rPr>
              <w:t>CI</w:t>
            </w:r>
          </w:p>
        </w:tc>
        <w:tc>
          <w:tcPr>
            <w:tcW w:w="553" w:type="pct"/>
            <w:shd w:val="clear" w:color="auto" w:fill="auto"/>
            <w:hideMark/>
          </w:tcPr>
          <w:p w14:paraId="4BF99589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vertAlign w:val="superscript"/>
              </w:rPr>
            </w:pPr>
            <w:r w:rsidRPr="00386BEB">
              <w:rPr>
                <w:rFonts w:asciiTheme="minorHAnsi" w:hAnsiTheme="minorHAnsi" w:cstheme="minorHAnsi"/>
                <w:b/>
                <w:bCs/>
                <w:color w:val="000000"/>
              </w:rPr>
              <w:t>P-</w:t>
            </w:r>
            <w:proofErr w:type="spellStart"/>
            <w:r w:rsidRPr="00386BEB">
              <w:rPr>
                <w:rFonts w:asciiTheme="minorHAnsi" w:hAnsiTheme="minorHAnsi" w:cstheme="minorHAnsi"/>
                <w:b/>
                <w:bCs/>
                <w:color w:val="000000"/>
              </w:rPr>
              <w:t>value</w:t>
            </w:r>
            <w:r w:rsidRPr="00386BEB">
              <w:rPr>
                <w:rFonts w:asciiTheme="minorHAnsi" w:hAnsiTheme="minorHAnsi" w:cstheme="minorHAnsi"/>
                <w:b/>
                <w:bCs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553" w:type="pct"/>
            <w:shd w:val="clear" w:color="auto" w:fill="auto"/>
            <w:hideMark/>
          </w:tcPr>
          <w:p w14:paraId="40EA7CFD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vertAlign w:val="superscript"/>
              </w:rPr>
            </w:pPr>
            <w:proofErr w:type="spellStart"/>
            <w:r w:rsidRPr="00386BEB">
              <w:rPr>
                <w:rFonts w:asciiTheme="minorHAnsi" w:hAnsiTheme="minorHAnsi" w:cstheme="minorHAnsi"/>
                <w:b/>
                <w:bCs/>
                <w:color w:val="000000"/>
              </w:rPr>
              <w:t>OR</w:t>
            </w:r>
            <w:r w:rsidRPr="00386BEB">
              <w:rPr>
                <w:rFonts w:asciiTheme="minorHAnsi" w:hAnsiTheme="minorHAnsi" w:cstheme="minorHAnsi"/>
                <w:b/>
                <w:bCs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432" w:type="pct"/>
            <w:shd w:val="clear" w:color="auto" w:fill="auto"/>
          </w:tcPr>
          <w:p w14:paraId="7EC9D60A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vertAlign w:val="superscript"/>
              </w:rPr>
            </w:pPr>
            <w:r w:rsidRPr="00386BEB">
              <w:rPr>
                <w:rFonts w:asciiTheme="minorHAnsi" w:hAnsiTheme="minorHAnsi" w:cstheme="minorHAnsi"/>
                <w:b/>
                <w:bCs/>
                <w:color w:val="000000"/>
              </w:rPr>
              <w:t>P-value</w:t>
            </w:r>
            <w:r w:rsidRPr="00386BEB">
              <w:rPr>
                <w:rFonts w:asciiTheme="minorHAnsi" w:hAnsiTheme="minorHAnsi" w:cstheme="minorHAnsi"/>
                <w:b/>
                <w:bCs/>
                <w:color w:val="000000"/>
                <w:vertAlign w:val="superscript"/>
              </w:rPr>
              <w:t>d</w:t>
            </w:r>
          </w:p>
        </w:tc>
      </w:tr>
      <w:tr w:rsidR="00386BEB" w:rsidRPr="00386BEB" w14:paraId="7DB10596" w14:textId="77777777" w:rsidTr="00995129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 w:val="restart"/>
            <w:shd w:val="clear" w:color="auto" w:fill="auto"/>
            <w:hideMark/>
          </w:tcPr>
          <w:p w14:paraId="50042997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Informed choice</w:t>
            </w:r>
          </w:p>
          <w:p w14:paraId="4ABC5B20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3700A93A" w14:textId="77777777" w:rsidR="00386BEB" w:rsidRPr="00386BEB" w:rsidRDefault="00386BEB" w:rsidP="0099512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Cameroon+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2F68DE4D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55.1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5250DB5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62.31</w:t>
            </w:r>
          </w:p>
        </w:tc>
        <w:tc>
          <w:tcPr>
            <w:tcW w:w="450" w:type="pct"/>
            <w:shd w:val="clear" w:color="auto" w:fill="auto"/>
            <w:hideMark/>
          </w:tcPr>
          <w:p w14:paraId="598BBB82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 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60A55380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0.09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41813735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0.065</w:t>
            </w:r>
          </w:p>
        </w:tc>
        <w:tc>
          <w:tcPr>
            <w:tcW w:w="553" w:type="pct"/>
            <w:shd w:val="clear" w:color="auto" w:fill="auto"/>
            <w:noWrap/>
          </w:tcPr>
          <w:p w14:paraId="152FC0B3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0.774</w:t>
            </w:r>
          </w:p>
        </w:tc>
        <w:tc>
          <w:tcPr>
            <w:tcW w:w="432" w:type="pct"/>
            <w:shd w:val="clear" w:color="auto" w:fill="auto"/>
          </w:tcPr>
          <w:p w14:paraId="640061B3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</w:tr>
      <w:tr w:rsidR="00386BEB" w:rsidRPr="00386BEB" w14:paraId="5D3EAF70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0B304B79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56CC1DB9" w14:textId="77777777" w:rsidR="00386BEB" w:rsidRPr="00386BEB" w:rsidRDefault="00386BEB" w:rsidP="0099512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DRC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6F9D27F5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14.8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B12D577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38.39</w:t>
            </w:r>
          </w:p>
        </w:tc>
        <w:tc>
          <w:tcPr>
            <w:tcW w:w="450" w:type="pct"/>
            <w:shd w:val="clear" w:color="auto" w:fill="auto"/>
            <w:hideMark/>
          </w:tcPr>
          <w:p w14:paraId="1C9432FD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 xml:space="preserve">&lt;0.001 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7C74D804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0.11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299015EE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0.104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17A60456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12.52</w:t>
            </w:r>
          </w:p>
        </w:tc>
        <w:tc>
          <w:tcPr>
            <w:tcW w:w="432" w:type="pct"/>
            <w:shd w:val="clear" w:color="auto" w:fill="auto"/>
          </w:tcPr>
          <w:p w14:paraId="5701058C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0.026</w:t>
            </w:r>
          </w:p>
        </w:tc>
      </w:tr>
      <w:tr w:rsidR="00386BEB" w:rsidRPr="00386BEB" w14:paraId="4825BD3B" w14:textId="77777777" w:rsidTr="00995129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48DD44E3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6BA89333" w14:textId="77777777" w:rsidR="00386BEB" w:rsidRPr="00386BEB" w:rsidRDefault="00386BEB" w:rsidP="0099512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Mali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3D240A75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42.18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AB1F8F5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51.74</w:t>
            </w:r>
          </w:p>
        </w:tc>
        <w:tc>
          <w:tcPr>
            <w:tcW w:w="450" w:type="pct"/>
            <w:shd w:val="clear" w:color="auto" w:fill="auto"/>
            <w:hideMark/>
          </w:tcPr>
          <w:p w14:paraId="08A8894D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 xml:space="preserve">&lt;0.001 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44A80E96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0.04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7E44727F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0.311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22E96275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1.538</w:t>
            </w:r>
          </w:p>
        </w:tc>
        <w:tc>
          <w:tcPr>
            <w:tcW w:w="432" w:type="pct"/>
            <w:shd w:val="clear" w:color="auto" w:fill="auto"/>
          </w:tcPr>
          <w:p w14:paraId="6E72E0C4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0.379</w:t>
            </w:r>
          </w:p>
        </w:tc>
      </w:tr>
      <w:tr w:rsidR="00386BEB" w:rsidRPr="00386BEB" w14:paraId="3394621D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6AD96E5A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326B5E72" w14:textId="77777777" w:rsidR="00386BEB" w:rsidRPr="00386BEB" w:rsidRDefault="00386BEB" w:rsidP="0099512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Nigeria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5C12F6AE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60.93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E8E650C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71.97</w:t>
            </w:r>
          </w:p>
        </w:tc>
        <w:tc>
          <w:tcPr>
            <w:tcW w:w="450" w:type="pct"/>
            <w:shd w:val="clear" w:color="auto" w:fill="auto"/>
            <w:hideMark/>
          </w:tcPr>
          <w:p w14:paraId="17C77685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 xml:space="preserve">&lt;0.001 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5A1A9B24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0.11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49BE9137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2ED5BC5B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1.444</w:t>
            </w:r>
          </w:p>
        </w:tc>
        <w:tc>
          <w:tcPr>
            <w:tcW w:w="432" w:type="pct"/>
            <w:shd w:val="clear" w:color="auto" w:fill="auto"/>
          </w:tcPr>
          <w:p w14:paraId="58A7AC93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0.211</w:t>
            </w:r>
          </w:p>
        </w:tc>
      </w:tr>
      <w:tr w:rsidR="00386BEB" w:rsidRPr="00386BEB" w14:paraId="4E61ECEF" w14:textId="77777777" w:rsidTr="00995129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 w:val="restart"/>
            <w:shd w:val="clear" w:color="auto" w:fill="auto"/>
            <w:hideMark/>
          </w:tcPr>
          <w:p w14:paraId="5E84BCCA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Quality of ANC</w:t>
            </w:r>
          </w:p>
          <w:p w14:paraId="254B6B73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5965DAFD" w14:textId="77777777" w:rsidR="00386BEB" w:rsidRPr="00386BEB" w:rsidRDefault="00386BEB" w:rsidP="0099512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Cameroon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338F0F4D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16.5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24ACC53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42.74</w:t>
            </w:r>
          </w:p>
        </w:tc>
        <w:tc>
          <w:tcPr>
            <w:tcW w:w="450" w:type="pct"/>
            <w:shd w:val="clear" w:color="auto" w:fill="auto"/>
            <w:hideMark/>
          </w:tcPr>
          <w:p w14:paraId="5A8D4D57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 xml:space="preserve">&lt;0.001 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79DCDD7E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0.16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292A1147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4DE596DA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3.958</w:t>
            </w:r>
          </w:p>
        </w:tc>
        <w:tc>
          <w:tcPr>
            <w:tcW w:w="432" w:type="pct"/>
            <w:shd w:val="clear" w:color="auto" w:fill="auto"/>
          </w:tcPr>
          <w:p w14:paraId="7BD8FCA9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</w:tr>
      <w:tr w:rsidR="00386BEB" w:rsidRPr="00386BEB" w14:paraId="7173AAE6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1DCB6B50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1FE0916A" w14:textId="77777777" w:rsidR="00386BEB" w:rsidRPr="00386BEB" w:rsidRDefault="00386BEB" w:rsidP="0099512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DRC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05374F93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16.48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5F4797E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57.51</w:t>
            </w:r>
          </w:p>
        </w:tc>
        <w:tc>
          <w:tcPr>
            <w:tcW w:w="450" w:type="pct"/>
            <w:shd w:val="clear" w:color="auto" w:fill="auto"/>
            <w:hideMark/>
          </w:tcPr>
          <w:p w14:paraId="7EE5AE5C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 xml:space="preserve">&lt;0.001 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4C5F0C96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0.28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7572B86C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4D19F095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3.805</w:t>
            </w:r>
          </w:p>
        </w:tc>
        <w:tc>
          <w:tcPr>
            <w:tcW w:w="432" w:type="pct"/>
            <w:shd w:val="clear" w:color="auto" w:fill="auto"/>
          </w:tcPr>
          <w:p w14:paraId="772F6CF3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</w:tr>
      <w:tr w:rsidR="00386BEB" w:rsidRPr="00386BEB" w14:paraId="18FD499B" w14:textId="77777777" w:rsidTr="00995129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7D7026DF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529039D0" w14:textId="77777777" w:rsidR="00386BEB" w:rsidRPr="00386BEB" w:rsidRDefault="00386BEB" w:rsidP="0099512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Mali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0206C3B2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32.27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88E430D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47.01</w:t>
            </w:r>
          </w:p>
        </w:tc>
        <w:tc>
          <w:tcPr>
            <w:tcW w:w="450" w:type="pct"/>
            <w:shd w:val="clear" w:color="auto" w:fill="auto"/>
            <w:hideMark/>
          </w:tcPr>
          <w:p w14:paraId="64AF3D30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 xml:space="preserve">&lt;0.001 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31CB47C2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5E8CB7D7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0.000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57758F31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1.837</w:t>
            </w:r>
          </w:p>
        </w:tc>
        <w:tc>
          <w:tcPr>
            <w:tcW w:w="432" w:type="pct"/>
            <w:shd w:val="clear" w:color="auto" w:fill="auto"/>
          </w:tcPr>
          <w:p w14:paraId="54032DB5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0.009</w:t>
            </w:r>
          </w:p>
        </w:tc>
      </w:tr>
      <w:tr w:rsidR="00386BEB" w:rsidRPr="00386BEB" w14:paraId="641EBA71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47FD7269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611AFB56" w14:textId="77777777" w:rsidR="00386BEB" w:rsidRPr="00386BEB" w:rsidRDefault="00386BEB" w:rsidP="0099512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Nigeria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6329003C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16.19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6FAF083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18.95</w:t>
            </w:r>
          </w:p>
        </w:tc>
        <w:tc>
          <w:tcPr>
            <w:tcW w:w="450" w:type="pct"/>
            <w:shd w:val="clear" w:color="auto" w:fill="auto"/>
            <w:hideMark/>
          </w:tcPr>
          <w:p w14:paraId="53E9AEF3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 xml:space="preserve">&lt;0.001 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46E9868E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0.02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07DBCD1B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0.022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16583E48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1.461</w:t>
            </w:r>
          </w:p>
        </w:tc>
        <w:tc>
          <w:tcPr>
            <w:tcW w:w="432" w:type="pct"/>
            <w:shd w:val="clear" w:color="auto" w:fill="auto"/>
          </w:tcPr>
          <w:p w14:paraId="525A0FD8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0.001</w:t>
            </w:r>
          </w:p>
        </w:tc>
      </w:tr>
      <w:tr w:rsidR="00386BEB" w:rsidRPr="00386BEB" w14:paraId="47CD86B4" w14:textId="77777777" w:rsidTr="00995129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 w:val="restart"/>
            <w:shd w:val="clear" w:color="auto" w:fill="auto"/>
            <w:hideMark/>
          </w:tcPr>
          <w:p w14:paraId="09E36D40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BCG- measles dropout rate</w:t>
            </w:r>
          </w:p>
          <w:p w14:paraId="74E2EED0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40F0951A" w14:textId="77777777" w:rsidR="00386BEB" w:rsidRPr="00386BEB" w:rsidRDefault="00386BEB" w:rsidP="0099512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Cameroon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6894E3E1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37.8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2F71BFC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11.65</w:t>
            </w:r>
          </w:p>
        </w:tc>
        <w:tc>
          <w:tcPr>
            <w:tcW w:w="450" w:type="pct"/>
            <w:shd w:val="clear" w:color="auto" w:fill="auto"/>
            <w:hideMark/>
          </w:tcPr>
          <w:p w14:paraId="4CF965F1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 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16C8AEC3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-0.19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2BE52B02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11AFC019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0.422</w:t>
            </w:r>
          </w:p>
        </w:tc>
        <w:tc>
          <w:tcPr>
            <w:tcW w:w="432" w:type="pct"/>
            <w:shd w:val="clear" w:color="auto" w:fill="auto"/>
          </w:tcPr>
          <w:p w14:paraId="1E6946CA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0.285</w:t>
            </w:r>
          </w:p>
        </w:tc>
      </w:tr>
      <w:tr w:rsidR="00386BEB" w:rsidRPr="00386BEB" w14:paraId="2E7BB2B5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32B580A2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78148723" w14:textId="77777777" w:rsidR="00386BEB" w:rsidRPr="00386BEB" w:rsidRDefault="00386BEB" w:rsidP="0099512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DRC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46914413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22.24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DED5834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13.21</w:t>
            </w:r>
          </w:p>
        </w:tc>
        <w:tc>
          <w:tcPr>
            <w:tcW w:w="450" w:type="pct"/>
            <w:shd w:val="clear" w:color="auto" w:fill="auto"/>
            <w:hideMark/>
          </w:tcPr>
          <w:p w14:paraId="255DB1C9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0.033 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167A3F45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-0.08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6AD9E5F9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0.002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44586C3B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0.243</w:t>
            </w:r>
          </w:p>
        </w:tc>
        <w:tc>
          <w:tcPr>
            <w:tcW w:w="432" w:type="pct"/>
            <w:shd w:val="clear" w:color="auto" w:fill="auto"/>
          </w:tcPr>
          <w:p w14:paraId="0F3CE722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</w:tr>
      <w:tr w:rsidR="00386BEB" w:rsidRPr="00386BEB" w14:paraId="09C46475" w14:textId="77777777" w:rsidTr="00995129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5A839BCD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05FCDD58" w14:textId="77777777" w:rsidR="00386BEB" w:rsidRPr="00386BEB" w:rsidRDefault="00386BEB" w:rsidP="0099512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Mali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50C43297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17.33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1D5987C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15.58</w:t>
            </w:r>
          </w:p>
        </w:tc>
        <w:tc>
          <w:tcPr>
            <w:tcW w:w="450" w:type="pct"/>
            <w:shd w:val="clear" w:color="auto" w:fill="auto"/>
            <w:hideMark/>
          </w:tcPr>
          <w:p w14:paraId="4A47876A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0.753 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3522DA74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0.00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15237207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0.964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0BDA40E0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2.047</w:t>
            </w:r>
          </w:p>
        </w:tc>
        <w:tc>
          <w:tcPr>
            <w:tcW w:w="432" w:type="pct"/>
            <w:shd w:val="clear" w:color="auto" w:fill="auto"/>
          </w:tcPr>
          <w:p w14:paraId="4EF78C0B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0.221</w:t>
            </w:r>
          </w:p>
        </w:tc>
      </w:tr>
      <w:tr w:rsidR="00386BEB" w:rsidRPr="00386BEB" w14:paraId="5E7A1351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4E4E838A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35193753" w14:textId="77777777" w:rsidR="00386BEB" w:rsidRPr="00386BEB" w:rsidRDefault="00386BEB" w:rsidP="0099512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Nigeria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236C3E1A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39.06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A9721D9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11.44</w:t>
            </w:r>
          </w:p>
        </w:tc>
        <w:tc>
          <w:tcPr>
            <w:tcW w:w="450" w:type="pct"/>
            <w:shd w:val="clear" w:color="auto" w:fill="auto"/>
            <w:hideMark/>
          </w:tcPr>
          <w:p w14:paraId="62FA305C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 &lt;0.001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331E31E8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-0.22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286D6E1F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092650C4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0.196</w:t>
            </w:r>
          </w:p>
        </w:tc>
        <w:tc>
          <w:tcPr>
            <w:tcW w:w="432" w:type="pct"/>
            <w:shd w:val="clear" w:color="auto" w:fill="auto"/>
          </w:tcPr>
          <w:p w14:paraId="1DF516D8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</w:tr>
      <w:tr w:rsidR="00386BEB" w:rsidRPr="00386BEB" w14:paraId="77CA1149" w14:textId="77777777" w:rsidTr="00995129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 w:val="restart"/>
            <w:shd w:val="clear" w:color="auto" w:fill="auto"/>
            <w:hideMark/>
          </w:tcPr>
          <w:p w14:paraId="0C43E2C5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DPT1-DPT3 dropout rate</w:t>
            </w:r>
          </w:p>
          <w:p w14:paraId="235F58F7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1BE4B474" w14:textId="77777777" w:rsidR="00386BEB" w:rsidRPr="00386BEB" w:rsidRDefault="00386BEB" w:rsidP="0099512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Cameroon+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2FEB8CE0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22.92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A8832D5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6.42</w:t>
            </w:r>
          </w:p>
        </w:tc>
        <w:tc>
          <w:tcPr>
            <w:tcW w:w="450" w:type="pct"/>
            <w:shd w:val="clear" w:color="auto" w:fill="auto"/>
            <w:hideMark/>
          </w:tcPr>
          <w:p w14:paraId="5612FDD4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 &lt;0.001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31A08FF3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-0.11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77BF2043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7A459303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0.446</w:t>
            </w:r>
          </w:p>
        </w:tc>
        <w:tc>
          <w:tcPr>
            <w:tcW w:w="432" w:type="pct"/>
            <w:shd w:val="clear" w:color="auto" w:fill="auto"/>
          </w:tcPr>
          <w:p w14:paraId="5A25D0DA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0.100</w:t>
            </w:r>
          </w:p>
        </w:tc>
      </w:tr>
      <w:tr w:rsidR="00386BEB" w:rsidRPr="00386BEB" w14:paraId="14CE1439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1E061269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69FD0768" w14:textId="77777777" w:rsidR="00386BEB" w:rsidRPr="00386BEB" w:rsidRDefault="00386BEB" w:rsidP="0099512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DRC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2B1202A4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30.59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CFC0998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14.21</w:t>
            </w:r>
          </w:p>
        </w:tc>
        <w:tc>
          <w:tcPr>
            <w:tcW w:w="450" w:type="pct"/>
            <w:shd w:val="clear" w:color="auto" w:fill="auto"/>
            <w:hideMark/>
          </w:tcPr>
          <w:p w14:paraId="1C08F904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 &lt;0.001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1F45DE67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-0.15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5671E7FD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6ADDB531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0.390</w:t>
            </w:r>
          </w:p>
        </w:tc>
        <w:tc>
          <w:tcPr>
            <w:tcW w:w="432" w:type="pct"/>
            <w:shd w:val="clear" w:color="auto" w:fill="auto"/>
          </w:tcPr>
          <w:p w14:paraId="567D024C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 xml:space="preserve">0.012  </w:t>
            </w:r>
          </w:p>
        </w:tc>
      </w:tr>
      <w:tr w:rsidR="00386BEB" w:rsidRPr="00386BEB" w14:paraId="27EFB0A4" w14:textId="77777777" w:rsidTr="00995129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40EA96CA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02A7932F" w14:textId="77777777" w:rsidR="00386BEB" w:rsidRPr="00386BEB" w:rsidRDefault="00386BEB" w:rsidP="0099512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Mali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71C636B5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13.76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C2DA648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11.76</w:t>
            </w:r>
          </w:p>
        </w:tc>
        <w:tc>
          <w:tcPr>
            <w:tcW w:w="450" w:type="pct"/>
            <w:shd w:val="clear" w:color="auto" w:fill="auto"/>
            <w:hideMark/>
          </w:tcPr>
          <w:p w14:paraId="5E50F18B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 0.956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624F5615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-0.01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18A655BF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0.513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40344C5D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0.139</w:t>
            </w:r>
          </w:p>
        </w:tc>
        <w:tc>
          <w:tcPr>
            <w:tcW w:w="432" w:type="pct"/>
            <w:shd w:val="clear" w:color="auto" w:fill="auto"/>
          </w:tcPr>
          <w:p w14:paraId="31626CAB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0.003</w:t>
            </w:r>
          </w:p>
        </w:tc>
      </w:tr>
      <w:tr w:rsidR="00386BEB" w:rsidRPr="00386BEB" w14:paraId="53185FB4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31585939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2563AACA" w14:textId="77777777" w:rsidR="00386BEB" w:rsidRPr="00386BEB" w:rsidRDefault="00386BEB" w:rsidP="0099512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Nigeria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7B9BBB01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36.89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0621B56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12.42</w:t>
            </w:r>
          </w:p>
        </w:tc>
        <w:tc>
          <w:tcPr>
            <w:tcW w:w="450" w:type="pct"/>
            <w:shd w:val="clear" w:color="auto" w:fill="auto"/>
            <w:hideMark/>
          </w:tcPr>
          <w:p w14:paraId="6EBF8363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0.003 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4420624D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-0.19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29680F32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181BC83C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0.282</w:t>
            </w:r>
          </w:p>
        </w:tc>
        <w:tc>
          <w:tcPr>
            <w:tcW w:w="432" w:type="pct"/>
            <w:shd w:val="clear" w:color="auto" w:fill="auto"/>
          </w:tcPr>
          <w:p w14:paraId="7CDD5BD1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</w:tr>
      <w:tr w:rsidR="00386BEB" w:rsidRPr="00386BEB" w14:paraId="250B4EBA" w14:textId="77777777" w:rsidTr="00995129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 w:val="restart"/>
            <w:shd w:val="clear" w:color="auto" w:fill="auto"/>
            <w:hideMark/>
          </w:tcPr>
          <w:p w14:paraId="691C631D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DPT1-measles dropout rate</w:t>
            </w:r>
          </w:p>
          <w:p w14:paraId="011350DE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5D11F564" w14:textId="77777777" w:rsidR="00386BEB" w:rsidRPr="00386BEB" w:rsidRDefault="00386BEB" w:rsidP="0099512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Cameroon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14FFE5A2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33.03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81930CC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10.51</w:t>
            </w:r>
          </w:p>
        </w:tc>
        <w:tc>
          <w:tcPr>
            <w:tcW w:w="450" w:type="pct"/>
            <w:shd w:val="clear" w:color="auto" w:fill="auto"/>
            <w:hideMark/>
          </w:tcPr>
          <w:p w14:paraId="3971DDBF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 &lt;0.001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6054C7D8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-0.16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2F83930B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65ACE436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0.302</w:t>
            </w:r>
          </w:p>
        </w:tc>
        <w:tc>
          <w:tcPr>
            <w:tcW w:w="432" w:type="pct"/>
            <w:shd w:val="clear" w:color="auto" w:fill="auto"/>
          </w:tcPr>
          <w:p w14:paraId="34BBD5F1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0.220</w:t>
            </w:r>
          </w:p>
        </w:tc>
      </w:tr>
      <w:tr w:rsidR="00386BEB" w:rsidRPr="00386BEB" w14:paraId="09B19E10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3DD7F6AF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211F6B7F" w14:textId="77777777" w:rsidR="00386BEB" w:rsidRPr="00386BEB" w:rsidRDefault="00386BEB" w:rsidP="0099512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DRC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4D6BAB65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17.08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69B2DBD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12.91</w:t>
            </w:r>
          </w:p>
        </w:tc>
        <w:tc>
          <w:tcPr>
            <w:tcW w:w="450" w:type="pct"/>
            <w:shd w:val="clear" w:color="auto" w:fill="auto"/>
            <w:hideMark/>
          </w:tcPr>
          <w:p w14:paraId="7A3682A6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0.477 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183F1617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-0.04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473F2687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0.132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5CB5EF65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0.297</w:t>
            </w:r>
          </w:p>
        </w:tc>
        <w:tc>
          <w:tcPr>
            <w:tcW w:w="432" w:type="pct"/>
            <w:shd w:val="clear" w:color="auto" w:fill="auto"/>
          </w:tcPr>
          <w:p w14:paraId="4AADD42D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0.001</w:t>
            </w:r>
          </w:p>
        </w:tc>
      </w:tr>
      <w:tr w:rsidR="00386BEB" w:rsidRPr="00386BEB" w14:paraId="6460F599" w14:textId="77777777" w:rsidTr="00995129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7E098BDF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4F47F5D4" w14:textId="77777777" w:rsidR="00386BEB" w:rsidRPr="00386BEB" w:rsidRDefault="00386BEB" w:rsidP="0099512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Mali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16AE9DC2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16.36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3E6E9DA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13.2</w:t>
            </w:r>
          </w:p>
        </w:tc>
        <w:tc>
          <w:tcPr>
            <w:tcW w:w="450" w:type="pct"/>
            <w:shd w:val="clear" w:color="auto" w:fill="auto"/>
            <w:hideMark/>
          </w:tcPr>
          <w:p w14:paraId="0CA629E3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 0.791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5DA1AD33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-0.01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1E7E5F29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0.723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7115755E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1.818</w:t>
            </w:r>
          </w:p>
        </w:tc>
        <w:tc>
          <w:tcPr>
            <w:tcW w:w="432" w:type="pct"/>
            <w:shd w:val="clear" w:color="auto" w:fill="auto"/>
          </w:tcPr>
          <w:p w14:paraId="5F44904E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0.355</w:t>
            </w:r>
          </w:p>
        </w:tc>
      </w:tr>
      <w:tr w:rsidR="00386BEB" w:rsidRPr="00386BEB" w14:paraId="7EBB2B9E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76BAD2AF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7831772F" w14:textId="77777777" w:rsidR="00386BEB" w:rsidRPr="00386BEB" w:rsidRDefault="00386BEB" w:rsidP="0099512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Nigeria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1CB650C5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34.76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9455170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10.47</w:t>
            </w:r>
          </w:p>
        </w:tc>
        <w:tc>
          <w:tcPr>
            <w:tcW w:w="450" w:type="pct"/>
            <w:shd w:val="clear" w:color="auto" w:fill="auto"/>
            <w:hideMark/>
          </w:tcPr>
          <w:p w14:paraId="1351EE30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 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492B5944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-0.20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1F0C5787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37869702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0.238</w:t>
            </w:r>
          </w:p>
        </w:tc>
        <w:tc>
          <w:tcPr>
            <w:tcW w:w="432" w:type="pct"/>
            <w:shd w:val="clear" w:color="auto" w:fill="auto"/>
          </w:tcPr>
          <w:p w14:paraId="415BEDB6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</w:tr>
      <w:tr w:rsidR="00386BEB" w:rsidRPr="00386BEB" w14:paraId="7A986A0B" w14:textId="77777777" w:rsidTr="00995129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 w:val="restart"/>
            <w:shd w:val="clear" w:color="auto" w:fill="auto"/>
            <w:hideMark/>
          </w:tcPr>
          <w:p w14:paraId="6D8537B1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Management of diarrhea</w:t>
            </w:r>
          </w:p>
        </w:tc>
        <w:tc>
          <w:tcPr>
            <w:tcW w:w="607" w:type="pct"/>
            <w:shd w:val="clear" w:color="auto" w:fill="auto"/>
            <w:noWrap/>
            <w:hideMark/>
          </w:tcPr>
          <w:p w14:paraId="2AB685B3" w14:textId="77777777" w:rsidR="00386BEB" w:rsidRPr="00386BEB" w:rsidRDefault="00386BEB" w:rsidP="0099512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Cameroon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3733FC5E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20.35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06581E8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51.3</w:t>
            </w:r>
          </w:p>
        </w:tc>
        <w:tc>
          <w:tcPr>
            <w:tcW w:w="450" w:type="pct"/>
            <w:shd w:val="clear" w:color="auto" w:fill="auto"/>
            <w:hideMark/>
          </w:tcPr>
          <w:p w14:paraId="3135805E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0.011 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6C8A5CE1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0.21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131A0F90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69D3C979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3.638</w:t>
            </w:r>
          </w:p>
        </w:tc>
        <w:tc>
          <w:tcPr>
            <w:tcW w:w="432" w:type="pct"/>
            <w:shd w:val="clear" w:color="auto" w:fill="auto"/>
          </w:tcPr>
          <w:p w14:paraId="7CE50FB4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0.093</w:t>
            </w:r>
          </w:p>
        </w:tc>
      </w:tr>
      <w:tr w:rsidR="00386BEB" w:rsidRPr="00386BEB" w14:paraId="348FAA0B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4429195D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77BED7E1" w14:textId="77777777" w:rsidR="00386BEB" w:rsidRPr="00386BEB" w:rsidRDefault="00386BEB" w:rsidP="0099512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DRC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6F6CBD6F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32.23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9AC3E57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43.25</w:t>
            </w:r>
          </w:p>
        </w:tc>
        <w:tc>
          <w:tcPr>
            <w:tcW w:w="450" w:type="pct"/>
            <w:shd w:val="clear" w:color="auto" w:fill="auto"/>
            <w:hideMark/>
          </w:tcPr>
          <w:p w14:paraId="1FE0628E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 0.551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7E3197FB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0.07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4FA07371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0.027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5979883F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1.217</w:t>
            </w:r>
          </w:p>
        </w:tc>
        <w:tc>
          <w:tcPr>
            <w:tcW w:w="432" w:type="pct"/>
            <w:shd w:val="clear" w:color="auto" w:fill="auto"/>
          </w:tcPr>
          <w:p w14:paraId="266CBCB1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0.425</w:t>
            </w:r>
          </w:p>
        </w:tc>
      </w:tr>
      <w:tr w:rsidR="00386BEB" w:rsidRPr="00386BEB" w14:paraId="73B9556D" w14:textId="77777777" w:rsidTr="00995129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067B3660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3FE1B434" w14:textId="77777777" w:rsidR="00386BEB" w:rsidRPr="00386BEB" w:rsidRDefault="00386BEB" w:rsidP="0099512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Mali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50CAF2A0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32.33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4CAC5C2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34.6</w:t>
            </w:r>
          </w:p>
        </w:tc>
        <w:tc>
          <w:tcPr>
            <w:tcW w:w="450" w:type="pct"/>
            <w:shd w:val="clear" w:color="auto" w:fill="auto"/>
            <w:hideMark/>
          </w:tcPr>
          <w:p w14:paraId="421170F4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 0.060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32271370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0.02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20217E84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0.637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3FFF44BA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3.016</w:t>
            </w:r>
          </w:p>
        </w:tc>
        <w:tc>
          <w:tcPr>
            <w:tcW w:w="432" w:type="pct"/>
            <w:shd w:val="clear" w:color="auto" w:fill="auto"/>
          </w:tcPr>
          <w:p w14:paraId="3EFC64F1" w14:textId="77777777" w:rsidR="00386BEB" w:rsidRPr="00386BEB" w:rsidRDefault="00386BEB" w:rsidP="009951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0.041</w:t>
            </w:r>
          </w:p>
        </w:tc>
      </w:tr>
      <w:tr w:rsidR="00386BEB" w:rsidRPr="00386BEB" w14:paraId="709D39FB" w14:textId="77777777" w:rsidTr="0099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pct"/>
            <w:vMerge/>
            <w:shd w:val="clear" w:color="auto" w:fill="auto"/>
            <w:hideMark/>
          </w:tcPr>
          <w:p w14:paraId="280F3BAC" w14:textId="77777777" w:rsidR="00386BEB" w:rsidRPr="00386BEB" w:rsidRDefault="00386BEB" w:rsidP="00995129">
            <w:pPr>
              <w:spacing w:line="276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  <w:tc>
          <w:tcPr>
            <w:tcW w:w="607" w:type="pct"/>
            <w:shd w:val="clear" w:color="auto" w:fill="auto"/>
            <w:noWrap/>
            <w:hideMark/>
          </w:tcPr>
          <w:p w14:paraId="6B70FFBC" w14:textId="77777777" w:rsidR="00386BEB" w:rsidRPr="00386BEB" w:rsidRDefault="00386BEB" w:rsidP="0099512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86BEB">
              <w:rPr>
                <w:rFonts w:asciiTheme="minorHAnsi" w:hAnsiTheme="minorHAnsi" w:cstheme="minorHAnsi"/>
                <w:color w:val="000000"/>
              </w:rPr>
              <w:t>Nigeria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690FCFB9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31.78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EA0D2F0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52.05</w:t>
            </w:r>
          </w:p>
        </w:tc>
        <w:tc>
          <w:tcPr>
            <w:tcW w:w="450" w:type="pct"/>
            <w:shd w:val="clear" w:color="auto" w:fill="auto"/>
            <w:hideMark/>
          </w:tcPr>
          <w:p w14:paraId="1AC8F5CA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 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2A8A0D7E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0.10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0D345CB7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&lt;0.001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2CD585F7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1.987</w:t>
            </w:r>
          </w:p>
        </w:tc>
        <w:tc>
          <w:tcPr>
            <w:tcW w:w="432" w:type="pct"/>
            <w:shd w:val="clear" w:color="auto" w:fill="auto"/>
          </w:tcPr>
          <w:p w14:paraId="16811206" w14:textId="77777777" w:rsidR="00386BEB" w:rsidRPr="00386BEB" w:rsidRDefault="00386BEB" w:rsidP="00995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6BEB">
              <w:rPr>
                <w:rFonts w:asciiTheme="minorHAnsi" w:hAnsiTheme="minorHAnsi" w:cstheme="minorHAnsi"/>
              </w:rPr>
              <w:t>0.004</w:t>
            </w:r>
          </w:p>
        </w:tc>
      </w:tr>
    </w:tbl>
    <w:p w14:paraId="5AC64F2A" w14:textId="77777777" w:rsidR="00386BEB" w:rsidRPr="00386BEB" w:rsidRDefault="00386BEB" w:rsidP="00386BEB">
      <w:pPr>
        <w:contextualSpacing/>
        <w:rPr>
          <w:rFonts w:asciiTheme="minorHAnsi" w:hAnsiTheme="minorHAnsi" w:cstheme="minorHAnsi"/>
          <w:sz w:val="18"/>
          <w:szCs w:val="18"/>
        </w:rPr>
      </w:pPr>
      <w:r w:rsidRPr="00386BEB">
        <w:rPr>
          <w:rFonts w:asciiTheme="minorHAnsi" w:hAnsiTheme="minorHAnsi" w:cstheme="minorHAnsi"/>
          <w:sz w:val="18"/>
          <w:szCs w:val="18"/>
        </w:rPr>
        <w:t>a: adjusted Wald test of equal proportions, b: t-test assuming unequal variance, c: model was adjusted for women age, employment, urban-rural status, and number of children in the family for maternal variables and mother’s age, employment, urban-rural status, and number of children in the family and child gender for child health variables, d: t-test of random intercept model, +model failed to converge, results  of fitted flat mode</w:t>
      </w:r>
    </w:p>
    <w:p w14:paraId="04D7D734" w14:textId="77777777" w:rsidR="00386BEB" w:rsidRPr="00386BEB" w:rsidRDefault="00386BEB" w:rsidP="00386BEB">
      <w:pPr>
        <w:rPr>
          <w:rFonts w:asciiTheme="minorHAnsi" w:hAnsiTheme="minorHAnsi" w:cstheme="minorHAnsi"/>
        </w:rPr>
      </w:pPr>
    </w:p>
    <w:p w14:paraId="5C03CA8F" w14:textId="67678A4E" w:rsidR="00386BEB" w:rsidRPr="00386BEB" w:rsidRDefault="00386BEB">
      <w:pPr>
        <w:spacing w:after="160" w:line="259" w:lineRule="auto"/>
        <w:rPr>
          <w:rFonts w:asciiTheme="minorHAnsi" w:hAnsiTheme="minorHAnsi" w:cstheme="minorHAnsi"/>
        </w:rPr>
      </w:pPr>
    </w:p>
    <w:p w14:paraId="482156CD" w14:textId="77777777" w:rsidR="00386BEB" w:rsidRPr="00386BEB" w:rsidRDefault="00386BEB" w:rsidP="00386BEB">
      <w:pPr>
        <w:jc w:val="right"/>
        <w:rPr>
          <w:rFonts w:asciiTheme="minorHAnsi" w:hAnsiTheme="minorHAnsi" w:cstheme="minorHAnsi"/>
        </w:rPr>
      </w:pPr>
    </w:p>
    <w:p w14:paraId="08C651B0" w14:textId="3B389565" w:rsidR="00386BEB" w:rsidRPr="00386BEB" w:rsidRDefault="00386BEB" w:rsidP="00386BEB">
      <w:pPr>
        <w:rPr>
          <w:rFonts w:asciiTheme="minorHAnsi" w:hAnsiTheme="minorHAnsi" w:cstheme="minorHAnsi"/>
        </w:rPr>
      </w:pPr>
    </w:p>
    <w:p w14:paraId="04C80FF9" w14:textId="0A19737D" w:rsidR="00386BEB" w:rsidRPr="00386BEB" w:rsidRDefault="00386BEB" w:rsidP="00386BEB">
      <w:pPr>
        <w:rPr>
          <w:rFonts w:asciiTheme="minorHAnsi" w:hAnsiTheme="minorHAnsi" w:cstheme="minorHAnsi"/>
        </w:rPr>
      </w:pPr>
    </w:p>
    <w:p w14:paraId="0D704673" w14:textId="274B5A8F" w:rsidR="00386BEB" w:rsidRPr="00386BEB" w:rsidRDefault="00386BEB" w:rsidP="00386BEB">
      <w:pPr>
        <w:rPr>
          <w:rFonts w:asciiTheme="minorHAnsi" w:hAnsiTheme="minorHAnsi" w:cstheme="minorHAnsi"/>
        </w:rPr>
      </w:pPr>
    </w:p>
    <w:p w14:paraId="10DDDCF2" w14:textId="2A71DDD9" w:rsidR="00386BEB" w:rsidRPr="00386BEB" w:rsidRDefault="00386BEB" w:rsidP="00386BEB">
      <w:pPr>
        <w:rPr>
          <w:rFonts w:asciiTheme="minorHAnsi" w:hAnsiTheme="minorHAnsi" w:cstheme="minorHAnsi"/>
        </w:rPr>
      </w:pPr>
    </w:p>
    <w:p w14:paraId="2E74C7A9" w14:textId="77777777" w:rsidR="00386BEB" w:rsidRPr="00386BEB" w:rsidRDefault="00386BEB" w:rsidP="00386BEB">
      <w:pPr>
        <w:rPr>
          <w:rFonts w:asciiTheme="minorHAnsi" w:hAnsiTheme="minorHAnsi" w:cstheme="minorHAnsi"/>
        </w:rPr>
      </w:pPr>
    </w:p>
    <w:sectPr w:rsidR="00386BEB" w:rsidRPr="00386BEB" w:rsidSect="00386B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06C49" w14:textId="77777777" w:rsidR="00DC5743" w:rsidRDefault="00DC5743" w:rsidP="00386BEB">
      <w:r>
        <w:separator/>
      </w:r>
    </w:p>
  </w:endnote>
  <w:endnote w:type="continuationSeparator" w:id="0">
    <w:p w14:paraId="34C6DCC1" w14:textId="77777777" w:rsidR="00DC5743" w:rsidRDefault="00DC5743" w:rsidP="00386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663D9" w14:textId="77777777" w:rsidR="00DC5743" w:rsidRDefault="00DC5743" w:rsidP="00386BEB">
      <w:r>
        <w:separator/>
      </w:r>
    </w:p>
  </w:footnote>
  <w:footnote w:type="continuationSeparator" w:id="0">
    <w:p w14:paraId="59D27F8D" w14:textId="77777777" w:rsidR="00DC5743" w:rsidRDefault="00DC5743" w:rsidP="00386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1NTeyNDIwtzA3MTFX0lEKTi0uzszPAykwqgUAex7puiwAAAA="/>
  </w:docVars>
  <w:rsids>
    <w:rsidRoot w:val="00845C2F"/>
    <w:rsid w:val="00083847"/>
    <w:rsid w:val="00155065"/>
    <w:rsid w:val="00186E77"/>
    <w:rsid w:val="00386BEB"/>
    <w:rsid w:val="00590A64"/>
    <w:rsid w:val="00596CCF"/>
    <w:rsid w:val="007354E1"/>
    <w:rsid w:val="007A6F5D"/>
    <w:rsid w:val="00845C2F"/>
    <w:rsid w:val="008E1BC4"/>
    <w:rsid w:val="008F1845"/>
    <w:rsid w:val="009D3254"/>
    <w:rsid w:val="00A332EE"/>
    <w:rsid w:val="00B1331A"/>
    <w:rsid w:val="00B25627"/>
    <w:rsid w:val="00CB6EF6"/>
    <w:rsid w:val="00DC5743"/>
    <w:rsid w:val="00E127A0"/>
    <w:rsid w:val="00F516BE"/>
    <w:rsid w:val="00F5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27FB5"/>
  <w15:chartTrackingRefBased/>
  <w15:docId w15:val="{9B7D1B32-23DA-49B3-AE85-DA729D80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45C2F"/>
    <w:pPr>
      <w:spacing w:after="200"/>
    </w:pPr>
    <w:rPr>
      <w:rFonts w:eastAsiaTheme="minorHAnsi" w:cstheme="minorBidi"/>
      <w:iCs/>
      <w:sz w:val="20"/>
      <w:szCs w:val="18"/>
    </w:rPr>
  </w:style>
  <w:style w:type="table" w:styleId="GridTable6Colorful">
    <w:name w:val="Grid Table 6 Colorful"/>
    <w:basedOn w:val="TableNormal"/>
    <w:uiPriority w:val="51"/>
    <w:rsid w:val="00845C2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86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B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6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BE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Ramadan</dc:creator>
  <cp:keywords/>
  <dc:description/>
  <cp:lastModifiedBy>Marwa Ramadan</cp:lastModifiedBy>
  <cp:revision>2</cp:revision>
  <dcterms:created xsi:type="dcterms:W3CDTF">2022-01-05T18:19:00Z</dcterms:created>
  <dcterms:modified xsi:type="dcterms:W3CDTF">2022-01-05T18:19:00Z</dcterms:modified>
</cp:coreProperties>
</file>