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A766F" w:rsidRDefault="00EA766F" w:rsidP="00D91A4B">
      <w:pPr>
        <w:spacing w:line="480" w:lineRule="auto"/>
        <w:rPr>
          <w:rStyle w:val="Textoennegrita"/>
          <w:color w:val="000000" w:themeColor="text1"/>
          <w:sz w:val="20"/>
          <w:szCs w:val="20"/>
        </w:rPr>
      </w:pPr>
      <w:r>
        <w:rPr>
          <w:rStyle w:val="Textoennegrita"/>
          <w:color w:val="000000" w:themeColor="text1"/>
          <w:sz w:val="20"/>
          <w:szCs w:val="20"/>
        </w:rPr>
        <w:t xml:space="preserve">Supplement </w:t>
      </w:r>
    </w:p>
    <w:p w:rsidR="00EA766F" w:rsidRDefault="00EA766F" w:rsidP="00D91A4B">
      <w:pPr>
        <w:spacing w:line="480" w:lineRule="auto"/>
        <w:jc w:val="center"/>
        <w:rPr>
          <w:rStyle w:val="Textoennegrita"/>
          <w:color w:val="000000" w:themeColor="text1"/>
          <w:sz w:val="20"/>
          <w:szCs w:val="20"/>
        </w:rPr>
      </w:pPr>
    </w:p>
    <w:p w:rsidR="00EA766F" w:rsidRPr="00AD196C" w:rsidRDefault="00EA766F" w:rsidP="00D91A4B">
      <w:pPr>
        <w:spacing w:line="480" w:lineRule="auto"/>
        <w:jc w:val="center"/>
        <w:rPr>
          <w:color w:val="000000" w:themeColor="text1"/>
          <w:sz w:val="20"/>
          <w:szCs w:val="20"/>
        </w:rPr>
      </w:pPr>
      <w:r w:rsidRPr="00AD196C">
        <w:rPr>
          <w:rStyle w:val="Textoennegrita"/>
          <w:color w:val="000000" w:themeColor="text1"/>
          <w:sz w:val="20"/>
          <w:szCs w:val="20"/>
        </w:rPr>
        <w:t>Post intensive care syndrome after COVID-19, prospective analysis of the cohort study of PAIN COVID Clinical Trial, one month follow- up after hospital discharge</w:t>
      </w:r>
    </w:p>
    <w:p w:rsidR="00EA766F" w:rsidRPr="00AD196C" w:rsidRDefault="00EA766F" w:rsidP="00D91A4B">
      <w:pPr>
        <w:spacing w:line="480" w:lineRule="auto"/>
        <w:jc w:val="both"/>
        <w:rPr>
          <w:b/>
          <w:bCs/>
          <w:color w:val="000000" w:themeColor="text1"/>
          <w:sz w:val="20"/>
          <w:szCs w:val="20"/>
        </w:rPr>
      </w:pPr>
    </w:p>
    <w:p w:rsidR="00EA766F" w:rsidRPr="00AD196C" w:rsidRDefault="00EA766F" w:rsidP="00D91A4B">
      <w:pPr>
        <w:pStyle w:val="Body"/>
        <w:spacing w:line="480" w:lineRule="auto"/>
        <w:jc w:val="both"/>
        <w:rPr>
          <w:rFonts w:eastAsia="Times New Roman" w:cs="Times New Roman"/>
          <w:color w:val="000000" w:themeColor="text1"/>
          <w:sz w:val="20"/>
          <w:szCs w:val="20"/>
        </w:rPr>
      </w:pPr>
      <w:r w:rsidRPr="00AD196C">
        <w:rPr>
          <w:rFonts w:cs="Times New Roman"/>
          <w:color w:val="000000" w:themeColor="text1"/>
          <w:sz w:val="20"/>
          <w:szCs w:val="20"/>
        </w:rPr>
        <w:t>Antonio Ojeda, MD,</w:t>
      </w:r>
      <w:r w:rsidRPr="00AD196C">
        <w:rPr>
          <w:rFonts w:cs="Times New Roman"/>
          <w:color w:val="000000" w:themeColor="text1"/>
          <w:sz w:val="20"/>
          <w:szCs w:val="20"/>
          <w:vertAlign w:val="superscript"/>
        </w:rPr>
        <w:t>1*</w:t>
      </w:r>
      <w:r w:rsidRPr="00AD196C">
        <w:rPr>
          <w:rFonts w:cs="Times New Roman"/>
          <w:color w:val="000000" w:themeColor="text1"/>
          <w:sz w:val="20"/>
          <w:szCs w:val="20"/>
        </w:rPr>
        <w:t xml:space="preserve"> Andrea Calvo,</w:t>
      </w:r>
      <w:r w:rsidR="00490DCA" w:rsidRPr="00490DCA">
        <w:rPr>
          <w:b/>
          <w:bCs/>
          <w:noProof/>
          <w:color w:val="000000" w:themeColor="text1"/>
          <w:sz w:val="20"/>
          <w:szCs w:val="20"/>
          <w:lang w:val="es-ES" w:eastAsia="es-ES"/>
        </w:rPr>
        <w:t xml:space="preserve"> </w:t>
      </w:r>
      <w:r w:rsidRPr="00AD196C">
        <w:rPr>
          <w:rFonts w:cs="Times New Roman"/>
          <w:color w:val="000000" w:themeColor="text1"/>
          <w:sz w:val="20"/>
          <w:szCs w:val="20"/>
        </w:rPr>
        <w:t xml:space="preserve"> MD,</w:t>
      </w:r>
      <w:r w:rsidRPr="00AD196C">
        <w:rPr>
          <w:rFonts w:cs="Times New Roman"/>
          <w:color w:val="000000" w:themeColor="text1"/>
          <w:sz w:val="20"/>
          <w:szCs w:val="20"/>
          <w:vertAlign w:val="superscript"/>
        </w:rPr>
        <w:t>2*</w:t>
      </w:r>
      <w:r w:rsidRPr="00AD196C">
        <w:rPr>
          <w:rFonts w:cs="Times New Roman"/>
          <w:color w:val="000000" w:themeColor="text1"/>
          <w:sz w:val="20"/>
          <w:szCs w:val="20"/>
        </w:rPr>
        <w:t xml:space="preserve"> Tomas </w:t>
      </w:r>
      <w:proofErr w:type="spellStart"/>
      <w:r w:rsidRPr="00AD196C">
        <w:rPr>
          <w:rFonts w:cs="Times New Roman"/>
          <w:color w:val="000000" w:themeColor="text1"/>
          <w:sz w:val="20"/>
          <w:szCs w:val="20"/>
        </w:rPr>
        <w:t>Cuñat</w:t>
      </w:r>
      <w:proofErr w:type="spellEnd"/>
      <w:r w:rsidRPr="00AD196C">
        <w:rPr>
          <w:rFonts w:cs="Times New Roman"/>
          <w:color w:val="000000" w:themeColor="text1"/>
          <w:sz w:val="20"/>
          <w:szCs w:val="20"/>
        </w:rPr>
        <w:t>, MD,</w:t>
      </w:r>
      <w:r w:rsidRPr="00AD196C">
        <w:rPr>
          <w:rFonts w:cs="Times New Roman"/>
          <w:color w:val="000000" w:themeColor="text1"/>
          <w:sz w:val="20"/>
          <w:szCs w:val="20"/>
          <w:vertAlign w:val="superscript"/>
        </w:rPr>
        <w:t>1</w:t>
      </w:r>
      <w:r w:rsidRPr="00AD196C">
        <w:rPr>
          <w:rFonts w:cs="Times New Roman"/>
          <w:color w:val="000000" w:themeColor="text1"/>
          <w:sz w:val="20"/>
          <w:szCs w:val="20"/>
        </w:rPr>
        <w:t xml:space="preserve"> </w:t>
      </w:r>
      <w:proofErr w:type="spellStart"/>
      <w:r w:rsidRPr="00AD196C">
        <w:rPr>
          <w:rFonts w:cs="Times New Roman"/>
          <w:color w:val="000000" w:themeColor="text1"/>
          <w:sz w:val="20"/>
          <w:szCs w:val="20"/>
        </w:rPr>
        <w:t>Ricard</w:t>
      </w:r>
      <w:proofErr w:type="spellEnd"/>
      <w:r w:rsidRPr="00AD196C">
        <w:rPr>
          <w:rFonts w:cs="Times New Roman"/>
          <w:color w:val="000000" w:themeColor="text1"/>
          <w:sz w:val="20"/>
          <w:szCs w:val="20"/>
        </w:rPr>
        <w:t xml:space="preserve"> Mellado Artigas, MD,</w:t>
      </w:r>
      <w:r w:rsidRPr="00AD196C">
        <w:rPr>
          <w:rFonts w:cs="Times New Roman"/>
          <w:color w:val="000000" w:themeColor="text1"/>
          <w:sz w:val="20"/>
          <w:szCs w:val="20"/>
          <w:vertAlign w:val="superscript"/>
        </w:rPr>
        <w:t>2</w:t>
      </w:r>
      <w:r w:rsidRPr="00AD196C">
        <w:rPr>
          <w:rFonts w:cs="Times New Roman"/>
          <w:color w:val="000000" w:themeColor="text1"/>
          <w:sz w:val="20"/>
          <w:szCs w:val="20"/>
        </w:rPr>
        <w:t xml:space="preserve"> Oscar Comino-Trinidad, MD,</w:t>
      </w:r>
      <w:r w:rsidRPr="00AD196C">
        <w:rPr>
          <w:rFonts w:cs="Times New Roman"/>
          <w:color w:val="000000" w:themeColor="text1"/>
          <w:sz w:val="20"/>
          <w:szCs w:val="20"/>
          <w:vertAlign w:val="superscript"/>
        </w:rPr>
        <w:t xml:space="preserve">3 </w:t>
      </w:r>
      <w:r w:rsidRPr="00AD196C">
        <w:rPr>
          <w:rFonts w:cs="Times New Roman"/>
          <w:color w:val="000000" w:themeColor="text1"/>
          <w:sz w:val="20"/>
          <w:szCs w:val="20"/>
        </w:rPr>
        <w:t>Jorge Aliaga , MD</w:t>
      </w:r>
      <w:r w:rsidRPr="00AD196C">
        <w:rPr>
          <w:rFonts w:cs="Times New Roman"/>
          <w:color w:val="000000" w:themeColor="text1"/>
          <w:sz w:val="20"/>
          <w:szCs w:val="20"/>
          <w:vertAlign w:val="superscript"/>
        </w:rPr>
        <w:t xml:space="preserve">3, </w:t>
      </w:r>
      <w:r w:rsidRPr="00AD196C">
        <w:rPr>
          <w:rFonts w:cs="Times New Roman"/>
          <w:color w:val="000000" w:themeColor="text1"/>
          <w:sz w:val="20"/>
          <w:szCs w:val="20"/>
        </w:rPr>
        <w:t xml:space="preserve"> Marilyn Arias, MD</w:t>
      </w:r>
      <w:r w:rsidRPr="00AD196C">
        <w:rPr>
          <w:rFonts w:cs="Times New Roman"/>
          <w:color w:val="000000" w:themeColor="text1"/>
          <w:sz w:val="20"/>
          <w:szCs w:val="20"/>
          <w:vertAlign w:val="superscript"/>
        </w:rPr>
        <w:t>3</w:t>
      </w:r>
      <w:r w:rsidRPr="00AD196C">
        <w:rPr>
          <w:rFonts w:cs="Times New Roman"/>
          <w:color w:val="000000" w:themeColor="text1"/>
          <w:sz w:val="20"/>
          <w:szCs w:val="20"/>
        </w:rPr>
        <w:t>, Carlos Ferrando, MD, PhD</w:t>
      </w:r>
      <w:r w:rsidRPr="00AD196C">
        <w:rPr>
          <w:rFonts w:cs="Times New Roman"/>
          <w:color w:val="000000" w:themeColor="text1"/>
          <w:sz w:val="20"/>
          <w:szCs w:val="20"/>
          <w:vertAlign w:val="superscript"/>
        </w:rPr>
        <w:t xml:space="preserve">2,4 </w:t>
      </w:r>
      <w:r w:rsidRPr="00AD196C">
        <w:rPr>
          <w:rFonts w:cs="Times New Roman"/>
          <w:color w:val="000000" w:themeColor="text1"/>
          <w:sz w:val="20"/>
          <w:szCs w:val="20"/>
        </w:rPr>
        <w:t xml:space="preserve">Christian </w:t>
      </w:r>
      <w:proofErr w:type="spellStart"/>
      <w:r w:rsidRPr="00AD196C">
        <w:rPr>
          <w:rFonts w:cs="Times New Roman"/>
          <w:color w:val="000000" w:themeColor="text1"/>
          <w:sz w:val="20"/>
          <w:szCs w:val="20"/>
        </w:rPr>
        <w:t>Dürsteler</w:t>
      </w:r>
      <w:proofErr w:type="spellEnd"/>
      <w:r w:rsidRPr="00AD196C">
        <w:rPr>
          <w:rFonts w:cs="Times New Roman"/>
          <w:color w:val="000000" w:themeColor="text1"/>
          <w:sz w:val="20"/>
          <w:szCs w:val="20"/>
        </w:rPr>
        <w:t xml:space="preserve"> M.D, PhD. </w:t>
      </w:r>
      <w:r w:rsidRPr="00AD196C">
        <w:rPr>
          <w:rFonts w:cs="Times New Roman"/>
          <w:color w:val="000000" w:themeColor="text1"/>
          <w:sz w:val="20"/>
          <w:szCs w:val="20"/>
          <w:vertAlign w:val="superscript"/>
        </w:rPr>
        <w:t>1</w:t>
      </w:r>
      <w:r w:rsidRPr="00AD196C">
        <w:rPr>
          <w:rFonts w:cs="Times New Roman"/>
          <w:color w:val="000000" w:themeColor="text1"/>
          <w:sz w:val="20"/>
          <w:szCs w:val="20"/>
        </w:rPr>
        <w:t xml:space="preserve"> </w:t>
      </w:r>
    </w:p>
    <w:p w:rsidR="00EA766F" w:rsidRPr="00AD196C" w:rsidRDefault="00EA766F" w:rsidP="00D91A4B">
      <w:pPr>
        <w:pStyle w:val="Body"/>
        <w:spacing w:line="480" w:lineRule="auto"/>
        <w:jc w:val="both"/>
        <w:rPr>
          <w:rFonts w:eastAsia="Times New Roman" w:cs="Times New Roman"/>
          <w:color w:val="000000" w:themeColor="text1"/>
          <w:sz w:val="20"/>
          <w:szCs w:val="20"/>
        </w:rPr>
      </w:pPr>
    </w:p>
    <w:p w:rsidR="00EA766F" w:rsidRPr="00AD196C" w:rsidRDefault="00EA766F" w:rsidP="00D91A4B">
      <w:pPr>
        <w:pStyle w:val="Body"/>
        <w:spacing w:line="480" w:lineRule="auto"/>
        <w:jc w:val="both"/>
        <w:rPr>
          <w:rFonts w:eastAsia="Times New Roman" w:cs="Times New Roman"/>
          <w:i/>
          <w:iCs/>
          <w:color w:val="000000" w:themeColor="text1"/>
          <w:sz w:val="20"/>
          <w:szCs w:val="20"/>
          <w:lang w:val="en-GB"/>
        </w:rPr>
      </w:pPr>
      <w:r w:rsidRPr="00AD196C">
        <w:rPr>
          <w:rFonts w:cs="Times New Roman"/>
          <w:i/>
          <w:iCs/>
          <w:color w:val="000000" w:themeColor="text1"/>
          <w:sz w:val="20"/>
          <w:szCs w:val="20"/>
          <w:lang w:val="en-GB"/>
        </w:rPr>
        <w:t xml:space="preserve">1 </w:t>
      </w:r>
      <w:bookmarkStart w:id="0" w:name="OLE_LINK3"/>
      <w:r w:rsidRPr="00AD196C">
        <w:rPr>
          <w:rFonts w:cs="Times New Roman"/>
          <w:i/>
          <w:iCs/>
          <w:color w:val="000000" w:themeColor="text1"/>
          <w:sz w:val="20"/>
          <w:szCs w:val="20"/>
          <w:lang w:val="en-GB"/>
        </w:rPr>
        <w:t>P</w:t>
      </w:r>
      <w:bookmarkStart w:id="1" w:name="OLE_LINK4"/>
      <w:bookmarkEnd w:id="0"/>
      <w:r w:rsidRPr="00AD196C">
        <w:rPr>
          <w:rFonts w:cs="Times New Roman"/>
          <w:i/>
          <w:iCs/>
          <w:color w:val="000000" w:themeColor="text1"/>
          <w:sz w:val="20"/>
          <w:szCs w:val="20"/>
          <w:lang w:val="en-GB"/>
        </w:rPr>
        <w:t>ain Medicine Section, Department of Anaesthesiology, Critical Care and Pain Treatment, Hospital Clínic Barcelona,</w:t>
      </w:r>
      <w:bookmarkEnd w:id="1"/>
      <w:r w:rsidRPr="00AD196C">
        <w:rPr>
          <w:rFonts w:cs="Times New Roman"/>
          <w:i/>
          <w:iCs/>
          <w:color w:val="000000" w:themeColor="text1"/>
          <w:sz w:val="20"/>
          <w:szCs w:val="20"/>
          <w:lang w:val="en-GB"/>
        </w:rPr>
        <w:t xml:space="preserve"> Barcelona, Spain.</w:t>
      </w:r>
    </w:p>
    <w:p w:rsidR="00EA766F" w:rsidRPr="00AD196C" w:rsidRDefault="00EA766F" w:rsidP="00D91A4B">
      <w:pPr>
        <w:pStyle w:val="Body"/>
        <w:spacing w:line="480" w:lineRule="auto"/>
        <w:rPr>
          <w:rFonts w:eastAsia="Times New Roman" w:cs="Times New Roman"/>
          <w:i/>
          <w:iCs/>
          <w:color w:val="000000" w:themeColor="text1"/>
          <w:spacing w:val="-3"/>
          <w:sz w:val="20"/>
          <w:szCs w:val="20"/>
          <w:lang w:val="en-GB"/>
        </w:rPr>
      </w:pPr>
      <w:r w:rsidRPr="00AD196C">
        <w:rPr>
          <w:rFonts w:cs="Times New Roman"/>
          <w:i/>
          <w:iCs/>
          <w:color w:val="000000" w:themeColor="text1"/>
          <w:sz w:val="20"/>
          <w:szCs w:val="20"/>
          <w:lang w:val="en-GB"/>
        </w:rPr>
        <w:t xml:space="preserve">2. Surgical Intensive Care Unit, </w:t>
      </w:r>
      <w:r w:rsidRPr="00AD196C">
        <w:rPr>
          <w:rFonts w:cs="Times New Roman"/>
          <w:i/>
          <w:iCs/>
          <w:color w:val="000000" w:themeColor="text1"/>
          <w:spacing w:val="-3"/>
          <w:sz w:val="20"/>
          <w:szCs w:val="20"/>
          <w:lang w:val="en-GB"/>
        </w:rPr>
        <w:t xml:space="preserve">Department of </w:t>
      </w:r>
      <w:proofErr w:type="spellStart"/>
      <w:r w:rsidRPr="00AD196C">
        <w:rPr>
          <w:rFonts w:cs="Times New Roman"/>
          <w:i/>
          <w:iCs/>
          <w:color w:val="000000" w:themeColor="text1"/>
          <w:spacing w:val="-3"/>
          <w:sz w:val="20"/>
          <w:szCs w:val="20"/>
          <w:lang w:val="en-GB"/>
        </w:rPr>
        <w:t>Anesthesiology</w:t>
      </w:r>
      <w:proofErr w:type="spellEnd"/>
      <w:r w:rsidRPr="00AD196C">
        <w:rPr>
          <w:rFonts w:cs="Times New Roman"/>
          <w:i/>
          <w:iCs/>
          <w:color w:val="000000" w:themeColor="text1"/>
          <w:spacing w:val="-3"/>
          <w:sz w:val="20"/>
          <w:szCs w:val="20"/>
          <w:lang w:val="en-GB"/>
        </w:rPr>
        <w:t xml:space="preserve">, Critical Care and Pain Treatment, Hospital Clínic, </w:t>
      </w:r>
      <w:proofErr w:type="spellStart"/>
      <w:r w:rsidRPr="00AD196C">
        <w:rPr>
          <w:rFonts w:cs="Times New Roman"/>
          <w:i/>
          <w:iCs/>
          <w:color w:val="000000" w:themeColor="text1"/>
          <w:spacing w:val="-3"/>
          <w:sz w:val="20"/>
          <w:szCs w:val="20"/>
          <w:shd w:val="clear" w:color="auto" w:fill="FFFFFF"/>
          <w:lang w:val="en-GB"/>
        </w:rPr>
        <w:t>Institut</w:t>
      </w:r>
      <w:proofErr w:type="spellEnd"/>
      <w:r w:rsidRPr="00AD196C">
        <w:rPr>
          <w:rFonts w:cs="Times New Roman"/>
          <w:i/>
          <w:iCs/>
          <w:color w:val="000000" w:themeColor="text1"/>
          <w:spacing w:val="-3"/>
          <w:sz w:val="20"/>
          <w:szCs w:val="20"/>
          <w:shd w:val="clear" w:color="auto" w:fill="FFFFFF"/>
          <w:lang w:val="en-GB"/>
        </w:rPr>
        <w:t xml:space="preserve"> </w:t>
      </w:r>
      <w:proofErr w:type="spellStart"/>
      <w:r w:rsidRPr="00AD196C">
        <w:rPr>
          <w:rFonts w:cs="Times New Roman"/>
          <w:i/>
          <w:iCs/>
          <w:color w:val="000000" w:themeColor="text1"/>
          <w:spacing w:val="-3"/>
          <w:sz w:val="20"/>
          <w:szCs w:val="20"/>
          <w:shd w:val="clear" w:color="auto" w:fill="FFFFFF"/>
          <w:lang w:val="en-GB"/>
        </w:rPr>
        <w:t>D'investigació</w:t>
      </w:r>
      <w:proofErr w:type="spellEnd"/>
      <w:r w:rsidRPr="00AD196C">
        <w:rPr>
          <w:rFonts w:cs="Times New Roman"/>
          <w:i/>
          <w:iCs/>
          <w:color w:val="000000" w:themeColor="text1"/>
          <w:spacing w:val="-3"/>
          <w:sz w:val="20"/>
          <w:szCs w:val="20"/>
          <w:shd w:val="clear" w:color="auto" w:fill="FFFFFF"/>
          <w:lang w:val="en-GB"/>
        </w:rPr>
        <w:t xml:space="preserve"> August Pi </w:t>
      </w:r>
      <w:proofErr w:type="spellStart"/>
      <w:r w:rsidRPr="00AD196C">
        <w:rPr>
          <w:rFonts w:cs="Times New Roman"/>
          <w:i/>
          <w:iCs/>
          <w:color w:val="000000" w:themeColor="text1"/>
          <w:spacing w:val="-3"/>
          <w:sz w:val="20"/>
          <w:szCs w:val="20"/>
          <w:shd w:val="clear" w:color="auto" w:fill="FFFFFF"/>
          <w:lang w:val="en-GB"/>
        </w:rPr>
        <w:t>i</w:t>
      </w:r>
      <w:proofErr w:type="spellEnd"/>
      <w:r w:rsidRPr="00AD196C">
        <w:rPr>
          <w:rFonts w:cs="Times New Roman"/>
          <w:i/>
          <w:iCs/>
          <w:color w:val="000000" w:themeColor="text1"/>
          <w:spacing w:val="-3"/>
          <w:sz w:val="20"/>
          <w:szCs w:val="20"/>
          <w:shd w:val="clear" w:color="auto" w:fill="FFFFFF"/>
          <w:lang w:val="en-GB"/>
        </w:rPr>
        <w:t xml:space="preserve"> </w:t>
      </w:r>
      <w:proofErr w:type="spellStart"/>
      <w:r w:rsidRPr="00AD196C">
        <w:rPr>
          <w:rFonts w:cs="Times New Roman"/>
          <w:i/>
          <w:iCs/>
          <w:color w:val="000000" w:themeColor="text1"/>
          <w:spacing w:val="-3"/>
          <w:sz w:val="20"/>
          <w:szCs w:val="20"/>
          <w:shd w:val="clear" w:color="auto" w:fill="FFFFFF"/>
          <w:lang w:val="en-GB"/>
        </w:rPr>
        <w:t>Sunyer</w:t>
      </w:r>
      <w:proofErr w:type="spellEnd"/>
      <w:r w:rsidRPr="00AD196C">
        <w:rPr>
          <w:rFonts w:cs="Times New Roman"/>
          <w:i/>
          <w:iCs/>
          <w:color w:val="000000" w:themeColor="text1"/>
          <w:spacing w:val="-3"/>
          <w:sz w:val="20"/>
          <w:szCs w:val="20"/>
          <w:shd w:val="clear" w:color="auto" w:fill="FFFFFF"/>
          <w:lang w:val="en-GB"/>
        </w:rPr>
        <w:t>, Barcelona, Spain</w:t>
      </w:r>
      <w:r w:rsidRPr="00AD196C">
        <w:rPr>
          <w:rFonts w:cs="Times New Roman"/>
          <w:i/>
          <w:iCs/>
          <w:color w:val="000000" w:themeColor="text1"/>
          <w:spacing w:val="-3"/>
          <w:sz w:val="20"/>
          <w:szCs w:val="20"/>
          <w:lang w:val="en-GB"/>
        </w:rPr>
        <w:t xml:space="preserve">; </w:t>
      </w:r>
    </w:p>
    <w:p w:rsidR="00EA766F" w:rsidRPr="00AD196C" w:rsidRDefault="00EA766F" w:rsidP="00D91A4B">
      <w:pPr>
        <w:pStyle w:val="Body"/>
        <w:spacing w:line="480" w:lineRule="auto"/>
        <w:jc w:val="both"/>
        <w:rPr>
          <w:rFonts w:eastAsia="Times New Roman" w:cs="Times New Roman"/>
          <w:i/>
          <w:iCs/>
          <w:color w:val="000000" w:themeColor="text1"/>
          <w:sz w:val="20"/>
          <w:szCs w:val="20"/>
          <w:lang w:val="en-GB"/>
        </w:rPr>
      </w:pPr>
      <w:r w:rsidRPr="00AD196C">
        <w:rPr>
          <w:rFonts w:cs="Times New Roman"/>
          <w:i/>
          <w:iCs/>
          <w:color w:val="000000" w:themeColor="text1"/>
          <w:sz w:val="20"/>
          <w:szCs w:val="20"/>
          <w:lang w:val="en-GB"/>
        </w:rPr>
        <w:t>3. Department of Anaesthesiology, Critical Care and Pain Treatment, Hospital Clínic Barcelona, Barcelona, Spain.</w:t>
      </w:r>
    </w:p>
    <w:p w:rsidR="00EA766F" w:rsidRPr="00AD196C" w:rsidRDefault="00EA766F" w:rsidP="00D91A4B">
      <w:pPr>
        <w:pStyle w:val="Body"/>
        <w:spacing w:line="480" w:lineRule="auto"/>
        <w:jc w:val="both"/>
        <w:rPr>
          <w:rFonts w:eastAsia="Times New Roman" w:cs="Times New Roman"/>
          <w:i/>
          <w:iCs/>
          <w:color w:val="000000" w:themeColor="text1"/>
          <w:sz w:val="20"/>
          <w:szCs w:val="20"/>
        </w:rPr>
      </w:pPr>
      <w:r w:rsidRPr="00AD196C">
        <w:rPr>
          <w:rFonts w:cs="Times New Roman"/>
          <w:i/>
          <w:iCs/>
          <w:color w:val="000000" w:themeColor="text1"/>
          <w:sz w:val="20"/>
          <w:szCs w:val="20"/>
        </w:rPr>
        <w:t xml:space="preserve">4. </w:t>
      </w:r>
      <w:r w:rsidRPr="00AD196C">
        <w:rPr>
          <w:rFonts w:cs="Times New Roman"/>
          <w:i/>
          <w:iCs/>
          <w:color w:val="000000" w:themeColor="text1"/>
          <w:spacing w:val="-3"/>
          <w:sz w:val="20"/>
          <w:szCs w:val="20"/>
        </w:rPr>
        <w:t xml:space="preserve">CIBER de Enfermedades Respiratorias, Instituto de Salud Carlos III, Madrid, </w:t>
      </w:r>
      <w:proofErr w:type="spellStart"/>
      <w:r w:rsidRPr="00AD196C">
        <w:rPr>
          <w:rFonts w:cs="Times New Roman"/>
          <w:i/>
          <w:iCs/>
          <w:color w:val="000000" w:themeColor="text1"/>
          <w:spacing w:val="-3"/>
          <w:sz w:val="20"/>
          <w:szCs w:val="20"/>
        </w:rPr>
        <w:t>Spain</w:t>
      </w:r>
      <w:proofErr w:type="spellEnd"/>
      <w:r w:rsidRPr="00AD196C">
        <w:rPr>
          <w:rFonts w:cs="Times New Roman"/>
          <w:i/>
          <w:iCs/>
          <w:color w:val="000000" w:themeColor="text1"/>
          <w:spacing w:val="-3"/>
          <w:sz w:val="20"/>
          <w:szCs w:val="20"/>
        </w:rPr>
        <w:t>;</w:t>
      </w:r>
    </w:p>
    <w:p w:rsidR="00EA766F" w:rsidRPr="00AD196C" w:rsidRDefault="00EA766F" w:rsidP="00D91A4B">
      <w:pPr>
        <w:spacing w:line="480" w:lineRule="auto"/>
        <w:jc w:val="both"/>
        <w:rPr>
          <w:color w:val="000000" w:themeColor="text1"/>
          <w:sz w:val="20"/>
          <w:szCs w:val="20"/>
        </w:rPr>
      </w:pPr>
      <w:r w:rsidRPr="00AD196C">
        <w:rPr>
          <w:i/>
          <w:iCs/>
          <w:color w:val="000000" w:themeColor="text1"/>
          <w:sz w:val="20"/>
          <w:szCs w:val="20"/>
        </w:rPr>
        <w:t>* First  authorship shared.</w:t>
      </w:r>
    </w:p>
    <w:p w:rsidR="00EA766F" w:rsidRPr="00AD196C" w:rsidRDefault="00EA766F" w:rsidP="00D91A4B">
      <w:pPr>
        <w:spacing w:line="480" w:lineRule="auto"/>
        <w:jc w:val="both"/>
        <w:rPr>
          <w:color w:val="000000" w:themeColor="text1"/>
          <w:sz w:val="20"/>
          <w:szCs w:val="20"/>
        </w:rPr>
      </w:pPr>
      <w:r w:rsidRPr="00AD196C">
        <w:rPr>
          <w:color w:val="000000" w:themeColor="text1"/>
          <w:sz w:val="20"/>
          <w:szCs w:val="20"/>
        </w:rPr>
        <w:t xml:space="preserve"> </w:t>
      </w:r>
    </w:p>
    <w:p w:rsidR="009E13A8" w:rsidRPr="002E54CE" w:rsidRDefault="009E13A8" w:rsidP="009E13A8">
      <w:pPr>
        <w:spacing w:line="480" w:lineRule="auto"/>
        <w:jc w:val="both"/>
        <w:rPr>
          <w:color w:val="000000" w:themeColor="text1"/>
          <w:sz w:val="20"/>
          <w:szCs w:val="20"/>
        </w:rPr>
      </w:pPr>
      <w:r w:rsidRPr="002E54CE">
        <w:rPr>
          <w:color w:val="000000" w:themeColor="text1"/>
          <w:sz w:val="20"/>
          <w:szCs w:val="20"/>
        </w:rPr>
        <w:t xml:space="preserve">Correspondence to: Andrea Calvo MD.  Department of </w:t>
      </w:r>
      <w:proofErr w:type="spellStart"/>
      <w:r w:rsidRPr="002E54CE">
        <w:rPr>
          <w:color w:val="000000" w:themeColor="text1"/>
          <w:sz w:val="20"/>
          <w:szCs w:val="20"/>
        </w:rPr>
        <w:t>Anaesthesiology</w:t>
      </w:r>
      <w:proofErr w:type="spellEnd"/>
      <w:r w:rsidRPr="002E54CE">
        <w:rPr>
          <w:color w:val="000000" w:themeColor="text1"/>
          <w:sz w:val="20"/>
          <w:szCs w:val="20"/>
        </w:rPr>
        <w:t xml:space="preserve">, Hospital Clínic of Barcelona, Spain, postal code 08036. Phone: +34 932 27 5558; </w:t>
      </w:r>
    </w:p>
    <w:p w:rsidR="009E13A8" w:rsidRPr="002E54CE" w:rsidRDefault="009E13A8" w:rsidP="009E13A8">
      <w:pPr>
        <w:spacing w:line="480" w:lineRule="auto"/>
        <w:jc w:val="both"/>
        <w:rPr>
          <w:color w:val="000000" w:themeColor="text1"/>
          <w:sz w:val="20"/>
          <w:szCs w:val="20"/>
        </w:rPr>
      </w:pPr>
      <w:r w:rsidRPr="002E54CE">
        <w:rPr>
          <w:color w:val="000000" w:themeColor="text1"/>
          <w:sz w:val="20"/>
          <w:szCs w:val="20"/>
        </w:rPr>
        <w:t xml:space="preserve">E-mail:  </w:t>
      </w:r>
      <w:hyperlink r:id="rId8" w:history="1">
        <w:r w:rsidRPr="002E54CE">
          <w:rPr>
            <w:rStyle w:val="Hipervnculo"/>
            <w:color w:val="000000" w:themeColor="text1"/>
            <w:sz w:val="20"/>
            <w:szCs w:val="20"/>
          </w:rPr>
          <w:t>macalvo@clinic.cat</w:t>
        </w:r>
      </w:hyperlink>
      <w:r w:rsidRPr="002E54CE">
        <w:rPr>
          <w:color w:val="000000" w:themeColor="text1"/>
          <w:sz w:val="20"/>
          <w:szCs w:val="20"/>
        </w:rPr>
        <w:t xml:space="preserve"> </w:t>
      </w:r>
    </w:p>
    <w:p w:rsidR="009E13A8" w:rsidRPr="002E54CE" w:rsidRDefault="009E13A8" w:rsidP="009E13A8">
      <w:pPr>
        <w:spacing w:line="480" w:lineRule="auto"/>
        <w:jc w:val="both"/>
        <w:rPr>
          <w:color w:val="000000" w:themeColor="text1"/>
          <w:sz w:val="20"/>
          <w:szCs w:val="20"/>
          <w:shd w:val="clear" w:color="auto" w:fill="FFFFFF"/>
        </w:rPr>
      </w:pPr>
      <w:r w:rsidRPr="002E54CE">
        <w:rPr>
          <w:color w:val="000000" w:themeColor="text1"/>
          <w:sz w:val="20"/>
          <w:szCs w:val="20"/>
        </w:rPr>
        <w:t xml:space="preserve">ORCI ID: </w:t>
      </w:r>
      <w:r w:rsidRPr="002E54CE">
        <w:rPr>
          <w:color w:val="000000" w:themeColor="text1"/>
          <w:sz w:val="20"/>
          <w:szCs w:val="20"/>
          <w:shd w:val="clear" w:color="auto" w:fill="FFFFFF"/>
        </w:rPr>
        <w:t>0000-0001-8249-1226</w:t>
      </w:r>
    </w:p>
    <w:p w:rsidR="00725EEB" w:rsidRDefault="00725EEB" w:rsidP="00D91A4B">
      <w:pPr>
        <w:pStyle w:val="BodyA"/>
        <w:jc w:val="both"/>
        <w:rPr>
          <w:rFonts w:ascii="Times New Roman" w:hAnsi="Times New Roman"/>
          <w:b/>
          <w:bCs/>
          <w:sz w:val="20"/>
          <w:szCs w:val="20"/>
          <w:highlight w:val="yellow"/>
        </w:rPr>
      </w:pPr>
    </w:p>
    <w:p w:rsidR="00725EEB" w:rsidRDefault="00725EEB"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9E13A8" w:rsidRDefault="009E13A8" w:rsidP="00D91A4B">
      <w:pPr>
        <w:pStyle w:val="BodyA"/>
        <w:jc w:val="both"/>
        <w:rPr>
          <w:rFonts w:ascii="Times New Roman" w:hAnsi="Times New Roman"/>
          <w:b/>
          <w:bCs/>
          <w:sz w:val="20"/>
          <w:szCs w:val="20"/>
        </w:rPr>
      </w:pPr>
    </w:p>
    <w:p w:rsidR="00C2111A" w:rsidRDefault="00C2111A" w:rsidP="00D91A4B">
      <w:pPr>
        <w:pStyle w:val="BodyA"/>
        <w:jc w:val="both"/>
        <w:rPr>
          <w:rFonts w:ascii="Times New Roman" w:hAnsi="Times New Roman"/>
          <w:b/>
          <w:bCs/>
          <w:sz w:val="20"/>
          <w:szCs w:val="20"/>
        </w:rPr>
      </w:pPr>
      <w:r w:rsidRPr="00C2111A">
        <w:rPr>
          <w:rFonts w:ascii="Times New Roman" w:hAnsi="Times New Roman"/>
          <w:b/>
          <w:bCs/>
          <w:sz w:val="20"/>
          <w:szCs w:val="20"/>
        </w:rPr>
        <w:lastRenderedPageBreak/>
        <w:t>CONTENTS</w:t>
      </w:r>
    </w:p>
    <w:p w:rsidR="00C2111A" w:rsidRDefault="00C2111A" w:rsidP="00D91A4B">
      <w:pPr>
        <w:pStyle w:val="BodyA"/>
        <w:jc w:val="both"/>
        <w:rPr>
          <w:rFonts w:ascii="Times New Roman" w:hAnsi="Times New Roman"/>
          <w:b/>
          <w:bCs/>
          <w:sz w:val="20"/>
          <w:szCs w:val="20"/>
        </w:rPr>
      </w:pPr>
    </w:p>
    <w:p w:rsidR="00C2111A" w:rsidRPr="00C2111A" w:rsidRDefault="00C2111A" w:rsidP="00214FA5">
      <w:pPr>
        <w:pStyle w:val="BodyA"/>
        <w:numPr>
          <w:ilvl w:val="0"/>
          <w:numId w:val="33"/>
        </w:numPr>
        <w:jc w:val="both"/>
        <w:rPr>
          <w:rFonts w:ascii="Times New Roman" w:hAnsi="Times New Roman"/>
          <w:b/>
          <w:bCs/>
          <w:sz w:val="20"/>
          <w:szCs w:val="20"/>
        </w:rPr>
      </w:pPr>
      <w:r>
        <w:rPr>
          <w:rFonts w:ascii="Times New Roman" w:hAnsi="Times New Roman"/>
          <w:b/>
          <w:bCs/>
          <w:sz w:val="20"/>
          <w:szCs w:val="20"/>
        </w:rPr>
        <w:t>D</w:t>
      </w:r>
      <w:r w:rsidR="00214FA5">
        <w:rPr>
          <w:rFonts w:ascii="Times New Roman" w:hAnsi="Times New Roman"/>
          <w:b/>
          <w:bCs/>
          <w:sz w:val="20"/>
          <w:szCs w:val="20"/>
        </w:rPr>
        <w:t xml:space="preserve">efinitions </w:t>
      </w:r>
      <w:r w:rsidR="00214FA5">
        <w:rPr>
          <w:rFonts w:ascii="Times New Roman" w:hAnsi="Times New Roman"/>
          <w:b/>
          <w:bCs/>
          <w:sz w:val="20"/>
          <w:szCs w:val="20"/>
        </w:rPr>
        <w:tab/>
      </w:r>
      <w:r w:rsidR="00214FA5">
        <w:rPr>
          <w:rFonts w:ascii="Times New Roman" w:hAnsi="Times New Roman"/>
          <w:b/>
          <w:bCs/>
          <w:sz w:val="20"/>
          <w:szCs w:val="20"/>
        </w:rPr>
        <w:tab/>
      </w:r>
      <w:r w:rsidR="00214FA5">
        <w:rPr>
          <w:rFonts w:ascii="Times New Roman" w:hAnsi="Times New Roman"/>
          <w:b/>
          <w:bCs/>
          <w:sz w:val="20"/>
          <w:szCs w:val="20"/>
        </w:rPr>
        <w:tab/>
      </w:r>
      <w:r w:rsidR="00214FA5">
        <w:rPr>
          <w:rFonts w:ascii="Times New Roman" w:hAnsi="Times New Roman"/>
          <w:b/>
          <w:bCs/>
          <w:sz w:val="20"/>
          <w:szCs w:val="20"/>
        </w:rPr>
        <w:tab/>
      </w:r>
      <w:r w:rsidR="00214FA5">
        <w:rPr>
          <w:rFonts w:ascii="Times New Roman" w:hAnsi="Times New Roman"/>
          <w:b/>
          <w:bCs/>
          <w:sz w:val="20"/>
          <w:szCs w:val="20"/>
        </w:rPr>
        <w:tab/>
      </w:r>
      <w:r w:rsidR="00214FA5">
        <w:rPr>
          <w:rFonts w:ascii="Times New Roman" w:hAnsi="Times New Roman"/>
          <w:b/>
          <w:bCs/>
          <w:sz w:val="20"/>
          <w:szCs w:val="20"/>
        </w:rPr>
        <w:tab/>
      </w:r>
      <w:r w:rsidR="00214FA5">
        <w:rPr>
          <w:rFonts w:ascii="Times New Roman" w:hAnsi="Times New Roman"/>
          <w:b/>
          <w:bCs/>
          <w:sz w:val="20"/>
          <w:szCs w:val="20"/>
        </w:rPr>
        <w:tab/>
      </w:r>
      <w:r w:rsidR="00214FA5">
        <w:rPr>
          <w:rFonts w:ascii="Times New Roman" w:hAnsi="Times New Roman"/>
          <w:b/>
          <w:bCs/>
          <w:sz w:val="20"/>
          <w:szCs w:val="20"/>
        </w:rPr>
        <w:tab/>
      </w:r>
      <w:r w:rsidR="00214FA5" w:rsidRPr="00A844B2">
        <w:rPr>
          <w:rFonts w:ascii="Times New Roman" w:hAnsi="Times New Roman"/>
          <w:bCs/>
          <w:sz w:val="20"/>
          <w:szCs w:val="20"/>
        </w:rPr>
        <w:t xml:space="preserve">page </w:t>
      </w:r>
      <w:r w:rsidR="009E13A8">
        <w:rPr>
          <w:rFonts w:ascii="Times New Roman" w:hAnsi="Times New Roman"/>
          <w:bCs/>
          <w:sz w:val="20"/>
          <w:szCs w:val="20"/>
        </w:rPr>
        <w:t>3</w:t>
      </w:r>
    </w:p>
    <w:p w:rsidR="00725EEB" w:rsidRDefault="00725EEB" w:rsidP="00214FA5">
      <w:pPr>
        <w:pStyle w:val="BodyA"/>
        <w:ind w:left="360"/>
        <w:jc w:val="both"/>
        <w:rPr>
          <w:rFonts w:ascii="Times New Roman" w:hAnsi="Times New Roman"/>
          <w:b/>
          <w:bCs/>
          <w:sz w:val="20"/>
          <w:szCs w:val="20"/>
          <w:highlight w:val="yellow"/>
        </w:rPr>
      </w:pPr>
    </w:p>
    <w:p w:rsidR="00A844B2" w:rsidRDefault="00214FA5" w:rsidP="00214FA5">
      <w:pPr>
        <w:pStyle w:val="BodyA"/>
        <w:numPr>
          <w:ilvl w:val="0"/>
          <w:numId w:val="33"/>
        </w:numPr>
        <w:jc w:val="both"/>
        <w:rPr>
          <w:rFonts w:ascii="Times New Roman" w:hAnsi="Times New Roman"/>
          <w:b/>
          <w:bCs/>
          <w:sz w:val="20"/>
          <w:szCs w:val="20"/>
        </w:rPr>
      </w:pPr>
      <w:r>
        <w:rPr>
          <w:rFonts w:ascii="Times New Roman" w:hAnsi="Times New Roman"/>
          <w:b/>
          <w:bCs/>
          <w:sz w:val="20"/>
          <w:szCs w:val="20"/>
        </w:rPr>
        <w:t>Questionnaires</w:t>
      </w:r>
      <w:r w:rsidR="00BA4933">
        <w:rPr>
          <w:rFonts w:ascii="Times New Roman" w:hAnsi="Times New Roman"/>
          <w:b/>
          <w:bCs/>
          <w:sz w:val="20"/>
          <w:szCs w:val="20"/>
        </w:rPr>
        <w:t xml:space="preserve"> </w:t>
      </w:r>
    </w:p>
    <w:p w:rsidR="00A844B2" w:rsidRDefault="00A844B2" w:rsidP="00A844B2">
      <w:pPr>
        <w:pStyle w:val="Prrafodelista"/>
        <w:rPr>
          <w:b/>
          <w:bCs/>
          <w:sz w:val="20"/>
          <w:szCs w:val="20"/>
        </w:rPr>
      </w:pPr>
    </w:p>
    <w:p w:rsidR="00214FA5" w:rsidRPr="00214FA5" w:rsidRDefault="00A844B2" w:rsidP="00A844B2">
      <w:pPr>
        <w:pStyle w:val="BodyA"/>
        <w:ind w:left="720"/>
        <w:jc w:val="both"/>
        <w:rPr>
          <w:rFonts w:ascii="Times New Roman" w:hAnsi="Times New Roman"/>
          <w:b/>
          <w:bCs/>
          <w:sz w:val="20"/>
          <w:szCs w:val="20"/>
        </w:rPr>
      </w:pPr>
      <w:r>
        <w:rPr>
          <w:rFonts w:ascii="Times New Roman" w:hAnsi="Times New Roman"/>
          <w:b/>
          <w:bCs/>
          <w:sz w:val="20"/>
          <w:szCs w:val="20"/>
        </w:rPr>
        <w:t>Q</w:t>
      </w:r>
      <w:r w:rsidR="00BA4933">
        <w:rPr>
          <w:rFonts w:ascii="Times New Roman" w:hAnsi="Times New Roman"/>
          <w:b/>
          <w:bCs/>
          <w:sz w:val="20"/>
          <w:szCs w:val="20"/>
        </w:rPr>
        <w:t>1</w:t>
      </w:r>
      <w:r w:rsidR="00214FA5">
        <w:rPr>
          <w:rFonts w:ascii="Times New Roman" w:hAnsi="Times New Roman"/>
          <w:b/>
          <w:bCs/>
          <w:sz w:val="20"/>
          <w:szCs w:val="20"/>
        </w:rPr>
        <w:tab/>
      </w:r>
      <w:r w:rsidR="00214FA5" w:rsidRPr="00A844B2">
        <w:rPr>
          <w:rFonts w:ascii="Times New Roman" w:hAnsi="Times New Roman"/>
          <w:bCs/>
          <w:sz w:val="20"/>
          <w:szCs w:val="20"/>
          <w:u w:color="1A1718"/>
        </w:rPr>
        <w:t>Brief Pain Inventory (BPI). Short version</w:t>
      </w:r>
      <w:r w:rsidR="00214FA5">
        <w:rPr>
          <w:rFonts w:ascii="Times New Roman" w:hAnsi="Times New Roman"/>
          <w:b/>
          <w:bCs/>
          <w:sz w:val="20"/>
          <w:szCs w:val="20"/>
          <w:u w:color="1A1718"/>
        </w:rPr>
        <w:tab/>
      </w:r>
      <w:r w:rsidR="00214FA5">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sidR="00214FA5" w:rsidRPr="00A844B2">
        <w:rPr>
          <w:rFonts w:ascii="Times New Roman" w:hAnsi="Times New Roman"/>
          <w:bCs/>
          <w:sz w:val="20"/>
          <w:szCs w:val="20"/>
          <w:u w:color="1A1718"/>
        </w:rPr>
        <w:t xml:space="preserve">page </w:t>
      </w:r>
      <w:r w:rsidR="009E13A8">
        <w:rPr>
          <w:rFonts w:ascii="Times New Roman" w:hAnsi="Times New Roman"/>
          <w:bCs/>
          <w:sz w:val="20"/>
          <w:szCs w:val="20"/>
          <w:u w:color="1A1718"/>
        </w:rPr>
        <w:t>4</w:t>
      </w:r>
    </w:p>
    <w:p w:rsidR="00214FA5" w:rsidRDefault="00214FA5" w:rsidP="00214FA5">
      <w:pPr>
        <w:pStyle w:val="Prrafodelista"/>
        <w:rPr>
          <w:b/>
          <w:bCs/>
          <w:sz w:val="20"/>
          <w:szCs w:val="20"/>
          <w:u w:color="1A1718"/>
        </w:rPr>
      </w:pPr>
    </w:p>
    <w:p w:rsidR="00214FA5" w:rsidRPr="00214FA5" w:rsidRDefault="00A844B2" w:rsidP="00214FA5">
      <w:pPr>
        <w:pStyle w:val="BodyA"/>
        <w:ind w:left="720"/>
        <w:jc w:val="both"/>
        <w:rPr>
          <w:rFonts w:ascii="Times New Roman" w:hAnsi="Times New Roman"/>
          <w:b/>
          <w:bCs/>
          <w:sz w:val="20"/>
          <w:szCs w:val="20"/>
        </w:rPr>
      </w:pPr>
      <w:r>
        <w:rPr>
          <w:rFonts w:ascii="Times New Roman" w:hAnsi="Times New Roman"/>
          <w:b/>
          <w:bCs/>
          <w:sz w:val="20"/>
          <w:szCs w:val="20"/>
          <w:u w:color="1A1718"/>
        </w:rPr>
        <w:t>Q</w:t>
      </w:r>
      <w:r w:rsidR="00BA4933">
        <w:rPr>
          <w:rFonts w:ascii="Times New Roman" w:hAnsi="Times New Roman"/>
          <w:b/>
          <w:bCs/>
          <w:sz w:val="20"/>
          <w:szCs w:val="20"/>
          <w:u w:color="1A1718"/>
        </w:rPr>
        <w:t>2</w:t>
      </w:r>
      <w:r w:rsidR="00214FA5">
        <w:rPr>
          <w:rFonts w:ascii="Times New Roman" w:hAnsi="Times New Roman"/>
          <w:b/>
          <w:bCs/>
          <w:sz w:val="20"/>
          <w:szCs w:val="20"/>
          <w:u w:color="1A1718"/>
        </w:rPr>
        <w:tab/>
      </w:r>
      <w:r w:rsidR="00214FA5" w:rsidRPr="00A844B2">
        <w:rPr>
          <w:rFonts w:ascii="Times New Roman" w:hAnsi="Times New Roman"/>
          <w:bCs/>
          <w:sz w:val="20"/>
          <w:szCs w:val="20"/>
        </w:rPr>
        <w:t>DN4 questionnaire</w:t>
      </w:r>
      <w:r w:rsidR="00214FA5">
        <w:rPr>
          <w:rFonts w:ascii="Times New Roman" w:hAnsi="Times New Roman"/>
          <w:b/>
          <w:bCs/>
          <w:sz w:val="20"/>
          <w:szCs w:val="20"/>
          <w:u w:color="1A1718"/>
        </w:rPr>
        <w:tab/>
      </w:r>
      <w:r w:rsidR="00214FA5">
        <w:rPr>
          <w:rFonts w:ascii="Times New Roman" w:hAnsi="Times New Roman"/>
          <w:b/>
          <w:bCs/>
          <w:sz w:val="20"/>
          <w:szCs w:val="20"/>
          <w:u w:color="1A1718"/>
        </w:rPr>
        <w:tab/>
      </w:r>
      <w:r w:rsidR="00214FA5">
        <w:rPr>
          <w:rFonts w:ascii="Times New Roman" w:hAnsi="Times New Roman"/>
          <w:b/>
          <w:bCs/>
          <w:sz w:val="20"/>
          <w:szCs w:val="20"/>
          <w:u w:color="1A1718"/>
        </w:rPr>
        <w:tab/>
      </w:r>
      <w:r w:rsidR="00214FA5">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sidR="00214FA5" w:rsidRPr="00A844B2">
        <w:rPr>
          <w:rFonts w:ascii="Times New Roman" w:hAnsi="Times New Roman"/>
          <w:bCs/>
          <w:sz w:val="20"/>
          <w:szCs w:val="20"/>
          <w:u w:color="1A1718"/>
        </w:rPr>
        <w:t xml:space="preserve">page </w:t>
      </w:r>
      <w:r w:rsidR="009E13A8">
        <w:rPr>
          <w:rFonts w:ascii="Times New Roman" w:hAnsi="Times New Roman"/>
          <w:bCs/>
          <w:sz w:val="20"/>
          <w:szCs w:val="20"/>
          <w:u w:color="1A1718"/>
        </w:rPr>
        <w:t>7</w:t>
      </w:r>
    </w:p>
    <w:p w:rsidR="00214FA5" w:rsidRDefault="00214FA5" w:rsidP="00214FA5">
      <w:pPr>
        <w:pStyle w:val="Prrafodelista"/>
        <w:rPr>
          <w:b/>
          <w:bCs/>
          <w:sz w:val="20"/>
          <w:szCs w:val="20"/>
        </w:rPr>
      </w:pPr>
    </w:p>
    <w:p w:rsidR="00214FA5" w:rsidRPr="00214FA5" w:rsidRDefault="00BA4933" w:rsidP="00214FA5">
      <w:pPr>
        <w:pStyle w:val="BodyA"/>
        <w:ind w:left="720"/>
        <w:jc w:val="both"/>
        <w:rPr>
          <w:rFonts w:ascii="Times New Roman" w:hAnsi="Times New Roman"/>
          <w:b/>
          <w:bCs/>
          <w:sz w:val="20"/>
          <w:szCs w:val="20"/>
        </w:rPr>
      </w:pPr>
      <w:r>
        <w:rPr>
          <w:rFonts w:ascii="Times New Roman" w:hAnsi="Times New Roman"/>
          <w:b/>
          <w:bCs/>
          <w:sz w:val="20"/>
          <w:szCs w:val="20"/>
        </w:rPr>
        <w:t>Q3</w:t>
      </w:r>
      <w:r w:rsidR="00214FA5">
        <w:rPr>
          <w:rFonts w:ascii="Times New Roman" w:hAnsi="Times New Roman"/>
          <w:b/>
          <w:bCs/>
          <w:sz w:val="20"/>
          <w:szCs w:val="20"/>
        </w:rPr>
        <w:t xml:space="preserve"> </w:t>
      </w:r>
      <w:r w:rsidR="00214FA5">
        <w:rPr>
          <w:rFonts w:ascii="Times New Roman" w:hAnsi="Times New Roman"/>
          <w:b/>
          <w:bCs/>
          <w:sz w:val="20"/>
          <w:szCs w:val="20"/>
        </w:rPr>
        <w:tab/>
      </w:r>
      <w:r w:rsidR="00214FA5" w:rsidRPr="00A844B2">
        <w:rPr>
          <w:rFonts w:ascii="Times New Roman" w:hAnsi="Times New Roman"/>
          <w:bCs/>
          <w:sz w:val="20"/>
          <w:szCs w:val="20"/>
        </w:rPr>
        <w:t>Quality of life scale. Euroqol-5D/5L</w:t>
      </w:r>
      <w:r w:rsidR="00214FA5">
        <w:rPr>
          <w:rFonts w:ascii="Times New Roman" w:hAnsi="Times New Roman"/>
          <w:b/>
          <w:bCs/>
          <w:sz w:val="20"/>
          <w:szCs w:val="20"/>
        </w:rPr>
        <w:tab/>
      </w:r>
      <w:r w:rsidR="00214FA5">
        <w:rPr>
          <w:rFonts w:ascii="Times New Roman" w:hAnsi="Times New Roman"/>
          <w:b/>
          <w:bCs/>
          <w:sz w:val="20"/>
          <w:szCs w:val="20"/>
        </w:rPr>
        <w:tab/>
      </w:r>
      <w:r w:rsidR="00A844B2">
        <w:rPr>
          <w:rFonts w:ascii="Times New Roman" w:hAnsi="Times New Roman"/>
          <w:b/>
          <w:bCs/>
          <w:sz w:val="20"/>
          <w:szCs w:val="20"/>
        </w:rPr>
        <w:tab/>
      </w:r>
      <w:r w:rsidR="00A844B2">
        <w:rPr>
          <w:rFonts w:ascii="Times New Roman" w:hAnsi="Times New Roman"/>
          <w:b/>
          <w:bCs/>
          <w:sz w:val="20"/>
          <w:szCs w:val="20"/>
        </w:rPr>
        <w:tab/>
      </w:r>
      <w:r w:rsidR="00214FA5" w:rsidRPr="00A844B2">
        <w:rPr>
          <w:rFonts w:ascii="Times New Roman" w:hAnsi="Times New Roman"/>
          <w:bCs/>
          <w:sz w:val="20"/>
          <w:szCs w:val="20"/>
        </w:rPr>
        <w:t xml:space="preserve">page </w:t>
      </w:r>
      <w:r w:rsidR="009E13A8">
        <w:rPr>
          <w:rFonts w:ascii="Times New Roman" w:hAnsi="Times New Roman"/>
          <w:bCs/>
          <w:sz w:val="20"/>
          <w:szCs w:val="20"/>
        </w:rPr>
        <w:t>9</w:t>
      </w:r>
    </w:p>
    <w:p w:rsidR="00725EEB" w:rsidRDefault="00725EEB" w:rsidP="00D91A4B">
      <w:pPr>
        <w:pStyle w:val="BodyA"/>
        <w:jc w:val="both"/>
        <w:rPr>
          <w:rFonts w:ascii="Times New Roman" w:hAnsi="Times New Roman"/>
          <w:b/>
          <w:bCs/>
          <w:sz w:val="20"/>
          <w:szCs w:val="20"/>
          <w:highlight w:val="yellow"/>
        </w:rPr>
      </w:pPr>
    </w:p>
    <w:p w:rsidR="00725EEB" w:rsidRDefault="00214FA5" w:rsidP="00D91A4B">
      <w:pPr>
        <w:pStyle w:val="BodyA"/>
        <w:jc w:val="both"/>
        <w:rPr>
          <w:rFonts w:ascii="Times New Roman" w:hAnsi="Times New Roman"/>
          <w:b/>
          <w:bCs/>
          <w:sz w:val="20"/>
          <w:szCs w:val="20"/>
        </w:rPr>
      </w:pPr>
      <w:r w:rsidRPr="00214FA5">
        <w:rPr>
          <w:rFonts w:ascii="Times New Roman" w:hAnsi="Times New Roman"/>
          <w:b/>
          <w:bCs/>
          <w:sz w:val="20"/>
          <w:szCs w:val="20"/>
        </w:rPr>
        <w:tab/>
      </w:r>
      <w:r w:rsidR="00BA4933">
        <w:rPr>
          <w:rFonts w:ascii="Times New Roman" w:hAnsi="Times New Roman"/>
          <w:b/>
          <w:bCs/>
          <w:sz w:val="20"/>
          <w:szCs w:val="20"/>
        </w:rPr>
        <w:t>Q4</w:t>
      </w:r>
      <w:r>
        <w:rPr>
          <w:rFonts w:ascii="Times New Roman" w:hAnsi="Times New Roman"/>
          <w:b/>
          <w:bCs/>
          <w:sz w:val="20"/>
          <w:szCs w:val="20"/>
        </w:rPr>
        <w:tab/>
      </w:r>
      <w:r w:rsidRPr="00A844B2">
        <w:rPr>
          <w:rFonts w:ascii="Times New Roman" w:hAnsi="Times New Roman"/>
          <w:bCs/>
          <w:sz w:val="20"/>
          <w:szCs w:val="20"/>
        </w:rPr>
        <w:t>Pain Catastrophizing Scale</w:t>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sidR="00A844B2">
        <w:rPr>
          <w:rFonts w:ascii="Times New Roman" w:hAnsi="Times New Roman"/>
          <w:b/>
          <w:bCs/>
          <w:sz w:val="20"/>
          <w:szCs w:val="20"/>
        </w:rPr>
        <w:tab/>
      </w:r>
      <w:r w:rsidR="00A844B2">
        <w:rPr>
          <w:rFonts w:ascii="Times New Roman" w:hAnsi="Times New Roman"/>
          <w:b/>
          <w:bCs/>
          <w:sz w:val="20"/>
          <w:szCs w:val="20"/>
        </w:rPr>
        <w:tab/>
      </w:r>
      <w:r w:rsidRPr="00A844B2">
        <w:rPr>
          <w:rFonts w:ascii="Times New Roman" w:hAnsi="Times New Roman"/>
          <w:bCs/>
          <w:sz w:val="20"/>
          <w:szCs w:val="20"/>
        </w:rPr>
        <w:t>page 1</w:t>
      </w:r>
      <w:r w:rsidR="009E13A8">
        <w:rPr>
          <w:rFonts w:ascii="Times New Roman" w:hAnsi="Times New Roman"/>
          <w:bCs/>
          <w:sz w:val="20"/>
          <w:szCs w:val="20"/>
        </w:rPr>
        <w:t>3</w:t>
      </w:r>
    </w:p>
    <w:p w:rsidR="00214FA5" w:rsidRDefault="00214FA5" w:rsidP="00D91A4B">
      <w:pPr>
        <w:pStyle w:val="BodyA"/>
        <w:jc w:val="both"/>
        <w:rPr>
          <w:rFonts w:ascii="Times New Roman" w:hAnsi="Times New Roman"/>
          <w:b/>
          <w:bCs/>
          <w:sz w:val="20"/>
          <w:szCs w:val="20"/>
        </w:rPr>
      </w:pPr>
    </w:p>
    <w:p w:rsidR="00214FA5" w:rsidRPr="00A844B2" w:rsidRDefault="00A844B2" w:rsidP="00D91A4B">
      <w:pPr>
        <w:pStyle w:val="BodyA"/>
        <w:jc w:val="both"/>
        <w:rPr>
          <w:rFonts w:ascii="Times New Roman" w:hAnsi="Times New Roman"/>
          <w:bCs/>
          <w:sz w:val="20"/>
          <w:szCs w:val="20"/>
        </w:rPr>
      </w:pPr>
      <w:r>
        <w:rPr>
          <w:rFonts w:ascii="Times New Roman" w:hAnsi="Times New Roman"/>
          <w:b/>
          <w:bCs/>
          <w:sz w:val="20"/>
          <w:szCs w:val="20"/>
        </w:rPr>
        <w:tab/>
      </w:r>
      <w:r w:rsidR="00BA4933">
        <w:rPr>
          <w:rFonts w:ascii="Times New Roman" w:hAnsi="Times New Roman"/>
          <w:b/>
          <w:bCs/>
          <w:sz w:val="20"/>
          <w:szCs w:val="20"/>
        </w:rPr>
        <w:t>Q5</w:t>
      </w:r>
      <w:r w:rsidR="00214FA5">
        <w:rPr>
          <w:rFonts w:ascii="Times New Roman" w:hAnsi="Times New Roman"/>
          <w:b/>
          <w:bCs/>
          <w:sz w:val="20"/>
          <w:szCs w:val="20"/>
        </w:rPr>
        <w:tab/>
      </w:r>
      <w:r w:rsidR="00214FA5" w:rsidRPr="00A844B2">
        <w:rPr>
          <w:rFonts w:ascii="Times New Roman" w:hAnsi="Times New Roman"/>
          <w:bCs/>
          <w:sz w:val="20"/>
          <w:szCs w:val="20"/>
        </w:rPr>
        <w:t xml:space="preserve">Anxiety and Depression scale in </w:t>
      </w:r>
      <w:r w:rsidR="00214FA5" w:rsidRPr="00A844B2">
        <w:rPr>
          <w:rFonts w:ascii="Times New Roman" w:hAnsi="Times New Roman"/>
          <w:bCs/>
          <w:sz w:val="20"/>
          <w:szCs w:val="20"/>
        </w:rPr>
        <w:tab/>
      </w:r>
      <w:r w:rsidR="00214FA5" w:rsidRPr="00A844B2">
        <w:rPr>
          <w:rFonts w:ascii="Times New Roman" w:hAnsi="Times New Roman"/>
          <w:bCs/>
          <w:sz w:val="20"/>
          <w:szCs w:val="20"/>
        </w:rPr>
        <w:tab/>
      </w:r>
      <w:r w:rsidR="00214FA5" w:rsidRPr="00A844B2">
        <w:rPr>
          <w:rFonts w:ascii="Times New Roman" w:hAnsi="Times New Roman"/>
          <w:bCs/>
          <w:sz w:val="20"/>
          <w:szCs w:val="20"/>
        </w:rPr>
        <w:tab/>
      </w:r>
      <w:r>
        <w:rPr>
          <w:rFonts w:ascii="Times New Roman" w:hAnsi="Times New Roman"/>
          <w:bCs/>
          <w:sz w:val="20"/>
          <w:szCs w:val="20"/>
        </w:rPr>
        <w:tab/>
      </w:r>
      <w:r>
        <w:rPr>
          <w:rFonts w:ascii="Times New Roman" w:hAnsi="Times New Roman"/>
          <w:bCs/>
          <w:sz w:val="20"/>
          <w:szCs w:val="20"/>
        </w:rPr>
        <w:tab/>
      </w:r>
      <w:r w:rsidR="00214FA5" w:rsidRPr="00A844B2">
        <w:rPr>
          <w:rFonts w:ascii="Times New Roman" w:hAnsi="Times New Roman"/>
          <w:bCs/>
          <w:sz w:val="20"/>
          <w:szCs w:val="20"/>
        </w:rPr>
        <w:t>page 1</w:t>
      </w:r>
      <w:r w:rsidR="009E13A8">
        <w:rPr>
          <w:rFonts w:ascii="Times New Roman" w:hAnsi="Times New Roman"/>
          <w:bCs/>
          <w:sz w:val="20"/>
          <w:szCs w:val="20"/>
        </w:rPr>
        <w:t>5</w:t>
      </w:r>
    </w:p>
    <w:p w:rsidR="00214FA5" w:rsidRPr="00A844B2" w:rsidRDefault="009E13A8" w:rsidP="009E13A8">
      <w:pPr>
        <w:pStyle w:val="BodyA"/>
        <w:jc w:val="both"/>
        <w:rPr>
          <w:rFonts w:ascii="Times New Roman" w:hAnsi="Times New Roman"/>
          <w:bCs/>
          <w:sz w:val="20"/>
          <w:szCs w:val="20"/>
        </w:rPr>
      </w:pPr>
      <w:r>
        <w:rPr>
          <w:rFonts w:ascii="Times New Roman" w:hAnsi="Times New Roman"/>
          <w:bCs/>
          <w:sz w:val="20"/>
          <w:szCs w:val="20"/>
        </w:rPr>
        <w:t xml:space="preserve">                             H</w:t>
      </w:r>
      <w:r w:rsidR="00214FA5" w:rsidRPr="00A844B2">
        <w:rPr>
          <w:rFonts w:ascii="Times New Roman" w:hAnsi="Times New Roman"/>
          <w:bCs/>
          <w:sz w:val="20"/>
          <w:szCs w:val="20"/>
        </w:rPr>
        <w:t>ospitalized patients. HAD test</w:t>
      </w:r>
      <w:r w:rsidR="00A844B2">
        <w:rPr>
          <w:rFonts w:ascii="Times New Roman" w:hAnsi="Times New Roman"/>
          <w:bCs/>
          <w:sz w:val="20"/>
          <w:szCs w:val="20"/>
        </w:rPr>
        <w:t>.</w:t>
      </w:r>
    </w:p>
    <w:p w:rsidR="00214FA5" w:rsidRDefault="00214FA5" w:rsidP="00214FA5">
      <w:pPr>
        <w:pStyle w:val="BodyA"/>
        <w:jc w:val="both"/>
        <w:rPr>
          <w:rFonts w:ascii="Times New Roman" w:hAnsi="Times New Roman"/>
          <w:b/>
          <w:bCs/>
          <w:sz w:val="20"/>
          <w:szCs w:val="20"/>
        </w:rPr>
      </w:pPr>
    </w:p>
    <w:p w:rsidR="007D3CBB" w:rsidRPr="001F34F6" w:rsidRDefault="007D3CBB" w:rsidP="001F34F6">
      <w:pPr>
        <w:pStyle w:val="BodyA"/>
        <w:ind w:left="720"/>
        <w:jc w:val="both"/>
        <w:rPr>
          <w:rFonts w:ascii="Times New Roman" w:hAnsi="Times New Roman"/>
          <w:b/>
          <w:bCs/>
          <w:sz w:val="20"/>
          <w:szCs w:val="20"/>
        </w:rPr>
      </w:pPr>
    </w:p>
    <w:p w:rsidR="00214FA5" w:rsidRPr="00214FA5" w:rsidRDefault="00214FA5" w:rsidP="00214FA5">
      <w:pPr>
        <w:pStyle w:val="BodyA"/>
        <w:numPr>
          <w:ilvl w:val="0"/>
          <w:numId w:val="33"/>
        </w:numPr>
        <w:jc w:val="both"/>
        <w:rPr>
          <w:rFonts w:ascii="Times New Roman" w:hAnsi="Times New Roman"/>
          <w:b/>
          <w:bCs/>
          <w:sz w:val="20"/>
          <w:szCs w:val="20"/>
        </w:rPr>
      </w:pPr>
      <w:r>
        <w:rPr>
          <w:rFonts w:ascii="Times New Roman" w:hAnsi="Times New Roman"/>
          <w:b/>
          <w:bCs/>
          <w:sz w:val="20"/>
          <w:szCs w:val="20"/>
        </w:rPr>
        <w:t>References</w:t>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Pr>
          <w:rFonts w:ascii="Times New Roman" w:hAnsi="Times New Roman"/>
          <w:b/>
          <w:bCs/>
          <w:sz w:val="20"/>
          <w:szCs w:val="20"/>
        </w:rPr>
        <w:tab/>
      </w:r>
      <w:r w:rsidRPr="00A844B2">
        <w:rPr>
          <w:rFonts w:ascii="Times New Roman" w:hAnsi="Times New Roman"/>
          <w:bCs/>
          <w:sz w:val="20"/>
          <w:szCs w:val="20"/>
        </w:rPr>
        <w:t>page 1</w:t>
      </w:r>
      <w:r w:rsidR="001F34F6">
        <w:rPr>
          <w:rFonts w:ascii="Times New Roman" w:hAnsi="Times New Roman"/>
          <w:bCs/>
          <w:sz w:val="20"/>
          <w:szCs w:val="20"/>
        </w:rPr>
        <w:t>7</w:t>
      </w:r>
    </w:p>
    <w:p w:rsidR="00725EEB" w:rsidRDefault="00725EEB" w:rsidP="00D91A4B">
      <w:pPr>
        <w:pStyle w:val="BodyA"/>
        <w:jc w:val="both"/>
        <w:rPr>
          <w:rFonts w:ascii="Times New Roman" w:hAnsi="Times New Roman"/>
          <w:b/>
          <w:bCs/>
          <w:sz w:val="20"/>
          <w:szCs w:val="20"/>
          <w:highlight w:val="yellow"/>
        </w:rPr>
      </w:pPr>
    </w:p>
    <w:p w:rsidR="00725EEB" w:rsidRDefault="00725EEB" w:rsidP="00D91A4B">
      <w:pPr>
        <w:pStyle w:val="BodyA"/>
        <w:jc w:val="both"/>
        <w:rPr>
          <w:rFonts w:ascii="Times New Roman" w:hAnsi="Times New Roman"/>
          <w:b/>
          <w:bCs/>
          <w:sz w:val="20"/>
          <w:szCs w:val="20"/>
          <w:highlight w:val="yellow"/>
        </w:rPr>
      </w:pPr>
    </w:p>
    <w:p w:rsidR="00725EEB" w:rsidRDefault="00725EEB" w:rsidP="00D91A4B">
      <w:pPr>
        <w:pStyle w:val="BodyA"/>
        <w:jc w:val="both"/>
        <w:rPr>
          <w:rFonts w:ascii="Times New Roman" w:hAnsi="Times New Roman"/>
          <w:b/>
          <w:bCs/>
          <w:sz w:val="20"/>
          <w:szCs w:val="20"/>
          <w:highlight w:val="yellow"/>
        </w:rPr>
      </w:pPr>
    </w:p>
    <w:p w:rsidR="00725EEB" w:rsidRDefault="00725EEB"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9E13A8" w:rsidRDefault="009E13A8" w:rsidP="00D91A4B">
      <w:pPr>
        <w:pStyle w:val="BodyA"/>
        <w:jc w:val="both"/>
        <w:rPr>
          <w:rFonts w:ascii="Times New Roman" w:hAnsi="Times New Roman"/>
          <w:b/>
          <w:bCs/>
          <w:sz w:val="20"/>
          <w:szCs w:val="20"/>
          <w:highlight w:val="yellow"/>
        </w:rPr>
      </w:pPr>
    </w:p>
    <w:p w:rsidR="00214FA5" w:rsidRDefault="00214FA5" w:rsidP="00D91A4B">
      <w:pPr>
        <w:pStyle w:val="BodyA"/>
        <w:jc w:val="both"/>
        <w:rPr>
          <w:rFonts w:ascii="Times New Roman" w:hAnsi="Times New Roman"/>
          <w:b/>
          <w:bCs/>
          <w:sz w:val="20"/>
          <w:szCs w:val="20"/>
          <w:highlight w:val="yellow"/>
        </w:rPr>
      </w:pPr>
    </w:p>
    <w:p w:rsidR="006303A8" w:rsidRDefault="00515B62" w:rsidP="00C2111A">
      <w:pPr>
        <w:pStyle w:val="BodyA"/>
        <w:numPr>
          <w:ilvl w:val="0"/>
          <w:numId w:val="30"/>
        </w:numPr>
        <w:jc w:val="both"/>
        <w:rPr>
          <w:rFonts w:ascii="Times New Roman" w:eastAsia="Times New Roman" w:hAnsi="Times New Roman" w:cs="Times New Roman"/>
          <w:b/>
          <w:bCs/>
          <w:sz w:val="20"/>
          <w:szCs w:val="20"/>
        </w:rPr>
      </w:pPr>
      <w:r w:rsidRPr="00C2111A">
        <w:rPr>
          <w:rFonts w:ascii="Times New Roman" w:hAnsi="Times New Roman"/>
          <w:b/>
          <w:bCs/>
          <w:sz w:val="20"/>
          <w:szCs w:val="20"/>
        </w:rPr>
        <w:t>DEFINITIONS</w:t>
      </w:r>
    </w:p>
    <w:p w:rsidR="006303A8" w:rsidRDefault="006303A8" w:rsidP="00D91A4B">
      <w:pPr>
        <w:pStyle w:val="BodyA"/>
        <w:jc w:val="both"/>
        <w:rPr>
          <w:rFonts w:ascii="Times New Roman" w:eastAsia="Times New Roman" w:hAnsi="Times New Roman" w:cs="Times New Roman"/>
          <w:sz w:val="20"/>
          <w:szCs w:val="20"/>
        </w:rPr>
      </w:pPr>
    </w:p>
    <w:p w:rsidR="006303A8" w:rsidRDefault="00515B62" w:rsidP="00D91A4B">
      <w:pPr>
        <w:pStyle w:val="BodyA"/>
        <w:jc w:val="both"/>
        <w:rPr>
          <w:rFonts w:ascii="Times New Roman" w:eastAsia="Times New Roman" w:hAnsi="Times New Roman" w:cs="Times New Roman"/>
          <w:sz w:val="20"/>
          <w:szCs w:val="20"/>
        </w:rPr>
      </w:pPr>
      <w:r>
        <w:rPr>
          <w:rFonts w:ascii="Times New Roman" w:hAnsi="Times New Roman"/>
          <w:b/>
          <w:bCs/>
          <w:sz w:val="20"/>
          <w:szCs w:val="20"/>
        </w:rPr>
        <w:t>D1: ICU acquired weakness.</w:t>
      </w:r>
      <w:r>
        <w:rPr>
          <w:rFonts w:ascii="Times New Roman" w:hAnsi="Times New Roman"/>
          <w:sz w:val="20"/>
          <w:szCs w:val="20"/>
        </w:rPr>
        <w:t xml:space="preserve"> The diagnosis of ICU acquired weakness is made according to the Medical Research Council scale for grading the strength of various muscle groups in the upper and lower extremities, and a combined score of &lt;48 in all testable muscle groups noted on more than two occasions sepa</w:t>
      </w:r>
      <w:r w:rsidR="00BA4933">
        <w:rPr>
          <w:rFonts w:ascii="Times New Roman" w:hAnsi="Times New Roman"/>
          <w:sz w:val="20"/>
          <w:szCs w:val="20"/>
        </w:rPr>
        <w:t>rated by 24h</w:t>
      </w:r>
      <w:r>
        <w:rPr>
          <w:rFonts w:ascii="Times New Roman" w:hAnsi="Times New Roman"/>
          <w:sz w:val="20"/>
          <w:szCs w:val="20"/>
        </w:rPr>
        <w:t>.(1)</w:t>
      </w:r>
    </w:p>
    <w:p w:rsidR="006303A8" w:rsidRDefault="006303A8" w:rsidP="00D91A4B">
      <w:pPr>
        <w:pStyle w:val="BodyA"/>
        <w:jc w:val="both"/>
        <w:rPr>
          <w:rFonts w:ascii="Times New Roman" w:eastAsia="Times New Roman" w:hAnsi="Times New Roman" w:cs="Times New Roman"/>
          <w:sz w:val="20"/>
          <w:szCs w:val="20"/>
        </w:rPr>
      </w:pPr>
    </w:p>
    <w:p w:rsidR="00AD0B43" w:rsidRDefault="00515B62" w:rsidP="00D91A4B">
      <w:pPr>
        <w:pStyle w:val="BodyA"/>
        <w:jc w:val="both"/>
        <w:rPr>
          <w:rFonts w:ascii="Times New Roman" w:eastAsia="Times New Roman" w:hAnsi="Times New Roman" w:cs="Times New Roman"/>
          <w:sz w:val="20"/>
          <w:szCs w:val="20"/>
        </w:rPr>
      </w:pPr>
      <w:r>
        <w:rPr>
          <w:rFonts w:ascii="Times New Roman" w:hAnsi="Times New Roman"/>
          <w:b/>
          <w:bCs/>
          <w:sz w:val="20"/>
          <w:szCs w:val="20"/>
        </w:rPr>
        <w:t>D2</w:t>
      </w:r>
      <w:r w:rsidR="00AD0B43">
        <w:rPr>
          <w:rFonts w:ascii="Times New Roman" w:hAnsi="Times New Roman"/>
          <w:b/>
          <w:bCs/>
          <w:sz w:val="20"/>
          <w:szCs w:val="20"/>
        </w:rPr>
        <w:t>: Delirium during ICU admission.</w:t>
      </w:r>
      <w:r w:rsidR="00AD0B43">
        <w:rPr>
          <w:rFonts w:ascii="Times New Roman" w:hAnsi="Times New Roman"/>
          <w:sz w:val="20"/>
          <w:szCs w:val="20"/>
        </w:rPr>
        <w:t xml:space="preserve"> Is defined as a disturbance in attention and awareness that develops over a short period, fluctuates, and is accompanied by a change in cognition, a manifestation of acute brain dysfunction defined by the Diagnostic and Statistical Manual of Mental Disorders (DSM).(1)</w:t>
      </w:r>
    </w:p>
    <w:p w:rsidR="00AD0B43" w:rsidRDefault="00AD0B43" w:rsidP="00D91A4B">
      <w:pPr>
        <w:pStyle w:val="BodyA"/>
        <w:jc w:val="both"/>
        <w:rPr>
          <w:rFonts w:ascii="Times New Roman" w:hAnsi="Times New Roman"/>
          <w:b/>
          <w:bCs/>
          <w:sz w:val="20"/>
          <w:szCs w:val="20"/>
        </w:rPr>
      </w:pPr>
    </w:p>
    <w:p w:rsidR="006303A8" w:rsidRDefault="00515B62" w:rsidP="00D91A4B">
      <w:pPr>
        <w:pStyle w:val="BodyA"/>
        <w:jc w:val="both"/>
        <w:rPr>
          <w:rFonts w:ascii="Times New Roman" w:eastAsia="Times New Roman" w:hAnsi="Times New Roman" w:cs="Times New Roman"/>
          <w:sz w:val="20"/>
          <w:szCs w:val="20"/>
        </w:rPr>
      </w:pPr>
      <w:r>
        <w:rPr>
          <w:rFonts w:ascii="Times New Roman" w:hAnsi="Times New Roman"/>
          <w:b/>
          <w:bCs/>
          <w:sz w:val="20"/>
          <w:szCs w:val="20"/>
        </w:rPr>
        <w:t xml:space="preserve"> </w:t>
      </w:r>
      <w:r w:rsidR="00AD0B43">
        <w:rPr>
          <w:rFonts w:ascii="Times New Roman" w:hAnsi="Times New Roman"/>
          <w:b/>
          <w:bCs/>
          <w:sz w:val="20"/>
          <w:szCs w:val="20"/>
        </w:rPr>
        <w:t xml:space="preserve">D3: </w:t>
      </w:r>
      <w:r>
        <w:rPr>
          <w:rFonts w:ascii="Times New Roman" w:hAnsi="Times New Roman"/>
          <w:b/>
          <w:bCs/>
          <w:sz w:val="20"/>
          <w:szCs w:val="20"/>
        </w:rPr>
        <w:t>Central Nervous System degenerative diseases.</w:t>
      </w:r>
      <w:r>
        <w:rPr>
          <w:rFonts w:ascii="Times New Roman" w:hAnsi="Times New Roman"/>
          <w:sz w:val="20"/>
          <w:szCs w:val="20"/>
        </w:rPr>
        <w:t xml:space="preserve"> Examples: Alzheimer's disease, amyotrophic lateral sclerosis, Lewy body dementia, Pa</w:t>
      </w:r>
      <w:r w:rsidR="00214FA5">
        <w:rPr>
          <w:rFonts w:ascii="Times New Roman" w:hAnsi="Times New Roman"/>
          <w:sz w:val="20"/>
          <w:szCs w:val="20"/>
        </w:rPr>
        <w:t>rkinson's disease, among others.</w:t>
      </w:r>
    </w:p>
    <w:p w:rsidR="006303A8" w:rsidRDefault="006303A8" w:rsidP="00D91A4B">
      <w:pPr>
        <w:pStyle w:val="BodyA"/>
        <w:jc w:val="both"/>
        <w:rPr>
          <w:rFonts w:ascii="Times New Roman" w:eastAsia="Times New Roman" w:hAnsi="Times New Roman" w:cs="Times New Roman"/>
          <w:sz w:val="20"/>
          <w:szCs w:val="20"/>
        </w:rPr>
      </w:pPr>
    </w:p>
    <w:p w:rsidR="006303A8" w:rsidRDefault="00515B62" w:rsidP="00D91A4B">
      <w:pPr>
        <w:pStyle w:val="BodyA"/>
        <w:jc w:val="both"/>
        <w:rPr>
          <w:rFonts w:ascii="Times New Roman" w:eastAsia="Times New Roman" w:hAnsi="Times New Roman" w:cs="Times New Roman"/>
          <w:sz w:val="20"/>
          <w:szCs w:val="20"/>
        </w:rPr>
      </w:pPr>
      <w:r>
        <w:rPr>
          <w:rFonts w:ascii="Times New Roman" w:hAnsi="Times New Roman"/>
          <w:b/>
          <w:bCs/>
          <w:sz w:val="20"/>
          <w:szCs w:val="20"/>
        </w:rPr>
        <w:t>D4: Terminal illness.</w:t>
      </w:r>
      <w:r>
        <w:rPr>
          <w:rFonts w:ascii="Times New Roman" w:hAnsi="Times New Roman"/>
          <w:sz w:val="20"/>
          <w:szCs w:val="20"/>
        </w:rPr>
        <w:t xml:space="preserve"> Definition according to the palliative care guide, Spanish Society for Palliative Care: “Advanced, progressive, and incurable disease with a lack of reasonable possibilities of specific treatment, with a life prognosis of fewer than 6 months.”(2)</w:t>
      </w:r>
    </w:p>
    <w:p w:rsidR="00D91A4B" w:rsidRDefault="00D91A4B" w:rsidP="00D91A4B">
      <w:pPr>
        <w:pStyle w:val="BodyA"/>
        <w:jc w:val="both"/>
        <w:rPr>
          <w:rFonts w:ascii="Times New Roman" w:eastAsia="Times New Roman" w:hAnsi="Times New Roman" w:cs="Times New Roman"/>
          <w:sz w:val="20"/>
          <w:szCs w:val="20"/>
        </w:rPr>
      </w:pPr>
    </w:p>
    <w:p w:rsidR="00A528BC" w:rsidRPr="008B4940" w:rsidRDefault="00D91A4B" w:rsidP="00D91A4B">
      <w:pPr>
        <w:pStyle w:val="BodyA"/>
      </w:pPr>
      <w:r>
        <w:rPr>
          <w:rFonts w:ascii="Times New Roman" w:hAnsi="Times New Roman"/>
          <w:b/>
          <w:bCs/>
          <w:sz w:val="20"/>
          <w:szCs w:val="20"/>
        </w:rPr>
        <w:t xml:space="preserve">D5: Widespread Pain: </w:t>
      </w:r>
      <w:r>
        <w:rPr>
          <w:rFonts w:ascii="Times New Roman" w:hAnsi="Times New Roman"/>
          <w:bCs/>
          <w:sz w:val="20"/>
          <w:szCs w:val="20"/>
        </w:rPr>
        <w:t xml:space="preserve">defined according to American College </w:t>
      </w:r>
      <w:proofErr w:type="spellStart"/>
      <w:r>
        <w:rPr>
          <w:rFonts w:ascii="Times New Roman" w:hAnsi="Times New Roman"/>
          <w:bCs/>
          <w:sz w:val="20"/>
          <w:szCs w:val="20"/>
        </w:rPr>
        <w:t>o</w:t>
      </w:r>
      <w:proofErr w:type="spellEnd"/>
      <w:r>
        <w:rPr>
          <w:rFonts w:ascii="Times New Roman" w:hAnsi="Times New Roman"/>
          <w:bCs/>
          <w:sz w:val="20"/>
          <w:szCs w:val="20"/>
        </w:rPr>
        <w:t xml:space="preserve"> </w:t>
      </w:r>
      <w:proofErr w:type="spellStart"/>
      <w:r>
        <w:rPr>
          <w:rFonts w:ascii="Times New Roman" w:hAnsi="Times New Roman"/>
          <w:bCs/>
          <w:sz w:val="20"/>
          <w:szCs w:val="20"/>
        </w:rPr>
        <w:t>Rheumathology</w:t>
      </w:r>
      <w:proofErr w:type="spellEnd"/>
      <w:r>
        <w:rPr>
          <w:rFonts w:ascii="Times New Roman" w:hAnsi="Times New Roman"/>
          <w:bCs/>
          <w:sz w:val="20"/>
          <w:szCs w:val="20"/>
        </w:rPr>
        <w:t xml:space="preserve"> 1990 definition: Pain located axially, above and below the waist, and on both sides of the body. (3)</w:t>
      </w:r>
    </w:p>
    <w:p w:rsidR="00196D39" w:rsidRPr="00541E17" w:rsidRDefault="00196D39">
      <w:pPr>
        <w:pStyle w:val="BodyA"/>
        <w:rPr>
          <w:rFonts w:ascii="Times New Roman" w:eastAsia="Times New Roman" w:hAnsi="Times New Roman" w:cs="Times New Roman"/>
          <w:lang w:val="es-ES"/>
        </w:rPr>
      </w:pPr>
    </w:p>
    <w:p w:rsidR="006303A8" w:rsidRPr="00541E17" w:rsidRDefault="00515B62">
      <w:pPr>
        <w:pStyle w:val="BodyA"/>
        <w:rPr>
          <w:lang w:val="es-ES"/>
        </w:rPr>
      </w:pPr>
      <w:r w:rsidRPr="00541E17">
        <w:rPr>
          <w:rFonts w:ascii="Arial Unicode MS" w:hAnsi="Arial Unicode MS"/>
          <w:lang w:val="es-ES"/>
        </w:rPr>
        <w:br w:type="page"/>
      </w:r>
    </w:p>
    <w:p w:rsidR="006303A8" w:rsidRDefault="00C2111A" w:rsidP="00C2111A">
      <w:pPr>
        <w:pStyle w:val="BodyA"/>
        <w:numPr>
          <w:ilvl w:val="0"/>
          <w:numId w:val="30"/>
        </w:numPr>
        <w:jc w:val="both"/>
        <w:rPr>
          <w:rFonts w:ascii="Times New Roman" w:eastAsia="Times New Roman" w:hAnsi="Times New Roman" w:cs="Times New Roman"/>
          <w:b/>
          <w:bCs/>
          <w:sz w:val="20"/>
          <w:szCs w:val="20"/>
        </w:rPr>
      </w:pPr>
      <w:r w:rsidRPr="00C2111A">
        <w:rPr>
          <w:rFonts w:ascii="Times New Roman" w:hAnsi="Times New Roman"/>
          <w:b/>
          <w:bCs/>
          <w:sz w:val="20"/>
          <w:szCs w:val="20"/>
        </w:rPr>
        <w:lastRenderedPageBreak/>
        <w:t>QUESTIONNAIRES</w:t>
      </w:r>
    </w:p>
    <w:p w:rsidR="006303A8" w:rsidRDefault="006303A8">
      <w:pPr>
        <w:pStyle w:val="BodyA"/>
        <w:jc w:val="both"/>
        <w:rPr>
          <w:rFonts w:ascii="Times New Roman" w:eastAsia="Times New Roman" w:hAnsi="Times New Roman" w:cs="Times New Roman"/>
          <w:sz w:val="20"/>
          <w:szCs w:val="20"/>
        </w:rPr>
      </w:pPr>
    </w:p>
    <w:p w:rsidR="006A3C3B" w:rsidRDefault="006A3C3B" w:rsidP="006A3C3B">
      <w:pPr>
        <w:pStyle w:val="BodyAA"/>
        <w:spacing w:after="240"/>
        <w:jc w:val="both"/>
        <w:rPr>
          <w:rFonts w:ascii="Times New Roman" w:eastAsia="Times New Roman" w:hAnsi="Times New Roman" w:cs="Times New Roman"/>
          <w:sz w:val="20"/>
          <w:szCs w:val="20"/>
        </w:rPr>
      </w:pPr>
      <w:r>
        <w:rPr>
          <w:noProof/>
          <w:lang w:val="es-ES" w:eastAsia="es-ES"/>
        </w:rPr>
        <w:drawing>
          <wp:anchor distT="57150" distB="57150" distL="57150" distR="57150" simplePos="0" relativeHeight="251667456" behindDoc="0" locked="0" layoutInCell="1" allowOverlap="1">
            <wp:simplePos x="0" y="0"/>
            <wp:positionH relativeFrom="page">
              <wp:posOffset>1080135</wp:posOffset>
            </wp:positionH>
            <wp:positionV relativeFrom="line">
              <wp:posOffset>206734</wp:posOffset>
            </wp:positionV>
            <wp:extent cx="5396230" cy="6599555"/>
            <wp:effectExtent l="0" t="0" r="0" b="0"/>
            <wp:wrapThrough wrapText="bothSides" distL="57150" distR="57150">
              <wp:wrapPolygon edited="1">
                <wp:start x="0" y="0"/>
                <wp:lineTo x="21600" y="0"/>
                <wp:lineTo x="21600" y="21600"/>
                <wp:lineTo x="0" y="21600"/>
                <wp:lineTo x="0" y="0"/>
              </wp:wrapPolygon>
            </wp:wrapThrough>
            <wp:docPr id="1" name="officeArt object" descr="Picture 2"/>
            <wp:cNvGraphicFramePr/>
            <a:graphic xmlns:a="http://schemas.openxmlformats.org/drawingml/2006/main">
              <a:graphicData uri="http://schemas.openxmlformats.org/drawingml/2006/picture">
                <pic:pic xmlns:pic="http://schemas.openxmlformats.org/drawingml/2006/picture">
                  <pic:nvPicPr>
                    <pic:cNvPr id="1073741829" name="Picture 2" descr="Picture 2"/>
                    <pic:cNvPicPr>
                      <a:picLocks noChangeAspect="1"/>
                    </pic:cNvPicPr>
                  </pic:nvPicPr>
                  <pic:blipFill>
                    <a:blip r:embed="rId9" cstate="print"/>
                    <a:stretch>
                      <a:fillRect/>
                    </a:stretch>
                  </pic:blipFill>
                  <pic:spPr>
                    <a:xfrm>
                      <a:off x="0" y="0"/>
                      <a:ext cx="5396230" cy="6599555"/>
                    </a:xfrm>
                    <a:prstGeom prst="rect">
                      <a:avLst/>
                    </a:prstGeom>
                    <a:ln w="12700" cap="flat">
                      <a:noFill/>
                      <a:miter lim="400000"/>
                    </a:ln>
                    <a:effectLst/>
                  </pic:spPr>
                </pic:pic>
              </a:graphicData>
            </a:graphic>
          </wp:anchor>
        </w:drawing>
      </w:r>
      <w:r w:rsidR="003F7E4D">
        <w:rPr>
          <w:rFonts w:ascii="Times New Roman" w:hAnsi="Times New Roman"/>
          <w:b/>
          <w:bCs/>
          <w:sz w:val="20"/>
          <w:szCs w:val="20"/>
          <w:u w:color="1A1718"/>
          <w:lang w:val="en-US"/>
        </w:rPr>
        <w:t>Q1</w:t>
      </w:r>
      <w:r>
        <w:rPr>
          <w:rFonts w:ascii="Times New Roman" w:hAnsi="Times New Roman"/>
          <w:b/>
          <w:bCs/>
          <w:sz w:val="20"/>
          <w:szCs w:val="20"/>
          <w:u w:color="1A1718"/>
          <w:lang w:val="en-US"/>
        </w:rPr>
        <w:t xml:space="preserve">: Brief Pain Inventory (BPI). </w:t>
      </w:r>
      <w:r>
        <w:rPr>
          <w:rFonts w:ascii="Times New Roman" w:hAnsi="Times New Roman"/>
          <w:b/>
          <w:bCs/>
          <w:sz w:val="20"/>
          <w:szCs w:val="20"/>
          <w:u w:color="1A1718"/>
        </w:rPr>
        <w:t xml:space="preserve">Short </w:t>
      </w:r>
      <w:proofErr w:type="spellStart"/>
      <w:r>
        <w:rPr>
          <w:rFonts w:ascii="Times New Roman" w:hAnsi="Times New Roman"/>
          <w:b/>
          <w:bCs/>
          <w:sz w:val="20"/>
          <w:szCs w:val="20"/>
          <w:u w:color="1A1718"/>
        </w:rPr>
        <w:t>version</w:t>
      </w:r>
      <w:proofErr w:type="spellEnd"/>
      <w:r>
        <w:rPr>
          <w:rFonts w:ascii="Times New Roman" w:hAnsi="Times New Roman"/>
          <w:b/>
          <w:bCs/>
          <w:sz w:val="20"/>
          <w:szCs w:val="20"/>
          <w:u w:color="1A1718"/>
        </w:rPr>
        <w:t>.</w:t>
      </w:r>
      <w:r w:rsidR="00D91A4B">
        <w:rPr>
          <w:rFonts w:ascii="Times New Roman" w:hAnsi="Times New Roman"/>
          <w:sz w:val="20"/>
          <w:szCs w:val="20"/>
        </w:rPr>
        <w:t xml:space="preserve"> (4</w:t>
      </w:r>
      <w:r>
        <w:rPr>
          <w:rFonts w:ascii="Times New Roman" w:hAnsi="Times New Roman"/>
          <w:sz w:val="20"/>
          <w:szCs w:val="20"/>
        </w:rPr>
        <w:t>)</w:t>
      </w:r>
      <w:r w:rsidR="00A528BC">
        <w:rPr>
          <w:rFonts w:ascii="Times New Roman" w:hAnsi="Times New Roman"/>
          <w:sz w:val="20"/>
          <w:szCs w:val="20"/>
        </w:rPr>
        <w:t xml:space="preserve">  </w:t>
      </w:r>
    </w:p>
    <w:p w:rsidR="006A3C3B" w:rsidRDefault="006A3C3B" w:rsidP="006A3C3B">
      <w:pPr>
        <w:pStyle w:val="BodyAA"/>
        <w:spacing w:after="240"/>
        <w:jc w:val="both"/>
      </w:pPr>
      <w:r>
        <w:rPr>
          <w:rFonts w:ascii="Arial Unicode MS" w:eastAsia="Arial Unicode MS" w:hAnsi="Arial Unicode MS" w:cs="Arial Unicode MS"/>
          <w:sz w:val="20"/>
          <w:szCs w:val="20"/>
          <w:u w:color="1A1718"/>
        </w:rPr>
        <w:br w:type="page"/>
      </w:r>
    </w:p>
    <w:p w:rsidR="00D91A4B" w:rsidRPr="00490DCA" w:rsidRDefault="00490DCA" w:rsidP="00490DCA">
      <w:pPr>
        <w:pStyle w:val="BodyAA"/>
        <w:spacing w:after="240"/>
        <w:jc w:val="both"/>
        <w:rPr>
          <w:rFonts w:ascii="Times New Roman" w:eastAsia="Times New Roman" w:hAnsi="Times New Roman" w:cs="Times New Roman"/>
          <w:sz w:val="20"/>
          <w:szCs w:val="20"/>
        </w:rPr>
      </w:pPr>
      <w:r>
        <w:rPr>
          <w:rFonts w:ascii="Times New Roman" w:hAnsi="Times New Roman"/>
          <w:b/>
          <w:bCs/>
          <w:noProof/>
          <w:sz w:val="20"/>
          <w:szCs w:val="20"/>
          <w:u w:color="1A1718"/>
          <w:lang w:val="es-ES" w:eastAsia="es-ES"/>
        </w:rPr>
        <w:lastRenderedPageBreak/>
        <w:drawing>
          <wp:anchor distT="0" distB="0" distL="114300" distR="114300" simplePos="0" relativeHeight="251674624" behindDoc="0" locked="0" layoutInCell="1" allowOverlap="1">
            <wp:simplePos x="0" y="0"/>
            <wp:positionH relativeFrom="column">
              <wp:posOffset>-241935</wp:posOffset>
            </wp:positionH>
            <wp:positionV relativeFrom="paragraph">
              <wp:posOffset>414020</wp:posOffset>
            </wp:positionV>
            <wp:extent cx="5973445" cy="8048625"/>
            <wp:effectExtent l="19050" t="0" r="8255" b="0"/>
            <wp:wrapTopAndBottom/>
            <wp:docPr id="7" name="5 Imagen" descr="bpi s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pi sf1.png"/>
                    <pic:cNvPicPr/>
                  </pic:nvPicPr>
                  <pic:blipFill>
                    <a:blip r:embed="rId10" cstate="print"/>
                    <a:stretch>
                      <a:fillRect/>
                    </a:stretch>
                  </pic:blipFill>
                  <pic:spPr>
                    <a:xfrm>
                      <a:off x="0" y="0"/>
                      <a:ext cx="5973445" cy="8048625"/>
                    </a:xfrm>
                    <a:prstGeom prst="rect">
                      <a:avLst/>
                    </a:prstGeom>
                  </pic:spPr>
                </pic:pic>
              </a:graphicData>
            </a:graphic>
          </wp:anchor>
        </w:drawing>
      </w:r>
      <w:r w:rsidR="003F7E4D">
        <w:rPr>
          <w:rFonts w:ascii="Times New Roman" w:hAnsi="Times New Roman"/>
          <w:b/>
          <w:bCs/>
          <w:sz w:val="20"/>
          <w:szCs w:val="20"/>
          <w:u w:color="1A1718"/>
        </w:rPr>
        <w:t>Q1</w:t>
      </w:r>
      <w:r w:rsidR="006A3C3B">
        <w:rPr>
          <w:rFonts w:ascii="Times New Roman" w:hAnsi="Times New Roman"/>
          <w:b/>
          <w:bCs/>
          <w:sz w:val="20"/>
          <w:szCs w:val="20"/>
          <w:u w:color="1A1718"/>
        </w:rPr>
        <w:t xml:space="preserve">: Cuestionario Breve del Dolor (CBD). Versión Corta. </w:t>
      </w:r>
      <w:r w:rsidR="003F7E4D">
        <w:rPr>
          <w:rFonts w:ascii="Times New Roman" w:hAnsi="Times New Roman"/>
          <w:sz w:val="20"/>
          <w:szCs w:val="20"/>
          <w:u w:color="1A1718"/>
        </w:rPr>
        <w:t>(4</w:t>
      </w:r>
    </w:p>
    <w:p w:rsidR="00D91A4B" w:rsidRPr="009E13A8" w:rsidRDefault="00D91A4B">
      <w:pPr>
        <w:pStyle w:val="BodyAA"/>
        <w:jc w:val="both"/>
        <w:rPr>
          <w:rFonts w:ascii="Times New Roman" w:hAnsi="Times New Roman"/>
          <w:b/>
          <w:bCs/>
          <w:sz w:val="20"/>
          <w:szCs w:val="20"/>
          <w:lang w:val="es-ES"/>
        </w:rPr>
      </w:pPr>
    </w:p>
    <w:p w:rsidR="00D91A4B" w:rsidRPr="009E13A8" w:rsidRDefault="00D91A4B">
      <w:pPr>
        <w:pStyle w:val="BodyAA"/>
        <w:jc w:val="both"/>
        <w:rPr>
          <w:rFonts w:ascii="Times New Roman" w:hAnsi="Times New Roman"/>
          <w:b/>
          <w:bCs/>
          <w:sz w:val="20"/>
          <w:szCs w:val="20"/>
          <w:lang w:val="es-ES"/>
        </w:rPr>
      </w:pPr>
    </w:p>
    <w:p w:rsidR="00D91A4B" w:rsidRPr="009E13A8" w:rsidRDefault="00D91A4B">
      <w:pPr>
        <w:pStyle w:val="BodyAA"/>
        <w:jc w:val="both"/>
        <w:rPr>
          <w:rFonts w:ascii="Times New Roman" w:hAnsi="Times New Roman"/>
          <w:b/>
          <w:bCs/>
          <w:sz w:val="20"/>
          <w:szCs w:val="20"/>
          <w:lang w:val="es-ES"/>
        </w:rPr>
      </w:pPr>
    </w:p>
    <w:p w:rsidR="00D91A4B" w:rsidRPr="009E13A8" w:rsidRDefault="00D91A4B">
      <w:pPr>
        <w:pStyle w:val="BodyAA"/>
        <w:jc w:val="both"/>
        <w:rPr>
          <w:rFonts w:ascii="Times New Roman" w:hAnsi="Times New Roman"/>
          <w:b/>
          <w:bCs/>
          <w:sz w:val="20"/>
          <w:szCs w:val="20"/>
          <w:lang w:val="es-ES"/>
        </w:rPr>
      </w:pPr>
    </w:p>
    <w:p w:rsidR="00D91A4B" w:rsidRPr="009E13A8" w:rsidRDefault="00D91A4B">
      <w:pPr>
        <w:pStyle w:val="BodyAA"/>
        <w:jc w:val="both"/>
        <w:rPr>
          <w:rFonts w:ascii="Times New Roman" w:hAnsi="Times New Roman"/>
          <w:b/>
          <w:bCs/>
          <w:sz w:val="20"/>
          <w:szCs w:val="20"/>
          <w:lang w:val="es-ES"/>
        </w:rPr>
      </w:pPr>
    </w:p>
    <w:p w:rsidR="003F7E4D" w:rsidRPr="009E13A8" w:rsidRDefault="003F7E4D">
      <w:pPr>
        <w:pStyle w:val="BodyAA"/>
        <w:jc w:val="both"/>
        <w:rPr>
          <w:rFonts w:ascii="Times New Roman" w:hAnsi="Times New Roman"/>
          <w:b/>
          <w:bCs/>
          <w:sz w:val="20"/>
          <w:szCs w:val="20"/>
          <w:lang w:val="es-ES"/>
        </w:rPr>
      </w:pPr>
    </w:p>
    <w:p w:rsidR="00490DCA" w:rsidRDefault="00490DCA"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hAnsi="Times New Roman"/>
          <w:b/>
          <w:bCs/>
          <w:sz w:val="20"/>
          <w:szCs w:val="20"/>
          <w:lang w:val="en-US"/>
        </w:rPr>
      </w:pPr>
      <w:r>
        <w:rPr>
          <w:rFonts w:ascii="Times New Roman" w:hAnsi="Times New Roman"/>
          <w:b/>
          <w:bCs/>
          <w:noProof/>
          <w:sz w:val="20"/>
          <w:szCs w:val="20"/>
          <w:lang w:val="es-ES" w:eastAsia="es-ES"/>
        </w:rPr>
        <w:drawing>
          <wp:inline distT="0" distB="0" distL="0" distR="0">
            <wp:extent cx="5973125" cy="7776731"/>
            <wp:effectExtent l="19050" t="0" r="8575" b="0"/>
            <wp:docPr id="8" name="7 Imagen" descr="bpi sf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pi sf2.png"/>
                    <pic:cNvPicPr/>
                  </pic:nvPicPr>
                  <pic:blipFill>
                    <a:blip r:embed="rId11" cstate="print"/>
                    <a:stretch>
                      <a:fillRect/>
                    </a:stretch>
                  </pic:blipFill>
                  <pic:spPr>
                    <a:xfrm>
                      <a:off x="0" y="0"/>
                      <a:ext cx="5978754" cy="7784059"/>
                    </a:xfrm>
                    <a:prstGeom prst="rect">
                      <a:avLst/>
                    </a:prstGeom>
                  </pic:spPr>
                </pic:pic>
              </a:graphicData>
            </a:graphic>
          </wp:inline>
        </w:drawing>
      </w:r>
    </w:p>
    <w:p w:rsidR="00490DCA" w:rsidRDefault="00490DCA"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hAnsi="Times New Roman"/>
          <w:b/>
          <w:bCs/>
          <w:sz w:val="20"/>
          <w:szCs w:val="20"/>
          <w:lang w:val="en-US"/>
        </w:rPr>
      </w:pPr>
    </w:p>
    <w:p w:rsidR="00490DCA" w:rsidRDefault="00490DCA"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hAnsi="Times New Roman"/>
          <w:b/>
          <w:bCs/>
          <w:sz w:val="20"/>
          <w:szCs w:val="20"/>
          <w:lang w:val="en-US"/>
        </w:rPr>
      </w:pPr>
    </w:p>
    <w:p w:rsidR="00490DCA" w:rsidRDefault="00490DCA"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hAnsi="Times New Roman"/>
          <w:b/>
          <w:bCs/>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hAnsi="Times New Roman"/>
          <w:sz w:val="20"/>
          <w:szCs w:val="20"/>
          <w:lang w:val="en-US"/>
        </w:rPr>
      </w:pPr>
      <w:r>
        <w:rPr>
          <w:rFonts w:ascii="Times New Roman" w:hAnsi="Times New Roman"/>
          <w:b/>
          <w:bCs/>
          <w:sz w:val="20"/>
          <w:szCs w:val="20"/>
          <w:lang w:val="en-US"/>
        </w:rPr>
        <w:lastRenderedPageBreak/>
        <w:t xml:space="preserve">Q2. DN4 questionnaire. </w:t>
      </w:r>
      <w:r>
        <w:rPr>
          <w:rFonts w:ascii="Times New Roman" w:hAnsi="Times New Roman"/>
          <w:sz w:val="20"/>
          <w:szCs w:val="20"/>
          <w:lang w:val="en-US"/>
        </w:rPr>
        <w:t>(5)</w:t>
      </w:r>
    </w:p>
    <w:p w:rsidR="00A844B2" w:rsidRDefault="00A844B2"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sz w:val="20"/>
          <w:szCs w:val="20"/>
          <w:lang w:val="en-US"/>
        </w:rPr>
      </w:pPr>
      <w:r>
        <w:rPr>
          <w:rFonts w:ascii="Times New Roman" w:hAnsi="Times New Roman"/>
          <w:b/>
          <w:bCs/>
          <w:sz w:val="20"/>
          <w:szCs w:val="20"/>
          <w:lang w:val="en-US"/>
        </w:rPr>
        <w:t>To estimate the probability of neuropathic pain, please answer yes or no for each item of the following four questions</w:t>
      </w:r>
    </w:p>
    <w:p w:rsidR="003F7E4D" w:rsidRDefault="003F7E4D" w:rsidP="003F7E4D">
      <w:pPr>
        <w:pStyle w:val="Default"/>
        <w:spacing w:before="0" w:after="240"/>
        <w:rPr>
          <w:rFonts w:ascii="Times New Roman" w:eastAsia="Times New Roman" w:hAnsi="Times New Roman" w:cs="Times New Roman"/>
          <w:sz w:val="20"/>
          <w:szCs w:val="20"/>
          <w:lang w:val="en-US"/>
        </w:rPr>
      </w:pPr>
    </w:p>
    <w:p w:rsidR="003F7E4D" w:rsidRDefault="003F7E4D" w:rsidP="003F7E4D">
      <w:pPr>
        <w:pStyle w:val="Default"/>
        <w:spacing w:before="0" w:after="240"/>
        <w:rPr>
          <w:rFonts w:ascii="Times New Roman" w:eastAsia="Times New Roman" w:hAnsi="Times New Roman" w:cs="Times New Roman"/>
          <w:b/>
          <w:bCs/>
          <w:sz w:val="20"/>
          <w:szCs w:val="20"/>
          <w:lang w:val="en-US"/>
        </w:rPr>
      </w:pPr>
      <w:r>
        <w:rPr>
          <w:rFonts w:ascii="Times New Roman" w:hAnsi="Times New Roman"/>
          <w:b/>
          <w:bCs/>
          <w:sz w:val="20"/>
          <w:szCs w:val="20"/>
          <w:lang w:val="en-US"/>
        </w:rPr>
        <w:t>INTERVIEW OF THE PATIENT</w:t>
      </w: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sz w:val="20"/>
          <w:szCs w:val="20"/>
          <w:lang w:val="en-US"/>
        </w:rPr>
      </w:pPr>
      <w:r>
        <w:rPr>
          <w:rFonts w:ascii="Times New Roman" w:hAnsi="Times New Roman"/>
          <w:sz w:val="20"/>
          <w:szCs w:val="20"/>
          <w:u w:val="single"/>
          <w:lang w:val="en-US"/>
        </w:rPr>
        <w:t>QUESTION 1:  Does the pain have one or more of the following characteristics?</w:t>
      </w:r>
    </w:p>
    <w:tbl>
      <w:tblPr>
        <w:tblStyle w:val="TableNormal"/>
        <w:tblW w:w="8579"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15"/>
        <w:gridCol w:w="605"/>
        <w:gridCol w:w="540"/>
        <w:gridCol w:w="551"/>
      </w:tblGrid>
      <w:tr w:rsidR="003F7E4D" w:rsidTr="00725EEB">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No</w:t>
            </w:r>
          </w:p>
        </w:tc>
      </w:tr>
      <w:tr w:rsidR="003F7E4D" w:rsidTr="00725EEB">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1</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rFonts w:ascii="Times New Roman" w:hAnsi="Times New Roman"/>
                <w:sz w:val="20"/>
                <w:szCs w:val="20"/>
              </w:rPr>
              <w:t>Burning</w:t>
            </w:r>
            <w:proofErr w:type="spellEnd"/>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r w:rsidR="003F7E4D" w:rsidTr="00725EEB">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2</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Painful</w:t>
            </w:r>
            <w:proofErr w:type="spellEnd"/>
            <w:r>
              <w:rPr>
                <w:sz w:val="20"/>
                <w:szCs w:val="20"/>
              </w:rPr>
              <w:t xml:space="preserve"> </w:t>
            </w:r>
            <w:proofErr w:type="spellStart"/>
            <w:r>
              <w:rPr>
                <w:sz w:val="20"/>
                <w:szCs w:val="20"/>
              </w:rPr>
              <w:t>Cold</w:t>
            </w:r>
            <w:proofErr w:type="spellEnd"/>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r w:rsidR="003F7E4D" w:rsidTr="00725EEB">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3</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rFonts w:ascii="Times New Roman" w:hAnsi="Times New Roman"/>
                <w:sz w:val="20"/>
                <w:szCs w:val="20"/>
              </w:rPr>
              <w:t>Electricshocks</w:t>
            </w:r>
            <w:proofErr w:type="spellEnd"/>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bl>
    <w:p w:rsidR="003F7E4D" w:rsidRDefault="003F7E4D" w:rsidP="003F7E4D">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324" w:hanging="324"/>
        <w:outlineLvl w:val="0"/>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u w:val="single"/>
        </w:rPr>
      </w:pPr>
    </w:p>
    <w:p w:rsidR="003F7E4D" w:rsidRPr="00196D39" w:rsidRDefault="003F7E4D"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sz w:val="20"/>
          <w:szCs w:val="20"/>
          <w:u w:val="single"/>
          <w:lang w:val="en-US"/>
        </w:rPr>
      </w:pPr>
      <w:r w:rsidRPr="00196D39">
        <w:rPr>
          <w:rFonts w:ascii="Times New Roman" w:hAnsi="Times New Roman"/>
          <w:sz w:val="20"/>
          <w:szCs w:val="20"/>
          <w:u w:val="single"/>
          <w:lang w:val="en-US"/>
        </w:rPr>
        <w:t xml:space="preserve">QUESTION 2: </w:t>
      </w:r>
      <w:r>
        <w:rPr>
          <w:rFonts w:ascii="Times New Roman" w:hAnsi="Times New Roman"/>
          <w:sz w:val="20"/>
          <w:szCs w:val="20"/>
          <w:u w:val="single"/>
          <w:lang w:val="en-US"/>
        </w:rPr>
        <w:t>Is the pain associated with one or more of the following</w:t>
      </w:r>
      <w:r>
        <w:rPr>
          <w:rFonts w:ascii="Times New Roman" w:eastAsia="Times New Roman" w:hAnsi="Times New Roman" w:cs="Times New Roman"/>
          <w:sz w:val="20"/>
          <w:szCs w:val="20"/>
          <w:u w:val="single"/>
          <w:lang w:val="en-US"/>
        </w:rPr>
        <w:br/>
      </w:r>
      <w:r>
        <w:rPr>
          <w:rFonts w:ascii="Times New Roman" w:hAnsi="Times New Roman"/>
          <w:sz w:val="20"/>
          <w:szCs w:val="20"/>
          <w:u w:val="single"/>
          <w:lang w:val="en-US"/>
        </w:rPr>
        <w:t>symptoms in the same area?</w:t>
      </w:r>
    </w:p>
    <w:tbl>
      <w:tblPr>
        <w:tblStyle w:val="TableNormal"/>
        <w:tblW w:w="864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80"/>
        <w:gridCol w:w="540"/>
        <w:gridCol w:w="540"/>
        <w:gridCol w:w="616"/>
      </w:tblGrid>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No</w:t>
            </w:r>
          </w:p>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4</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Tingling</w:t>
            </w:r>
            <w:proofErr w:type="spellEnd"/>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5</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Pins</w:t>
            </w:r>
            <w:proofErr w:type="spellEnd"/>
            <w:r>
              <w:rPr>
                <w:sz w:val="20"/>
                <w:szCs w:val="20"/>
              </w:rPr>
              <w:t xml:space="preserve"> and </w:t>
            </w:r>
            <w:proofErr w:type="spellStart"/>
            <w:r>
              <w:rPr>
                <w:sz w:val="20"/>
                <w:szCs w:val="20"/>
              </w:rPr>
              <w:t>needles</w:t>
            </w:r>
            <w:proofErr w:type="spellEnd"/>
            <w:r>
              <w:rPr>
                <w:sz w:val="20"/>
                <w:szCs w:val="20"/>
              </w:rPr>
              <w:t xml:space="preserve"> </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6</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Numbness</w:t>
            </w:r>
            <w:proofErr w:type="spellEnd"/>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7</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Itching</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bl>
    <w:p w:rsidR="003F7E4D" w:rsidRDefault="003F7E4D" w:rsidP="003F7E4D">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216" w:hanging="216"/>
        <w:rPr>
          <w:rFonts w:ascii="Times New Roman" w:eastAsia="Times New Roman" w:hAnsi="Times New Roman" w:cs="Times New Roman"/>
          <w:sz w:val="20"/>
          <w:szCs w:val="20"/>
          <w:u w:val="single"/>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b/>
          <w:bCs/>
          <w:sz w:val="20"/>
          <w:szCs w:val="20"/>
          <w:lang w:val="en-US"/>
        </w:rPr>
      </w:pPr>
    </w:p>
    <w:p w:rsidR="003F7E4D" w:rsidRDefault="003F7E4D" w:rsidP="003F7E4D">
      <w:pPr>
        <w:pStyle w:val="TableStyle2A"/>
        <w:spacing w:after="240"/>
        <w:rPr>
          <w:rFonts w:ascii="Times New Roman" w:eastAsia="Times New Roman" w:hAnsi="Times New Roman" w:cs="Times New Roman"/>
          <w:b/>
          <w:bCs/>
          <w:lang w:val="de-DE"/>
        </w:rPr>
      </w:pPr>
      <w:r>
        <w:rPr>
          <w:rFonts w:ascii="Times New Roman" w:hAnsi="Times New Roman"/>
          <w:b/>
          <w:bCs/>
          <w:lang w:val="de-DE"/>
        </w:rPr>
        <w:t>EXAMINATION OF THE PATIENT</w:t>
      </w:r>
    </w:p>
    <w:p w:rsidR="003F7E4D" w:rsidRDefault="003F7E4D"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sz w:val="20"/>
          <w:szCs w:val="20"/>
          <w:lang w:val="en-US"/>
        </w:rPr>
      </w:pPr>
      <w:r>
        <w:rPr>
          <w:rFonts w:ascii="Times New Roman" w:hAnsi="Times New Roman"/>
          <w:sz w:val="20"/>
          <w:szCs w:val="20"/>
          <w:u w:val="single"/>
          <w:lang w:val="en-US"/>
        </w:rPr>
        <w:t>QUESTION 3: Is the pain located in an area where the physical examination</w:t>
      </w:r>
      <w:r>
        <w:rPr>
          <w:rFonts w:ascii="Times New Roman" w:eastAsia="Times New Roman" w:hAnsi="Times New Roman" w:cs="Times New Roman"/>
          <w:sz w:val="20"/>
          <w:szCs w:val="20"/>
          <w:u w:val="single"/>
          <w:lang w:val="en-US"/>
        </w:rPr>
        <w:br/>
      </w:r>
      <w:r>
        <w:rPr>
          <w:rFonts w:ascii="Times New Roman" w:hAnsi="Times New Roman"/>
          <w:sz w:val="20"/>
          <w:szCs w:val="20"/>
          <w:u w:val="single"/>
          <w:lang w:val="en-US"/>
        </w:rPr>
        <w:t>may reveal one or more of the following characteristics?</w:t>
      </w:r>
    </w:p>
    <w:tbl>
      <w:tblPr>
        <w:tblStyle w:val="TableNormal"/>
        <w:tblW w:w="8644"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80"/>
        <w:gridCol w:w="540"/>
        <w:gridCol w:w="540"/>
        <w:gridCol w:w="616"/>
      </w:tblGrid>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No</w:t>
            </w:r>
          </w:p>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8</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Hypoesthesia</w:t>
            </w:r>
            <w:proofErr w:type="spellEnd"/>
            <w:r>
              <w:rPr>
                <w:sz w:val="20"/>
                <w:szCs w:val="20"/>
              </w:rPr>
              <w:t xml:space="preserve"> to </w:t>
            </w:r>
            <w:proofErr w:type="spellStart"/>
            <w:r>
              <w:rPr>
                <w:sz w:val="20"/>
                <w:szCs w:val="20"/>
              </w:rPr>
              <w:t>touch</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9</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Hypoesthesia</w:t>
            </w:r>
            <w:proofErr w:type="spellEnd"/>
            <w:r>
              <w:rPr>
                <w:sz w:val="20"/>
                <w:szCs w:val="20"/>
              </w:rPr>
              <w:t xml:space="preserve"> to </w:t>
            </w:r>
            <w:proofErr w:type="spellStart"/>
            <w:r>
              <w:rPr>
                <w:sz w:val="20"/>
                <w:szCs w:val="20"/>
              </w:rPr>
              <w:t>pinprick</w:t>
            </w:r>
            <w:proofErr w:type="spellEnd"/>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bl>
    <w:p w:rsidR="003F7E4D" w:rsidRDefault="003F7E4D" w:rsidP="003F7E4D">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324" w:hanging="324"/>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u w:val="single"/>
        </w:rPr>
      </w:pPr>
    </w:p>
    <w:p w:rsidR="003F7E4D" w:rsidRPr="00196D39"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u w:val="single"/>
          <w:lang w:val="en-US"/>
        </w:rPr>
      </w:pPr>
      <w:r w:rsidRPr="00196D39">
        <w:rPr>
          <w:rFonts w:ascii="Times New Roman" w:hAnsi="Times New Roman"/>
          <w:sz w:val="20"/>
          <w:szCs w:val="20"/>
          <w:u w:val="single"/>
          <w:lang w:val="en-US"/>
        </w:rPr>
        <w:t xml:space="preserve">QUESTION 4: </w:t>
      </w:r>
      <w:r>
        <w:rPr>
          <w:rFonts w:ascii="Times New Roman" w:hAnsi="Times New Roman"/>
          <w:sz w:val="20"/>
          <w:szCs w:val="20"/>
          <w:u w:val="single"/>
          <w:lang w:val="en-US"/>
        </w:rPr>
        <w:t>In the painful area, can the pain be caused or increased by:</w:t>
      </w:r>
    </w:p>
    <w:tbl>
      <w:tblPr>
        <w:tblStyle w:val="TableNormal"/>
        <w:tblW w:w="864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80"/>
        <w:gridCol w:w="540"/>
        <w:gridCol w:w="540"/>
        <w:gridCol w:w="616"/>
      </w:tblGrid>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No</w:t>
            </w:r>
          </w:p>
        </w:tc>
      </w:tr>
      <w:tr w:rsidR="003F7E4D"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3F7E4D" w:rsidRDefault="003F7E4D" w:rsidP="00490DCA">
            <w:pPr>
              <w:pStyle w:val="BodyAA"/>
              <w:widowControl w:val="0"/>
              <w:spacing w:line="240" w:lineRule="atLeast"/>
              <w:jc w:val="both"/>
            </w:pPr>
            <w:r>
              <w:rPr>
                <w:sz w:val="20"/>
                <w:szCs w:val="20"/>
              </w:rPr>
              <w:t>10</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3F7E4D" w:rsidRDefault="003F7E4D"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Brushing</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3F7E4D" w:rsidRDefault="003F7E4D"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7E4D" w:rsidRDefault="003F7E4D" w:rsidP="00490DCA"/>
        </w:tc>
      </w:tr>
    </w:tbl>
    <w:p w:rsidR="003F7E4D" w:rsidRDefault="003F7E4D" w:rsidP="003F7E4D">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216" w:hanging="216"/>
        <w:outlineLvl w:val="0"/>
        <w:rPr>
          <w:rFonts w:ascii="Times New Roman" w:eastAsia="Times New Roman" w:hAnsi="Times New Roman" w:cs="Times New Roman"/>
          <w:sz w:val="20"/>
          <w:szCs w:val="20"/>
          <w:u w:val="single"/>
        </w:rPr>
      </w:pPr>
    </w:p>
    <w:p w:rsidR="003F7E4D" w:rsidRDefault="003F7E4D" w:rsidP="003F7E4D">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108" w:hanging="108"/>
        <w:outlineLvl w:val="0"/>
        <w:rPr>
          <w:rFonts w:ascii="Times New Roman" w:eastAsia="Times New Roman" w:hAnsi="Times New Roman" w:cs="Times New Roman"/>
          <w:sz w:val="20"/>
          <w:szCs w:val="20"/>
          <w:u w:val="single"/>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r>
        <w:rPr>
          <w:rFonts w:ascii="Times New Roman" w:hAnsi="Times New Roman"/>
          <w:sz w:val="20"/>
          <w:szCs w:val="20"/>
          <w:lang w:val="en-US"/>
        </w:rPr>
        <w:t>YES = 1 point NO = 0 points</w:t>
      </w:r>
      <w:r>
        <w:rPr>
          <w:rFonts w:ascii="Times New Roman" w:hAnsi="Times New Roman"/>
          <w:sz w:val="20"/>
          <w:szCs w:val="20"/>
        </w:rPr>
        <w:t xml:space="preserve">                                                        </w:t>
      </w:r>
    </w:p>
    <w:p w:rsidR="003F7E4D" w:rsidRDefault="003F7E4D" w:rsidP="003F7E4D">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r>
        <w:rPr>
          <w:rFonts w:ascii="Times New Roman" w:hAnsi="Times New Roman"/>
          <w:sz w:val="20"/>
          <w:szCs w:val="20"/>
        </w:rPr>
        <w:t xml:space="preserve">                                                                                                                   </w:t>
      </w:r>
      <w:r>
        <w:rPr>
          <w:rFonts w:ascii="Times New Roman" w:hAnsi="Times New Roman"/>
          <w:b/>
          <w:bCs/>
          <w:sz w:val="20"/>
          <w:szCs w:val="20"/>
        </w:rPr>
        <w:t xml:space="preserve">     </w:t>
      </w:r>
      <w:r>
        <w:rPr>
          <w:rFonts w:ascii="Times New Roman" w:hAnsi="Times New Roman"/>
          <w:b/>
          <w:bCs/>
          <w:sz w:val="20"/>
          <w:szCs w:val="20"/>
          <w:lang w:val="de-DE"/>
        </w:rPr>
        <w:t>Patient</w:t>
      </w:r>
      <w:r>
        <w:rPr>
          <w:sz w:val="20"/>
          <w:szCs w:val="20"/>
          <w:rtl/>
          <w:lang w:val="ar-SA"/>
        </w:rPr>
        <w:t>’</w:t>
      </w:r>
      <w:r>
        <w:rPr>
          <w:rFonts w:ascii="Times New Roman" w:hAnsi="Times New Roman"/>
          <w:b/>
          <w:bCs/>
          <w:sz w:val="20"/>
          <w:szCs w:val="20"/>
          <w:lang w:val="de-DE"/>
        </w:rPr>
        <w:t>s Score: :    / 10</w:t>
      </w:r>
    </w:p>
    <w:p w:rsidR="003F7E4D" w:rsidRPr="00690EC3" w:rsidRDefault="003F7E4D" w:rsidP="00690EC3">
      <w:pPr>
        <w:pStyle w:val="BodyAA"/>
        <w:spacing w:after="162" w:line="360" w:lineRule="auto"/>
        <w:jc w:val="both"/>
        <w:rPr>
          <w:rFonts w:ascii="Times New Roman" w:hAnsi="Times New Roman"/>
          <w:b/>
          <w:bCs/>
          <w:sz w:val="20"/>
          <w:szCs w:val="20"/>
        </w:rPr>
      </w:pPr>
      <w:r>
        <w:rPr>
          <w:rFonts w:ascii="Times New Roman" w:hAnsi="Times New Roman"/>
          <w:b/>
          <w:bCs/>
          <w:sz w:val="20"/>
          <w:szCs w:val="20"/>
        </w:rPr>
        <w:lastRenderedPageBreak/>
        <w:t>Q2: Cuestionario DN4.</w:t>
      </w:r>
      <w:r w:rsidR="00690EC3" w:rsidRPr="00690EC3">
        <w:rPr>
          <w:rFonts w:ascii="Times New Roman" w:hAnsi="Times New Roman"/>
          <w:b/>
          <w:bCs/>
          <w:sz w:val="20"/>
          <w:szCs w:val="20"/>
        </w:rPr>
        <w:t xml:space="preserve"> </w:t>
      </w:r>
      <w:r w:rsidR="00690EC3">
        <w:rPr>
          <w:rFonts w:ascii="Times New Roman" w:hAnsi="Times New Roman"/>
          <w:b/>
          <w:bCs/>
          <w:sz w:val="20"/>
          <w:szCs w:val="20"/>
        </w:rPr>
        <w:t xml:space="preserve">(Versión española del cuestionario </w:t>
      </w:r>
      <w:proofErr w:type="spellStart"/>
      <w:r w:rsidR="00690EC3">
        <w:rPr>
          <w:rFonts w:ascii="Times New Roman" w:hAnsi="Times New Roman"/>
          <w:b/>
          <w:bCs/>
          <w:sz w:val="20"/>
          <w:szCs w:val="20"/>
        </w:rPr>
        <w:t>Dolour</w:t>
      </w:r>
      <w:proofErr w:type="spellEnd"/>
      <w:r w:rsidR="00690EC3">
        <w:rPr>
          <w:rFonts w:ascii="Times New Roman" w:hAnsi="Times New Roman"/>
          <w:b/>
          <w:bCs/>
          <w:sz w:val="20"/>
          <w:szCs w:val="20"/>
        </w:rPr>
        <w:t xml:space="preserve"> </w:t>
      </w:r>
      <w:proofErr w:type="spellStart"/>
      <w:r w:rsidR="00690EC3">
        <w:rPr>
          <w:rFonts w:ascii="Times New Roman" w:hAnsi="Times New Roman"/>
          <w:b/>
          <w:bCs/>
          <w:sz w:val="20"/>
          <w:szCs w:val="20"/>
        </w:rPr>
        <w:t>Neuropathique</w:t>
      </w:r>
      <w:proofErr w:type="spellEnd"/>
      <w:r w:rsidR="00690EC3">
        <w:rPr>
          <w:rFonts w:ascii="Times New Roman" w:hAnsi="Times New Roman"/>
          <w:b/>
          <w:bCs/>
          <w:sz w:val="20"/>
          <w:szCs w:val="20"/>
        </w:rPr>
        <w:t xml:space="preserve"> 4) </w:t>
      </w:r>
      <w:r w:rsidR="00690EC3" w:rsidRPr="009E13A8">
        <w:rPr>
          <w:rStyle w:val="Refdenotaalpie"/>
        </w:rPr>
        <w:footnoteReference w:id="2"/>
      </w:r>
      <w:r>
        <w:rPr>
          <w:rFonts w:ascii="Times New Roman" w:hAnsi="Times New Roman"/>
          <w:b/>
          <w:bCs/>
          <w:sz w:val="20"/>
          <w:szCs w:val="20"/>
        </w:rPr>
        <w:t xml:space="preserve"> </w:t>
      </w:r>
      <w:r>
        <w:rPr>
          <w:rFonts w:ascii="Times New Roman" w:hAnsi="Times New Roman"/>
          <w:sz w:val="20"/>
          <w:szCs w:val="20"/>
        </w:rPr>
        <w:t>(5)</w:t>
      </w:r>
      <w:r>
        <w:rPr>
          <w:rFonts w:ascii="Times New Roman" w:hAnsi="Times New Roman"/>
          <w:b/>
          <w:bCs/>
          <w:sz w:val="20"/>
          <w:szCs w:val="20"/>
        </w:rPr>
        <w:t xml:space="preserve">  </w:t>
      </w:r>
    </w:p>
    <w:p w:rsidR="00490DCA" w:rsidRDefault="00490DCA" w:rsidP="00490DCA">
      <w:pPr>
        <w:pStyle w:val="BodyA"/>
        <w:jc w:val="both"/>
        <w:rPr>
          <w:rFonts w:ascii="Times New Roman" w:eastAsia="Times New Roman" w:hAnsi="Times New Roman" w:cs="Times New Roman"/>
          <w:b/>
          <w:bCs/>
          <w:sz w:val="20"/>
          <w:szCs w:val="20"/>
          <w:lang w:val="es-ES_tradnl"/>
        </w:rPr>
      </w:pPr>
    </w:p>
    <w:p w:rsidR="00490DCA" w:rsidRDefault="00490DCA" w:rsidP="00490DCA">
      <w:pPr>
        <w:pStyle w:val="BodyA"/>
        <w:jc w:val="both"/>
        <w:rPr>
          <w:rFonts w:ascii="Times New Roman" w:eastAsia="Times New Roman" w:hAnsi="Times New Roman" w:cs="Times New Roman"/>
          <w:sz w:val="20"/>
          <w:szCs w:val="20"/>
          <w:lang w:val="es-ES_tradnl"/>
        </w:rPr>
      </w:pPr>
      <w:r>
        <w:rPr>
          <w:rFonts w:ascii="Times New Roman" w:hAnsi="Times New Roman"/>
          <w:b/>
          <w:bCs/>
          <w:sz w:val="20"/>
          <w:szCs w:val="20"/>
          <w:lang w:val="es-ES_tradnl"/>
        </w:rPr>
        <w:t>ENTREVISTA AL PACIENTE</w:t>
      </w:r>
    </w:p>
    <w:p w:rsidR="00490DCA" w:rsidRDefault="00490DCA" w:rsidP="00490DCA">
      <w:pPr>
        <w:pStyle w:val="BodyA"/>
        <w:jc w:val="both"/>
        <w:rPr>
          <w:rFonts w:ascii="Times New Roman" w:hAnsi="Times New Roman"/>
          <w:sz w:val="20"/>
          <w:szCs w:val="20"/>
          <w:lang w:val="es-ES_tradnl"/>
        </w:rPr>
      </w:pPr>
      <w:r>
        <w:rPr>
          <w:rFonts w:ascii="Times New Roman" w:hAnsi="Times New Roman"/>
          <w:sz w:val="20"/>
          <w:szCs w:val="20"/>
          <w:u w:val="single"/>
          <w:lang w:val="es-ES_tradnl"/>
        </w:rPr>
        <w:t>Pregunta 1</w:t>
      </w:r>
      <w:r>
        <w:rPr>
          <w:rFonts w:ascii="Times New Roman" w:hAnsi="Times New Roman"/>
          <w:sz w:val="20"/>
          <w:szCs w:val="20"/>
          <w:lang w:val="es-ES_tradnl"/>
        </w:rPr>
        <w:t xml:space="preserve">: ¿Tiene su dolor alguna de estas características? </w:t>
      </w:r>
    </w:p>
    <w:p w:rsidR="00490DCA" w:rsidRDefault="00490DCA" w:rsidP="00490DCA">
      <w:pPr>
        <w:pStyle w:val="BodyA"/>
        <w:jc w:val="both"/>
        <w:rPr>
          <w:rFonts w:ascii="Times New Roman" w:eastAsia="Times New Roman" w:hAnsi="Times New Roman" w:cs="Times New Roman"/>
          <w:sz w:val="20"/>
          <w:szCs w:val="20"/>
          <w:lang w:val="es-ES_tradnl"/>
        </w:rPr>
      </w:pPr>
    </w:p>
    <w:p w:rsidR="003F7E4D" w:rsidRDefault="003F7E4D" w:rsidP="003F7E4D">
      <w:pPr>
        <w:pStyle w:val="BodyA"/>
        <w:jc w:val="both"/>
        <w:rPr>
          <w:rFonts w:ascii="Times New Roman" w:eastAsia="Times New Roman" w:hAnsi="Times New Roman" w:cs="Times New Roman"/>
          <w:sz w:val="20"/>
          <w:szCs w:val="20"/>
          <w:lang w:val="es-ES_tradnl"/>
        </w:rPr>
      </w:pPr>
      <w:r>
        <w:rPr>
          <w:rFonts w:ascii="Times New Roman" w:hAnsi="Times New Roman"/>
          <w:sz w:val="20"/>
          <w:szCs w:val="20"/>
          <w:lang w:val="es-ES_tradnl"/>
        </w:rPr>
        <w:t>Responda a las cuatro preguntas siguientes marcando sí o no en la casilla correspondiente.</w:t>
      </w:r>
    </w:p>
    <w:p w:rsidR="003F7E4D" w:rsidRDefault="003F7E4D" w:rsidP="003F7E4D">
      <w:pPr>
        <w:pStyle w:val="BodyA"/>
        <w:jc w:val="both"/>
        <w:rPr>
          <w:rFonts w:ascii="Times New Roman" w:eastAsia="Times New Roman" w:hAnsi="Times New Roman" w:cs="Times New Roman"/>
          <w:b/>
          <w:bCs/>
          <w:sz w:val="20"/>
          <w:szCs w:val="20"/>
          <w:lang w:val="es-ES_tradnl"/>
        </w:rPr>
      </w:pPr>
    </w:p>
    <w:tbl>
      <w:tblPr>
        <w:tblStyle w:val="TableNormal"/>
        <w:tblW w:w="8579"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15"/>
        <w:gridCol w:w="605"/>
        <w:gridCol w:w="540"/>
        <w:gridCol w:w="551"/>
      </w:tblGrid>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Pr="007D3CBB" w:rsidRDefault="00490DCA" w:rsidP="00490DCA">
            <w:pPr>
              <w:rPr>
                <w:lang w:val="es-ES"/>
              </w:rPr>
            </w:pP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Pr="007D3CBB" w:rsidRDefault="00490DCA" w:rsidP="00490DCA">
            <w:pPr>
              <w:rPr>
                <w:lang w:val="es-ES"/>
              </w:rPr>
            </w:pPr>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Si</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No</w:t>
            </w:r>
          </w:p>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1</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r>
              <w:rPr>
                <w:rFonts w:ascii="Times New Roman" w:hAnsi="Times New Roman"/>
                <w:sz w:val="20"/>
                <w:szCs w:val="20"/>
              </w:rPr>
              <w:t>Quemazón</w:t>
            </w:r>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2</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P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rPr>
                <w:rFonts w:ascii="Times New Roman" w:hAnsi="Times New Roman" w:cs="Times New Roman"/>
              </w:rPr>
            </w:pPr>
            <w:r w:rsidRPr="00490DCA">
              <w:rPr>
                <w:rFonts w:ascii="Times New Roman" w:hAnsi="Times New Roman" w:cs="Times New Roman"/>
                <w:sz w:val="20"/>
                <w:szCs w:val="20"/>
              </w:rPr>
              <w:t>Sensación de Frio Doloroso</w:t>
            </w:r>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3</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r>
              <w:rPr>
                <w:rFonts w:ascii="Times New Roman" w:hAnsi="Times New Roman"/>
                <w:sz w:val="20"/>
                <w:szCs w:val="20"/>
              </w:rPr>
              <w:t>Descargas Eléctricas</w:t>
            </w:r>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5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bl>
    <w:p w:rsidR="00490DCA" w:rsidRDefault="00490DCA" w:rsidP="00690EC3">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lang w:val="en-US"/>
        </w:rPr>
      </w:pPr>
    </w:p>
    <w:p w:rsidR="00490DCA" w:rsidRDefault="00490DCA"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u w:val="single"/>
        </w:rPr>
      </w:pPr>
    </w:p>
    <w:p w:rsidR="00490DCA" w:rsidRDefault="00490DCA" w:rsidP="00490DCA">
      <w:pPr>
        <w:pStyle w:val="BodyA"/>
        <w:jc w:val="both"/>
        <w:rPr>
          <w:rFonts w:ascii="Times New Roman" w:eastAsia="Times New Roman" w:hAnsi="Times New Roman" w:cs="Times New Roman"/>
          <w:sz w:val="20"/>
          <w:szCs w:val="20"/>
          <w:lang w:val="es-ES_tradnl"/>
        </w:rPr>
      </w:pPr>
      <w:r>
        <w:rPr>
          <w:rFonts w:ascii="Times New Roman" w:hAnsi="Times New Roman"/>
          <w:sz w:val="20"/>
          <w:szCs w:val="20"/>
          <w:u w:val="single"/>
          <w:lang w:val="es-ES_tradnl"/>
        </w:rPr>
        <w:t>Pregunta 2</w:t>
      </w:r>
      <w:r>
        <w:rPr>
          <w:rFonts w:ascii="Times New Roman" w:hAnsi="Times New Roman"/>
          <w:sz w:val="20"/>
          <w:szCs w:val="20"/>
          <w:lang w:val="es-ES_tradnl"/>
        </w:rPr>
        <w:t xml:space="preserve">: ¿Tiene en la zona donde le duele alguno de estos síntomas? </w:t>
      </w:r>
    </w:p>
    <w:tbl>
      <w:tblPr>
        <w:tblStyle w:val="TableNormal"/>
        <w:tblW w:w="864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80"/>
        <w:gridCol w:w="540"/>
        <w:gridCol w:w="540"/>
        <w:gridCol w:w="616"/>
      </w:tblGrid>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Pr="007D3CBB" w:rsidRDefault="00490DCA" w:rsidP="00490DCA">
            <w:pPr>
              <w:rPr>
                <w:lang w:val="es-ES"/>
              </w:rPr>
            </w:pP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Pr="007D3CBB" w:rsidRDefault="00490DCA" w:rsidP="00490DCA">
            <w:pPr>
              <w:rPr>
                <w:lang w:val="es-ES"/>
              </w:rPr>
            </w:pP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Si</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No</w:t>
            </w:r>
          </w:p>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4</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r>
              <w:rPr>
                <w:sz w:val="20"/>
                <w:szCs w:val="20"/>
              </w:rPr>
              <w:t>Hormigueo</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5</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r>
              <w:rPr>
                <w:sz w:val="20"/>
                <w:szCs w:val="20"/>
              </w:rPr>
              <w:t>Pinchazos</w:t>
            </w:r>
            <w:r w:rsidR="00490DCA">
              <w:rPr>
                <w:sz w:val="20"/>
                <w:szCs w:val="20"/>
              </w:rPr>
              <w:t xml:space="preserve"> </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6</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r>
              <w:rPr>
                <w:sz w:val="20"/>
                <w:szCs w:val="20"/>
              </w:rPr>
              <w:t>Entumecimiento</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7</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r>
              <w:rPr>
                <w:sz w:val="20"/>
                <w:szCs w:val="20"/>
              </w:rPr>
              <w:t>Escozor</w:t>
            </w:r>
            <w:r w:rsidR="00490DCA">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bl>
    <w:p w:rsidR="00490DCA" w:rsidRDefault="00490DCA" w:rsidP="00690EC3">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sz w:val="20"/>
          <w:szCs w:val="20"/>
          <w:u w:val="single"/>
        </w:rPr>
      </w:pPr>
    </w:p>
    <w:p w:rsidR="00490DCA" w:rsidRDefault="00490DCA"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b/>
          <w:bCs/>
          <w:sz w:val="20"/>
          <w:szCs w:val="20"/>
          <w:lang w:val="en-US"/>
        </w:rPr>
      </w:pPr>
    </w:p>
    <w:p w:rsidR="00490DCA" w:rsidRDefault="00690EC3" w:rsidP="00490DCA">
      <w:pPr>
        <w:pStyle w:val="TableStyle2A"/>
        <w:spacing w:after="240"/>
        <w:rPr>
          <w:rFonts w:ascii="Times New Roman" w:eastAsia="Times New Roman" w:hAnsi="Times New Roman" w:cs="Times New Roman"/>
          <w:b/>
          <w:bCs/>
          <w:lang w:val="de-DE"/>
        </w:rPr>
      </w:pPr>
      <w:r>
        <w:rPr>
          <w:rFonts w:ascii="Times New Roman" w:hAnsi="Times New Roman"/>
          <w:b/>
          <w:bCs/>
          <w:lang w:val="de-DE"/>
        </w:rPr>
        <w:t>EXPLORACIÓN DEL PACIENTE</w:t>
      </w:r>
    </w:p>
    <w:p w:rsidR="00490DCA" w:rsidRPr="007D3CBB" w:rsidRDefault="00690EC3"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sz w:val="20"/>
          <w:szCs w:val="20"/>
          <w:lang w:val="es-ES"/>
        </w:rPr>
      </w:pPr>
      <w:r w:rsidRPr="007D3CBB">
        <w:rPr>
          <w:rFonts w:ascii="Times New Roman" w:hAnsi="Times New Roman"/>
          <w:sz w:val="20"/>
          <w:szCs w:val="20"/>
          <w:u w:val="single"/>
          <w:lang w:val="es-ES"/>
        </w:rPr>
        <w:t xml:space="preserve">Pregunta </w:t>
      </w:r>
      <w:r w:rsidR="00490DCA" w:rsidRPr="007D3CBB">
        <w:rPr>
          <w:rFonts w:ascii="Times New Roman" w:hAnsi="Times New Roman"/>
          <w:sz w:val="20"/>
          <w:szCs w:val="20"/>
          <w:u w:val="single"/>
          <w:lang w:val="es-ES"/>
        </w:rPr>
        <w:t xml:space="preserve"> 3: </w:t>
      </w:r>
      <w:r w:rsidRPr="007D3CBB">
        <w:rPr>
          <w:rFonts w:ascii="Times New Roman" w:hAnsi="Times New Roman"/>
          <w:sz w:val="20"/>
          <w:szCs w:val="20"/>
          <w:u w:val="single"/>
          <w:lang w:val="es-ES"/>
        </w:rPr>
        <w:t xml:space="preserve">¿Se evidencia en la exploración alguno de estos signos en la zona dolorosa ? </w:t>
      </w:r>
    </w:p>
    <w:tbl>
      <w:tblPr>
        <w:tblStyle w:val="TableNormal"/>
        <w:tblW w:w="8644"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80"/>
        <w:gridCol w:w="540"/>
        <w:gridCol w:w="540"/>
        <w:gridCol w:w="616"/>
      </w:tblGrid>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Pr="007D3CBB" w:rsidRDefault="00490DCA" w:rsidP="00490DCA">
            <w:pPr>
              <w:rPr>
                <w:lang w:val="es-ES"/>
              </w:rPr>
            </w:pP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Pr="007D3CBB" w:rsidRDefault="00490DCA" w:rsidP="00490DCA">
            <w:pPr>
              <w:rPr>
                <w:lang w:val="es-ES"/>
              </w:rPr>
            </w:pP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spacing w:line="240" w:lineRule="atLeast"/>
              <w:jc w:val="both"/>
            </w:pPr>
            <w:r>
              <w:rPr>
                <w:sz w:val="20"/>
                <w:szCs w:val="20"/>
              </w:rPr>
              <w:t>Si</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No</w:t>
            </w:r>
          </w:p>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8</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Hipoestesia</w:t>
            </w:r>
            <w:proofErr w:type="spellEnd"/>
            <w:r>
              <w:rPr>
                <w:sz w:val="20"/>
                <w:szCs w:val="20"/>
              </w:rPr>
              <w:t xml:space="preserve"> al tacto</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9</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Hipoestesia</w:t>
            </w:r>
            <w:proofErr w:type="spellEnd"/>
            <w:r>
              <w:rPr>
                <w:sz w:val="20"/>
                <w:szCs w:val="20"/>
              </w:rPr>
              <w:t xml:space="preserve"> al pinchazo</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bl>
    <w:p w:rsid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324" w:hanging="324"/>
        <w:rPr>
          <w:rFonts w:ascii="Times New Roman" w:eastAsia="Times New Roman" w:hAnsi="Times New Roman" w:cs="Times New Roman"/>
          <w:sz w:val="20"/>
          <w:szCs w:val="20"/>
          <w:lang w:val="en-US"/>
        </w:rPr>
      </w:pPr>
    </w:p>
    <w:p w:rsidR="00490DCA" w:rsidRDefault="00490DCA"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u w:val="single"/>
        </w:rPr>
      </w:pPr>
    </w:p>
    <w:p w:rsidR="00490DCA" w:rsidRPr="00196D39" w:rsidRDefault="00490DCA"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u w:val="single"/>
          <w:lang w:val="en-US"/>
        </w:rPr>
      </w:pPr>
      <w:r w:rsidRPr="00196D39">
        <w:rPr>
          <w:rFonts w:ascii="Times New Roman" w:hAnsi="Times New Roman"/>
          <w:sz w:val="20"/>
          <w:szCs w:val="20"/>
          <w:u w:val="single"/>
          <w:lang w:val="en-US"/>
        </w:rPr>
        <w:t xml:space="preserve">QUESTION 4: </w:t>
      </w:r>
      <w:r>
        <w:rPr>
          <w:rFonts w:ascii="Times New Roman" w:hAnsi="Times New Roman"/>
          <w:sz w:val="20"/>
          <w:szCs w:val="20"/>
          <w:u w:val="single"/>
          <w:lang w:val="en-US"/>
        </w:rPr>
        <w:t>In the painful area, can the pain be caused or increased by:</w:t>
      </w:r>
    </w:p>
    <w:tbl>
      <w:tblPr>
        <w:tblStyle w:val="TableNormal"/>
        <w:tblW w:w="864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68"/>
        <w:gridCol w:w="6480"/>
        <w:gridCol w:w="540"/>
        <w:gridCol w:w="540"/>
        <w:gridCol w:w="616"/>
      </w:tblGrid>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690EC3" w:rsidP="00490DCA">
            <w:pPr>
              <w:pStyle w:val="BodyAA"/>
              <w:widowControl w:val="0"/>
              <w:spacing w:line="240" w:lineRule="atLeast"/>
              <w:jc w:val="both"/>
            </w:pPr>
            <w:r>
              <w:rPr>
                <w:sz w:val="20"/>
                <w:szCs w:val="20"/>
              </w:rPr>
              <w:t>Si</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No</w:t>
            </w:r>
          </w:p>
        </w:tc>
      </w:tr>
      <w:tr w:rsidR="00490DCA" w:rsidTr="00490DCA">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490DCA" w:rsidRDefault="00490DCA" w:rsidP="00490DCA">
            <w:pPr>
              <w:pStyle w:val="BodyAA"/>
              <w:widowControl w:val="0"/>
              <w:spacing w:line="240" w:lineRule="atLeast"/>
              <w:jc w:val="both"/>
            </w:pPr>
            <w:r>
              <w:rPr>
                <w:sz w:val="20"/>
                <w:szCs w:val="20"/>
              </w:rPr>
              <w:t>10</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Brushing</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490DCA" w:rsidRDefault="00490DCA" w:rsidP="00490DCA"/>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rsidP="00490DCA"/>
        </w:tc>
      </w:tr>
    </w:tbl>
    <w:p w:rsid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216" w:hanging="216"/>
        <w:outlineLvl w:val="0"/>
        <w:rPr>
          <w:rFonts w:ascii="Times New Roman" w:eastAsia="Times New Roman" w:hAnsi="Times New Roman" w:cs="Times New Roman"/>
          <w:sz w:val="20"/>
          <w:szCs w:val="20"/>
          <w:u w:val="single"/>
        </w:rPr>
      </w:pPr>
    </w:p>
    <w:p w:rsidR="00490DCA" w:rsidRDefault="00490DCA" w:rsidP="00490DCA">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108" w:hanging="108"/>
        <w:outlineLvl w:val="0"/>
        <w:rPr>
          <w:rFonts w:ascii="Times New Roman" w:eastAsia="Times New Roman" w:hAnsi="Times New Roman" w:cs="Times New Roman"/>
          <w:sz w:val="20"/>
          <w:szCs w:val="20"/>
          <w:u w:val="single"/>
        </w:rPr>
      </w:pPr>
    </w:p>
    <w:p w:rsidR="00490DCA" w:rsidRDefault="00690EC3"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r>
        <w:rPr>
          <w:rFonts w:ascii="Times New Roman" w:hAnsi="Times New Roman"/>
          <w:sz w:val="20"/>
          <w:szCs w:val="20"/>
          <w:lang w:val="en-US"/>
        </w:rPr>
        <w:t>Si = 1 punto  NO = 0 puntos</w:t>
      </w:r>
      <w:r w:rsidR="00490DCA">
        <w:rPr>
          <w:rFonts w:ascii="Times New Roman" w:hAnsi="Times New Roman"/>
          <w:sz w:val="20"/>
          <w:szCs w:val="20"/>
        </w:rPr>
        <w:t xml:space="preserve">                                                        </w:t>
      </w:r>
    </w:p>
    <w:p w:rsidR="00490DCA" w:rsidRDefault="00490DCA" w:rsidP="00490DCA">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r>
        <w:rPr>
          <w:rFonts w:ascii="Times New Roman" w:hAnsi="Times New Roman"/>
          <w:sz w:val="20"/>
          <w:szCs w:val="20"/>
        </w:rPr>
        <w:t xml:space="preserve">                                                                                                                   </w:t>
      </w:r>
      <w:r>
        <w:rPr>
          <w:rFonts w:ascii="Times New Roman" w:hAnsi="Times New Roman"/>
          <w:b/>
          <w:bCs/>
          <w:sz w:val="20"/>
          <w:szCs w:val="20"/>
        </w:rPr>
        <w:t xml:space="preserve"> </w:t>
      </w:r>
      <w:r w:rsidR="00690EC3">
        <w:rPr>
          <w:rFonts w:ascii="Times New Roman" w:hAnsi="Times New Roman"/>
          <w:b/>
          <w:bCs/>
          <w:sz w:val="20"/>
          <w:szCs w:val="20"/>
        </w:rPr>
        <w:t xml:space="preserve">                </w:t>
      </w:r>
      <w:r>
        <w:rPr>
          <w:rFonts w:ascii="Times New Roman" w:hAnsi="Times New Roman"/>
          <w:b/>
          <w:bCs/>
          <w:sz w:val="20"/>
          <w:szCs w:val="20"/>
        </w:rPr>
        <w:t xml:space="preserve">    </w:t>
      </w:r>
      <w:r>
        <w:rPr>
          <w:rFonts w:ascii="Times New Roman" w:hAnsi="Times New Roman"/>
          <w:b/>
          <w:bCs/>
          <w:sz w:val="20"/>
          <w:szCs w:val="20"/>
          <w:lang w:val="de-DE"/>
        </w:rPr>
        <w:t>P</w:t>
      </w:r>
      <w:r w:rsidR="00690EC3">
        <w:rPr>
          <w:rFonts w:ascii="Times New Roman" w:hAnsi="Times New Roman"/>
          <w:b/>
          <w:bCs/>
          <w:sz w:val="20"/>
          <w:szCs w:val="20"/>
          <w:lang w:val="de-DE"/>
        </w:rPr>
        <w:t>untuación</w:t>
      </w:r>
      <w:r>
        <w:rPr>
          <w:rFonts w:ascii="Times New Roman" w:hAnsi="Times New Roman"/>
          <w:b/>
          <w:bCs/>
          <w:sz w:val="20"/>
          <w:szCs w:val="20"/>
          <w:lang w:val="de-DE"/>
        </w:rPr>
        <w:t>: :    / 10</w:t>
      </w:r>
    </w:p>
    <w:p w:rsidR="003F7E4D" w:rsidRDefault="003F7E4D" w:rsidP="003F7E4D">
      <w:pPr>
        <w:pStyle w:val="BodyA"/>
        <w:jc w:val="both"/>
        <w:rPr>
          <w:rFonts w:ascii="Times New Roman" w:eastAsia="Times New Roman" w:hAnsi="Times New Roman" w:cs="Times New Roman"/>
          <w:b/>
          <w:bCs/>
          <w:sz w:val="20"/>
          <w:szCs w:val="20"/>
          <w:lang w:val="es-ES_tradnl"/>
        </w:rPr>
      </w:pPr>
    </w:p>
    <w:p w:rsidR="003F7E4D" w:rsidRDefault="003F7E4D" w:rsidP="003F7E4D">
      <w:pPr>
        <w:pStyle w:val="BodyA"/>
        <w:widowControl w:val="0"/>
        <w:jc w:val="both"/>
        <w:rPr>
          <w:rFonts w:ascii="Times New Roman" w:eastAsia="Times New Roman" w:hAnsi="Times New Roman" w:cs="Times New Roman"/>
          <w:sz w:val="20"/>
          <w:szCs w:val="20"/>
        </w:rPr>
      </w:pPr>
    </w:p>
    <w:p w:rsidR="003F7E4D" w:rsidRDefault="003F7E4D" w:rsidP="003F7E4D">
      <w:pPr>
        <w:pStyle w:val="BodyA"/>
        <w:jc w:val="both"/>
        <w:rPr>
          <w:rFonts w:ascii="Times New Roman" w:eastAsia="Times New Roman" w:hAnsi="Times New Roman" w:cs="Times New Roman"/>
          <w:b/>
          <w:bCs/>
          <w:sz w:val="20"/>
          <w:szCs w:val="20"/>
          <w:lang w:val="es-ES_tradnl"/>
        </w:rPr>
      </w:pPr>
    </w:p>
    <w:p w:rsidR="003F7E4D" w:rsidRDefault="003F7E4D" w:rsidP="003F7E4D">
      <w:pPr>
        <w:pStyle w:val="BodyA"/>
        <w:widowControl w:val="0"/>
        <w:jc w:val="both"/>
        <w:rPr>
          <w:rFonts w:ascii="Times New Roman" w:eastAsia="Times New Roman" w:hAnsi="Times New Roman" w:cs="Times New Roman"/>
          <w:sz w:val="20"/>
          <w:szCs w:val="20"/>
        </w:rPr>
      </w:pPr>
    </w:p>
    <w:p w:rsidR="003F7E4D" w:rsidRDefault="003F7E4D" w:rsidP="003F7E4D">
      <w:pPr>
        <w:pStyle w:val="BodyAA"/>
        <w:jc w:val="both"/>
        <w:rPr>
          <w:rFonts w:ascii="Times New Roman" w:eastAsia="Times New Roman" w:hAnsi="Times New Roman" w:cs="Times New Roman"/>
          <w:b/>
          <w:bCs/>
          <w:sz w:val="20"/>
          <w:szCs w:val="20"/>
          <w:lang w:val="en-US"/>
        </w:rPr>
      </w:pPr>
      <w:r>
        <w:rPr>
          <w:rFonts w:ascii="Times New Roman" w:hAnsi="Times New Roman"/>
          <w:b/>
          <w:bCs/>
          <w:sz w:val="20"/>
          <w:szCs w:val="20"/>
          <w:lang w:val="en-US"/>
        </w:rPr>
        <w:t xml:space="preserve">Q3: Quality of life scale. Euroqol-5D/5L. United Kingdom version. </w:t>
      </w:r>
      <w:r w:rsidRPr="00214FA5">
        <w:rPr>
          <w:rFonts w:ascii="Times New Roman" w:hAnsi="Times New Roman"/>
          <w:bCs/>
          <w:sz w:val="20"/>
          <w:szCs w:val="20"/>
          <w:lang w:val="en-US"/>
        </w:rPr>
        <w:t>(6)</w:t>
      </w:r>
    </w:p>
    <w:p w:rsidR="003F7E4D" w:rsidRDefault="003F7E4D" w:rsidP="003F7E4D">
      <w:pPr>
        <w:pStyle w:val="BodyAA"/>
        <w:jc w:val="both"/>
        <w:rPr>
          <w:rFonts w:ascii="Times New Roman" w:eastAsia="Times New Roman" w:hAnsi="Times New Roman" w:cs="Times New Roman"/>
          <w:b/>
          <w:bCs/>
          <w:sz w:val="20"/>
          <w:szCs w:val="20"/>
          <w:lang w:val="en-US"/>
        </w:rPr>
      </w:pPr>
    </w:p>
    <w:p w:rsidR="003F7E4D" w:rsidRPr="00196D39" w:rsidRDefault="003F7E4D" w:rsidP="003F7E4D">
      <w:pPr>
        <w:pStyle w:val="BodyAA"/>
        <w:jc w:val="both"/>
        <w:rPr>
          <w:rFonts w:ascii="Times New Roman" w:eastAsia="Times New Roman" w:hAnsi="Times New Roman" w:cs="Times New Roman"/>
          <w:b/>
          <w:bCs/>
          <w:sz w:val="20"/>
          <w:szCs w:val="20"/>
          <w:lang w:val="en-US"/>
        </w:rPr>
      </w:pPr>
      <w:r>
        <w:rPr>
          <w:rFonts w:ascii="Times New Roman" w:eastAsia="Times New Roman" w:hAnsi="Times New Roman" w:cs="Times New Roman"/>
          <w:b/>
          <w:bCs/>
          <w:noProof/>
          <w:sz w:val="20"/>
          <w:szCs w:val="20"/>
          <w:lang w:val="es-ES" w:eastAsia="es-ES"/>
        </w:rPr>
        <w:drawing>
          <wp:anchor distT="57150" distB="57150" distL="57150" distR="57150" simplePos="0" relativeHeight="251670528" behindDoc="0" locked="0" layoutInCell="1" allowOverlap="1">
            <wp:simplePos x="0" y="0"/>
            <wp:positionH relativeFrom="page">
              <wp:posOffset>1742115</wp:posOffset>
            </wp:positionH>
            <wp:positionV relativeFrom="line">
              <wp:posOffset>7593</wp:posOffset>
            </wp:positionV>
            <wp:extent cx="4072270" cy="6570877"/>
            <wp:effectExtent l="0" t="0" r="0" b="0"/>
            <wp:wrapThrough wrapText="bothSides" distL="57150" distR="57150">
              <wp:wrapPolygon edited="1">
                <wp:start x="0" y="0"/>
                <wp:lineTo x="21600" y="0"/>
                <wp:lineTo x="21600" y="21600"/>
                <wp:lineTo x="0" y="21600"/>
                <wp:lineTo x="0" y="0"/>
              </wp:wrapPolygon>
            </wp:wrapThrough>
            <wp:docPr id="3" name="officeArt object" descr="Picture 1"/>
            <wp:cNvGraphicFramePr/>
            <a:graphic xmlns:a="http://schemas.openxmlformats.org/drawingml/2006/main">
              <a:graphicData uri="http://schemas.openxmlformats.org/drawingml/2006/picture">
                <pic:pic xmlns:pic="http://schemas.openxmlformats.org/drawingml/2006/picture">
                  <pic:nvPicPr>
                    <pic:cNvPr id="1073741826" name="Picture 1" descr="Picture 1"/>
                    <pic:cNvPicPr>
                      <a:picLocks noChangeAspect="1"/>
                    </pic:cNvPicPr>
                  </pic:nvPicPr>
                  <pic:blipFill>
                    <a:blip r:embed="rId12" cstate="print"/>
                    <a:stretch>
                      <a:fillRect/>
                    </a:stretch>
                  </pic:blipFill>
                  <pic:spPr>
                    <a:xfrm>
                      <a:off x="0" y="0"/>
                      <a:ext cx="4072270" cy="6570877"/>
                    </a:xfrm>
                    <a:prstGeom prst="rect">
                      <a:avLst/>
                    </a:prstGeom>
                    <a:ln w="12700" cap="flat">
                      <a:noFill/>
                      <a:miter lim="400000"/>
                    </a:ln>
                    <a:effectLst/>
                  </pic:spPr>
                </pic:pic>
              </a:graphicData>
            </a:graphic>
          </wp:anchor>
        </w:drawing>
      </w:r>
    </w:p>
    <w:p w:rsidR="003F7E4D" w:rsidRPr="00196D39" w:rsidRDefault="003F7E4D" w:rsidP="003F7E4D">
      <w:pPr>
        <w:pStyle w:val="BodyAA"/>
        <w:jc w:val="both"/>
        <w:rPr>
          <w:lang w:val="en-US"/>
        </w:rPr>
      </w:pPr>
      <w:r>
        <w:rPr>
          <w:rFonts w:ascii="Arial Unicode MS" w:eastAsia="Arial Unicode MS" w:hAnsi="Arial Unicode MS" w:cs="Arial Unicode MS"/>
          <w:sz w:val="20"/>
          <w:szCs w:val="20"/>
          <w:lang w:val="en-US"/>
        </w:rPr>
        <w:br w:type="page"/>
      </w:r>
    </w:p>
    <w:p w:rsidR="003F7E4D" w:rsidRPr="00196D39" w:rsidRDefault="003F7E4D" w:rsidP="003F7E4D">
      <w:pPr>
        <w:pStyle w:val="BodyAA"/>
        <w:jc w:val="both"/>
        <w:rPr>
          <w:lang w:val="en-US"/>
        </w:rPr>
      </w:pPr>
      <w:r>
        <w:rPr>
          <w:noProof/>
          <w:lang w:val="es-ES" w:eastAsia="es-ES"/>
        </w:rPr>
        <w:lastRenderedPageBreak/>
        <w:drawing>
          <wp:anchor distT="57150" distB="57150" distL="57150" distR="57150" simplePos="0" relativeHeight="251671552" behindDoc="0" locked="0" layoutInCell="1" allowOverlap="1">
            <wp:simplePos x="0" y="0"/>
            <wp:positionH relativeFrom="page">
              <wp:posOffset>1402714</wp:posOffset>
            </wp:positionH>
            <wp:positionV relativeFrom="line">
              <wp:posOffset>0</wp:posOffset>
            </wp:positionV>
            <wp:extent cx="5243830" cy="7378066"/>
            <wp:effectExtent l="0" t="0" r="0" b="0"/>
            <wp:wrapThrough wrapText="bothSides" distL="57150" distR="57150">
              <wp:wrapPolygon edited="1">
                <wp:start x="0" y="0"/>
                <wp:lineTo x="0" y="21600"/>
                <wp:lineTo x="21600" y="21600"/>
                <wp:lineTo x="21600" y="0"/>
                <wp:lineTo x="0" y="0"/>
              </wp:wrapPolygon>
            </wp:wrapThrough>
            <wp:docPr id="4" name="officeArt object" descr="image3.png"/>
            <wp:cNvGraphicFramePr/>
            <a:graphic xmlns:a="http://schemas.openxmlformats.org/drawingml/2006/main">
              <a:graphicData uri="http://schemas.openxmlformats.org/drawingml/2006/picture">
                <pic:pic xmlns:pic="http://schemas.openxmlformats.org/drawingml/2006/picture">
                  <pic:nvPicPr>
                    <pic:cNvPr id="1073741827" name="image3.png" descr="image3.png"/>
                    <pic:cNvPicPr>
                      <a:picLocks noChangeAspect="1"/>
                    </pic:cNvPicPr>
                  </pic:nvPicPr>
                  <pic:blipFill>
                    <a:blip r:embed="rId13" cstate="print"/>
                    <a:srcRect l="27916" t="14454" r="44165" b="15716"/>
                    <a:stretch>
                      <a:fillRect/>
                    </a:stretch>
                  </pic:blipFill>
                  <pic:spPr>
                    <a:xfrm>
                      <a:off x="0" y="0"/>
                      <a:ext cx="5243830" cy="7378066"/>
                    </a:xfrm>
                    <a:prstGeom prst="rect">
                      <a:avLst/>
                    </a:prstGeom>
                    <a:ln w="12700" cap="flat">
                      <a:noFill/>
                      <a:miter lim="400000"/>
                    </a:ln>
                    <a:effectLst/>
                  </pic:spPr>
                </pic:pic>
              </a:graphicData>
            </a:graphic>
          </wp:anchor>
        </w:drawing>
      </w:r>
      <w:r>
        <w:rPr>
          <w:rFonts w:ascii="Arial Unicode MS" w:eastAsia="Arial Unicode MS" w:hAnsi="Arial Unicode MS" w:cs="Arial Unicode MS"/>
          <w:sz w:val="20"/>
          <w:szCs w:val="20"/>
          <w:lang w:val="en-US"/>
        </w:rPr>
        <w:br w:type="page"/>
      </w:r>
    </w:p>
    <w:p w:rsidR="003F7E4D" w:rsidRDefault="003F7E4D" w:rsidP="003F7E4D">
      <w:pPr>
        <w:pStyle w:val="BodyAA"/>
        <w:jc w:val="both"/>
        <w:rPr>
          <w:rFonts w:ascii="Times New Roman" w:hAnsi="Times New Roman"/>
          <w:sz w:val="20"/>
          <w:szCs w:val="20"/>
        </w:rPr>
      </w:pPr>
      <w:r>
        <w:rPr>
          <w:rFonts w:ascii="Times New Roman" w:hAnsi="Times New Roman"/>
          <w:b/>
          <w:bCs/>
          <w:sz w:val="20"/>
          <w:szCs w:val="20"/>
        </w:rPr>
        <w:lastRenderedPageBreak/>
        <w:t xml:space="preserve">Q3: Escala de calidad de vida. Euroqol-5d /5 L </w:t>
      </w:r>
      <w:r w:rsidRPr="00214FA5">
        <w:rPr>
          <w:rFonts w:ascii="Times New Roman" w:hAnsi="Times New Roman"/>
          <w:sz w:val="20"/>
          <w:szCs w:val="20"/>
        </w:rPr>
        <w:t>(6)</w:t>
      </w:r>
    </w:p>
    <w:p w:rsidR="00A844B2" w:rsidRDefault="00A844B2" w:rsidP="003F7E4D">
      <w:pPr>
        <w:pStyle w:val="BodyAA"/>
        <w:jc w:val="both"/>
        <w:rPr>
          <w:rFonts w:ascii="Times New Roman" w:eastAsia="Times New Roman" w:hAnsi="Times New Roman" w:cs="Times New Roman"/>
          <w:b/>
          <w:bCs/>
          <w:sz w:val="20"/>
          <w:szCs w:val="20"/>
        </w:rPr>
      </w:pPr>
    </w:p>
    <w:tbl>
      <w:tblPr>
        <w:tblStyle w:val="TableNormal"/>
        <w:tblW w:w="826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6776"/>
        <w:gridCol w:w="1486"/>
      </w:tblGrid>
      <w:tr w:rsidR="003F7E4D" w:rsidRPr="007D3CBB" w:rsidTr="00725EEB">
        <w:trPr>
          <w:trHeight w:hRule="exact" w:val="297"/>
        </w:trPr>
        <w:tc>
          <w:tcPr>
            <w:tcW w:w="826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3F7E4D" w:rsidRDefault="003F7E4D" w:rsidP="00490DCA">
            <w:pPr>
              <w:pStyle w:val="BodyAA"/>
              <w:spacing w:line="312" w:lineRule="auto"/>
              <w:jc w:val="both"/>
            </w:pPr>
            <w:r>
              <w:rPr>
                <w:rFonts w:ascii="Times New Roman" w:hAnsi="Times New Roman"/>
                <w:sz w:val="20"/>
                <w:szCs w:val="20"/>
              </w:rPr>
              <w:t>Debajo de cada enunciado, marque UNA casilla, la que mejor describe su salud HOY.</w:t>
            </w:r>
          </w:p>
        </w:tc>
      </w:tr>
      <w:tr w:rsidR="003F7E4D" w:rsidTr="00490DCA">
        <w:trPr>
          <w:trHeight w:hRule="exact" w:val="31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2" w:line="312" w:lineRule="auto"/>
              <w:jc w:val="both"/>
              <w:rPr>
                <w:rFonts w:ascii="Times New Roman" w:hAnsi="Times New Roman" w:cs="Times New Roman"/>
                <w:sz w:val="18"/>
                <w:szCs w:val="18"/>
              </w:rPr>
            </w:pPr>
            <w:r w:rsidRPr="00690EC3">
              <w:rPr>
                <w:rFonts w:ascii="Times New Roman" w:hAnsi="Times New Roman" w:cs="Times New Roman"/>
                <w:b/>
                <w:bCs/>
                <w:sz w:val="18"/>
                <w:szCs w:val="18"/>
              </w:rPr>
              <w:t>MOVILIDAD</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rsidR="003F7E4D" w:rsidRPr="00690EC3" w:rsidRDefault="003F7E4D" w:rsidP="00490DCA">
            <w:pPr>
              <w:rPr>
                <w:sz w:val="18"/>
                <w:szCs w:val="18"/>
              </w:rPr>
            </w:pPr>
          </w:p>
        </w:tc>
      </w:tr>
      <w:tr w:rsidR="003F7E4D" w:rsidTr="00725EEB">
        <w:trPr>
          <w:trHeight w:hRule="exact" w:val="407"/>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tengo problemas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41"/>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leves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48"/>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moderados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4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graves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46"/>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puedo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295"/>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2" w:line="312" w:lineRule="auto"/>
              <w:jc w:val="both"/>
              <w:rPr>
                <w:rFonts w:ascii="Times New Roman" w:hAnsi="Times New Roman" w:cs="Times New Roman"/>
                <w:sz w:val="18"/>
                <w:szCs w:val="18"/>
              </w:rPr>
            </w:pPr>
            <w:r w:rsidRPr="00690EC3">
              <w:rPr>
                <w:rFonts w:ascii="Times New Roman" w:hAnsi="Times New Roman" w:cs="Times New Roman"/>
                <w:b/>
                <w:bCs/>
                <w:sz w:val="18"/>
                <w:szCs w:val="18"/>
              </w:rPr>
              <w:t>AUTO-CUIDADO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rPr>
                <w:sz w:val="18"/>
                <w:szCs w:val="18"/>
              </w:rPr>
            </w:pPr>
          </w:p>
        </w:tc>
      </w:tr>
      <w:tr w:rsidR="003F7E4D" w:rsidTr="00490DCA">
        <w:trPr>
          <w:trHeight w:hRule="exact" w:val="287"/>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tengo problemas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2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leves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4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moderados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16"/>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graves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9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puedo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RPr="007D3CBB" w:rsidTr="003F7E4D">
        <w:trPr>
          <w:trHeight w:hRule="exact" w:val="604"/>
        </w:trPr>
        <w:tc>
          <w:tcPr>
            <w:tcW w:w="826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3F7E4D" w:rsidRPr="00690EC3" w:rsidRDefault="003F7E4D" w:rsidP="00490DCA">
            <w:pPr>
              <w:pStyle w:val="BodyAA"/>
              <w:spacing w:after="2" w:line="312" w:lineRule="auto"/>
              <w:jc w:val="both"/>
              <w:rPr>
                <w:rFonts w:ascii="Times New Roman" w:hAnsi="Times New Roman" w:cs="Times New Roman"/>
                <w:sz w:val="18"/>
                <w:szCs w:val="18"/>
              </w:rPr>
            </w:pPr>
            <w:r w:rsidRPr="00690EC3">
              <w:rPr>
                <w:rFonts w:ascii="Times New Roman" w:hAnsi="Times New Roman" w:cs="Times New Roman"/>
                <w:b/>
                <w:bCs/>
                <w:sz w:val="18"/>
                <w:szCs w:val="18"/>
              </w:rPr>
              <w:t xml:space="preserve">ACTIVIDADES COTIDIANAS </w:t>
            </w:r>
            <w:r w:rsidRPr="00690EC3">
              <w:rPr>
                <w:rFonts w:ascii="Times New Roman" w:hAnsi="Times New Roman" w:cs="Times New Roman"/>
                <w:i/>
                <w:iCs/>
                <w:sz w:val="18"/>
                <w:szCs w:val="18"/>
              </w:rPr>
              <w:t>(Ej.: trabajar, estudiar, hacer las tareas domésticas, actividades familiares o actividades durante el tiempo libre)</w:t>
            </w:r>
          </w:p>
        </w:tc>
      </w:tr>
      <w:tr w:rsidR="003F7E4D" w:rsidTr="00490DCA">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tengo problemas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leves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moderados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problemas graves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puedo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31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2" w:line="312" w:lineRule="auto"/>
              <w:jc w:val="both"/>
              <w:rPr>
                <w:rFonts w:ascii="Times New Roman" w:hAnsi="Times New Roman" w:cs="Times New Roman"/>
                <w:sz w:val="18"/>
                <w:szCs w:val="18"/>
              </w:rPr>
            </w:pPr>
            <w:r w:rsidRPr="00690EC3">
              <w:rPr>
                <w:rFonts w:ascii="Times New Roman" w:hAnsi="Times New Roman" w:cs="Times New Roman"/>
                <w:b/>
                <w:bCs/>
                <w:sz w:val="18"/>
                <w:szCs w:val="18"/>
              </w:rPr>
              <w:t>DOLOR / MALESTAR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rPr>
                <w:sz w:val="18"/>
                <w:szCs w:val="18"/>
              </w:rPr>
            </w:pPr>
          </w:p>
        </w:tc>
      </w:tr>
      <w:tr w:rsidR="003F7E4D" w:rsidTr="00725EEB">
        <w:trPr>
          <w:trHeight w:hRule="exact" w:val="30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tengo dolor ni malestar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49"/>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dolor o malestar leve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1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dolor o malestar moderado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86"/>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dolor o malestar fuerte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2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Tengo dolor o malestar extremo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73"/>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2" w:line="312" w:lineRule="auto"/>
              <w:jc w:val="both"/>
              <w:rPr>
                <w:rFonts w:ascii="Times New Roman" w:hAnsi="Times New Roman" w:cs="Times New Roman"/>
                <w:sz w:val="18"/>
                <w:szCs w:val="18"/>
              </w:rPr>
            </w:pPr>
            <w:r w:rsidRPr="00690EC3">
              <w:rPr>
                <w:rFonts w:ascii="Times New Roman" w:hAnsi="Times New Roman" w:cs="Times New Roman"/>
                <w:b/>
                <w:bCs/>
                <w:sz w:val="18"/>
                <w:szCs w:val="18"/>
              </w:rPr>
              <w:t>ANSIEDAD / DEPRESIÓN</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rPr>
                <w:sz w:val="18"/>
                <w:szCs w:val="18"/>
              </w:rPr>
            </w:pPr>
          </w:p>
        </w:tc>
      </w:tr>
      <w:tr w:rsidR="003F7E4D" w:rsidTr="00725EEB">
        <w:trPr>
          <w:trHeight w:hRule="exact" w:val="3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No estoy ansioso ni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06"/>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Estoy levemente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275"/>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Estoy moderadamente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490DCA">
        <w:trPr>
          <w:trHeight w:hRule="exact" w:val="308"/>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Estoy muy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r w:rsidR="003F7E4D" w:rsidTr="00725EEB">
        <w:trPr>
          <w:trHeight w:hRule="exact" w:val="308"/>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3F7E4D" w:rsidRPr="00690EC3" w:rsidRDefault="003F7E4D" w:rsidP="00490DCA">
            <w:pPr>
              <w:pStyle w:val="BodyAA"/>
              <w:spacing w:after="60" w:line="312" w:lineRule="auto"/>
              <w:jc w:val="both"/>
              <w:rPr>
                <w:rFonts w:ascii="Times New Roman" w:hAnsi="Times New Roman" w:cs="Times New Roman"/>
                <w:sz w:val="18"/>
                <w:szCs w:val="18"/>
              </w:rPr>
            </w:pPr>
            <w:r w:rsidRPr="00690EC3">
              <w:rPr>
                <w:rFonts w:ascii="Times New Roman" w:hAnsi="Times New Roman" w:cs="Times New Roman"/>
                <w:sz w:val="18"/>
                <w:szCs w:val="18"/>
              </w:rPr>
              <w:t>- Estoy extremadamente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3F7E4D" w:rsidRPr="00690EC3" w:rsidRDefault="003F7E4D" w:rsidP="00490DCA">
            <w:pPr>
              <w:pStyle w:val="BodyAA"/>
              <w:jc w:val="both"/>
              <w:rPr>
                <w:rFonts w:ascii="Times New Roman" w:hAnsi="Times New Roman" w:cs="Times New Roman"/>
                <w:sz w:val="18"/>
                <w:szCs w:val="18"/>
              </w:rPr>
            </w:pPr>
            <w:r w:rsidRPr="00690EC3">
              <w:rPr>
                <w:rFonts w:ascii="Times New Roman" w:eastAsia="Segoe UI Symbol" w:hAnsi="Segoe UI Symbol" w:cs="Times New Roman"/>
                <w:sz w:val="18"/>
                <w:szCs w:val="18"/>
              </w:rPr>
              <w:t>❑</w:t>
            </w:r>
          </w:p>
        </w:tc>
      </w:tr>
    </w:tbl>
    <w:p w:rsidR="003F7E4D" w:rsidRDefault="003F7E4D" w:rsidP="003F7E4D">
      <w:pPr>
        <w:pStyle w:val="BodyAA"/>
        <w:widowControl w:val="0"/>
        <w:ind w:left="216" w:hanging="216"/>
        <w:rPr>
          <w:rFonts w:ascii="Times New Roman" w:eastAsia="Times New Roman" w:hAnsi="Times New Roman" w:cs="Times New Roman"/>
          <w:b/>
          <w:bCs/>
          <w:sz w:val="20"/>
          <w:szCs w:val="20"/>
        </w:rPr>
      </w:pPr>
    </w:p>
    <w:p w:rsidR="003F7E4D" w:rsidRDefault="003F7E4D" w:rsidP="003F7E4D">
      <w:pPr>
        <w:pStyle w:val="BodyAA"/>
        <w:widowControl w:val="0"/>
        <w:jc w:val="both"/>
        <w:rPr>
          <w:rFonts w:ascii="Times New Roman" w:eastAsia="Times New Roman" w:hAnsi="Times New Roman" w:cs="Times New Roman"/>
          <w:b/>
          <w:bCs/>
          <w:sz w:val="20"/>
          <w:szCs w:val="20"/>
        </w:rPr>
      </w:pPr>
    </w:p>
    <w:p w:rsidR="003F7E4D" w:rsidRDefault="003F7E4D" w:rsidP="003F7E4D">
      <w:pPr>
        <w:pStyle w:val="BodyAA"/>
        <w:jc w:val="both"/>
        <w:rPr>
          <w:rFonts w:ascii="Times New Roman" w:eastAsia="Times New Roman" w:hAnsi="Times New Roman" w:cs="Times New Roman"/>
          <w:sz w:val="20"/>
          <w:szCs w:val="20"/>
          <w:lang w:val="en-US"/>
        </w:rPr>
      </w:pPr>
    </w:p>
    <w:p w:rsidR="003F7E4D" w:rsidRDefault="003F7E4D" w:rsidP="003F7E4D">
      <w:pPr>
        <w:pStyle w:val="BodyAA"/>
        <w:tabs>
          <w:tab w:val="right" w:pos="8478"/>
        </w:tabs>
        <w:jc w:val="both"/>
        <w:rPr>
          <w:rFonts w:ascii="Times New Roman" w:eastAsia="Times New Roman" w:hAnsi="Times New Roman" w:cs="Times New Roman"/>
          <w:b/>
          <w:bCs/>
          <w:sz w:val="20"/>
          <w:szCs w:val="20"/>
        </w:rPr>
      </w:pPr>
      <w:r>
        <w:rPr>
          <w:rFonts w:ascii="Times New Roman" w:eastAsia="Times New Roman" w:hAnsi="Times New Roman" w:cs="Times New Roman"/>
          <w:b/>
          <w:bCs/>
          <w:noProof/>
          <w:sz w:val="20"/>
          <w:szCs w:val="20"/>
          <w:u w:color="1A1718"/>
          <w:lang w:val="es-ES" w:eastAsia="es-ES"/>
        </w:rPr>
        <w:lastRenderedPageBreak/>
        <w:drawing>
          <wp:inline distT="0" distB="0" distL="0" distR="0">
            <wp:extent cx="5396230" cy="7794625"/>
            <wp:effectExtent l="0" t="0" r="0" b="0"/>
            <wp:docPr id="5" name="officeArt object" descr="image2.png"/>
            <wp:cNvGraphicFramePr/>
            <a:graphic xmlns:a="http://schemas.openxmlformats.org/drawingml/2006/main">
              <a:graphicData uri="http://schemas.openxmlformats.org/drawingml/2006/picture">
                <pic:pic xmlns:pic="http://schemas.openxmlformats.org/drawingml/2006/picture">
                  <pic:nvPicPr>
                    <pic:cNvPr id="1073741828" name="image2.png" descr="image2.png"/>
                    <pic:cNvPicPr>
                      <a:picLocks noChangeAspect="1"/>
                    </pic:cNvPicPr>
                  </pic:nvPicPr>
                  <pic:blipFill>
                    <a:blip r:embed="rId14" cstate="print"/>
                    <a:stretch>
                      <a:fillRect/>
                    </a:stretch>
                  </pic:blipFill>
                  <pic:spPr>
                    <a:xfrm>
                      <a:off x="0" y="0"/>
                      <a:ext cx="5396230" cy="7794625"/>
                    </a:xfrm>
                    <a:prstGeom prst="rect">
                      <a:avLst/>
                    </a:prstGeom>
                    <a:ln w="12700" cap="flat">
                      <a:noFill/>
                      <a:miter lim="400000"/>
                    </a:ln>
                    <a:effectLst/>
                  </pic:spPr>
                </pic:pic>
              </a:graphicData>
            </a:graphic>
          </wp:inline>
        </w:drawing>
      </w:r>
    </w:p>
    <w:p w:rsidR="003F7E4D" w:rsidRDefault="003F7E4D" w:rsidP="003F7E4D">
      <w:pPr>
        <w:pStyle w:val="BodyAA"/>
        <w:tabs>
          <w:tab w:val="right" w:pos="8478"/>
        </w:tabs>
        <w:jc w:val="both"/>
        <w:rPr>
          <w:rFonts w:ascii="Times New Roman" w:eastAsia="Times New Roman" w:hAnsi="Times New Roman" w:cs="Times New Roman"/>
          <w:b/>
          <w:bCs/>
          <w:sz w:val="20"/>
          <w:szCs w:val="20"/>
        </w:rPr>
      </w:pPr>
    </w:p>
    <w:p w:rsidR="003F7E4D" w:rsidRDefault="003F7E4D" w:rsidP="003F7E4D">
      <w:pPr>
        <w:pStyle w:val="BodyAA"/>
        <w:tabs>
          <w:tab w:val="right" w:pos="8478"/>
        </w:tabs>
        <w:jc w:val="both"/>
        <w:rPr>
          <w:rFonts w:ascii="Times New Roman" w:eastAsia="Times New Roman" w:hAnsi="Times New Roman" w:cs="Times New Roman"/>
          <w:b/>
          <w:bCs/>
          <w:sz w:val="20"/>
          <w:szCs w:val="20"/>
        </w:rPr>
      </w:pPr>
    </w:p>
    <w:p w:rsidR="003F7E4D" w:rsidRDefault="003F7E4D" w:rsidP="003F7E4D">
      <w:pPr>
        <w:pStyle w:val="BodyAA"/>
        <w:tabs>
          <w:tab w:val="right" w:pos="8478"/>
        </w:tabs>
        <w:jc w:val="both"/>
        <w:rPr>
          <w:rFonts w:ascii="Times New Roman" w:eastAsia="Times New Roman" w:hAnsi="Times New Roman" w:cs="Times New Roman"/>
          <w:b/>
          <w:bCs/>
          <w:sz w:val="20"/>
          <w:szCs w:val="20"/>
        </w:rPr>
      </w:pPr>
    </w:p>
    <w:p w:rsidR="003F7E4D" w:rsidRDefault="003F7E4D" w:rsidP="003F7E4D">
      <w:pPr>
        <w:pStyle w:val="BodyAA"/>
        <w:tabs>
          <w:tab w:val="right" w:pos="8478"/>
        </w:tabs>
        <w:jc w:val="both"/>
        <w:rPr>
          <w:rFonts w:ascii="Times New Roman" w:eastAsia="Times New Roman" w:hAnsi="Times New Roman" w:cs="Times New Roman"/>
          <w:b/>
          <w:bCs/>
          <w:sz w:val="20"/>
          <w:szCs w:val="20"/>
        </w:rPr>
      </w:pPr>
    </w:p>
    <w:p w:rsidR="003F7E4D" w:rsidRDefault="003F7E4D" w:rsidP="003F7E4D">
      <w:pPr>
        <w:pStyle w:val="BodyAA"/>
        <w:tabs>
          <w:tab w:val="right" w:pos="8478"/>
        </w:tabs>
        <w:jc w:val="both"/>
        <w:rPr>
          <w:rFonts w:ascii="Times New Roman" w:eastAsia="Times New Roman" w:hAnsi="Times New Roman" w:cs="Times New Roman"/>
          <w:b/>
          <w:bCs/>
          <w:sz w:val="20"/>
          <w:szCs w:val="20"/>
        </w:rPr>
      </w:pPr>
    </w:p>
    <w:p w:rsidR="003F7E4D" w:rsidRDefault="003F7E4D" w:rsidP="003F7E4D">
      <w:pPr>
        <w:pStyle w:val="BodyAA"/>
        <w:tabs>
          <w:tab w:val="right" w:pos="8478"/>
        </w:tabs>
        <w:jc w:val="both"/>
        <w:rPr>
          <w:rFonts w:ascii="Times New Roman" w:eastAsia="Times New Roman" w:hAnsi="Times New Roman" w:cs="Times New Roman"/>
          <w:b/>
          <w:bCs/>
          <w:sz w:val="20"/>
          <w:szCs w:val="20"/>
        </w:rPr>
      </w:pPr>
    </w:p>
    <w:p w:rsidR="003F7E4D" w:rsidRDefault="003F7E4D">
      <w:pPr>
        <w:pStyle w:val="BodyAA"/>
        <w:jc w:val="both"/>
        <w:rPr>
          <w:rFonts w:ascii="Times New Roman" w:hAnsi="Times New Roman"/>
          <w:b/>
          <w:bCs/>
          <w:sz w:val="20"/>
          <w:szCs w:val="20"/>
          <w:lang w:val="en-US"/>
        </w:rPr>
      </w:pPr>
    </w:p>
    <w:p w:rsidR="00BA2F5D" w:rsidRPr="00196D39" w:rsidRDefault="00BA2F5D" w:rsidP="00BA2F5D">
      <w:pPr>
        <w:pStyle w:val="BodyAA"/>
        <w:jc w:val="both"/>
        <w:rPr>
          <w:rFonts w:ascii="Times New Roman" w:eastAsia="Times New Roman" w:hAnsi="Times New Roman" w:cs="Times New Roman"/>
          <w:b/>
          <w:bCs/>
          <w:sz w:val="20"/>
          <w:szCs w:val="20"/>
          <w:lang w:val="en-US"/>
        </w:rPr>
      </w:pPr>
      <w:r>
        <w:rPr>
          <w:rFonts w:ascii="Times New Roman" w:hAnsi="Times New Roman"/>
          <w:b/>
          <w:bCs/>
          <w:sz w:val="20"/>
          <w:szCs w:val="20"/>
          <w:lang w:val="en-US"/>
        </w:rPr>
        <w:lastRenderedPageBreak/>
        <w:t xml:space="preserve">Q4: Pain Catastrophizing Scale. </w:t>
      </w:r>
      <w:r>
        <w:rPr>
          <w:rFonts w:ascii="Times New Roman" w:hAnsi="Times New Roman"/>
          <w:sz w:val="20"/>
          <w:szCs w:val="20"/>
          <w:lang w:val="en-US"/>
        </w:rPr>
        <w:t>(7</w:t>
      </w:r>
      <w:r w:rsidRPr="00196D39">
        <w:rPr>
          <w:rFonts w:ascii="Times New Roman" w:hAnsi="Times New Roman"/>
          <w:sz w:val="20"/>
          <w:szCs w:val="20"/>
          <w:lang w:val="en-US"/>
        </w:rPr>
        <w:t>)</w:t>
      </w:r>
    </w:p>
    <w:p w:rsidR="00BA2F5D" w:rsidRPr="00196D39" w:rsidRDefault="00BA2F5D" w:rsidP="00BA2F5D">
      <w:pPr>
        <w:pStyle w:val="BodyAA"/>
        <w:jc w:val="both"/>
        <w:rPr>
          <w:rFonts w:ascii="Times New Roman" w:eastAsia="Times New Roman" w:hAnsi="Times New Roman" w:cs="Times New Roman"/>
          <w:b/>
          <w:bCs/>
          <w:sz w:val="20"/>
          <w:szCs w:val="20"/>
          <w:lang w:val="en-US"/>
        </w:rPr>
      </w:pPr>
    </w:p>
    <w:p w:rsidR="00BA2F5D" w:rsidRPr="00196D39" w:rsidRDefault="00BA2F5D" w:rsidP="00BA2F5D">
      <w:pPr>
        <w:pStyle w:val="BodyAA"/>
        <w:jc w:val="both"/>
        <w:rPr>
          <w:rFonts w:ascii="Times New Roman" w:eastAsia="Times New Roman" w:hAnsi="Times New Roman" w:cs="Times New Roman"/>
          <w:b/>
          <w:bCs/>
          <w:sz w:val="20"/>
          <w:szCs w:val="20"/>
          <w:lang w:val="en-US"/>
        </w:rPr>
      </w:pPr>
    </w:p>
    <w:p w:rsidR="00BA2F5D" w:rsidRPr="00196D39" w:rsidRDefault="00BA2F5D" w:rsidP="00BA2F5D">
      <w:pPr>
        <w:pStyle w:val="BodyAA"/>
        <w:jc w:val="both"/>
        <w:rPr>
          <w:rFonts w:ascii="Times New Roman" w:eastAsia="Times New Roman" w:hAnsi="Times New Roman" w:cs="Times New Roman"/>
          <w:sz w:val="20"/>
          <w:szCs w:val="20"/>
          <w:lang w:val="en-US"/>
        </w:rPr>
      </w:pPr>
      <w:r w:rsidRPr="00196D39">
        <w:rPr>
          <w:rFonts w:ascii="Times New Roman" w:hAnsi="Times New Roman"/>
          <w:sz w:val="20"/>
          <w:szCs w:val="20"/>
          <w:lang w:val="en-US"/>
        </w:rPr>
        <w:t xml:space="preserve">Everyone experiences painful situations at some point in their lives. Such experiences may include headaches, tooth pain, joint or muscle pain. People are often exposed to situations that may cause pain such as illness, injury, dental procedures or surgery. </w:t>
      </w:r>
    </w:p>
    <w:p w:rsidR="00BA2F5D" w:rsidRPr="00196D39" w:rsidRDefault="00BA2F5D" w:rsidP="00BA2F5D">
      <w:pPr>
        <w:pStyle w:val="BodyAA"/>
        <w:jc w:val="both"/>
        <w:rPr>
          <w:rFonts w:ascii="Times New Roman" w:eastAsia="Times New Roman" w:hAnsi="Times New Roman" w:cs="Times New Roman"/>
          <w:sz w:val="20"/>
          <w:szCs w:val="20"/>
          <w:lang w:val="en-US"/>
        </w:rPr>
      </w:pPr>
      <w:r w:rsidRPr="00196D39">
        <w:rPr>
          <w:rFonts w:ascii="Times New Roman" w:hAnsi="Times New Roman"/>
          <w:sz w:val="20"/>
          <w:szCs w:val="20"/>
          <w:lang w:val="en-US"/>
        </w:rPr>
        <w:t>We are interest</w:t>
      </w:r>
      <w:r w:rsidR="007D3CBB">
        <w:rPr>
          <w:noProof/>
        </w:rPr>
        <mc:AlternateContent>
          <mc:Choice Requires="wps">
            <w:drawing>
              <wp:anchor distT="152400" distB="152400" distL="152400" distR="152400" simplePos="0" relativeHeight="251673600" behindDoc="0" locked="0" layoutInCell="1" allowOverlap="1">
                <wp:simplePos x="0" y="0"/>
                <wp:positionH relativeFrom="page">
                  <wp:posOffset>1167765</wp:posOffset>
                </wp:positionH>
                <wp:positionV relativeFrom="page">
                  <wp:posOffset>3037840</wp:posOffset>
                </wp:positionV>
                <wp:extent cx="5396230" cy="4401185"/>
                <wp:effectExtent l="0" t="0" r="0" b="0"/>
                <wp:wrapTopAndBottom/>
                <wp:docPr id="2" name="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96230" cy="4401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8588"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079"/>
                              <w:gridCol w:w="829"/>
                              <w:gridCol w:w="979"/>
                              <w:gridCol w:w="992"/>
                              <w:gridCol w:w="851"/>
                              <w:gridCol w:w="858"/>
                            </w:tblGrid>
                            <w:tr w:rsidR="00490DCA" w:rsidTr="00725EEB">
                              <w:trPr>
                                <w:trHeight w:val="74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i/>
                                      <w:iCs/>
                                      <w:sz w:val="20"/>
                                      <w:szCs w:val="20"/>
                                    </w:rPr>
                                    <w:t>Not at all</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i/>
                                      <w:iCs/>
                                      <w:sz w:val="20"/>
                                      <w:szCs w:val="20"/>
                                    </w:rPr>
                                    <w:t xml:space="preserve">To a slight degree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i/>
                                      <w:iCs/>
                                      <w:sz w:val="20"/>
                                      <w:szCs w:val="20"/>
                                    </w:rPr>
                                    <w:t>To a  moderate degree</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sz w:val="20"/>
                                      <w:szCs w:val="20"/>
                                    </w:rPr>
                                    <w:t xml:space="preserve">To a great degree </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sz w:val="20"/>
                                      <w:szCs w:val="20"/>
                                    </w:rPr>
                                    <w:t xml:space="preserve">All the time </w:t>
                                  </w:r>
                                </w:p>
                              </w:tc>
                            </w:tr>
                            <w:tr w:rsidR="00490DCA" w:rsidTr="00725EEB">
                              <w:trPr>
                                <w:trHeight w:val="49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Default"/>
                                    <w:tabs>
                                      <w:tab w:val="left" w:pos="708"/>
                                      <w:tab w:val="left" w:pos="1416"/>
                                      <w:tab w:val="left" w:pos="2124"/>
                                      <w:tab w:val="left" w:pos="2832"/>
                                      <w:tab w:val="left" w:pos="3540"/>
                                      <w:tab w:val="left" w:pos="3600"/>
                                    </w:tabs>
                                    <w:spacing w:before="0"/>
                                    <w:jc w:val="both"/>
                                    <w:rPr>
                                      <w:lang w:val="en-US"/>
                                    </w:rPr>
                                  </w:pPr>
                                  <w:r w:rsidRPr="00196D39">
                                    <w:rPr>
                                      <w:rFonts w:ascii="Calibri" w:hAnsi="Calibri"/>
                                      <w:sz w:val="20"/>
                                      <w:szCs w:val="20"/>
                                      <w:lang w:val="en-US"/>
                                    </w:rPr>
                                    <w:t xml:space="preserve">1. I worry all the time about whether the pain will end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3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Default"/>
                                    <w:tabs>
                                      <w:tab w:val="left" w:pos="708"/>
                                      <w:tab w:val="left" w:pos="1416"/>
                                      <w:tab w:val="left" w:pos="2124"/>
                                      <w:tab w:val="left" w:pos="2832"/>
                                      <w:tab w:val="left" w:pos="3540"/>
                                      <w:tab w:val="left" w:pos="3600"/>
                                    </w:tabs>
                                    <w:spacing w:before="0"/>
                                    <w:jc w:val="both"/>
                                    <w:rPr>
                                      <w:lang w:val="en-US"/>
                                    </w:rPr>
                                  </w:pPr>
                                  <w:r w:rsidRPr="00196D39">
                                    <w:rPr>
                                      <w:rFonts w:ascii="Calibri" w:hAnsi="Calibri"/>
                                      <w:sz w:val="20"/>
                                      <w:szCs w:val="20"/>
                                      <w:lang w:val="en-US"/>
                                    </w:rPr>
                                    <w:t xml:space="preserve">2. I feel I can’t go on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9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3. It’s terrible and I think it’s never going to get any better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4. It’s awful and I feel that it overwhelms me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3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5. I feel I can’t stand it anymore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3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Pr>
                                      <w:rFonts w:ascii="Calibri" w:hAnsi="Calibri"/>
                                      <w:sz w:val="20"/>
                                      <w:szCs w:val="20"/>
                                      <w:lang w:val="en-US"/>
                                    </w:rPr>
                                    <w:t xml:space="preserve">6. I become afraid that the pain will get worse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7. I keep thinking of other painful events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8.I anxiously want the pain to go away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9. I can’t seem to keep it out of my mind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10. I keep thinking about how much it hurts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8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11. I keep thinking about how badly I want the pain to stop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8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12. There’s nothing I can do to reduce the intensity of the pain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8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13. I wonder whether something serious may happen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bl>
                          <w:p w:rsidR="00490DCA" w:rsidRDefault="00490DCA" w:rsidP="00BA2F5D"/>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officeArt object" o:spid="_x0000_s1026" style="position:absolute;left:0;text-align:left;margin-left:91.95pt;margin-top:239.2pt;width:424.9pt;height:346.55pt;z-index:25167360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" filled="f" stroked="f">
                <v:path arrowok="t"/>
                <v:textbox style="mso-fit-shape-to-text:t" inset="0,0,0,0">
                  <w:txbxContent>
                    <w:tbl>
                      <w:tblPr>
                        <w:tblStyle w:val="TableNormal"/>
                        <w:tblW w:w="8588"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079"/>
                        <w:gridCol w:w="829"/>
                        <w:gridCol w:w="979"/>
                        <w:gridCol w:w="992"/>
                        <w:gridCol w:w="851"/>
                        <w:gridCol w:w="858"/>
                      </w:tblGrid>
                      <w:tr w:rsidR="00490DCA" w:rsidTr="00725EEB">
                        <w:trPr>
                          <w:trHeight w:val="74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i/>
                                <w:iCs/>
                                <w:sz w:val="20"/>
                                <w:szCs w:val="20"/>
                              </w:rPr>
                              <w:t>Not at all</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i/>
                                <w:iCs/>
                                <w:sz w:val="20"/>
                                <w:szCs w:val="20"/>
                              </w:rPr>
                              <w:t xml:space="preserve">To a slight degree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i/>
                                <w:iCs/>
                                <w:sz w:val="20"/>
                                <w:szCs w:val="20"/>
                              </w:rPr>
                              <w:t>To a  moderate degree</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sz w:val="20"/>
                                <w:szCs w:val="20"/>
                              </w:rPr>
                              <w:t xml:space="preserve">To a great degree </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tabs>
                                <w:tab w:val="left" w:pos="708"/>
                                <w:tab w:val="left" w:pos="720"/>
                              </w:tabs>
                              <w:jc w:val="center"/>
                            </w:pPr>
                            <w:r>
                              <w:rPr>
                                <w:rFonts w:ascii="Calibri" w:hAnsi="Calibri"/>
                                <w:sz w:val="20"/>
                                <w:szCs w:val="20"/>
                              </w:rPr>
                              <w:t xml:space="preserve">All the time </w:t>
                            </w:r>
                          </w:p>
                        </w:tc>
                      </w:tr>
                      <w:tr w:rsidR="00490DCA" w:rsidTr="00725EEB">
                        <w:trPr>
                          <w:trHeight w:val="49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Default"/>
                              <w:tabs>
                                <w:tab w:val="left" w:pos="708"/>
                                <w:tab w:val="left" w:pos="1416"/>
                                <w:tab w:val="left" w:pos="2124"/>
                                <w:tab w:val="left" w:pos="2832"/>
                                <w:tab w:val="left" w:pos="3540"/>
                                <w:tab w:val="left" w:pos="3600"/>
                              </w:tabs>
                              <w:spacing w:before="0"/>
                              <w:jc w:val="both"/>
                              <w:rPr>
                                <w:lang w:val="en-US"/>
                              </w:rPr>
                            </w:pPr>
                            <w:r w:rsidRPr="00196D39">
                              <w:rPr>
                                <w:rFonts w:ascii="Calibri" w:hAnsi="Calibri"/>
                                <w:sz w:val="20"/>
                                <w:szCs w:val="20"/>
                                <w:lang w:val="en-US"/>
                              </w:rPr>
                              <w:t xml:space="preserve">1. I worry all the time about whether the pain will end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3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Default"/>
                              <w:tabs>
                                <w:tab w:val="left" w:pos="708"/>
                                <w:tab w:val="left" w:pos="1416"/>
                                <w:tab w:val="left" w:pos="2124"/>
                                <w:tab w:val="left" w:pos="2832"/>
                                <w:tab w:val="left" w:pos="3540"/>
                                <w:tab w:val="left" w:pos="3600"/>
                              </w:tabs>
                              <w:spacing w:before="0"/>
                              <w:jc w:val="both"/>
                              <w:rPr>
                                <w:lang w:val="en-US"/>
                              </w:rPr>
                            </w:pPr>
                            <w:r w:rsidRPr="00196D39">
                              <w:rPr>
                                <w:rFonts w:ascii="Calibri" w:hAnsi="Calibri"/>
                                <w:sz w:val="20"/>
                                <w:szCs w:val="20"/>
                                <w:lang w:val="en-US"/>
                              </w:rPr>
                              <w:t xml:space="preserve">2. I feel I can’t go on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9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3. It’s terrible and I think it’s never going to get any better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4. It’s awful and I feel that it overwhelms me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3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5. I feel I can’t stand it anymore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3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Pr>
                                <w:rFonts w:ascii="Calibri" w:hAnsi="Calibri"/>
                                <w:sz w:val="20"/>
                                <w:szCs w:val="20"/>
                                <w:lang w:val="en-US"/>
                              </w:rPr>
                              <w:t xml:space="preserve">6. I become afraid that the pain will get worse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7. I keep thinking of other painful events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8.I anxiously want the pain to go away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9. I can’t seem to keep it out of my mind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22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10. I keep thinking about how much it hurts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8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11. I keep thinking about how badly I want the pain to stop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8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12. There’s nothing I can do to reduce the intensity of the pain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r w:rsidR="00490DCA" w:rsidTr="00725EEB">
                        <w:trPr>
                          <w:trHeight w:val="486"/>
                        </w:trPr>
                        <w:tc>
                          <w:tcPr>
                            <w:tcW w:w="40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Pr="00196D39" w:rsidRDefault="00490DCA">
                            <w:pPr>
                              <w:pStyle w:val="Body"/>
                              <w:tabs>
                                <w:tab w:val="left" w:pos="708"/>
                                <w:tab w:val="left" w:pos="1416"/>
                                <w:tab w:val="left" w:pos="2124"/>
                                <w:tab w:val="left" w:pos="2832"/>
                                <w:tab w:val="left" w:pos="3540"/>
                                <w:tab w:val="left" w:pos="3600"/>
                              </w:tabs>
                              <w:jc w:val="both"/>
                              <w:rPr>
                                <w:lang w:val="en-US"/>
                              </w:rPr>
                            </w:pPr>
                            <w:r w:rsidRPr="00196D39">
                              <w:rPr>
                                <w:rFonts w:ascii="Calibri" w:hAnsi="Calibri"/>
                                <w:sz w:val="20"/>
                                <w:szCs w:val="20"/>
                                <w:lang w:val="en-US"/>
                              </w:rPr>
                              <w:t xml:space="preserve">13. I wonder whether something serious may happen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0</w:t>
                            </w:r>
                          </w:p>
                        </w:tc>
                        <w:tc>
                          <w:tcPr>
                            <w:tcW w:w="9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3</w:t>
                            </w:r>
                          </w:p>
                        </w:tc>
                        <w:tc>
                          <w:tcPr>
                            <w:tcW w:w="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90DCA" w:rsidRDefault="00490DCA">
                            <w:pPr>
                              <w:pStyle w:val="Body"/>
                              <w:widowControl w:val="0"/>
                              <w:tabs>
                                <w:tab w:val="left" w:pos="708"/>
                                <w:tab w:val="left" w:pos="720"/>
                              </w:tabs>
                              <w:jc w:val="both"/>
                            </w:pPr>
                            <w:r>
                              <w:rPr>
                                <w:rFonts w:ascii="Calibri" w:hAnsi="Calibri"/>
                                <w:sz w:val="20"/>
                                <w:szCs w:val="20"/>
                              </w:rPr>
                              <w:t>4</w:t>
                            </w:r>
                          </w:p>
                        </w:tc>
                      </w:tr>
                    </w:tbl>
                    <w:p w:rsidR="00490DCA" w:rsidRDefault="00490DCA" w:rsidP="00BA2F5D"/>
                  </w:txbxContent>
                </v:textbox>
                <w10:wrap type="topAndBottom" anchorx="page" anchory="page"/>
              </v:rect>
            </w:pict>
          </mc:Fallback>
        </mc:AlternateContent>
      </w:r>
      <w:r w:rsidRPr="00196D39">
        <w:rPr>
          <w:rFonts w:ascii="Times New Roman" w:hAnsi="Times New Roman"/>
          <w:sz w:val="20"/>
          <w:szCs w:val="20"/>
          <w:lang w:val="en-US"/>
        </w:rPr>
        <w:t>ed in the types of thoughts and feeling that you have when you are in pain. Listed below are thirteen statements describing different thoughts and feelings that may be associated with pain. Using the scale, please indicate the degree to which you have these thoughts and feelings when you are experiencing pain.</w:t>
      </w:r>
    </w:p>
    <w:p w:rsidR="00BA2F5D" w:rsidRPr="00196D39" w:rsidRDefault="00BA2F5D" w:rsidP="00BA2F5D">
      <w:pPr>
        <w:pStyle w:val="BodyAA"/>
        <w:jc w:val="both"/>
        <w:rPr>
          <w:rFonts w:ascii="Times New Roman" w:eastAsia="Times New Roman" w:hAnsi="Times New Roman" w:cs="Times New Roman"/>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725EEB" w:rsidRDefault="00725EEB" w:rsidP="00BA2F5D">
      <w:pPr>
        <w:pStyle w:val="BodyAA"/>
        <w:jc w:val="both"/>
        <w:rPr>
          <w:rFonts w:ascii="Arial Unicode MS" w:eastAsia="Arial Unicode MS" w:hAnsi="Arial Unicode MS" w:cs="Arial Unicode MS"/>
          <w:sz w:val="20"/>
          <w:szCs w:val="20"/>
          <w:lang w:val="en-US"/>
        </w:rPr>
      </w:pPr>
    </w:p>
    <w:p w:rsidR="00BA2F5D" w:rsidRPr="009E13A8" w:rsidRDefault="00BA2F5D" w:rsidP="00BA2F5D">
      <w:pPr>
        <w:pStyle w:val="BodyAA"/>
        <w:jc w:val="both"/>
        <w:rPr>
          <w:lang w:val="es-ES"/>
        </w:rPr>
      </w:pPr>
      <w:r w:rsidRPr="00196D39">
        <w:rPr>
          <w:rFonts w:ascii="Times New Roman" w:hAnsi="Times New Roman"/>
          <w:b/>
          <w:bCs/>
          <w:sz w:val="20"/>
          <w:szCs w:val="20"/>
          <w:lang w:val="es-ES"/>
        </w:rPr>
        <w:lastRenderedPageBreak/>
        <w:t xml:space="preserve">Q4: Escala de </w:t>
      </w:r>
      <w:proofErr w:type="spellStart"/>
      <w:r w:rsidRPr="00196D39">
        <w:rPr>
          <w:rFonts w:ascii="Times New Roman" w:hAnsi="Times New Roman"/>
          <w:b/>
          <w:bCs/>
          <w:sz w:val="20"/>
          <w:szCs w:val="20"/>
          <w:lang w:val="es-ES"/>
        </w:rPr>
        <w:t>catastrofización</w:t>
      </w:r>
      <w:proofErr w:type="spellEnd"/>
      <w:r w:rsidRPr="00196D39">
        <w:rPr>
          <w:rFonts w:ascii="Times New Roman" w:hAnsi="Times New Roman"/>
          <w:b/>
          <w:bCs/>
          <w:sz w:val="20"/>
          <w:szCs w:val="20"/>
          <w:lang w:val="es-ES"/>
        </w:rPr>
        <w:t xml:space="preserve"> ante el dolor. </w:t>
      </w:r>
      <w:r>
        <w:rPr>
          <w:rFonts w:ascii="Times New Roman" w:hAnsi="Times New Roman"/>
          <w:sz w:val="20"/>
          <w:szCs w:val="20"/>
        </w:rPr>
        <w:t>(7)</w:t>
      </w:r>
    </w:p>
    <w:p w:rsidR="00BA2F5D" w:rsidRDefault="00BA2F5D" w:rsidP="00BA2F5D">
      <w:pPr>
        <w:pStyle w:val="BodyAA"/>
        <w:jc w:val="both"/>
        <w:rPr>
          <w:rFonts w:ascii="Times New Roman" w:eastAsia="Times New Roman" w:hAnsi="Times New Roman" w:cs="Times New Roman"/>
          <w:b/>
          <w:bCs/>
          <w:sz w:val="20"/>
          <w:szCs w:val="20"/>
          <w:u w:val="single"/>
        </w:rPr>
      </w:pPr>
    </w:p>
    <w:p w:rsidR="00BA2F5D" w:rsidRDefault="00BA2F5D" w:rsidP="00BA2F5D">
      <w:pPr>
        <w:pStyle w:val="BodyAA"/>
        <w:jc w:val="both"/>
        <w:rPr>
          <w:rFonts w:ascii="Times New Roman" w:eastAsia="Times New Roman" w:hAnsi="Times New Roman" w:cs="Times New Roman"/>
          <w:sz w:val="20"/>
          <w:szCs w:val="20"/>
        </w:rPr>
      </w:pPr>
      <w:r>
        <w:rPr>
          <w:rFonts w:ascii="Times New Roman" w:hAnsi="Times New Roman"/>
          <w:sz w:val="20"/>
          <w:szCs w:val="20"/>
        </w:rPr>
        <w:t xml:space="preserve">Todas las personas experimentamos situaciones de dolor en algún momento de nuestra vida. Tales experiencias pueden incluir dolor de cabeza, dolor de muelas, dolor muscular o de articulaciones. Las personas estamos a menudo expuestas a situaciones que pueden causar dolor como las enfermedades, las heridas, los tratamientos dentales o las intervenciones quirúrgicas. Este cuestionario nos puede servir para conocer el tipo de pensamientos y sentimientos que usted tiene cuando siente dolor. </w:t>
      </w:r>
    </w:p>
    <w:p w:rsidR="00BA2F5D" w:rsidRDefault="00BA2F5D" w:rsidP="00BA2F5D">
      <w:pPr>
        <w:pStyle w:val="BodyAA"/>
        <w:jc w:val="both"/>
        <w:rPr>
          <w:rFonts w:ascii="Times New Roman" w:eastAsia="Times New Roman" w:hAnsi="Times New Roman" w:cs="Times New Roman"/>
          <w:sz w:val="20"/>
          <w:szCs w:val="20"/>
        </w:rPr>
      </w:pPr>
      <w:r>
        <w:rPr>
          <w:rFonts w:ascii="Times New Roman" w:hAnsi="Times New Roman"/>
          <w:sz w:val="20"/>
          <w:szCs w:val="20"/>
        </w:rPr>
        <w:t>A continuación se presenta una lista de 13 frases que describen diferentes pensamientos y</w:t>
      </w:r>
    </w:p>
    <w:p w:rsidR="00BA2F5D" w:rsidRDefault="00BA2F5D" w:rsidP="00BA2F5D">
      <w:pPr>
        <w:pStyle w:val="BodyAA"/>
        <w:jc w:val="both"/>
        <w:rPr>
          <w:rFonts w:ascii="Times New Roman" w:eastAsia="Times New Roman" w:hAnsi="Times New Roman" w:cs="Times New Roman"/>
          <w:sz w:val="20"/>
          <w:szCs w:val="20"/>
        </w:rPr>
      </w:pPr>
      <w:r>
        <w:rPr>
          <w:rFonts w:ascii="Times New Roman" w:hAnsi="Times New Roman"/>
          <w:sz w:val="20"/>
          <w:szCs w:val="20"/>
        </w:rPr>
        <w:t>sentimientos que pueden estar asociados al dolor. Utilizando la siguiente escala, por favor, indique el grado en que usted tiene esos pensamientos y sentimientos cuando siente dolor.</w:t>
      </w:r>
    </w:p>
    <w:p w:rsidR="00BA2F5D" w:rsidRDefault="00BA2F5D" w:rsidP="00BA2F5D">
      <w:pPr>
        <w:pStyle w:val="BodyAA"/>
        <w:jc w:val="both"/>
        <w:rPr>
          <w:rFonts w:ascii="Times New Roman" w:eastAsia="Times New Roman" w:hAnsi="Times New Roman" w:cs="Times New Roman"/>
          <w:sz w:val="20"/>
          <w:szCs w:val="20"/>
        </w:rPr>
      </w:pPr>
    </w:p>
    <w:tbl>
      <w:tblPr>
        <w:tblStyle w:val="TableNormal"/>
        <w:tblW w:w="826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523"/>
        <w:gridCol w:w="946"/>
        <w:gridCol w:w="610"/>
        <w:gridCol w:w="1551"/>
        <w:gridCol w:w="797"/>
        <w:gridCol w:w="835"/>
      </w:tblGrid>
      <w:tr w:rsidR="00BA2F5D" w:rsidTr="00490DCA">
        <w:trPr>
          <w:trHeight w:val="62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Pr="00196D39" w:rsidRDefault="00BA2F5D" w:rsidP="00490DCA">
            <w:pPr>
              <w:rPr>
                <w:lang w:val="es-ES"/>
              </w:rPr>
            </w:pP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i/>
                <w:iCs/>
                <w:sz w:val="20"/>
                <w:szCs w:val="20"/>
              </w:rPr>
              <w:t>Nada en Absoluto</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i/>
                <w:iCs/>
                <w:sz w:val="20"/>
                <w:szCs w:val="20"/>
              </w:rPr>
              <w:t>Un poco</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i/>
                <w:iCs/>
                <w:sz w:val="20"/>
                <w:szCs w:val="20"/>
              </w:rPr>
              <w:t>Moderadamente</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Mucho</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Todo el tiempo</w:t>
            </w:r>
          </w:p>
        </w:tc>
      </w:tr>
      <w:tr w:rsidR="00BA2F5D" w:rsidTr="00490DCA">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 Estoy preocupado todo el tiempo pensando en si el dolor desaparecerá</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27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 Siento que ya no puedo más</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 Es terrible y pienso que esto nunca va a mejorar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 Es horrible y siento que esto es más fuerte que yo</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27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5. Siento que no puedo soportarlo más</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27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6. Temo que el dolor empeore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7. No dejo de pensar en otras situaciones en las que experimento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8. Deseo desesperadamente que desaparezca el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23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9. No puedo apartar el dolor de mi mente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10. No dejo de pensar en lo mucho que me duele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11. No dejo de pensar en lo mucho que deseo que desaparezca el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12. No hay nada que pueda hacer para aliviar la intensidad del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r w:rsidR="00BA2F5D" w:rsidTr="00490DCA">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13. Me pregunto si me puede pasar algo grave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A2F5D" w:rsidRDefault="00BA2F5D" w:rsidP="00490DCA">
            <w:pPr>
              <w:pStyle w:val="BodyAA"/>
              <w:jc w:val="both"/>
            </w:pPr>
            <w:r>
              <w:rPr>
                <w:rFonts w:ascii="Times New Roman" w:hAnsi="Times New Roman"/>
                <w:sz w:val="20"/>
                <w:szCs w:val="20"/>
              </w:rPr>
              <w:t>4</w:t>
            </w:r>
          </w:p>
        </w:tc>
      </w:tr>
    </w:tbl>
    <w:p w:rsidR="00BA2F5D" w:rsidRDefault="00BA2F5D" w:rsidP="00BA2F5D">
      <w:pPr>
        <w:pStyle w:val="BodyAA"/>
        <w:widowControl w:val="0"/>
        <w:ind w:left="216" w:hanging="216"/>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BA2F5D" w:rsidRDefault="00BA2F5D" w:rsidP="00BA2F5D">
      <w:pPr>
        <w:pStyle w:val="BodyAA"/>
        <w:widowControl w:val="0"/>
        <w:ind w:left="108" w:hanging="108"/>
        <w:jc w:val="both"/>
        <w:rPr>
          <w:rFonts w:ascii="Times New Roman" w:eastAsia="Times New Roman" w:hAnsi="Times New Roman" w:cs="Times New Roman"/>
          <w:sz w:val="20"/>
          <w:szCs w:val="20"/>
        </w:rPr>
      </w:pPr>
    </w:p>
    <w:p w:rsidR="00A844B2" w:rsidRPr="00A844B2" w:rsidRDefault="00BA2F5D">
      <w:pPr>
        <w:pStyle w:val="BodyAA"/>
        <w:jc w:val="both"/>
        <w:rPr>
          <w:rFonts w:ascii="Times New Roman" w:hAnsi="Times New Roman"/>
          <w:b/>
          <w:bCs/>
          <w:sz w:val="20"/>
          <w:szCs w:val="20"/>
        </w:rPr>
      </w:pPr>
      <w:r>
        <w:rPr>
          <w:rFonts w:ascii="Times New Roman" w:hAnsi="Times New Roman"/>
          <w:b/>
          <w:bCs/>
          <w:sz w:val="20"/>
          <w:szCs w:val="20"/>
          <w:lang w:val="en-US"/>
        </w:rPr>
        <w:lastRenderedPageBreak/>
        <w:t>Q5</w:t>
      </w:r>
      <w:r w:rsidR="00515B62">
        <w:rPr>
          <w:rFonts w:ascii="Times New Roman" w:hAnsi="Times New Roman"/>
          <w:b/>
          <w:bCs/>
          <w:sz w:val="20"/>
          <w:szCs w:val="20"/>
          <w:lang w:val="en-US"/>
        </w:rPr>
        <w:t xml:space="preserve">: Anxiety and Depression scale in hospitalized patients. </w:t>
      </w:r>
      <w:r w:rsidR="00515B62">
        <w:rPr>
          <w:rFonts w:ascii="Times New Roman" w:hAnsi="Times New Roman"/>
          <w:b/>
          <w:bCs/>
          <w:sz w:val="20"/>
          <w:szCs w:val="20"/>
        </w:rPr>
        <w:t>HAD test.</w:t>
      </w:r>
      <w:r>
        <w:rPr>
          <w:rFonts w:ascii="Times New Roman" w:hAnsi="Times New Roman"/>
          <w:b/>
          <w:bCs/>
          <w:sz w:val="20"/>
          <w:szCs w:val="20"/>
        </w:rPr>
        <w:t xml:space="preserve"> (8)</w:t>
      </w:r>
    </w:p>
    <w:p w:rsidR="006303A8" w:rsidRDefault="00A844B2">
      <w:pPr>
        <w:pStyle w:val="BodyAA"/>
        <w:jc w:val="both"/>
      </w:pPr>
      <w:r>
        <w:rPr>
          <w:rFonts w:ascii="Arial Unicode MS" w:eastAsia="Arial Unicode MS" w:hAnsi="Arial Unicode MS" w:cs="Arial Unicode MS"/>
          <w:noProof/>
          <w:sz w:val="20"/>
          <w:szCs w:val="20"/>
          <w:lang w:val="es-ES" w:eastAsia="es-ES"/>
        </w:rPr>
        <w:drawing>
          <wp:anchor distT="57150" distB="57150" distL="57150" distR="57150" simplePos="0" relativeHeight="251661312" behindDoc="0" locked="0" layoutInCell="1" allowOverlap="1">
            <wp:simplePos x="0" y="0"/>
            <wp:positionH relativeFrom="page">
              <wp:posOffset>1206500</wp:posOffset>
            </wp:positionH>
            <wp:positionV relativeFrom="line">
              <wp:posOffset>262255</wp:posOffset>
            </wp:positionV>
            <wp:extent cx="5077460" cy="6813550"/>
            <wp:effectExtent l="19050" t="0" r="8890" b="0"/>
            <wp:wrapThrough wrapText="bothSides" distL="57150" distR="57150">
              <wp:wrapPolygon edited="1">
                <wp:start x="0" y="0"/>
                <wp:lineTo x="0" y="21599"/>
                <wp:lineTo x="21601" y="21599"/>
                <wp:lineTo x="21601" y="0"/>
                <wp:lineTo x="0" y="0"/>
              </wp:wrapPolygon>
            </wp:wrapThrough>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15" cstate="print"/>
                    <a:srcRect l="20334" t="18075" r="48131" b="6741"/>
                    <a:stretch>
                      <a:fillRect/>
                    </a:stretch>
                  </pic:blipFill>
                  <pic:spPr>
                    <a:xfrm>
                      <a:off x="0" y="0"/>
                      <a:ext cx="5077460" cy="6813550"/>
                    </a:xfrm>
                    <a:prstGeom prst="rect">
                      <a:avLst/>
                    </a:prstGeom>
                    <a:ln w="12700" cap="flat">
                      <a:noFill/>
                      <a:miter lim="400000"/>
                    </a:ln>
                    <a:effectLst/>
                  </pic:spPr>
                </pic:pic>
              </a:graphicData>
            </a:graphic>
          </wp:anchor>
        </w:drawing>
      </w:r>
      <w:r w:rsidR="00515B62">
        <w:rPr>
          <w:rFonts w:ascii="Arial Unicode MS" w:eastAsia="Arial Unicode MS" w:hAnsi="Arial Unicode MS" w:cs="Arial Unicode MS"/>
          <w:sz w:val="20"/>
          <w:szCs w:val="20"/>
        </w:rPr>
        <w:br w:type="page"/>
      </w:r>
    </w:p>
    <w:p w:rsidR="006303A8" w:rsidRDefault="00BA2F5D">
      <w:pPr>
        <w:pStyle w:val="BodyAA"/>
        <w:jc w:val="both"/>
        <w:rPr>
          <w:rFonts w:ascii="Times New Roman" w:eastAsia="Times New Roman" w:hAnsi="Times New Roman" w:cs="Times New Roman"/>
          <w:b/>
          <w:bCs/>
          <w:sz w:val="20"/>
          <w:szCs w:val="20"/>
        </w:rPr>
      </w:pPr>
      <w:r>
        <w:rPr>
          <w:rFonts w:ascii="Times New Roman" w:hAnsi="Times New Roman"/>
          <w:b/>
          <w:bCs/>
          <w:sz w:val="20"/>
          <w:szCs w:val="20"/>
        </w:rPr>
        <w:lastRenderedPageBreak/>
        <w:t>Q5</w:t>
      </w:r>
      <w:r w:rsidR="00515B62">
        <w:rPr>
          <w:rFonts w:ascii="Times New Roman" w:hAnsi="Times New Roman"/>
          <w:b/>
          <w:bCs/>
          <w:sz w:val="20"/>
          <w:szCs w:val="20"/>
        </w:rPr>
        <w:t>: Escala Ansiedad y Depresión en paciente hospitalarios. Test HAD.</w:t>
      </w:r>
      <w:r>
        <w:rPr>
          <w:rFonts w:ascii="Times New Roman" w:hAnsi="Times New Roman"/>
          <w:b/>
          <w:bCs/>
          <w:sz w:val="20"/>
          <w:szCs w:val="20"/>
        </w:rPr>
        <w:t xml:space="preserve"> (8)</w:t>
      </w:r>
    </w:p>
    <w:p w:rsidR="006303A8" w:rsidRDefault="006303A8">
      <w:pPr>
        <w:pStyle w:val="BodyAA"/>
        <w:jc w:val="both"/>
        <w:rPr>
          <w:rFonts w:ascii="Times New Roman" w:eastAsia="Times New Roman" w:hAnsi="Times New Roman" w:cs="Times New Roman"/>
          <w:sz w:val="20"/>
          <w:szCs w:val="20"/>
        </w:rPr>
      </w:pPr>
    </w:p>
    <w:p w:rsidR="006303A8" w:rsidRDefault="00515B62">
      <w:pPr>
        <w:pStyle w:val="BodyAA"/>
        <w:jc w:val="both"/>
        <w:rPr>
          <w:rFonts w:ascii="Times New Roman" w:hAnsi="Times New Roman"/>
          <w:sz w:val="20"/>
          <w:szCs w:val="20"/>
        </w:rPr>
      </w:pPr>
      <w:r>
        <w:rPr>
          <w:rFonts w:ascii="Times New Roman" w:hAnsi="Times New Roman"/>
          <w:sz w:val="20"/>
          <w:szCs w:val="20"/>
        </w:rPr>
        <w:t>Este cuestionario trata de saber cómo se encuentra usted. Lea cada frase y marque la respuesta que más se ajusta a cómo se sintió usted durante la semana pasada. No piense mucho las respuestas. Lo más seguro es que si contesta deprisa, sus respuestas reflejen mejor cómo se encontraba usted durante la semana pasada.</w:t>
      </w:r>
    </w:p>
    <w:p w:rsidR="00A844B2" w:rsidRDefault="00A844B2">
      <w:pPr>
        <w:pStyle w:val="BodyAA"/>
        <w:jc w:val="both"/>
        <w:rPr>
          <w:rFonts w:ascii="Times New Roman" w:eastAsia="Times New Roman" w:hAnsi="Times New Roman" w:cs="Times New Roman"/>
          <w:sz w:val="20"/>
          <w:szCs w:val="20"/>
        </w:rPr>
      </w:pPr>
    </w:p>
    <w:tbl>
      <w:tblPr>
        <w:tblStyle w:val="TableNormal"/>
        <w:tblW w:w="8860"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360"/>
        <w:gridCol w:w="4500"/>
      </w:tblGrid>
      <w:tr w:rsidR="006303A8" w:rsidRPr="007D3CBB">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A1. Me siento tenso/a o nervioso/a: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Casi todo el día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Gran parte del día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De vez en cuando</w:t>
            </w:r>
          </w:p>
          <w:p w:rsidR="006303A8" w:rsidRDefault="00515B62">
            <w:pPr>
              <w:pStyle w:val="BodyAA"/>
              <w:jc w:val="both"/>
            </w:pPr>
            <w:r>
              <w:rPr>
                <w:rFonts w:ascii="Times New Roman" w:hAnsi="Times New Roman"/>
                <w:sz w:val="20"/>
                <w:szCs w:val="20"/>
              </w:rPr>
              <w:t>0.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D2. Todavía disfruto con lo que antes me gustaba: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Como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No tanto como antes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Solamente un poco</w:t>
            </w:r>
          </w:p>
          <w:p w:rsidR="006303A8" w:rsidRDefault="00515B62">
            <w:pPr>
              <w:pStyle w:val="BodyAA"/>
              <w:jc w:val="both"/>
            </w:pPr>
            <w:r>
              <w:rPr>
                <w:rFonts w:ascii="Times New Roman" w:hAnsi="Times New Roman"/>
                <w:sz w:val="20"/>
                <w:szCs w:val="20"/>
              </w:rPr>
              <w:t>3. Ya no disfruto con nada</w:t>
            </w:r>
          </w:p>
        </w:tc>
      </w:tr>
      <w:tr w:rsidR="006303A8" w:rsidRPr="007D3CBB">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A3. Siento una especie de temor como si algo malo fuera a suceder:</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Sí, y muy intenso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Sí, pero no muy intenso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Sí, pero no me preocupa</w:t>
            </w:r>
          </w:p>
          <w:p w:rsidR="006303A8" w:rsidRDefault="00515B62">
            <w:pPr>
              <w:pStyle w:val="BodyAA"/>
              <w:jc w:val="both"/>
            </w:pPr>
            <w:r>
              <w:rPr>
                <w:rFonts w:ascii="Times New Roman" w:hAnsi="Times New Roman"/>
                <w:sz w:val="20"/>
                <w:szCs w:val="20"/>
              </w:rPr>
              <w:t xml:space="preserve">0. No siento nada de eso </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D4. Soy capaz de reírme y ver el lado gracioso de las cosas: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Igual que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Actualmente, algo menos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Actualmente, mucho menos</w:t>
            </w:r>
          </w:p>
          <w:p w:rsidR="006303A8" w:rsidRDefault="00515B62">
            <w:pPr>
              <w:pStyle w:val="BodyAA"/>
              <w:jc w:val="both"/>
            </w:pPr>
            <w:r>
              <w:rPr>
                <w:rFonts w:ascii="Times New Roman" w:hAnsi="Times New Roman"/>
                <w:sz w:val="20"/>
                <w:szCs w:val="20"/>
              </w:rPr>
              <w:t>3. Actualmente, en absoluto</w:t>
            </w:r>
          </w:p>
        </w:tc>
      </w:tr>
      <w:tr w:rsidR="006303A8" w:rsidRPr="007D3CBB">
        <w:trPr>
          <w:trHeight w:val="115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A5. Tengo la cabeza llena de preocupaciones: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Casi todo el día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Gran parte del día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De vez en cuando</w:t>
            </w:r>
          </w:p>
          <w:p w:rsidR="006303A8" w:rsidRDefault="00515B62">
            <w:pPr>
              <w:pStyle w:val="BodyAA"/>
              <w:jc w:val="both"/>
            </w:pPr>
            <w:r>
              <w:rPr>
                <w:rFonts w:ascii="Times New Roman" w:hAnsi="Times New Roman"/>
                <w:sz w:val="20"/>
                <w:szCs w:val="20"/>
              </w:rPr>
              <w:t>0.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D6. Me siento alegre: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Nunca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Muy pocas veces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En algunas ocasiones</w:t>
            </w:r>
          </w:p>
          <w:p w:rsidR="006303A8" w:rsidRDefault="00515B62">
            <w:pPr>
              <w:pStyle w:val="BodyAA"/>
              <w:jc w:val="both"/>
            </w:pPr>
            <w:r>
              <w:rPr>
                <w:rFonts w:ascii="Times New Roman" w:hAnsi="Times New Roman"/>
                <w:sz w:val="20"/>
                <w:szCs w:val="20"/>
              </w:rPr>
              <w:t>0. Gran parte del día</w:t>
            </w:r>
          </w:p>
        </w:tc>
      </w:tr>
      <w:tr w:rsidR="006303A8">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A7. Puedo permanecer sentado/a tranquilo/a y relajado/a: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Raras veces</w:t>
            </w:r>
          </w:p>
          <w:p w:rsidR="006303A8" w:rsidRDefault="00515B62">
            <w:pPr>
              <w:pStyle w:val="BodyAA"/>
              <w:jc w:val="both"/>
            </w:pPr>
            <w:r>
              <w:rPr>
                <w:rFonts w:ascii="Times New Roman" w:hAnsi="Times New Roman"/>
                <w:sz w:val="20"/>
                <w:szCs w:val="20"/>
              </w:rPr>
              <w:t>3.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D8. Me siento lento/a y torpe: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Gran parte del día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 veces</w:t>
            </w:r>
          </w:p>
          <w:p w:rsidR="006303A8" w:rsidRDefault="00515B62">
            <w:pPr>
              <w:pStyle w:val="BodyAA"/>
              <w:jc w:val="both"/>
            </w:pPr>
            <w:r>
              <w:rPr>
                <w:rFonts w:ascii="Times New Roman" w:hAnsi="Times New Roman"/>
                <w:sz w:val="20"/>
                <w:szCs w:val="20"/>
              </w:rPr>
              <w:t>0. Nunca</w:t>
            </w:r>
          </w:p>
        </w:tc>
      </w:tr>
      <w:tr w:rsidR="006303A8" w:rsidRPr="007D3CBB">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A9. Experimento una sensación de «nervios y hormigueos» en el estómago: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Nunca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Sólo en algunas ocasiones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A menudo</w:t>
            </w:r>
          </w:p>
          <w:p w:rsidR="006303A8" w:rsidRDefault="00515B62">
            <w:pPr>
              <w:pStyle w:val="BodyAA"/>
              <w:jc w:val="both"/>
            </w:pPr>
            <w:r>
              <w:rPr>
                <w:rFonts w:ascii="Times New Roman" w:hAnsi="Times New Roman"/>
                <w:sz w:val="20"/>
                <w:szCs w:val="20"/>
              </w:rPr>
              <w:t>3. Muy a menudo</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D10. He perdido el interés por mi aspecto personal:</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Completamente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No me cuido como debería hacerlo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Es posible que no me cuide como debiera</w:t>
            </w:r>
          </w:p>
          <w:p w:rsidR="006303A8" w:rsidRDefault="00515B62">
            <w:pPr>
              <w:pStyle w:val="BodyAA"/>
              <w:jc w:val="both"/>
            </w:pPr>
            <w:r>
              <w:rPr>
                <w:rFonts w:ascii="Times New Roman" w:hAnsi="Times New Roman"/>
                <w:sz w:val="20"/>
                <w:szCs w:val="20"/>
              </w:rPr>
              <w:t>0. Me cuido como siempre lo he hecho</w:t>
            </w:r>
          </w:p>
        </w:tc>
      </w:tr>
      <w:tr w:rsidR="006303A8" w:rsidRPr="007D3CBB">
        <w:trPr>
          <w:trHeight w:val="159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A11. Me siento inquieto/a como si no pudiera parar de moverme: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 xml:space="preserve">3. Realmente mucho </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Bastante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No mucho</w:t>
            </w:r>
          </w:p>
          <w:p w:rsidR="006303A8" w:rsidRDefault="00515B62">
            <w:pPr>
              <w:pStyle w:val="BodyAA"/>
              <w:jc w:val="both"/>
            </w:pPr>
            <w:r>
              <w:rPr>
                <w:rFonts w:ascii="Times New Roman" w:hAnsi="Times New Roman"/>
                <w:sz w:val="20"/>
                <w:szCs w:val="20"/>
              </w:rPr>
              <w:t>0. En absoluto</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D12. Me siento optimista respecto al porvenir:</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Como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Algo menos que antes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Mucho menos que antes</w:t>
            </w:r>
          </w:p>
          <w:p w:rsidR="006303A8" w:rsidRDefault="00515B62">
            <w:pPr>
              <w:pStyle w:val="BodyAA"/>
              <w:jc w:val="both"/>
            </w:pPr>
            <w:r>
              <w:rPr>
                <w:rFonts w:ascii="Times New Roman" w:hAnsi="Times New Roman"/>
                <w:sz w:val="20"/>
                <w:szCs w:val="20"/>
              </w:rPr>
              <w:t>3. En absoluto</w:t>
            </w:r>
          </w:p>
        </w:tc>
      </w:tr>
      <w:tr w:rsidR="006303A8">
        <w:trPr>
          <w:trHeight w:val="159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A13. Experimento de repente sensaciones de gran angustia o temor:</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Muy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Con cierta frecuencia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Raramente</w:t>
            </w:r>
          </w:p>
          <w:p w:rsidR="006303A8" w:rsidRDefault="00515B62">
            <w:pPr>
              <w:pStyle w:val="BodyAA"/>
              <w:jc w:val="both"/>
            </w:pPr>
            <w:r>
              <w:rPr>
                <w:rFonts w:ascii="Times New Roman" w:hAnsi="Times New Roman"/>
                <w:sz w:val="20"/>
                <w:szCs w:val="20"/>
              </w:rPr>
              <w:t>0.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D14. Me divierto con un buen libro, la radio o un buen programa de radio o TV:</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Algunas veces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Pocas veces</w:t>
            </w:r>
          </w:p>
          <w:p w:rsidR="006303A8" w:rsidRDefault="00515B62">
            <w:pPr>
              <w:pStyle w:val="BodyAA"/>
              <w:jc w:val="both"/>
            </w:pPr>
            <w:r>
              <w:rPr>
                <w:rFonts w:ascii="Times New Roman" w:hAnsi="Times New Roman"/>
                <w:sz w:val="20"/>
                <w:szCs w:val="20"/>
              </w:rPr>
              <w:t>3. Casi nunca</w:t>
            </w:r>
          </w:p>
        </w:tc>
      </w:tr>
      <w:tr w:rsidR="006303A8">
        <w:trPr>
          <w:trHeight w:val="2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Total:</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Total:</w:t>
            </w:r>
          </w:p>
        </w:tc>
      </w:tr>
    </w:tbl>
    <w:p w:rsidR="007D3CBB" w:rsidRDefault="007D3CBB" w:rsidP="007D3CBB">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rial" w:eastAsia="Arial" w:hAnsi="Arial" w:cs="Arial"/>
          <w:sz w:val="18"/>
          <w:szCs w:val="18"/>
        </w:rPr>
      </w:pPr>
    </w:p>
    <w:p w:rsidR="007D3CBB" w:rsidRDefault="007D3CBB" w:rsidP="007D3CBB">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rial" w:eastAsia="Arial" w:hAnsi="Arial" w:cs="Arial"/>
          <w:sz w:val="18"/>
          <w:szCs w:val="18"/>
        </w:rPr>
      </w:pPr>
    </w:p>
    <w:p w:rsidR="007D3CBB" w:rsidRDefault="007D3CBB" w:rsidP="007D3CBB">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rial" w:eastAsia="Arial" w:hAnsi="Arial" w:cs="Arial"/>
          <w:sz w:val="18"/>
          <w:szCs w:val="18"/>
        </w:rPr>
      </w:pPr>
    </w:p>
    <w:p w:rsidR="001F34F6" w:rsidRDefault="001F34F6" w:rsidP="00A844B2">
      <w:pPr>
        <w:pStyle w:val="BodyA"/>
        <w:jc w:val="both"/>
        <w:rPr>
          <w:rFonts w:ascii="Arial" w:eastAsia="Arial" w:hAnsi="Arial" w:cs="Arial"/>
          <w:sz w:val="18"/>
          <w:szCs w:val="18"/>
        </w:rPr>
      </w:pPr>
    </w:p>
    <w:p w:rsidR="006303A8" w:rsidRDefault="00515B62" w:rsidP="00A844B2">
      <w:pPr>
        <w:pStyle w:val="BodyA"/>
        <w:jc w:val="both"/>
        <w:rPr>
          <w:rFonts w:ascii="Times New Roman" w:eastAsia="Times New Roman" w:hAnsi="Times New Roman" w:cs="Times New Roman"/>
          <w:b/>
          <w:bCs/>
          <w:sz w:val="20"/>
          <w:szCs w:val="20"/>
        </w:rPr>
      </w:pPr>
      <w:r>
        <w:rPr>
          <w:rFonts w:ascii="Times New Roman" w:hAnsi="Times New Roman"/>
          <w:b/>
          <w:bCs/>
          <w:sz w:val="20"/>
          <w:szCs w:val="20"/>
        </w:rPr>
        <w:lastRenderedPageBreak/>
        <w:t>REFERENCES</w:t>
      </w: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rPr>
      </w:pPr>
    </w:p>
    <w:p w:rsidR="006303A8" w:rsidRDefault="00515B62">
      <w:pPr>
        <w:pStyle w:val="Bibliografa1"/>
        <w:rPr>
          <w:sz w:val="20"/>
          <w:szCs w:val="20"/>
        </w:rPr>
      </w:pPr>
      <w:r w:rsidRPr="00196D39">
        <w:rPr>
          <w:sz w:val="20"/>
          <w:szCs w:val="20"/>
          <w:lang w:val="es-ES"/>
        </w:rPr>
        <w:t xml:space="preserve">1. </w:t>
      </w:r>
      <w:r w:rsidRPr="00196D39">
        <w:rPr>
          <w:sz w:val="20"/>
          <w:szCs w:val="20"/>
          <w:lang w:val="es-ES"/>
        </w:rPr>
        <w:tab/>
      </w:r>
      <w:proofErr w:type="spellStart"/>
      <w:r w:rsidRPr="00196D39">
        <w:rPr>
          <w:sz w:val="20"/>
          <w:szCs w:val="20"/>
          <w:lang w:val="es-ES"/>
        </w:rPr>
        <w:t>Busico</w:t>
      </w:r>
      <w:proofErr w:type="spellEnd"/>
      <w:r w:rsidRPr="00196D39">
        <w:rPr>
          <w:sz w:val="20"/>
          <w:szCs w:val="20"/>
          <w:lang w:val="es-ES"/>
        </w:rPr>
        <w:t xml:space="preserve"> M, das </w:t>
      </w:r>
      <w:proofErr w:type="spellStart"/>
      <w:r w:rsidRPr="00196D39">
        <w:rPr>
          <w:sz w:val="20"/>
          <w:szCs w:val="20"/>
          <w:lang w:val="es-ES"/>
        </w:rPr>
        <w:t>Neves</w:t>
      </w:r>
      <w:proofErr w:type="spellEnd"/>
      <w:r w:rsidRPr="00196D39">
        <w:rPr>
          <w:sz w:val="20"/>
          <w:szCs w:val="20"/>
          <w:lang w:val="es-ES"/>
        </w:rPr>
        <w:t xml:space="preserve"> A, </w:t>
      </w:r>
      <w:proofErr w:type="spellStart"/>
      <w:r w:rsidRPr="00196D39">
        <w:rPr>
          <w:sz w:val="20"/>
          <w:szCs w:val="20"/>
          <w:lang w:val="es-ES"/>
        </w:rPr>
        <w:t>Carini</w:t>
      </w:r>
      <w:proofErr w:type="spellEnd"/>
      <w:r w:rsidRPr="00196D39">
        <w:rPr>
          <w:sz w:val="20"/>
          <w:szCs w:val="20"/>
          <w:lang w:val="es-ES"/>
        </w:rPr>
        <w:t xml:space="preserve"> F, </w:t>
      </w:r>
      <w:proofErr w:type="spellStart"/>
      <w:r w:rsidRPr="00196D39">
        <w:rPr>
          <w:sz w:val="20"/>
          <w:szCs w:val="20"/>
          <w:lang w:val="es-ES"/>
        </w:rPr>
        <w:t>Pedace</w:t>
      </w:r>
      <w:proofErr w:type="spellEnd"/>
      <w:r w:rsidRPr="00196D39">
        <w:rPr>
          <w:sz w:val="20"/>
          <w:szCs w:val="20"/>
          <w:lang w:val="es-ES"/>
        </w:rPr>
        <w:t xml:space="preserve"> M, Villalba D, Foster C, et al. </w:t>
      </w:r>
      <w:r>
        <w:rPr>
          <w:sz w:val="20"/>
          <w:szCs w:val="20"/>
        </w:rPr>
        <w:t xml:space="preserve">Follow-up program after intensive care unit discharge. </w:t>
      </w:r>
      <w:proofErr w:type="spellStart"/>
      <w:r>
        <w:rPr>
          <w:sz w:val="20"/>
          <w:szCs w:val="20"/>
        </w:rPr>
        <w:t>Medicina</w:t>
      </w:r>
      <w:proofErr w:type="spellEnd"/>
      <w:r>
        <w:rPr>
          <w:sz w:val="20"/>
          <w:szCs w:val="20"/>
        </w:rPr>
        <w:t xml:space="preserve"> </w:t>
      </w:r>
      <w:proofErr w:type="spellStart"/>
      <w:r>
        <w:rPr>
          <w:sz w:val="20"/>
          <w:szCs w:val="20"/>
        </w:rPr>
        <w:t>Intensiva</w:t>
      </w:r>
      <w:proofErr w:type="spellEnd"/>
      <w:r>
        <w:rPr>
          <w:sz w:val="20"/>
          <w:szCs w:val="20"/>
        </w:rPr>
        <w:t xml:space="preserve">. 2019 May 1;43(4):243–54. </w:t>
      </w:r>
    </w:p>
    <w:p w:rsidR="00D91A4B" w:rsidRDefault="00515B62" w:rsidP="00D91A4B">
      <w:pPr>
        <w:pStyle w:val="Bibliografa1"/>
        <w:rPr>
          <w:sz w:val="20"/>
          <w:szCs w:val="20"/>
        </w:rPr>
      </w:pPr>
      <w:r>
        <w:rPr>
          <w:sz w:val="20"/>
          <w:szCs w:val="20"/>
        </w:rPr>
        <w:t xml:space="preserve">2. </w:t>
      </w:r>
      <w:r>
        <w:rPr>
          <w:sz w:val="20"/>
          <w:szCs w:val="20"/>
        </w:rPr>
        <w:tab/>
        <w:t xml:space="preserve">SECPAL [Internet]. [cited 2020 Jul 27]. Available from: </w:t>
      </w:r>
      <w:hyperlink r:id="rId16" w:history="1">
        <w:r w:rsidR="00D91A4B" w:rsidRPr="00785BEA">
          <w:rPr>
            <w:rStyle w:val="Hipervnculo"/>
            <w:sz w:val="20"/>
            <w:szCs w:val="20"/>
          </w:rPr>
          <w:t>https://www.secpal.com/biblioteca_guia-cuidados-paliativos-1</w:t>
        </w:r>
      </w:hyperlink>
    </w:p>
    <w:p w:rsidR="00D91A4B" w:rsidRDefault="00D91A4B" w:rsidP="00D91A4B">
      <w:pPr>
        <w:pStyle w:val="Bibliografa1"/>
        <w:ind w:left="375" w:hanging="375"/>
        <w:rPr>
          <w:sz w:val="20"/>
          <w:szCs w:val="20"/>
        </w:rPr>
      </w:pPr>
      <w:r>
        <w:rPr>
          <w:sz w:val="20"/>
          <w:szCs w:val="20"/>
        </w:rPr>
        <w:t>3.</w:t>
      </w:r>
      <w:r>
        <w:rPr>
          <w:sz w:val="20"/>
          <w:szCs w:val="20"/>
        </w:rPr>
        <w:tab/>
      </w:r>
      <w:r w:rsidRPr="00D91A4B">
        <w:rPr>
          <w:sz w:val="20"/>
          <w:szCs w:val="20"/>
        </w:rPr>
        <w:t xml:space="preserve">Wolfe F (2010) New American College of Rheumatology criteria for fibromyalgia: a twenty-year journey. Arthritis Care Res 62:583–584. </w:t>
      </w:r>
      <w:hyperlink r:id="rId17" w:history="1">
        <w:r w:rsidRPr="00785BEA">
          <w:rPr>
            <w:rStyle w:val="Hipervnculo"/>
            <w:sz w:val="20"/>
            <w:szCs w:val="20"/>
          </w:rPr>
          <w:t>https://doi.org/10.1002/acr.20156</w:t>
        </w:r>
      </w:hyperlink>
    </w:p>
    <w:p w:rsidR="00D91A4B" w:rsidRDefault="00725EEB" w:rsidP="00D91A4B">
      <w:pPr>
        <w:pStyle w:val="Bibliografa1"/>
        <w:rPr>
          <w:sz w:val="20"/>
          <w:szCs w:val="20"/>
        </w:rPr>
      </w:pPr>
      <w:r>
        <w:rPr>
          <w:sz w:val="20"/>
          <w:szCs w:val="20"/>
        </w:rPr>
        <w:t>4</w:t>
      </w:r>
      <w:r w:rsidR="00D91A4B">
        <w:rPr>
          <w:sz w:val="20"/>
          <w:szCs w:val="20"/>
        </w:rPr>
        <w:t xml:space="preserve">. </w:t>
      </w:r>
      <w:r w:rsidR="00D91A4B">
        <w:rPr>
          <w:sz w:val="20"/>
          <w:szCs w:val="20"/>
        </w:rPr>
        <w:tab/>
        <w:t xml:space="preserve">Brief Pain Inventory (BPI) | MD Anderson Cancer Center [Internet]. [cited 2020 Jul 27]. Available from: </w:t>
      </w:r>
      <w:hyperlink r:id="rId18" w:history="1">
        <w:r w:rsidR="00D91A4B" w:rsidRPr="00785BEA">
          <w:rPr>
            <w:rStyle w:val="Hipervnculo"/>
            <w:sz w:val="20"/>
            <w:szCs w:val="20"/>
          </w:rPr>
          <w:t>https://www.mdanderson.org/research/departments-labs-institutes/departments-divisions/symptom-research/symptom-assessment-tools/brief-pain-inventory.html</w:t>
        </w:r>
      </w:hyperlink>
      <w:r w:rsidR="00D91A4B">
        <w:rPr>
          <w:sz w:val="20"/>
          <w:szCs w:val="20"/>
        </w:rPr>
        <w:t xml:space="preserve">  </w:t>
      </w:r>
    </w:p>
    <w:p w:rsidR="003F7E4D" w:rsidRDefault="00725EEB" w:rsidP="003F7E4D">
      <w:pPr>
        <w:pStyle w:val="Bibliografa1"/>
        <w:rPr>
          <w:sz w:val="20"/>
          <w:szCs w:val="20"/>
        </w:rPr>
      </w:pPr>
      <w:r>
        <w:rPr>
          <w:sz w:val="20"/>
          <w:szCs w:val="20"/>
          <w:lang w:val="es-ES"/>
        </w:rPr>
        <w:t>5</w:t>
      </w:r>
      <w:r w:rsidR="003F7E4D" w:rsidRPr="00196D39">
        <w:rPr>
          <w:sz w:val="20"/>
          <w:szCs w:val="20"/>
          <w:lang w:val="es-ES"/>
        </w:rPr>
        <w:t xml:space="preserve">. </w:t>
      </w:r>
      <w:r w:rsidR="003F7E4D" w:rsidRPr="00196D39">
        <w:rPr>
          <w:sz w:val="20"/>
          <w:szCs w:val="20"/>
          <w:lang w:val="es-ES"/>
        </w:rPr>
        <w:tab/>
      </w:r>
      <w:proofErr w:type="spellStart"/>
      <w:r w:rsidR="003F7E4D" w:rsidRPr="00196D39">
        <w:rPr>
          <w:sz w:val="20"/>
          <w:szCs w:val="20"/>
          <w:lang w:val="es-ES"/>
        </w:rPr>
        <w:t>Perez</w:t>
      </w:r>
      <w:proofErr w:type="spellEnd"/>
      <w:r w:rsidR="003F7E4D" w:rsidRPr="00196D39">
        <w:rPr>
          <w:sz w:val="20"/>
          <w:szCs w:val="20"/>
          <w:lang w:val="es-ES"/>
        </w:rPr>
        <w:t xml:space="preserve"> C, </w:t>
      </w:r>
      <w:proofErr w:type="spellStart"/>
      <w:r w:rsidR="003F7E4D" w:rsidRPr="00196D39">
        <w:rPr>
          <w:sz w:val="20"/>
          <w:szCs w:val="20"/>
          <w:lang w:val="es-ES"/>
        </w:rPr>
        <w:t>Galvez</w:t>
      </w:r>
      <w:proofErr w:type="spellEnd"/>
      <w:r w:rsidR="003F7E4D" w:rsidRPr="00196D39">
        <w:rPr>
          <w:sz w:val="20"/>
          <w:szCs w:val="20"/>
          <w:lang w:val="es-ES"/>
        </w:rPr>
        <w:t xml:space="preserve"> R, </w:t>
      </w:r>
      <w:proofErr w:type="spellStart"/>
      <w:r w:rsidR="003F7E4D" w:rsidRPr="00196D39">
        <w:rPr>
          <w:sz w:val="20"/>
          <w:szCs w:val="20"/>
          <w:lang w:val="es-ES"/>
        </w:rPr>
        <w:t>Huelbes</w:t>
      </w:r>
      <w:proofErr w:type="spellEnd"/>
      <w:r w:rsidR="003F7E4D" w:rsidRPr="00196D39">
        <w:rPr>
          <w:sz w:val="20"/>
          <w:szCs w:val="20"/>
          <w:lang w:val="es-ES"/>
        </w:rPr>
        <w:t xml:space="preserve"> S, </w:t>
      </w:r>
      <w:proofErr w:type="spellStart"/>
      <w:r w:rsidR="003F7E4D" w:rsidRPr="00196D39">
        <w:rPr>
          <w:sz w:val="20"/>
          <w:szCs w:val="20"/>
          <w:lang w:val="es-ES"/>
        </w:rPr>
        <w:t>Insausti</w:t>
      </w:r>
      <w:proofErr w:type="spellEnd"/>
      <w:r w:rsidR="003F7E4D" w:rsidRPr="00196D39">
        <w:rPr>
          <w:sz w:val="20"/>
          <w:szCs w:val="20"/>
          <w:lang w:val="es-ES"/>
        </w:rPr>
        <w:t xml:space="preserve"> J, </w:t>
      </w:r>
      <w:proofErr w:type="spellStart"/>
      <w:r w:rsidR="003F7E4D" w:rsidRPr="00196D39">
        <w:rPr>
          <w:sz w:val="20"/>
          <w:szCs w:val="20"/>
          <w:lang w:val="es-ES"/>
        </w:rPr>
        <w:t>Bouhassira</w:t>
      </w:r>
      <w:proofErr w:type="spellEnd"/>
      <w:r w:rsidR="003F7E4D" w:rsidRPr="00196D39">
        <w:rPr>
          <w:sz w:val="20"/>
          <w:szCs w:val="20"/>
          <w:lang w:val="es-ES"/>
        </w:rPr>
        <w:t xml:space="preserve"> D, </w:t>
      </w:r>
      <w:proofErr w:type="spellStart"/>
      <w:r w:rsidR="003F7E4D" w:rsidRPr="00196D39">
        <w:rPr>
          <w:sz w:val="20"/>
          <w:szCs w:val="20"/>
          <w:lang w:val="es-ES"/>
        </w:rPr>
        <w:t>Diaz</w:t>
      </w:r>
      <w:proofErr w:type="spellEnd"/>
      <w:r w:rsidR="003F7E4D" w:rsidRPr="00196D39">
        <w:rPr>
          <w:sz w:val="20"/>
          <w:szCs w:val="20"/>
          <w:lang w:val="es-ES"/>
        </w:rPr>
        <w:t xml:space="preserve"> S, et al. </w:t>
      </w:r>
      <w:r w:rsidR="003F7E4D">
        <w:rPr>
          <w:sz w:val="20"/>
          <w:szCs w:val="20"/>
        </w:rPr>
        <w:t>Validity and reliability of the Spanish version of the DN4 (</w:t>
      </w:r>
      <w:proofErr w:type="spellStart"/>
      <w:r w:rsidR="003F7E4D">
        <w:rPr>
          <w:sz w:val="20"/>
          <w:szCs w:val="20"/>
        </w:rPr>
        <w:t>Douleur</w:t>
      </w:r>
      <w:proofErr w:type="spellEnd"/>
      <w:r w:rsidR="003F7E4D">
        <w:rPr>
          <w:sz w:val="20"/>
          <w:szCs w:val="20"/>
        </w:rPr>
        <w:t xml:space="preserve"> </w:t>
      </w:r>
      <w:proofErr w:type="spellStart"/>
      <w:r w:rsidR="003F7E4D">
        <w:rPr>
          <w:sz w:val="20"/>
          <w:szCs w:val="20"/>
        </w:rPr>
        <w:t>Neuropathique</w:t>
      </w:r>
      <w:proofErr w:type="spellEnd"/>
      <w:r w:rsidR="003F7E4D">
        <w:rPr>
          <w:sz w:val="20"/>
          <w:szCs w:val="20"/>
        </w:rPr>
        <w:t xml:space="preserve"> 4 questions) questionnaire for differential diagnosis of pain syndromes associated to a neuropathic or somatic component. Health and Quality of Life Outcomes. 2007 Dec 4;5:66.  </w:t>
      </w:r>
    </w:p>
    <w:p w:rsidR="003F7E4D" w:rsidRDefault="00725EEB" w:rsidP="003F7E4D">
      <w:pPr>
        <w:pStyle w:val="Bibliografa1"/>
        <w:rPr>
          <w:sz w:val="20"/>
          <w:szCs w:val="20"/>
        </w:rPr>
      </w:pPr>
      <w:r>
        <w:rPr>
          <w:sz w:val="20"/>
          <w:szCs w:val="20"/>
        </w:rPr>
        <w:t>6</w:t>
      </w:r>
      <w:r w:rsidR="003F7E4D">
        <w:rPr>
          <w:sz w:val="20"/>
          <w:szCs w:val="20"/>
        </w:rPr>
        <w:t xml:space="preserve">. </w:t>
      </w:r>
      <w:r w:rsidR="003F7E4D">
        <w:rPr>
          <w:sz w:val="20"/>
          <w:szCs w:val="20"/>
        </w:rPr>
        <w:tab/>
      </w:r>
      <w:proofErr w:type="spellStart"/>
      <w:r w:rsidR="003F7E4D">
        <w:rPr>
          <w:sz w:val="20"/>
          <w:szCs w:val="20"/>
        </w:rPr>
        <w:t>Badia</w:t>
      </w:r>
      <w:proofErr w:type="spellEnd"/>
      <w:r w:rsidR="003F7E4D">
        <w:rPr>
          <w:sz w:val="20"/>
          <w:szCs w:val="20"/>
        </w:rPr>
        <w:t xml:space="preserve"> X, </w:t>
      </w:r>
      <w:proofErr w:type="spellStart"/>
      <w:r w:rsidR="003F7E4D">
        <w:rPr>
          <w:sz w:val="20"/>
          <w:szCs w:val="20"/>
        </w:rPr>
        <w:t>Roset</w:t>
      </w:r>
      <w:proofErr w:type="spellEnd"/>
      <w:r w:rsidR="003F7E4D">
        <w:rPr>
          <w:sz w:val="20"/>
          <w:szCs w:val="20"/>
        </w:rPr>
        <w:t xml:space="preserve"> M, Montserrat S, </w:t>
      </w:r>
      <w:proofErr w:type="spellStart"/>
      <w:r w:rsidR="003F7E4D">
        <w:rPr>
          <w:sz w:val="20"/>
          <w:szCs w:val="20"/>
        </w:rPr>
        <w:t>Herdman</w:t>
      </w:r>
      <w:proofErr w:type="spellEnd"/>
      <w:r w:rsidR="003F7E4D">
        <w:rPr>
          <w:sz w:val="20"/>
          <w:szCs w:val="20"/>
        </w:rPr>
        <w:t xml:space="preserve"> M, Segura A. [The Spanish version of </w:t>
      </w:r>
      <w:proofErr w:type="spellStart"/>
      <w:r w:rsidR="003F7E4D">
        <w:rPr>
          <w:sz w:val="20"/>
          <w:szCs w:val="20"/>
        </w:rPr>
        <w:t>EuroQol</w:t>
      </w:r>
      <w:proofErr w:type="spellEnd"/>
      <w:r w:rsidR="003F7E4D">
        <w:rPr>
          <w:sz w:val="20"/>
          <w:szCs w:val="20"/>
        </w:rPr>
        <w:t xml:space="preserve">: a description and its applications. European Quality of Life scale]. </w:t>
      </w:r>
      <w:proofErr w:type="spellStart"/>
      <w:r w:rsidR="003F7E4D">
        <w:rPr>
          <w:sz w:val="20"/>
          <w:szCs w:val="20"/>
        </w:rPr>
        <w:t>Medicina</w:t>
      </w:r>
      <w:proofErr w:type="spellEnd"/>
      <w:r w:rsidR="003F7E4D">
        <w:rPr>
          <w:sz w:val="20"/>
          <w:szCs w:val="20"/>
        </w:rPr>
        <w:t xml:space="preserve"> </w:t>
      </w:r>
      <w:proofErr w:type="spellStart"/>
      <w:r w:rsidR="003F7E4D">
        <w:rPr>
          <w:sz w:val="20"/>
          <w:szCs w:val="20"/>
        </w:rPr>
        <w:t>clinica</w:t>
      </w:r>
      <w:proofErr w:type="spellEnd"/>
      <w:r w:rsidR="003F7E4D">
        <w:rPr>
          <w:sz w:val="20"/>
          <w:szCs w:val="20"/>
        </w:rPr>
        <w:t xml:space="preserve">. 1999 Jan 1;112 Suppl 1:79–85.  </w:t>
      </w:r>
    </w:p>
    <w:p w:rsidR="00214FA5" w:rsidRDefault="00BA2F5D" w:rsidP="00BA2F5D">
      <w:pPr>
        <w:pStyle w:val="Bibliografa3"/>
      </w:pPr>
      <w:r>
        <w:t xml:space="preserve">7. </w:t>
      </w:r>
      <w:r>
        <w:tab/>
        <w:t xml:space="preserve">Darnall BD, Sturgeon JA, Cook KF, Taub CJ, Roy A, Burns JW, et al. Development and Validation of a Daily Pain Catastrophizing Scale. Journal of Pain. 2017 Sep 1;18(9):1139–49.   </w:t>
      </w:r>
    </w:p>
    <w:p w:rsidR="00BA2F5D" w:rsidRPr="00BA2F5D" w:rsidRDefault="00BA2F5D" w:rsidP="00BA2F5D">
      <w:pPr>
        <w:pStyle w:val="Bibliografa3"/>
        <w:rPr>
          <w:color w:val="000000"/>
        </w:rPr>
      </w:pPr>
      <w:r>
        <w:rPr>
          <w:color w:val="000000"/>
        </w:rPr>
        <w:t>8.</w:t>
      </w:r>
      <w:r w:rsidRPr="008B4940">
        <w:rPr>
          <w:color w:val="000000"/>
        </w:rPr>
        <w:t xml:space="preserve"> </w:t>
      </w:r>
      <w:r w:rsidRPr="008B4940">
        <w:rPr>
          <w:color w:val="000000"/>
        </w:rPr>
        <w:tab/>
        <w:t>Herrero MJ, Blanch J, Peri JM, et al (2003) A validation study of the hospital anxiety and depression scale (HADS) in a Spanish population. Gen Hosp Psychiatry 25:277–283. https://doi.org/10.1016/S0163-8343(03)00043-4</w:t>
      </w:r>
    </w:p>
    <w:p w:rsidR="006303A8" w:rsidRDefault="00515B62">
      <w:pPr>
        <w:pStyle w:val="Bibliografa1"/>
      </w:pPr>
      <w:r>
        <w:rPr>
          <w:sz w:val="20"/>
          <w:szCs w:val="20"/>
        </w:rPr>
        <w:t xml:space="preserve"> </w:t>
      </w:r>
    </w:p>
    <w:sectPr w:rsidR="006303A8" w:rsidSect="009E13A8">
      <w:footerReference w:type="even" r:id="rId19"/>
      <w:footerReference w:type="default" r:id="rId20"/>
      <w:pgSz w:w="11900" w:h="16840"/>
      <w:pgMar w:top="1417" w:right="1701" w:bottom="1417" w:left="1701"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423E1" w:rsidRDefault="00B423E1">
      <w:r>
        <w:separator/>
      </w:r>
    </w:p>
  </w:endnote>
  <w:endnote w:type="continuationSeparator" w:id="0">
    <w:p w:rsidR="00B423E1" w:rsidRDefault="00B42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font>
  <w:font w:name="Arial">
    <w:panose1 w:val="020B0604020202020204"/>
    <w:charset w:val="00"/>
    <w:family w:val="swiss"/>
    <w:pitch w:val="variable"/>
    <w:sig w:usb0="E0002AFF" w:usb1="C0007843" w:usb2="00000009" w:usb3="00000000" w:csb0="000001FF" w:csb1="00000000"/>
  </w:font>
  <w:font w:name="Helvetica Neue">
    <w:altName w:val="Times New Roma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071571374"/>
      <w:docPartObj>
        <w:docPartGallery w:val="Page Numbers (Bottom of Page)"/>
        <w:docPartUnique/>
      </w:docPartObj>
    </w:sdtPr>
    <w:sdtEndPr>
      <w:rPr>
        <w:rStyle w:val="Nmerodepgina"/>
      </w:rPr>
    </w:sdtEndPr>
    <w:sdtContent>
      <w:p w:rsidR="00490DCA" w:rsidRDefault="00490DCA" w:rsidP="00490DCA">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490DCA" w:rsidRDefault="00490DCA" w:rsidP="009E13A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968004954"/>
      <w:docPartObj>
        <w:docPartGallery w:val="Page Numbers (Bottom of Page)"/>
        <w:docPartUnique/>
      </w:docPartObj>
    </w:sdtPr>
    <w:sdtEndPr>
      <w:rPr>
        <w:rStyle w:val="Nmerodepgina"/>
      </w:rPr>
    </w:sdtEndPr>
    <w:sdtContent>
      <w:p w:rsidR="00490DCA" w:rsidRDefault="00490DCA" w:rsidP="00490DCA">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690EC3">
          <w:rPr>
            <w:rStyle w:val="Nmerodepgina"/>
            <w:noProof/>
          </w:rPr>
          <w:t>17</w:t>
        </w:r>
        <w:r>
          <w:rPr>
            <w:rStyle w:val="Nmerodepgina"/>
          </w:rPr>
          <w:fldChar w:fldCharType="end"/>
        </w:r>
      </w:p>
    </w:sdtContent>
  </w:sdt>
  <w:p w:rsidR="00490DCA" w:rsidRDefault="00490DCA" w:rsidP="009E13A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423E1" w:rsidRDefault="00B423E1">
      <w:r>
        <w:separator/>
      </w:r>
    </w:p>
  </w:footnote>
  <w:footnote w:type="continuationSeparator" w:id="0">
    <w:p w:rsidR="00B423E1" w:rsidRDefault="00B423E1">
      <w:r>
        <w:continuationSeparator/>
      </w:r>
    </w:p>
  </w:footnote>
  <w:footnote w:type="continuationNotice" w:id="1">
    <w:p w:rsidR="00B423E1" w:rsidRDefault="00B423E1"/>
  </w:footnote>
  <w:footnote w:id="2">
    <w:p w:rsidR="00690EC3" w:rsidRDefault="00690EC3" w:rsidP="00690EC3">
      <w:pPr>
        <w:pStyle w:val="footnotedescription"/>
      </w:pPr>
      <w:r w:rsidRPr="009E13A8">
        <w:rPr>
          <w:rStyle w:val="Refdenotaalpie"/>
        </w:rPr>
        <w:footnoteRef/>
      </w:r>
      <w:r>
        <w:rPr>
          <w:rFonts w:eastAsia="Arial Unicode MS" w:cs="Arial Unicode MS"/>
        </w:rPr>
        <w:t xml:space="preserve"> Versión Francesa (Francia): </w:t>
      </w:r>
      <w:proofErr w:type="spellStart"/>
      <w:r>
        <w:rPr>
          <w:rFonts w:eastAsia="Arial Unicode MS" w:cs="Arial Unicode MS"/>
        </w:rPr>
        <w:t>Bouhassira</w:t>
      </w:r>
      <w:proofErr w:type="spellEnd"/>
      <w:r>
        <w:rPr>
          <w:rFonts w:eastAsia="Arial Unicode MS" w:cs="Arial Unicode MS"/>
        </w:rPr>
        <w:t xml:space="preserve"> D, et al. </w:t>
      </w:r>
      <w:proofErr w:type="spellStart"/>
      <w:r>
        <w:rPr>
          <w:rFonts w:eastAsia="Arial Unicode MS" w:cs="Arial Unicode MS"/>
        </w:rPr>
        <w:t>Pain</w:t>
      </w:r>
      <w:proofErr w:type="spellEnd"/>
      <w:r>
        <w:rPr>
          <w:rFonts w:eastAsia="Arial Unicode MS" w:cs="Arial Unicode MS"/>
        </w:rPr>
        <w:t xml:space="preserve"> 2005; 114: 29-36. Versión Española (España): Pérez C, et al. EFIC 2006.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3749C"/>
    <w:multiLevelType w:val="hybridMultilevel"/>
    <w:tmpl w:val="CE4AAA42"/>
    <w:lvl w:ilvl="0" w:tplc="13725984">
      <w:start w:val="1"/>
      <w:numFmt w:val="bullet"/>
      <w:lvlText w:val="•"/>
      <w:lvlJc w:val="left"/>
      <w:pPr>
        <w:tabs>
          <w:tab w:val="left" w:pos="708"/>
          <w:tab w:val="left" w:pos="1416"/>
          <w:tab w:val="left" w:pos="2124"/>
          <w:tab w:val="left" w:pos="2832"/>
          <w:tab w:val="left" w:pos="3540"/>
        </w:tabs>
        <w:ind w:left="1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1" w:tplc="9E5CC56C">
      <w:start w:val="1"/>
      <w:numFmt w:val="bullet"/>
      <w:lvlText w:val="•"/>
      <w:lvlJc w:val="left"/>
      <w:pPr>
        <w:tabs>
          <w:tab w:val="left" w:pos="1416"/>
          <w:tab w:val="left" w:pos="2124"/>
          <w:tab w:val="left" w:pos="2832"/>
          <w:tab w:val="left" w:pos="3540"/>
        </w:tabs>
        <w:ind w:left="7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2" w:tplc="79A423AE">
      <w:start w:val="1"/>
      <w:numFmt w:val="bullet"/>
      <w:lvlText w:val="•"/>
      <w:lvlJc w:val="left"/>
      <w:pPr>
        <w:tabs>
          <w:tab w:val="left" w:pos="708"/>
          <w:tab w:val="left" w:pos="1416"/>
          <w:tab w:val="left" w:pos="2124"/>
          <w:tab w:val="left" w:pos="2832"/>
          <w:tab w:val="left" w:pos="3540"/>
        </w:tabs>
        <w:ind w:left="13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3" w:tplc="1FF66860">
      <w:start w:val="1"/>
      <w:numFmt w:val="bullet"/>
      <w:lvlText w:val="•"/>
      <w:lvlJc w:val="left"/>
      <w:pPr>
        <w:tabs>
          <w:tab w:val="left" w:pos="708"/>
          <w:tab w:val="left" w:pos="1416"/>
          <w:tab w:val="left" w:pos="2124"/>
          <w:tab w:val="left" w:pos="2832"/>
          <w:tab w:val="left" w:pos="3540"/>
        </w:tabs>
        <w:ind w:left="19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4" w:tplc="A07E80F6">
      <w:start w:val="1"/>
      <w:numFmt w:val="bullet"/>
      <w:lvlText w:val="•"/>
      <w:lvlJc w:val="left"/>
      <w:pPr>
        <w:tabs>
          <w:tab w:val="left" w:pos="708"/>
          <w:tab w:val="left" w:pos="1416"/>
          <w:tab w:val="left" w:pos="2124"/>
          <w:tab w:val="left" w:pos="2832"/>
          <w:tab w:val="left" w:pos="3540"/>
        </w:tabs>
        <w:ind w:left="25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5" w:tplc="E050156C">
      <w:start w:val="1"/>
      <w:numFmt w:val="bullet"/>
      <w:lvlText w:val="•"/>
      <w:lvlJc w:val="left"/>
      <w:pPr>
        <w:tabs>
          <w:tab w:val="left" w:pos="708"/>
          <w:tab w:val="left" w:pos="1416"/>
          <w:tab w:val="left" w:pos="2124"/>
          <w:tab w:val="left" w:pos="2832"/>
          <w:tab w:val="left" w:pos="3540"/>
        </w:tabs>
        <w:ind w:left="31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6" w:tplc="4CBC38AA">
      <w:start w:val="1"/>
      <w:numFmt w:val="bullet"/>
      <w:lvlText w:val="•"/>
      <w:lvlJc w:val="left"/>
      <w:pPr>
        <w:tabs>
          <w:tab w:val="left" w:pos="708"/>
          <w:tab w:val="left" w:pos="1416"/>
          <w:tab w:val="left" w:pos="2124"/>
          <w:tab w:val="left" w:pos="2832"/>
          <w:tab w:val="left" w:pos="3540"/>
        </w:tabs>
        <w:ind w:left="37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7" w:tplc="5CE2AE64">
      <w:start w:val="1"/>
      <w:numFmt w:val="bullet"/>
      <w:lvlText w:val="•"/>
      <w:lvlJc w:val="left"/>
      <w:pPr>
        <w:tabs>
          <w:tab w:val="left" w:pos="708"/>
          <w:tab w:val="left" w:pos="1416"/>
          <w:tab w:val="left" w:pos="2124"/>
          <w:tab w:val="left" w:pos="2832"/>
          <w:tab w:val="left" w:pos="3540"/>
        </w:tabs>
        <w:ind w:left="43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lvl w:ilvl="8" w:tplc="BA443724">
      <w:start w:val="1"/>
      <w:numFmt w:val="bullet"/>
      <w:lvlText w:val="•"/>
      <w:lvlJc w:val="left"/>
      <w:pPr>
        <w:tabs>
          <w:tab w:val="left" w:pos="708"/>
          <w:tab w:val="left" w:pos="1416"/>
          <w:tab w:val="left" w:pos="2124"/>
          <w:tab w:val="left" w:pos="2832"/>
          <w:tab w:val="left" w:pos="3540"/>
        </w:tabs>
        <w:ind w:left="4958" w:hanging="158"/>
      </w:pPr>
      <w:rPr>
        <w:rFonts w:ascii="Times New Roman" w:eastAsia="Times New Roman" w:hAnsi="Times New Roman" w:cs="Times New Roman"/>
        <w:b w:val="0"/>
        <w:bCs w:val="0"/>
        <w:i w:val="0"/>
        <w:iCs w:val="0"/>
        <w:caps w:val="0"/>
        <w:smallCaps w:val="0"/>
        <w:strike w:val="0"/>
        <w:dstrike w:val="0"/>
        <w:spacing w:val="0"/>
        <w:w w:val="100"/>
        <w:kern w:val="0"/>
        <w:position w:val="0"/>
        <w:highlight w:val="none"/>
        <w:vertAlign w:val="baseline"/>
      </w:rPr>
    </w:lvl>
  </w:abstractNum>
  <w:abstractNum w:abstractNumId="1" w15:restartNumberingAfterBreak="0">
    <w:nsid w:val="0C467C40"/>
    <w:multiLevelType w:val="hybridMultilevel"/>
    <w:tmpl w:val="891ECE8A"/>
    <w:numStyleLink w:val="ImportedStyle9"/>
  </w:abstractNum>
  <w:abstractNum w:abstractNumId="2" w15:restartNumberingAfterBreak="0">
    <w:nsid w:val="0DAD6372"/>
    <w:multiLevelType w:val="hybridMultilevel"/>
    <w:tmpl w:val="CA3C196A"/>
    <w:numStyleLink w:val="ImportedStyle12"/>
  </w:abstractNum>
  <w:abstractNum w:abstractNumId="3" w15:restartNumberingAfterBreak="0">
    <w:nsid w:val="112728FE"/>
    <w:multiLevelType w:val="hybridMultilevel"/>
    <w:tmpl w:val="E50E03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58D00CB"/>
    <w:multiLevelType w:val="hybridMultilevel"/>
    <w:tmpl w:val="585293EA"/>
    <w:lvl w:ilvl="0" w:tplc="EC307C26">
      <w:start w:val="3"/>
      <w:numFmt w:val="bullet"/>
      <w:lvlText w:val="-"/>
      <w:lvlJc w:val="left"/>
      <w:pPr>
        <w:ind w:left="720" w:hanging="360"/>
      </w:pPr>
      <w:rPr>
        <w:rFonts w:ascii="Times New Roman" w:eastAsia="Arial Unicode MS"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A584596"/>
    <w:multiLevelType w:val="hybridMultilevel"/>
    <w:tmpl w:val="E24E7998"/>
    <w:numStyleLink w:val="ImportedStyle8"/>
  </w:abstractNum>
  <w:abstractNum w:abstractNumId="6" w15:restartNumberingAfterBreak="0">
    <w:nsid w:val="1C31300C"/>
    <w:multiLevelType w:val="hybridMultilevel"/>
    <w:tmpl w:val="3AA669FA"/>
    <w:numStyleLink w:val="ImportedStyle11"/>
  </w:abstractNum>
  <w:abstractNum w:abstractNumId="7" w15:restartNumberingAfterBreak="0">
    <w:nsid w:val="220E2795"/>
    <w:multiLevelType w:val="hybridMultilevel"/>
    <w:tmpl w:val="EB106F2E"/>
    <w:numStyleLink w:val="ImportedStyle10"/>
  </w:abstractNum>
  <w:abstractNum w:abstractNumId="8" w15:restartNumberingAfterBreak="0">
    <w:nsid w:val="239E29B5"/>
    <w:multiLevelType w:val="hybridMultilevel"/>
    <w:tmpl w:val="E8522952"/>
    <w:numStyleLink w:val="ImportedStyle13"/>
  </w:abstractNum>
  <w:abstractNum w:abstractNumId="9" w15:restartNumberingAfterBreak="0">
    <w:nsid w:val="25AD1F87"/>
    <w:multiLevelType w:val="hybridMultilevel"/>
    <w:tmpl w:val="891ECE8A"/>
    <w:styleLink w:val="ImportedStyle9"/>
    <w:lvl w:ilvl="0" w:tplc="40625884">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58308854">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8878EAA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83827DF0">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F842AF0C">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0456CE62">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0E1CB5BC">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A27864F4">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74322CF6">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10" w15:restartNumberingAfterBreak="0">
    <w:nsid w:val="29D75418"/>
    <w:multiLevelType w:val="hybridMultilevel"/>
    <w:tmpl w:val="EB106F2E"/>
    <w:styleLink w:val="ImportedStyle10"/>
    <w:lvl w:ilvl="0" w:tplc="B3A692C2">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C98A66BE">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0E5ADF7C">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4EF6A6D0">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2474D052">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84AAF770">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38CE97B6">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CDB06538">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AFA4DB9A">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11" w15:restartNumberingAfterBreak="0">
    <w:nsid w:val="30056D08"/>
    <w:multiLevelType w:val="hybridMultilevel"/>
    <w:tmpl w:val="EE4A37AA"/>
    <w:lvl w:ilvl="0" w:tplc="8BE2EEFC">
      <w:start w:val="1"/>
      <w:numFmt w:val="decimal"/>
      <w:lvlText w:val="%1."/>
      <w:lvlJc w:val="left"/>
      <w:pPr>
        <w:ind w:left="720" w:hanging="360"/>
      </w:pPr>
      <w:rPr>
        <w:rFonts w:eastAsia="Arial Unicode MS" w:cs="Arial Unicode M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20A6AC1"/>
    <w:multiLevelType w:val="hybridMultilevel"/>
    <w:tmpl w:val="5F76D074"/>
    <w:numStyleLink w:val="ImportedStyle15"/>
  </w:abstractNum>
  <w:abstractNum w:abstractNumId="13" w15:restartNumberingAfterBreak="0">
    <w:nsid w:val="342C3447"/>
    <w:multiLevelType w:val="hybridMultilevel"/>
    <w:tmpl w:val="97843C78"/>
    <w:lvl w:ilvl="0" w:tplc="FA1A5CE8">
      <w:start w:val="3"/>
      <w:numFmt w:val="bullet"/>
      <w:lvlText w:val="-"/>
      <w:lvlJc w:val="left"/>
      <w:pPr>
        <w:ind w:left="390" w:hanging="360"/>
      </w:pPr>
      <w:rPr>
        <w:rFonts w:ascii="Times New Roman" w:eastAsia="Arial Unicode MS" w:hAnsi="Times New Roman" w:cs="Times New Roman" w:hint="default"/>
      </w:rPr>
    </w:lvl>
    <w:lvl w:ilvl="1" w:tplc="0C0A0003" w:tentative="1">
      <w:start w:val="1"/>
      <w:numFmt w:val="bullet"/>
      <w:lvlText w:val="o"/>
      <w:lvlJc w:val="left"/>
      <w:pPr>
        <w:ind w:left="1110" w:hanging="360"/>
      </w:pPr>
      <w:rPr>
        <w:rFonts w:ascii="Courier New" w:hAnsi="Courier New" w:cs="Courier New" w:hint="default"/>
      </w:rPr>
    </w:lvl>
    <w:lvl w:ilvl="2" w:tplc="0C0A0005" w:tentative="1">
      <w:start w:val="1"/>
      <w:numFmt w:val="bullet"/>
      <w:lvlText w:val=""/>
      <w:lvlJc w:val="left"/>
      <w:pPr>
        <w:ind w:left="1830" w:hanging="360"/>
      </w:pPr>
      <w:rPr>
        <w:rFonts w:ascii="Wingdings" w:hAnsi="Wingdings" w:hint="default"/>
      </w:rPr>
    </w:lvl>
    <w:lvl w:ilvl="3" w:tplc="0C0A0001" w:tentative="1">
      <w:start w:val="1"/>
      <w:numFmt w:val="bullet"/>
      <w:lvlText w:val=""/>
      <w:lvlJc w:val="left"/>
      <w:pPr>
        <w:ind w:left="2550" w:hanging="360"/>
      </w:pPr>
      <w:rPr>
        <w:rFonts w:ascii="Symbol" w:hAnsi="Symbol" w:hint="default"/>
      </w:rPr>
    </w:lvl>
    <w:lvl w:ilvl="4" w:tplc="0C0A0003" w:tentative="1">
      <w:start w:val="1"/>
      <w:numFmt w:val="bullet"/>
      <w:lvlText w:val="o"/>
      <w:lvlJc w:val="left"/>
      <w:pPr>
        <w:ind w:left="3270" w:hanging="360"/>
      </w:pPr>
      <w:rPr>
        <w:rFonts w:ascii="Courier New" w:hAnsi="Courier New" w:cs="Courier New" w:hint="default"/>
      </w:rPr>
    </w:lvl>
    <w:lvl w:ilvl="5" w:tplc="0C0A0005" w:tentative="1">
      <w:start w:val="1"/>
      <w:numFmt w:val="bullet"/>
      <w:lvlText w:val=""/>
      <w:lvlJc w:val="left"/>
      <w:pPr>
        <w:ind w:left="3990" w:hanging="360"/>
      </w:pPr>
      <w:rPr>
        <w:rFonts w:ascii="Wingdings" w:hAnsi="Wingdings" w:hint="default"/>
      </w:rPr>
    </w:lvl>
    <w:lvl w:ilvl="6" w:tplc="0C0A0001" w:tentative="1">
      <w:start w:val="1"/>
      <w:numFmt w:val="bullet"/>
      <w:lvlText w:val=""/>
      <w:lvlJc w:val="left"/>
      <w:pPr>
        <w:ind w:left="4710" w:hanging="360"/>
      </w:pPr>
      <w:rPr>
        <w:rFonts w:ascii="Symbol" w:hAnsi="Symbol" w:hint="default"/>
      </w:rPr>
    </w:lvl>
    <w:lvl w:ilvl="7" w:tplc="0C0A0003" w:tentative="1">
      <w:start w:val="1"/>
      <w:numFmt w:val="bullet"/>
      <w:lvlText w:val="o"/>
      <w:lvlJc w:val="left"/>
      <w:pPr>
        <w:ind w:left="5430" w:hanging="360"/>
      </w:pPr>
      <w:rPr>
        <w:rFonts w:ascii="Courier New" w:hAnsi="Courier New" w:cs="Courier New" w:hint="default"/>
      </w:rPr>
    </w:lvl>
    <w:lvl w:ilvl="8" w:tplc="0C0A0005" w:tentative="1">
      <w:start w:val="1"/>
      <w:numFmt w:val="bullet"/>
      <w:lvlText w:val=""/>
      <w:lvlJc w:val="left"/>
      <w:pPr>
        <w:ind w:left="6150" w:hanging="360"/>
      </w:pPr>
      <w:rPr>
        <w:rFonts w:ascii="Wingdings" w:hAnsi="Wingdings" w:hint="default"/>
      </w:rPr>
    </w:lvl>
  </w:abstractNum>
  <w:abstractNum w:abstractNumId="14" w15:restartNumberingAfterBreak="0">
    <w:nsid w:val="397041FF"/>
    <w:multiLevelType w:val="hybridMultilevel"/>
    <w:tmpl w:val="3F809058"/>
    <w:numStyleLink w:val="ImportedStyle14"/>
  </w:abstractNum>
  <w:abstractNum w:abstractNumId="15" w15:restartNumberingAfterBreak="0">
    <w:nsid w:val="3C584294"/>
    <w:multiLevelType w:val="hybridMultilevel"/>
    <w:tmpl w:val="E24E7998"/>
    <w:styleLink w:val="ImportedStyle8"/>
    <w:lvl w:ilvl="0" w:tplc="35E626D4">
      <w:start w:val="1"/>
      <w:numFmt w:val="decimal"/>
      <w:lvlText w:val="%1."/>
      <w:lvlJc w:val="left"/>
      <w:pPr>
        <w:tabs>
          <w:tab w:val="left" w:pos="20"/>
        </w:tabs>
        <w:ind w:left="360" w:hanging="360"/>
      </w:pPr>
      <w:rPr>
        <w:rFonts w:hAnsi="Arial Unicode MS"/>
        <w:caps w:val="0"/>
        <w:smallCaps w:val="0"/>
        <w:strike w:val="0"/>
        <w:dstrike w:val="0"/>
        <w:spacing w:val="0"/>
        <w:w w:val="100"/>
        <w:kern w:val="0"/>
        <w:position w:val="0"/>
        <w:highlight w:val="none"/>
        <w:vertAlign w:val="baseline"/>
      </w:rPr>
    </w:lvl>
    <w:lvl w:ilvl="1" w:tplc="150CACEE">
      <w:start w:val="1"/>
      <w:numFmt w:val="decimal"/>
      <w:lvlText w:val="%2."/>
      <w:lvlJc w:val="left"/>
      <w:pPr>
        <w:tabs>
          <w:tab w:val="left" w:pos="20"/>
        </w:tabs>
        <w:ind w:left="1080" w:hanging="360"/>
      </w:pPr>
      <w:rPr>
        <w:rFonts w:hAnsi="Arial Unicode MS"/>
        <w:caps w:val="0"/>
        <w:smallCaps w:val="0"/>
        <w:strike w:val="0"/>
        <w:dstrike w:val="0"/>
        <w:spacing w:val="0"/>
        <w:w w:val="100"/>
        <w:kern w:val="0"/>
        <w:position w:val="0"/>
        <w:highlight w:val="none"/>
        <w:vertAlign w:val="baseline"/>
      </w:rPr>
    </w:lvl>
    <w:lvl w:ilvl="2" w:tplc="925C72B8">
      <w:start w:val="1"/>
      <w:numFmt w:val="decimal"/>
      <w:lvlText w:val="%3."/>
      <w:lvlJc w:val="left"/>
      <w:pPr>
        <w:tabs>
          <w:tab w:val="left" w:pos="20"/>
        </w:tabs>
        <w:ind w:left="1800" w:hanging="360"/>
      </w:pPr>
      <w:rPr>
        <w:rFonts w:hAnsi="Arial Unicode MS"/>
        <w:caps w:val="0"/>
        <w:smallCaps w:val="0"/>
        <w:strike w:val="0"/>
        <w:dstrike w:val="0"/>
        <w:spacing w:val="0"/>
        <w:w w:val="100"/>
        <w:kern w:val="0"/>
        <w:position w:val="0"/>
        <w:highlight w:val="none"/>
        <w:vertAlign w:val="baseline"/>
      </w:rPr>
    </w:lvl>
    <w:lvl w:ilvl="3" w:tplc="82EE607E">
      <w:start w:val="1"/>
      <w:numFmt w:val="decimal"/>
      <w:lvlText w:val="%4."/>
      <w:lvlJc w:val="left"/>
      <w:pPr>
        <w:tabs>
          <w:tab w:val="left" w:pos="20"/>
        </w:tabs>
        <w:ind w:left="2520" w:hanging="360"/>
      </w:pPr>
      <w:rPr>
        <w:rFonts w:hAnsi="Arial Unicode MS"/>
        <w:caps w:val="0"/>
        <w:smallCaps w:val="0"/>
        <w:strike w:val="0"/>
        <w:dstrike w:val="0"/>
        <w:spacing w:val="0"/>
        <w:w w:val="100"/>
        <w:kern w:val="0"/>
        <w:position w:val="0"/>
        <w:highlight w:val="none"/>
        <w:vertAlign w:val="baseline"/>
      </w:rPr>
    </w:lvl>
    <w:lvl w:ilvl="4" w:tplc="4866E3F0">
      <w:start w:val="1"/>
      <w:numFmt w:val="decimal"/>
      <w:lvlText w:val="%5."/>
      <w:lvlJc w:val="left"/>
      <w:pPr>
        <w:tabs>
          <w:tab w:val="left" w:pos="20"/>
        </w:tabs>
        <w:ind w:left="3240" w:hanging="360"/>
      </w:pPr>
      <w:rPr>
        <w:rFonts w:hAnsi="Arial Unicode MS"/>
        <w:caps w:val="0"/>
        <w:smallCaps w:val="0"/>
        <w:strike w:val="0"/>
        <w:dstrike w:val="0"/>
        <w:spacing w:val="0"/>
        <w:w w:val="100"/>
        <w:kern w:val="0"/>
        <w:position w:val="0"/>
        <w:highlight w:val="none"/>
        <w:vertAlign w:val="baseline"/>
      </w:rPr>
    </w:lvl>
    <w:lvl w:ilvl="5" w:tplc="EA3C7C88">
      <w:start w:val="1"/>
      <w:numFmt w:val="decimal"/>
      <w:lvlText w:val="%6."/>
      <w:lvlJc w:val="left"/>
      <w:pPr>
        <w:tabs>
          <w:tab w:val="left" w:pos="20"/>
        </w:tabs>
        <w:ind w:left="3960" w:hanging="360"/>
      </w:pPr>
      <w:rPr>
        <w:rFonts w:hAnsi="Arial Unicode MS"/>
        <w:caps w:val="0"/>
        <w:smallCaps w:val="0"/>
        <w:strike w:val="0"/>
        <w:dstrike w:val="0"/>
        <w:spacing w:val="0"/>
        <w:w w:val="100"/>
        <w:kern w:val="0"/>
        <w:position w:val="0"/>
        <w:highlight w:val="none"/>
        <w:vertAlign w:val="baseline"/>
      </w:rPr>
    </w:lvl>
    <w:lvl w:ilvl="6" w:tplc="11D680EE">
      <w:start w:val="1"/>
      <w:numFmt w:val="decimal"/>
      <w:lvlText w:val="%7."/>
      <w:lvlJc w:val="left"/>
      <w:pPr>
        <w:tabs>
          <w:tab w:val="left" w:pos="20"/>
        </w:tabs>
        <w:ind w:left="4680" w:hanging="360"/>
      </w:pPr>
      <w:rPr>
        <w:rFonts w:hAnsi="Arial Unicode MS"/>
        <w:caps w:val="0"/>
        <w:smallCaps w:val="0"/>
        <w:strike w:val="0"/>
        <w:dstrike w:val="0"/>
        <w:spacing w:val="0"/>
        <w:w w:val="100"/>
        <w:kern w:val="0"/>
        <w:position w:val="0"/>
        <w:highlight w:val="none"/>
        <w:vertAlign w:val="baseline"/>
      </w:rPr>
    </w:lvl>
    <w:lvl w:ilvl="7" w:tplc="B3CC4256">
      <w:start w:val="1"/>
      <w:numFmt w:val="decimal"/>
      <w:lvlText w:val="%8."/>
      <w:lvlJc w:val="left"/>
      <w:pPr>
        <w:tabs>
          <w:tab w:val="left" w:pos="20"/>
        </w:tabs>
        <w:ind w:left="5400" w:hanging="360"/>
      </w:pPr>
      <w:rPr>
        <w:rFonts w:hAnsi="Arial Unicode MS"/>
        <w:caps w:val="0"/>
        <w:smallCaps w:val="0"/>
        <w:strike w:val="0"/>
        <w:dstrike w:val="0"/>
        <w:spacing w:val="0"/>
        <w:w w:val="100"/>
        <w:kern w:val="0"/>
        <w:position w:val="0"/>
        <w:highlight w:val="none"/>
        <w:vertAlign w:val="baseline"/>
      </w:rPr>
    </w:lvl>
    <w:lvl w:ilvl="8" w:tplc="27FAFECA">
      <w:start w:val="1"/>
      <w:numFmt w:val="decimal"/>
      <w:lvlText w:val="%9."/>
      <w:lvlJc w:val="left"/>
      <w:pPr>
        <w:tabs>
          <w:tab w:val="left" w:pos="20"/>
        </w:tabs>
        <w:ind w:left="6120" w:hanging="360"/>
      </w:pPr>
      <w:rPr>
        <w:rFonts w:hAnsi="Arial Unicode MS"/>
        <w:caps w:val="0"/>
        <w:smallCaps w:val="0"/>
        <w:strike w:val="0"/>
        <w:dstrike w:val="0"/>
        <w:spacing w:val="0"/>
        <w:w w:val="100"/>
        <w:kern w:val="0"/>
        <w:position w:val="0"/>
        <w:highlight w:val="none"/>
        <w:vertAlign w:val="baseline"/>
      </w:rPr>
    </w:lvl>
  </w:abstractNum>
  <w:abstractNum w:abstractNumId="16" w15:restartNumberingAfterBreak="0">
    <w:nsid w:val="46EC7FA8"/>
    <w:multiLevelType w:val="hybridMultilevel"/>
    <w:tmpl w:val="5F76D074"/>
    <w:styleLink w:val="ImportedStyle15"/>
    <w:lvl w:ilvl="0" w:tplc="9AFA1766">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0526F7F4">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EE76EB9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A608F754">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D94E2748">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55D2B6FE">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D766135E">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712ACA04">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920E9BAE">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17" w15:restartNumberingAfterBreak="0">
    <w:nsid w:val="4AB377F5"/>
    <w:multiLevelType w:val="hybridMultilevel"/>
    <w:tmpl w:val="AA68C218"/>
    <w:styleLink w:val="ImportedStyle16"/>
    <w:lvl w:ilvl="0" w:tplc="90323878">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CC7414EE">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58F299A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3BFEFA04">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3078B8F0">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7EBEC542">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00622B82">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656672F2">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4660257A">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18" w15:restartNumberingAfterBreak="0">
    <w:nsid w:val="4C017C10"/>
    <w:multiLevelType w:val="hybridMultilevel"/>
    <w:tmpl w:val="84EE10F8"/>
    <w:lvl w:ilvl="0" w:tplc="547C8E1E">
      <w:start w:val="1"/>
      <w:numFmt w:val="decimal"/>
      <w:lvlText w:val="%1."/>
      <w:lvlJc w:val="left"/>
      <w:pPr>
        <w:ind w:left="720" w:hanging="360"/>
      </w:pPr>
      <w:rPr>
        <w:rFonts w:eastAsia="Arial Unicode MS" w:cs="Arial Unicode M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7C97905"/>
    <w:multiLevelType w:val="hybridMultilevel"/>
    <w:tmpl w:val="E8522952"/>
    <w:styleLink w:val="ImportedStyle13"/>
    <w:lvl w:ilvl="0" w:tplc="ADAE88F6">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C4C0A1EA">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FAA4E6D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74066F56">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A5426446">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4928EF2C">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3496E50C">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B10A4E8A">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57BADFFC">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20" w15:restartNumberingAfterBreak="0">
    <w:nsid w:val="58765F13"/>
    <w:multiLevelType w:val="hybridMultilevel"/>
    <w:tmpl w:val="3F809058"/>
    <w:styleLink w:val="ImportedStyle14"/>
    <w:lvl w:ilvl="0" w:tplc="1A4ADB0E">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410823C8">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2148240C">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63B477B0">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3098A28E">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9C144C2C">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A17CAAB2">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F0929038">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3808E046">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21" w15:restartNumberingAfterBreak="0">
    <w:nsid w:val="58F04019"/>
    <w:multiLevelType w:val="hybridMultilevel"/>
    <w:tmpl w:val="423E91CA"/>
    <w:lvl w:ilvl="0" w:tplc="95845662">
      <w:start w:val="1"/>
      <w:numFmt w:val="decimal"/>
      <w:lvlText w:val="%1."/>
      <w:lvlJc w:val="left"/>
      <w:pPr>
        <w:ind w:left="720" w:hanging="360"/>
      </w:pPr>
      <w:rPr>
        <w:rFonts w:eastAsia="Arial Unicode MS" w:cs="Arial Unicode M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9530FA5"/>
    <w:multiLevelType w:val="hybridMultilevel"/>
    <w:tmpl w:val="CA3C196A"/>
    <w:styleLink w:val="ImportedStyle12"/>
    <w:lvl w:ilvl="0" w:tplc="4B020882">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C78AAB68">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28CEF342">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CEF062BC">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5DD085B2">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80D25B0A">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FDA06776">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78A01B30">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69B48D74">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23" w15:restartNumberingAfterBreak="0">
    <w:nsid w:val="6DA348FA"/>
    <w:multiLevelType w:val="hybridMultilevel"/>
    <w:tmpl w:val="AA68C218"/>
    <w:numStyleLink w:val="ImportedStyle16"/>
  </w:abstractNum>
  <w:abstractNum w:abstractNumId="24" w15:restartNumberingAfterBreak="0">
    <w:nsid w:val="71E242F9"/>
    <w:multiLevelType w:val="hybridMultilevel"/>
    <w:tmpl w:val="3AA669FA"/>
    <w:styleLink w:val="ImportedStyle11"/>
    <w:lvl w:ilvl="0" w:tplc="3C9C8DAA">
      <w:start w:val="1"/>
      <w:numFmt w:val="upperLetter"/>
      <w:lvlText w:val="%1."/>
      <w:lvlJc w:val="left"/>
      <w:pPr>
        <w:tabs>
          <w:tab w:val="num" w:pos="426"/>
          <w:tab w:val="left" w:pos="786"/>
        </w:tabs>
        <w:ind w:left="786" w:hanging="786"/>
      </w:pPr>
      <w:rPr>
        <w:rFonts w:hAnsi="Arial Unicode MS"/>
        <w:b/>
        <w:bCs/>
        <w:i/>
        <w:iCs/>
        <w:caps w:val="0"/>
        <w:smallCaps w:val="0"/>
        <w:strike w:val="0"/>
        <w:dstrike w:val="0"/>
        <w:spacing w:val="0"/>
        <w:w w:val="100"/>
        <w:kern w:val="0"/>
        <w:position w:val="0"/>
        <w:highlight w:val="none"/>
        <w:vertAlign w:val="baseline"/>
      </w:rPr>
    </w:lvl>
    <w:lvl w:ilvl="1" w:tplc="455EB8BA">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spacing w:val="0"/>
        <w:w w:val="100"/>
        <w:kern w:val="0"/>
        <w:position w:val="0"/>
        <w:highlight w:val="none"/>
        <w:vertAlign w:val="baseline"/>
      </w:rPr>
    </w:lvl>
    <w:lvl w:ilvl="2" w:tplc="6428A6CE">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spacing w:val="0"/>
        <w:w w:val="100"/>
        <w:kern w:val="0"/>
        <w:position w:val="0"/>
        <w:highlight w:val="none"/>
        <w:vertAlign w:val="baseline"/>
      </w:rPr>
    </w:lvl>
    <w:lvl w:ilvl="3" w:tplc="9BA238C6">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spacing w:val="0"/>
        <w:w w:val="100"/>
        <w:kern w:val="0"/>
        <w:position w:val="0"/>
        <w:highlight w:val="none"/>
        <w:vertAlign w:val="baseline"/>
      </w:rPr>
    </w:lvl>
    <w:lvl w:ilvl="4" w:tplc="695A13FC">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spacing w:val="0"/>
        <w:w w:val="100"/>
        <w:kern w:val="0"/>
        <w:position w:val="0"/>
        <w:highlight w:val="none"/>
        <w:vertAlign w:val="baseline"/>
      </w:rPr>
    </w:lvl>
    <w:lvl w:ilvl="5" w:tplc="12EA0DA6">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spacing w:val="0"/>
        <w:w w:val="100"/>
        <w:kern w:val="0"/>
        <w:position w:val="0"/>
        <w:highlight w:val="none"/>
        <w:vertAlign w:val="baseline"/>
      </w:rPr>
    </w:lvl>
    <w:lvl w:ilvl="6" w:tplc="04E2C55A">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spacing w:val="0"/>
        <w:w w:val="100"/>
        <w:kern w:val="0"/>
        <w:position w:val="0"/>
        <w:highlight w:val="none"/>
        <w:vertAlign w:val="baseline"/>
      </w:rPr>
    </w:lvl>
    <w:lvl w:ilvl="7" w:tplc="944A759E">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spacing w:val="0"/>
        <w:w w:val="100"/>
        <w:kern w:val="0"/>
        <w:position w:val="0"/>
        <w:highlight w:val="none"/>
        <w:vertAlign w:val="baseline"/>
      </w:rPr>
    </w:lvl>
    <w:lvl w:ilvl="8" w:tplc="8B8E6B0C">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spacing w:val="0"/>
        <w:w w:val="100"/>
        <w:kern w:val="0"/>
        <w:position w:val="0"/>
        <w:highlight w:val="none"/>
        <w:vertAlign w:val="baseline"/>
      </w:rPr>
    </w:lvl>
  </w:abstractNum>
  <w:abstractNum w:abstractNumId="25" w15:restartNumberingAfterBreak="0">
    <w:nsid w:val="7AFA2475"/>
    <w:multiLevelType w:val="hybridMultilevel"/>
    <w:tmpl w:val="C98232B4"/>
    <w:lvl w:ilvl="0" w:tplc="2EEA53FE">
      <w:start w:val="1"/>
      <w:numFmt w:val="decimal"/>
      <w:lvlText w:val="%1."/>
      <w:lvlJc w:val="left"/>
      <w:pPr>
        <w:ind w:left="720" w:hanging="360"/>
      </w:pPr>
      <w:rPr>
        <w:rFonts w:eastAsia="Arial Unicode MS" w:cs="Arial Unicode M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5"/>
  </w:num>
  <w:num w:numId="2">
    <w:abstractNumId w:val="5"/>
  </w:num>
  <w:num w:numId="3">
    <w:abstractNumId w:val="9"/>
  </w:num>
  <w:num w:numId="4">
    <w:abstractNumId w:val="1"/>
  </w:num>
  <w:num w:numId="5">
    <w:abstractNumId w:val="10"/>
  </w:num>
  <w:num w:numId="6">
    <w:abstractNumId w:val="7"/>
  </w:num>
  <w:num w:numId="7">
    <w:abstractNumId w:val="7"/>
    <w:lvlOverride w:ilvl="0">
      <w:startOverride w:val="2"/>
    </w:lvlOverride>
  </w:num>
  <w:num w:numId="8">
    <w:abstractNumId w:val="24"/>
  </w:num>
  <w:num w:numId="9">
    <w:abstractNumId w:val="6"/>
  </w:num>
  <w:num w:numId="10">
    <w:abstractNumId w:val="6"/>
    <w:lvlOverride w:ilvl="0">
      <w:startOverride w:val="3"/>
    </w:lvlOverride>
  </w:num>
  <w:num w:numId="11">
    <w:abstractNumId w:val="22"/>
  </w:num>
  <w:num w:numId="12">
    <w:abstractNumId w:val="2"/>
  </w:num>
  <w:num w:numId="13">
    <w:abstractNumId w:val="2"/>
    <w:lvlOverride w:ilvl="0">
      <w:startOverride w:val="4"/>
    </w:lvlOverride>
  </w:num>
  <w:num w:numId="14">
    <w:abstractNumId w:val="19"/>
  </w:num>
  <w:num w:numId="15">
    <w:abstractNumId w:val="8"/>
  </w:num>
  <w:num w:numId="16">
    <w:abstractNumId w:val="8"/>
    <w:lvlOverride w:ilvl="0">
      <w:startOverride w:val="5"/>
    </w:lvlOverride>
  </w:num>
  <w:num w:numId="17">
    <w:abstractNumId w:val="20"/>
  </w:num>
  <w:num w:numId="18">
    <w:abstractNumId w:val="14"/>
  </w:num>
  <w:num w:numId="19">
    <w:abstractNumId w:val="14"/>
    <w:lvlOverride w:ilvl="0">
      <w:startOverride w:val="6"/>
    </w:lvlOverride>
  </w:num>
  <w:num w:numId="20">
    <w:abstractNumId w:val="16"/>
  </w:num>
  <w:num w:numId="21">
    <w:abstractNumId w:val="12"/>
  </w:num>
  <w:num w:numId="22">
    <w:abstractNumId w:val="12"/>
    <w:lvlOverride w:ilvl="0">
      <w:startOverride w:val="7"/>
    </w:lvlOverride>
  </w:num>
  <w:num w:numId="23">
    <w:abstractNumId w:val="17"/>
  </w:num>
  <w:num w:numId="24">
    <w:abstractNumId w:val="23"/>
  </w:num>
  <w:num w:numId="25">
    <w:abstractNumId w:val="23"/>
    <w:lvlOverride w:ilvl="0">
      <w:startOverride w:val="8"/>
    </w:lvlOverride>
  </w:num>
  <w:num w:numId="26">
    <w:abstractNumId w:val="0"/>
  </w:num>
  <w:num w:numId="27">
    <w:abstractNumId w:val="18"/>
  </w:num>
  <w:num w:numId="28">
    <w:abstractNumId w:val="11"/>
  </w:num>
  <w:num w:numId="29">
    <w:abstractNumId w:val="25"/>
  </w:num>
  <w:num w:numId="30">
    <w:abstractNumId w:val="21"/>
  </w:num>
  <w:num w:numId="31">
    <w:abstractNumId w:val="13"/>
  </w:num>
  <w:num w:numId="32">
    <w:abstractNumId w:val="4"/>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displayBackgroundShape/>
  <w:proofState w:spelling="clean"/>
  <w:defaultTabStop w:val="708"/>
  <w:autoHyphenation/>
  <w:hyphenationZone w:val="425"/>
  <w:characterSpacingControl w:val="doNotCompress"/>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3A8"/>
    <w:rsid w:val="00196D39"/>
    <w:rsid w:val="001F34F6"/>
    <w:rsid w:val="00214FA5"/>
    <w:rsid w:val="00230037"/>
    <w:rsid w:val="002677B7"/>
    <w:rsid w:val="002D78E3"/>
    <w:rsid w:val="00345434"/>
    <w:rsid w:val="003D5601"/>
    <w:rsid w:val="003F7E4D"/>
    <w:rsid w:val="00490DCA"/>
    <w:rsid w:val="00515B62"/>
    <w:rsid w:val="00541E17"/>
    <w:rsid w:val="006303A8"/>
    <w:rsid w:val="00690EC3"/>
    <w:rsid w:val="006A3C3B"/>
    <w:rsid w:val="006F30A6"/>
    <w:rsid w:val="00702BE8"/>
    <w:rsid w:val="00725EEB"/>
    <w:rsid w:val="007D3CBB"/>
    <w:rsid w:val="008C5C74"/>
    <w:rsid w:val="00933F0E"/>
    <w:rsid w:val="009A2C5A"/>
    <w:rsid w:val="009E13A8"/>
    <w:rsid w:val="00A528BC"/>
    <w:rsid w:val="00A844B2"/>
    <w:rsid w:val="00AD0B43"/>
    <w:rsid w:val="00B423E1"/>
    <w:rsid w:val="00BA2F5D"/>
    <w:rsid w:val="00BA4933"/>
    <w:rsid w:val="00C2111A"/>
    <w:rsid w:val="00D91A4B"/>
    <w:rsid w:val="00E401B6"/>
    <w:rsid w:val="00EA766F"/>
    <w:rsid w:val="00EF23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8691C7"/>
  <w15:docId w15:val="{2A23095D-B12A-0245-8C93-BDD9EF51D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s-ES"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2BE8"/>
    <w:rPr>
      <w:sz w:val="24"/>
      <w:szCs w:val="24"/>
      <w:lang w:val="en-US" w:eastAsia="en-US"/>
    </w:rPr>
  </w:style>
  <w:style w:type="paragraph" w:styleId="Ttulo1">
    <w:name w:val="heading 1"/>
    <w:next w:val="BodyAA"/>
    <w:uiPriority w:val="9"/>
    <w:qFormat/>
    <w:rsid w:val="00702BE8"/>
    <w:pPr>
      <w:keepNext/>
      <w:keepLines/>
      <w:spacing w:after="261" w:line="259" w:lineRule="auto"/>
      <w:ind w:left="369"/>
      <w:jc w:val="center"/>
      <w:outlineLvl w:val="0"/>
    </w:pPr>
    <w:rPr>
      <w:rFonts w:ascii="Arial" w:eastAsia="Arial" w:hAnsi="Arial" w:cs="Arial"/>
      <w:color w:val="000000"/>
      <w:sz w:val="28"/>
      <w:szCs w:val="28"/>
      <w:u w:color="00000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702BE8"/>
    <w:rPr>
      <w:u w:val="single"/>
    </w:rPr>
  </w:style>
  <w:style w:type="table" w:customStyle="1" w:styleId="TableNormal">
    <w:name w:val="Table Normal"/>
    <w:rsid w:val="00702BE8"/>
    <w:tblPr>
      <w:tblInd w:w="0" w:type="dxa"/>
      <w:tblCellMar>
        <w:top w:w="0" w:type="dxa"/>
        <w:left w:w="0" w:type="dxa"/>
        <w:bottom w:w="0" w:type="dxa"/>
        <w:right w:w="0" w:type="dxa"/>
      </w:tblCellMar>
    </w:tblPr>
  </w:style>
  <w:style w:type="paragraph" w:customStyle="1" w:styleId="HeaderFooter">
    <w:name w:val="Header &amp; Footer"/>
    <w:rsid w:val="00702BE8"/>
    <w:pPr>
      <w:tabs>
        <w:tab w:val="right" w:pos="9020"/>
      </w:tabs>
    </w:pPr>
    <w:rPr>
      <w:rFonts w:ascii="Helvetica Neue" w:hAnsi="Helvetica Neue" w:cs="Arial Unicode MS"/>
      <w:color w:val="000000"/>
      <w:sz w:val="24"/>
      <w:szCs w:val="24"/>
    </w:rPr>
  </w:style>
  <w:style w:type="paragraph" w:customStyle="1" w:styleId="BodyA">
    <w:name w:val="Body A"/>
    <w:rsid w:val="00702BE8"/>
    <w:rPr>
      <w:rFonts w:ascii="Calibri" w:hAnsi="Calibri" w:cs="Arial Unicode MS"/>
      <w:color w:val="000000"/>
      <w:sz w:val="24"/>
      <w:szCs w:val="24"/>
      <w:u w:color="000000"/>
      <w:lang w:val="en-US"/>
    </w:rPr>
  </w:style>
  <w:style w:type="paragraph" w:customStyle="1" w:styleId="BodyAA">
    <w:name w:val="Body A A"/>
    <w:rsid w:val="00702BE8"/>
    <w:rPr>
      <w:rFonts w:ascii="Calibri" w:eastAsia="Calibri" w:hAnsi="Calibri" w:cs="Calibri"/>
      <w:color w:val="000000"/>
      <w:sz w:val="24"/>
      <w:szCs w:val="24"/>
      <w:u w:color="000000"/>
      <w:lang w:val="es-ES_tradnl"/>
    </w:rPr>
  </w:style>
  <w:style w:type="numbering" w:customStyle="1" w:styleId="ImportedStyle8">
    <w:name w:val="Imported Style 8"/>
    <w:rsid w:val="00702BE8"/>
    <w:pPr>
      <w:numPr>
        <w:numId w:val="1"/>
      </w:numPr>
    </w:pPr>
  </w:style>
  <w:style w:type="paragraph" w:customStyle="1" w:styleId="Default">
    <w:name w:val="Default"/>
    <w:rsid w:val="00702BE8"/>
    <w:pPr>
      <w:spacing w:before="160"/>
    </w:pPr>
    <w:rPr>
      <w:rFonts w:ascii="Helvetica Neue" w:hAnsi="Helvetica Neue" w:cs="Arial Unicode MS"/>
      <w:color w:val="000000"/>
      <w:sz w:val="24"/>
      <w:szCs w:val="24"/>
      <w:u w:color="000000"/>
      <w:lang w:val="es-ES_tradnl"/>
    </w:rPr>
  </w:style>
  <w:style w:type="numbering" w:customStyle="1" w:styleId="ImportedStyle9">
    <w:name w:val="Imported Style 9"/>
    <w:rsid w:val="00702BE8"/>
    <w:pPr>
      <w:numPr>
        <w:numId w:val="3"/>
      </w:numPr>
    </w:pPr>
  </w:style>
  <w:style w:type="numbering" w:customStyle="1" w:styleId="ImportedStyle10">
    <w:name w:val="Imported Style 10"/>
    <w:rsid w:val="00702BE8"/>
    <w:pPr>
      <w:numPr>
        <w:numId w:val="5"/>
      </w:numPr>
    </w:pPr>
  </w:style>
  <w:style w:type="numbering" w:customStyle="1" w:styleId="ImportedStyle11">
    <w:name w:val="Imported Style 11"/>
    <w:rsid w:val="00702BE8"/>
    <w:pPr>
      <w:numPr>
        <w:numId w:val="8"/>
      </w:numPr>
    </w:pPr>
  </w:style>
  <w:style w:type="numbering" w:customStyle="1" w:styleId="ImportedStyle12">
    <w:name w:val="Imported Style 12"/>
    <w:rsid w:val="00702BE8"/>
    <w:pPr>
      <w:numPr>
        <w:numId w:val="11"/>
      </w:numPr>
    </w:pPr>
  </w:style>
  <w:style w:type="numbering" w:customStyle="1" w:styleId="ImportedStyle13">
    <w:name w:val="Imported Style 13"/>
    <w:rsid w:val="00702BE8"/>
    <w:pPr>
      <w:numPr>
        <w:numId w:val="14"/>
      </w:numPr>
    </w:pPr>
  </w:style>
  <w:style w:type="numbering" w:customStyle="1" w:styleId="ImportedStyle14">
    <w:name w:val="Imported Style 14"/>
    <w:rsid w:val="00702BE8"/>
    <w:pPr>
      <w:numPr>
        <w:numId w:val="17"/>
      </w:numPr>
    </w:pPr>
  </w:style>
  <w:style w:type="numbering" w:customStyle="1" w:styleId="ImportedStyle15">
    <w:name w:val="Imported Style 15"/>
    <w:rsid w:val="00702BE8"/>
    <w:pPr>
      <w:numPr>
        <w:numId w:val="20"/>
      </w:numPr>
    </w:pPr>
  </w:style>
  <w:style w:type="numbering" w:customStyle="1" w:styleId="ImportedStyle16">
    <w:name w:val="Imported Style 16"/>
    <w:rsid w:val="00702BE8"/>
    <w:pPr>
      <w:numPr>
        <w:numId w:val="23"/>
      </w:numPr>
    </w:pPr>
  </w:style>
  <w:style w:type="paragraph" w:customStyle="1" w:styleId="Body">
    <w:name w:val="Body"/>
    <w:link w:val="BodyCar"/>
    <w:rsid w:val="00702BE8"/>
    <w:rPr>
      <w:rFonts w:cs="Arial Unicode MS"/>
      <w:color w:val="000000"/>
      <w:sz w:val="24"/>
      <w:szCs w:val="24"/>
      <w:u w:color="000000"/>
      <w:lang w:val="es-ES_tradnl"/>
    </w:rPr>
  </w:style>
  <w:style w:type="paragraph" w:customStyle="1" w:styleId="TableStyle2A">
    <w:name w:val="Table Style 2 A"/>
    <w:rsid w:val="00702BE8"/>
    <w:rPr>
      <w:rFonts w:ascii="Helvetica Neue" w:hAnsi="Helvetica Neue" w:cs="Arial Unicode MS"/>
      <w:color w:val="000000"/>
      <w:u w:color="000000"/>
      <w:lang w:val="es-ES_tradnl"/>
    </w:rPr>
  </w:style>
  <w:style w:type="character" w:styleId="Refdenotaalpie">
    <w:name w:val="footnote reference"/>
    <w:rsid w:val="00702BE8"/>
    <w:rPr>
      <w:vertAlign w:val="superscript"/>
    </w:rPr>
  </w:style>
  <w:style w:type="paragraph" w:customStyle="1" w:styleId="footnotedescription">
    <w:name w:val="footnote description"/>
    <w:next w:val="BodyAA"/>
    <w:rsid w:val="00702BE8"/>
    <w:pPr>
      <w:spacing w:line="316" w:lineRule="auto"/>
      <w:ind w:right="3914"/>
    </w:pPr>
    <w:rPr>
      <w:rFonts w:ascii="Tahoma" w:eastAsia="Tahoma" w:hAnsi="Tahoma" w:cs="Tahoma"/>
      <w:color w:val="000000"/>
      <w:sz w:val="16"/>
      <w:szCs w:val="16"/>
      <w:u w:color="000000"/>
      <w:lang w:val="es-ES_tradnl"/>
    </w:rPr>
  </w:style>
  <w:style w:type="paragraph" w:styleId="Sinespaciado">
    <w:name w:val="No Spacing"/>
    <w:rsid w:val="00702BE8"/>
    <w:rPr>
      <w:rFonts w:ascii="Calibri" w:hAnsi="Calibri" w:cs="Arial Unicode MS"/>
      <w:color w:val="000000"/>
      <w:sz w:val="22"/>
      <w:szCs w:val="22"/>
      <w:u w:color="000000"/>
      <w:lang w:val="es-ES_tradnl"/>
    </w:rPr>
  </w:style>
  <w:style w:type="paragraph" w:customStyle="1" w:styleId="BodyAAA">
    <w:name w:val="Body A A A"/>
    <w:rsid w:val="00702BE8"/>
    <w:rPr>
      <w:rFonts w:ascii="Helvetica Neue" w:eastAsia="Helvetica Neue" w:hAnsi="Helvetica Neue" w:cs="Helvetica Neue"/>
      <w:color w:val="000000"/>
      <w:sz w:val="22"/>
      <w:szCs w:val="22"/>
      <w:u w:color="000000"/>
      <w:lang w:val="es-ES_tradnl"/>
    </w:rPr>
  </w:style>
  <w:style w:type="paragraph" w:customStyle="1" w:styleId="Bibliografa1">
    <w:name w:val="Bibliografía1"/>
    <w:rsid w:val="00702BE8"/>
    <w:pPr>
      <w:tabs>
        <w:tab w:val="left" w:pos="380"/>
      </w:tabs>
      <w:spacing w:after="240"/>
      <w:ind w:left="384" w:hanging="384"/>
    </w:pPr>
    <w:rPr>
      <w:rFonts w:cs="Arial Unicode MS"/>
      <w:color w:val="000000"/>
      <w:sz w:val="24"/>
      <w:szCs w:val="24"/>
      <w:u w:color="000000"/>
      <w:shd w:val="clear" w:color="auto" w:fill="FFFFFF"/>
      <w:lang w:val="en-US"/>
    </w:rPr>
  </w:style>
  <w:style w:type="character" w:styleId="Refdenotaalfinal">
    <w:name w:val="endnote reference"/>
    <w:basedOn w:val="Fuentedeprrafopredeter"/>
    <w:uiPriority w:val="99"/>
    <w:semiHidden/>
    <w:unhideWhenUsed/>
    <w:rsid w:val="00196D39"/>
    <w:rPr>
      <w:vertAlign w:val="superscript"/>
    </w:rPr>
  </w:style>
  <w:style w:type="paragraph" w:styleId="Textodeglobo">
    <w:name w:val="Balloon Text"/>
    <w:basedOn w:val="Normal"/>
    <w:link w:val="TextodegloboCar"/>
    <w:uiPriority w:val="99"/>
    <w:semiHidden/>
    <w:unhideWhenUsed/>
    <w:rsid w:val="00196D39"/>
    <w:rPr>
      <w:sz w:val="18"/>
      <w:szCs w:val="18"/>
    </w:rPr>
  </w:style>
  <w:style w:type="character" w:customStyle="1" w:styleId="TextodegloboCar">
    <w:name w:val="Texto de globo Car"/>
    <w:basedOn w:val="Fuentedeprrafopredeter"/>
    <w:link w:val="Textodeglobo"/>
    <w:uiPriority w:val="99"/>
    <w:semiHidden/>
    <w:rsid w:val="00196D39"/>
    <w:rPr>
      <w:sz w:val="18"/>
      <w:szCs w:val="18"/>
      <w:lang w:val="en-US" w:eastAsia="en-US"/>
    </w:rPr>
  </w:style>
  <w:style w:type="character" w:customStyle="1" w:styleId="None">
    <w:name w:val="None"/>
    <w:rsid w:val="00196D39"/>
  </w:style>
  <w:style w:type="character" w:styleId="Textoennegrita">
    <w:name w:val="Strong"/>
    <w:basedOn w:val="Fuentedeprrafopredeter"/>
    <w:uiPriority w:val="22"/>
    <w:qFormat/>
    <w:rsid w:val="00EA766F"/>
    <w:rPr>
      <w:b/>
      <w:bCs/>
    </w:rPr>
  </w:style>
  <w:style w:type="character" w:customStyle="1" w:styleId="BodyCar">
    <w:name w:val="Body Car"/>
    <w:basedOn w:val="Fuentedeprrafopredeter"/>
    <w:link w:val="Body"/>
    <w:rsid w:val="00EA766F"/>
    <w:rPr>
      <w:rFonts w:cs="Arial Unicode MS"/>
      <w:color w:val="000000"/>
      <w:sz w:val="24"/>
      <w:szCs w:val="24"/>
      <w:u w:color="000000"/>
      <w:lang w:val="es-ES_tradnl"/>
    </w:rPr>
  </w:style>
  <w:style w:type="paragraph" w:customStyle="1" w:styleId="Bibliografa3">
    <w:name w:val="Bibliografía3"/>
    <w:basedOn w:val="Normal"/>
    <w:link w:val="BibliographyCar2"/>
    <w:rsid w:val="00A528BC"/>
    <w:pPr>
      <w:pBdr>
        <w:top w:val="none" w:sz="0" w:space="0" w:color="auto"/>
        <w:left w:val="none" w:sz="0" w:space="0" w:color="auto"/>
        <w:bottom w:val="none" w:sz="0" w:space="0" w:color="auto"/>
        <w:right w:val="none" w:sz="0" w:space="0" w:color="auto"/>
        <w:between w:val="none" w:sz="0" w:space="0" w:color="auto"/>
        <w:bar w:val="none" w:sz="0" w:color="auto"/>
      </w:pBdr>
      <w:tabs>
        <w:tab w:val="left" w:pos="500"/>
      </w:tabs>
      <w:spacing w:after="240"/>
      <w:ind w:left="504" w:hanging="504"/>
      <w:jc w:val="both"/>
    </w:pPr>
    <w:rPr>
      <w:rFonts w:eastAsia="Times New Roman"/>
      <w:color w:val="000000" w:themeColor="text1"/>
      <w:sz w:val="20"/>
      <w:szCs w:val="20"/>
      <w:u w:color="000000"/>
      <w:lang w:val="en-GB" w:eastAsia="es-ES_tradnl"/>
    </w:rPr>
  </w:style>
  <w:style w:type="character" w:customStyle="1" w:styleId="BibliographyCar2">
    <w:name w:val="Bibliography Car2"/>
    <w:basedOn w:val="Fuentedeprrafopredeter"/>
    <w:link w:val="Bibliografa3"/>
    <w:rsid w:val="00A528BC"/>
    <w:rPr>
      <w:rFonts w:eastAsia="Times New Roman"/>
      <w:color w:val="000000" w:themeColor="text1"/>
      <w:u w:color="000000"/>
      <w:lang w:val="en-GB"/>
    </w:rPr>
  </w:style>
  <w:style w:type="paragraph" w:styleId="Encabezado">
    <w:name w:val="header"/>
    <w:basedOn w:val="Normal"/>
    <w:link w:val="EncabezadoCar"/>
    <w:uiPriority w:val="99"/>
    <w:unhideWhenUsed/>
    <w:rsid w:val="00C2111A"/>
    <w:pPr>
      <w:tabs>
        <w:tab w:val="center" w:pos="4252"/>
        <w:tab w:val="right" w:pos="8504"/>
      </w:tabs>
    </w:pPr>
  </w:style>
  <w:style w:type="character" w:customStyle="1" w:styleId="EncabezadoCar">
    <w:name w:val="Encabezado Car"/>
    <w:basedOn w:val="Fuentedeprrafopredeter"/>
    <w:link w:val="Encabezado"/>
    <w:uiPriority w:val="99"/>
    <w:rsid w:val="00C2111A"/>
    <w:rPr>
      <w:sz w:val="24"/>
      <w:szCs w:val="24"/>
      <w:lang w:val="en-US" w:eastAsia="en-US"/>
    </w:rPr>
  </w:style>
  <w:style w:type="paragraph" w:styleId="Piedepgina">
    <w:name w:val="footer"/>
    <w:basedOn w:val="Normal"/>
    <w:link w:val="PiedepginaCar"/>
    <w:uiPriority w:val="99"/>
    <w:unhideWhenUsed/>
    <w:rsid w:val="00C2111A"/>
    <w:pPr>
      <w:tabs>
        <w:tab w:val="center" w:pos="4252"/>
        <w:tab w:val="right" w:pos="8504"/>
      </w:tabs>
    </w:pPr>
  </w:style>
  <w:style w:type="character" w:customStyle="1" w:styleId="PiedepginaCar">
    <w:name w:val="Pie de página Car"/>
    <w:basedOn w:val="Fuentedeprrafopredeter"/>
    <w:link w:val="Piedepgina"/>
    <w:uiPriority w:val="99"/>
    <w:rsid w:val="00C2111A"/>
    <w:rPr>
      <w:sz w:val="24"/>
      <w:szCs w:val="24"/>
      <w:lang w:val="en-US" w:eastAsia="en-US"/>
    </w:rPr>
  </w:style>
  <w:style w:type="paragraph" w:styleId="Prrafodelista">
    <w:name w:val="List Paragraph"/>
    <w:basedOn w:val="Normal"/>
    <w:uiPriority w:val="34"/>
    <w:qFormat/>
    <w:rsid w:val="00214FA5"/>
    <w:pPr>
      <w:ind w:left="720"/>
      <w:contextualSpacing/>
    </w:pPr>
  </w:style>
  <w:style w:type="character" w:styleId="Nmerodepgina">
    <w:name w:val="page number"/>
    <w:basedOn w:val="Fuentedeprrafopredeter"/>
    <w:uiPriority w:val="99"/>
    <w:semiHidden/>
    <w:unhideWhenUsed/>
    <w:rsid w:val="009E13A8"/>
  </w:style>
  <w:style w:type="paragraph" w:customStyle="1" w:styleId="BodyB">
    <w:name w:val="Body B"/>
    <w:rsid w:val="007D3CBB"/>
    <w:pPr>
      <w:spacing w:before="160"/>
    </w:pPr>
    <w:rPr>
      <w:rFonts w:ascii="Helvetica Neue" w:hAnsi="Helvetica Neue" w:cs="Arial Unicode MS"/>
      <w:color w:val="000000"/>
      <w:sz w:val="24"/>
      <w:szCs w:val="24"/>
      <w:u w:color="00000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macalvo@clinic.cat" TargetMode="External"/><Relationship Id="rId13" Type="http://schemas.openxmlformats.org/officeDocument/2006/relationships/image" Target="media/image5.png"/><Relationship Id="rId18" Type="http://schemas.openxmlformats.org/officeDocument/2006/relationships/hyperlink" Target="https://www.mdanderson.org/research/departments-labs-institutes/departments-divisions/symptom-research/symptom-assessment-tools/brief-pain-inventory.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doi.org/10.1002/acr.20156" TargetMode="External"/><Relationship Id="rId2" Type="http://schemas.openxmlformats.org/officeDocument/2006/relationships/numbering" Target="numbering.xml"/><Relationship Id="rId16" Type="http://schemas.openxmlformats.org/officeDocument/2006/relationships/hyperlink" Target="https://www.secpal.com/biblioteca_guia-cuidados-paliativos-1"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Tema d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3D746B-FDEF-45DC-AA90-8C421F225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2050</Words>
  <Characters>11277</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ALIAGA, JORGE (ÀREA QUIR.)</dc:creator>
  <cp:lastModifiedBy>andrea calvo barrera</cp:lastModifiedBy>
  <cp:revision>2</cp:revision>
  <dcterms:created xsi:type="dcterms:W3CDTF">2020-11-11T17:24:00Z</dcterms:created>
  <dcterms:modified xsi:type="dcterms:W3CDTF">2020-11-11T17:24:00Z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zotero-version="5.0.90"&gt;&lt;session id="KYBBl0uX"/&gt;&lt;style id="http://www.zotero.org/styles/medecine-intensive-reanimation" hasBibliography="1" bibliographyStyleHasBeenSet="0"/&gt;&lt;prefs&gt;&lt;pref name="fieldType" value="Field"/&gt;&lt;/prefs&gt;&lt;/data</vt:lpwstr>
  </property>
  <property fmtid="{D5CDD505-2E9C-101B-9397-08002B2CF9AE}" pid="3" name="ZOTERO_PREF_2">
    <vt:lpwstr>&gt;</vt:lpwstr>
  </property>
</Properties>
</file>