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933B3D" w14:textId="77777777" w:rsidR="005706A9" w:rsidRPr="005706A9" w:rsidRDefault="005706A9" w:rsidP="005706A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5706A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Table S1: Phenotypic antibiotics resistance profiles of </w:t>
      </w:r>
      <w:r w:rsidRPr="005706A9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E. coli</w:t>
      </w:r>
      <w:r w:rsidRPr="005706A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clinical isolates obtained from different referral hospitals in Uganda</w:t>
      </w:r>
    </w:p>
    <w:tbl>
      <w:tblPr>
        <w:tblStyle w:val="TableGrid"/>
        <w:tblW w:w="1016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1"/>
        <w:gridCol w:w="1444"/>
        <w:gridCol w:w="1620"/>
        <w:gridCol w:w="1440"/>
        <w:gridCol w:w="1440"/>
        <w:gridCol w:w="810"/>
        <w:gridCol w:w="1800"/>
      </w:tblGrid>
      <w:tr w:rsidR="005706A9" w:rsidRPr="005706A9" w14:paraId="69A75381" w14:textId="77777777" w:rsidTr="0006486A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</w:tcPr>
          <w:p w14:paraId="6A54656E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4" w:type="dxa"/>
            <w:gridSpan w:val="4"/>
            <w:tcBorders>
              <w:top w:val="single" w:sz="4" w:space="0" w:color="auto"/>
              <w:bottom w:val="nil"/>
            </w:tcBorders>
          </w:tcPr>
          <w:p w14:paraId="42C417BC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Tertiary hospital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nil"/>
            </w:tcBorders>
          </w:tcPr>
          <w:p w14:paraId="77CF5AEA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bottom w:val="nil"/>
            </w:tcBorders>
          </w:tcPr>
          <w:p w14:paraId="68DFB81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Resistance prevalence (%)</w:t>
            </w:r>
          </w:p>
        </w:tc>
      </w:tr>
      <w:tr w:rsidR="005706A9" w:rsidRPr="005706A9" w14:paraId="6E65657A" w14:textId="77777777" w:rsidTr="0006486A">
        <w:trPr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14:paraId="533B5853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</w:tcPr>
          <w:p w14:paraId="26B8478A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MNRH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069D356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MRRH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58157F36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MBRRH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4BBE249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KIU-TH</w:t>
            </w:r>
          </w:p>
        </w:tc>
        <w:tc>
          <w:tcPr>
            <w:tcW w:w="810" w:type="dxa"/>
            <w:vMerge/>
            <w:tcBorders>
              <w:top w:val="nil"/>
              <w:bottom w:val="single" w:sz="4" w:space="0" w:color="auto"/>
            </w:tcBorders>
          </w:tcPr>
          <w:p w14:paraId="588DA25F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top w:val="nil"/>
              <w:bottom w:val="single" w:sz="4" w:space="0" w:color="auto"/>
            </w:tcBorders>
          </w:tcPr>
          <w:p w14:paraId="4C9AEC3B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6A9" w:rsidRPr="005706A9" w14:paraId="050B6186" w14:textId="77777777" w:rsidTr="0006486A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42F2F58D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4" w:type="dxa"/>
            <w:tcBorders>
              <w:top w:val="single" w:sz="4" w:space="0" w:color="auto"/>
            </w:tcBorders>
          </w:tcPr>
          <w:p w14:paraId="7DC3025A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3D3E389F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70F0468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628B8B0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3420689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2701A45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06A9" w:rsidRPr="005706A9" w14:paraId="10AE538A" w14:textId="77777777" w:rsidTr="0006486A">
        <w:trPr>
          <w:jc w:val="center"/>
        </w:trPr>
        <w:tc>
          <w:tcPr>
            <w:tcW w:w="0" w:type="auto"/>
          </w:tcPr>
          <w:p w14:paraId="20A90E13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AMP</w:t>
            </w:r>
          </w:p>
        </w:tc>
        <w:tc>
          <w:tcPr>
            <w:tcW w:w="1444" w:type="dxa"/>
          </w:tcPr>
          <w:p w14:paraId="108DB1D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205 (100%)</w:t>
            </w:r>
          </w:p>
        </w:tc>
        <w:tc>
          <w:tcPr>
            <w:tcW w:w="1620" w:type="dxa"/>
          </w:tcPr>
          <w:p w14:paraId="26EB5A45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52 (100%)</w:t>
            </w:r>
          </w:p>
        </w:tc>
        <w:tc>
          <w:tcPr>
            <w:tcW w:w="1440" w:type="dxa"/>
          </w:tcPr>
          <w:p w14:paraId="2DF2DD83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62 (100%)</w:t>
            </w:r>
          </w:p>
        </w:tc>
        <w:tc>
          <w:tcPr>
            <w:tcW w:w="1440" w:type="dxa"/>
          </w:tcPr>
          <w:p w14:paraId="5928B943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102 (100%)</w:t>
            </w:r>
          </w:p>
        </w:tc>
        <w:tc>
          <w:tcPr>
            <w:tcW w:w="810" w:type="dxa"/>
          </w:tcPr>
          <w:p w14:paraId="0A5834E8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1800" w:type="dxa"/>
          </w:tcPr>
          <w:p w14:paraId="74F25B88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706A9" w:rsidRPr="005706A9" w14:paraId="6B57E32B" w14:textId="77777777" w:rsidTr="0006486A">
        <w:trPr>
          <w:jc w:val="center"/>
        </w:trPr>
        <w:tc>
          <w:tcPr>
            <w:tcW w:w="0" w:type="auto"/>
          </w:tcPr>
          <w:p w14:paraId="0AC7949A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AMO</w:t>
            </w:r>
          </w:p>
        </w:tc>
        <w:tc>
          <w:tcPr>
            <w:tcW w:w="1444" w:type="dxa"/>
          </w:tcPr>
          <w:p w14:paraId="259C85A7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205 (100%)</w:t>
            </w:r>
          </w:p>
        </w:tc>
        <w:tc>
          <w:tcPr>
            <w:tcW w:w="1620" w:type="dxa"/>
          </w:tcPr>
          <w:p w14:paraId="00C029D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52 (100%)</w:t>
            </w:r>
          </w:p>
        </w:tc>
        <w:tc>
          <w:tcPr>
            <w:tcW w:w="1440" w:type="dxa"/>
          </w:tcPr>
          <w:p w14:paraId="6712E716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 xml:space="preserve">  62 (100%)</w:t>
            </w:r>
          </w:p>
        </w:tc>
        <w:tc>
          <w:tcPr>
            <w:tcW w:w="1440" w:type="dxa"/>
          </w:tcPr>
          <w:p w14:paraId="5B383519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102 (100%)</w:t>
            </w:r>
          </w:p>
        </w:tc>
        <w:tc>
          <w:tcPr>
            <w:tcW w:w="810" w:type="dxa"/>
          </w:tcPr>
          <w:p w14:paraId="1659D9ED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1800" w:type="dxa"/>
          </w:tcPr>
          <w:p w14:paraId="100A0469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706A9" w:rsidRPr="005706A9" w14:paraId="6978B0A2" w14:textId="77777777" w:rsidTr="0006486A">
        <w:trPr>
          <w:jc w:val="center"/>
        </w:trPr>
        <w:tc>
          <w:tcPr>
            <w:tcW w:w="0" w:type="auto"/>
          </w:tcPr>
          <w:p w14:paraId="25B2DD36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TMP/SXT</w:t>
            </w:r>
          </w:p>
        </w:tc>
        <w:tc>
          <w:tcPr>
            <w:tcW w:w="1444" w:type="dxa"/>
          </w:tcPr>
          <w:p w14:paraId="59DD2C5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200 (97.6%)</w:t>
            </w:r>
          </w:p>
        </w:tc>
        <w:tc>
          <w:tcPr>
            <w:tcW w:w="1620" w:type="dxa"/>
          </w:tcPr>
          <w:p w14:paraId="14FC047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52 (100%)</w:t>
            </w:r>
          </w:p>
        </w:tc>
        <w:tc>
          <w:tcPr>
            <w:tcW w:w="1440" w:type="dxa"/>
          </w:tcPr>
          <w:p w14:paraId="2345104B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 xml:space="preserve"> 62 (100%)</w:t>
            </w:r>
          </w:p>
        </w:tc>
        <w:tc>
          <w:tcPr>
            <w:tcW w:w="1440" w:type="dxa"/>
          </w:tcPr>
          <w:p w14:paraId="2B8EE1C4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99 (97.1%)</w:t>
            </w:r>
          </w:p>
        </w:tc>
        <w:tc>
          <w:tcPr>
            <w:tcW w:w="810" w:type="dxa"/>
          </w:tcPr>
          <w:p w14:paraId="2377F1D9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1800" w:type="dxa"/>
          </w:tcPr>
          <w:p w14:paraId="4B85DCE9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98.1</w:t>
            </w:r>
          </w:p>
        </w:tc>
      </w:tr>
      <w:tr w:rsidR="005706A9" w:rsidRPr="005706A9" w14:paraId="2AFC7E49" w14:textId="77777777" w:rsidTr="0006486A">
        <w:trPr>
          <w:jc w:val="center"/>
        </w:trPr>
        <w:tc>
          <w:tcPr>
            <w:tcW w:w="0" w:type="auto"/>
          </w:tcPr>
          <w:p w14:paraId="561D1676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CXM</w:t>
            </w:r>
          </w:p>
        </w:tc>
        <w:tc>
          <w:tcPr>
            <w:tcW w:w="1444" w:type="dxa"/>
          </w:tcPr>
          <w:p w14:paraId="34F37E04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204 (99.5%)</w:t>
            </w:r>
          </w:p>
        </w:tc>
        <w:tc>
          <w:tcPr>
            <w:tcW w:w="1620" w:type="dxa"/>
          </w:tcPr>
          <w:p w14:paraId="7C362E6D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50 (96.2%)</w:t>
            </w:r>
          </w:p>
        </w:tc>
        <w:tc>
          <w:tcPr>
            <w:tcW w:w="1440" w:type="dxa"/>
          </w:tcPr>
          <w:p w14:paraId="459FF6AC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61 (98.4%)</w:t>
            </w:r>
          </w:p>
        </w:tc>
        <w:tc>
          <w:tcPr>
            <w:tcW w:w="1440" w:type="dxa"/>
          </w:tcPr>
          <w:p w14:paraId="24C6EDB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100 (98.0%)</w:t>
            </w:r>
          </w:p>
        </w:tc>
        <w:tc>
          <w:tcPr>
            <w:tcW w:w="810" w:type="dxa"/>
          </w:tcPr>
          <w:p w14:paraId="7E996488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417</w:t>
            </w:r>
          </w:p>
        </w:tc>
        <w:tc>
          <w:tcPr>
            <w:tcW w:w="1800" w:type="dxa"/>
          </w:tcPr>
          <w:p w14:paraId="5DB2AF50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99.1</w:t>
            </w:r>
          </w:p>
        </w:tc>
      </w:tr>
      <w:tr w:rsidR="005706A9" w:rsidRPr="005706A9" w14:paraId="2073BFEB" w14:textId="77777777" w:rsidTr="0006486A">
        <w:trPr>
          <w:jc w:val="center"/>
        </w:trPr>
        <w:tc>
          <w:tcPr>
            <w:tcW w:w="0" w:type="auto"/>
          </w:tcPr>
          <w:p w14:paraId="3385716A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TEM</w:t>
            </w:r>
          </w:p>
        </w:tc>
        <w:tc>
          <w:tcPr>
            <w:tcW w:w="1444" w:type="dxa"/>
          </w:tcPr>
          <w:p w14:paraId="215CC082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201 (98.1%)</w:t>
            </w:r>
          </w:p>
        </w:tc>
        <w:tc>
          <w:tcPr>
            <w:tcW w:w="1620" w:type="dxa"/>
          </w:tcPr>
          <w:p w14:paraId="7E51FC43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51 (98.1%)</w:t>
            </w:r>
          </w:p>
        </w:tc>
        <w:tc>
          <w:tcPr>
            <w:tcW w:w="1440" w:type="dxa"/>
          </w:tcPr>
          <w:p w14:paraId="2A4789A8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59 (95.2%)</w:t>
            </w:r>
          </w:p>
        </w:tc>
        <w:tc>
          <w:tcPr>
            <w:tcW w:w="1440" w:type="dxa"/>
          </w:tcPr>
          <w:p w14:paraId="1578BA7D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95 (93.1%)</w:t>
            </w:r>
          </w:p>
        </w:tc>
        <w:tc>
          <w:tcPr>
            <w:tcW w:w="810" w:type="dxa"/>
          </w:tcPr>
          <w:p w14:paraId="539719B0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1800" w:type="dxa"/>
          </w:tcPr>
          <w:p w14:paraId="66C14B54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97.0</w:t>
            </w:r>
          </w:p>
        </w:tc>
      </w:tr>
      <w:tr w:rsidR="005706A9" w:rsidRPr="005706A9" w14:paraId="769635F9" w14:textId="77777777" w:rsidTr="0006486A">
        <w:trPr>
          <w:jc w:val="center"/>
        </w:trPr>
        <w:tc>
          <w:tcPr>
            <w:tcW w:w="0" w:type="auto"/>
          </w:tcPr>
          <w:p w14:paraId="13964B27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TPZ</w:t>
            </w:r>
          </w:p>
        </w:tc>
        <w:tc>
          <w:tcPr>
            <w:tcW w:w="1444" w:type="dxa"/>
          </w:tcPr>
          <w:p w14:paraId="07CDD42A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162 (79.0%)</w:t>
            </w:r>
          </w:p>
        </w:tc>
        <w:tc>
          <w:tcPr>
            <w:tcW w:w="1620" w:type="dxa"/>
          </w:tcPr>
          <w:p w14:paraId="7E50FD2F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39 (75.0%)</w:t>
            </w:r>
          </w:p>
        </w:tc>
        <w:tc>
          <w:tcPr>
            <w:tcW w:w="1440" w:type="dxa"/>
          </w:tcPr>
          <w:p w14:paraId="040E018B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51 (82.3%)</w:t>
            </w:r>
          </w:p>
        </w:tc>
        <w:tc>
          <w:tcPr>
            <w:tcW w:w="1440" w:type="dxa"/>
          </w:tcPr>
          <w:p w14:paraId="285DE293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75 (73.5%)</w:t>
            </w:r>
          </w:p>
        </w:tc>
        <w:tc>
          <w:tcPr>
            <w:tcW w:w="810" w:type="dxa"/>
          </w:tcPr>
          <w:p w14:paraId="34C9FA45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1800" w:type="dxa"/>
          </w:tcPr>
          <w:p w14:paraId="4392ECE0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77.7</w:t>
            </w:r>
          </w:p>
        </w:tc>
      </w:tr>
      <w:tr w:rsidR="005706A9" w:rsidRPr="005706A9" w14:paraId="0847869F" w14:textId="77777777" w:rsidTr="0006486A">
        <w:trPr>
          <w:jc w:val="center"/>
        </w:trPr>
        <w:tc>
          <w:tcPr>
            <w:tcW w:w="0" w:type="auto"/>
          </w:tcPr>
          <w:p w14:paraId="7BA1812C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FOX</w:t>
            </w:r>
          </w:p>
        </w:tc>
        <w:tc>
          <w:tcPr>
            <w:tcW w:w="1444" w:type="dxa"/>
          </w:tcPr>
          <w:p w14:paraId="7DE56E97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134 (65.4%)</w:t>
            </w:r>
          </w:p>
        </w:tc>
        <w:tc>
          <w:tcPr>
            <w:tcW w:w="1620" w:type="dxa"/>
          </w:tcPr>
          <w:p w14:paraId="65D08F90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28 (53.9%)</w:t>
            </w:r>
          </w:p>
        </w:tc>
        <w:tc>
          <w:tcPr>
            <w:tcW w:w="1440" w:type="dxa"/>
          </w:tcPr>
          <w:p w14:paraId="0D207922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41 (66.1%)</w:t>
            </w:r>
          </w:p>
        </w:tc>
        <w:tc>
          <w:tcPr>
            <w:tcW w:w="1440" w:type="dxa"/>
          </w:tcPr>
          <w:p w14:paraId="31D3BD75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53 (52.0%)</w:t>
            </w:r>
          </w:p>
        </w:tc>
        <w:tc>
          <w:tcPr>
            <w:tcW w:w="810" w:type="dxa"/>
          </w:tcPr>
          <w:p w14:paraId="2317FC82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800" w:type="dxa"/>
          </w:tcPr>
          <w:p w14:paraId="6A3EDA3F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60.8</w:t>
            </w:r>
          </w:p>
        </w:tc>
      </w:tr>
      <w:tr w:rsidR="005706A9" w:rsidRPr="005706A9" w14:paraId="435A767F" w14:textId="77777777" w:rsidTr="0006486A">
        <w:trPr>
          <w:jc w:val="center"/>
        </w:trPr>
        <w:tc>
          <w:tcPr>
            <w:tcW w:w="0" w:type="auto"/>
          </w:tcPr>
          <w:p w14:paraId="3B042C2C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FEP</w:t>
            </w:r>
          </w:p>
        </w:tc>
        <w:tc>
          <w:tcPr>
            <w:tcW w:w="1444" w:type="dxa"/>
          </w:tcPr>
          <w:p w14:paraId="2A1F667B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204 (99.5%)</w:t>
            </w:r>
          </w:p>
        </w:tc>
        <w:tc>
          <w:tcPr>
            <w:tcW w:w="1620" w:type="dxa"/>
          </w:tcPr>
          <w:p w14:paraId="11AB5600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52 (100%)</w:t>
            </w:r>
          </w:p>
        </w:tc>
        <w:tc>
          <w:tcPr>
            <w:tcW w:w="1440" w:type="dxa"/>
          </w:tcPr>
          <w:p w14:paraId="750F054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62 (100%)</w:t>
            </w:r>
          </w:p>
        </w:tc>
        <w:tc>
          <w:tcPr>
            <w:tcW w:w="1440" w:type="dxa"/>
          </w:tcPr>
          <w:p w14:paraId="5C4984D9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100 (98.0%)</w:t>
            </w:r>
          </w:p>
        </w:tc>
        <w:tc>
          <w:tcPr>
            <w:tcW w:w="810" w:type="dxa"/>
          </w:tcPr>
          <w:p w14:paraId="0B7A6AF4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1800" w:type="dxa"/>
          </w:tcPr>
          <w:p w14:paraId="7265B840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99.3</w:t>
            </w:r>
          </w:p>
        </w:tc>
      </w:tr>
      <w:tr w:rsidR="005706A9" w:rsidRPr="005706A9" w14:paraId="7325357A" w14:textId="77777777" w:rsidTr="0006486A">
        <w:trPr>
          <w:jc w:val="center"/>
        </w:trPr>
        <w:tc>
          <w:tcPr>
            <w:tcW w:w="0" w:type="auto"/>
          </w:tcPr>
          <w:p w14:paraId="0080BABC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CRO</w:t>
            </w:r>
          </w:p>
        </w:tc>
        <w:tc>
          <w:tcPr>
            <w:tcW w:w="1444" w:type="dxa"/>
          </w:tcPr>
          <w:p w14:paraId="6588748B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200 (97.6%)</w:t>
            </w:r>
          </w:p>
        </w:tc>
        <w:tc>
          <w:tcPr>
            <w:tcW w:w="1620" w:type="dxa"/>
          </w:tcPr>
          <w:p w14:paraId="3EEBE5D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52 (100%)</w:t>
            </w:r>
          </w:p>
        </w:tc>
        <w:tc>
          <w:tcPr>
            <w:tcW w:w="1440" w:type="dxa"/>
          </w:tcPr>
          <w:p w14:paraId="7ADC68C0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62 (100%)</w:t>
            </w:r>
          </w:p>
        </w:tc>
        <w:tc>
          <w:tcPr>
            <w:tcW w:w="1440" w:type="dxa"/>
          </w:tcPr>
          <w:p w14:paraId="74AB882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101 (99.0%)</w:t>
            </w:r>
          </w:p>
        </w:tc>
        <w:tc>
          <w:tcPr>
            <w:tcW w:w="810" w:type="dxa"/>
          </w:tcPr>
          <w:p w14:paraId="7394456B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</w:p>
        </w:tc>
        <w:tc>
          <w:tcPr>
            <w:tcW w:w="1800" w:type="dxa"/>
          </w:tcPr>
          <w:p w14:paraId="1A380BB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</w:p>
        </w:tc>
      </w:tr>
      <w:tr w:rsidR="005706A9" w:rsidRPr="005706A9" w14:paraId="136BEF74" w14:textId="77777777" w:rsidTr="0006486A">
        <w:trPr>
          <w:jc w:val="center"/>
        </w:trPr>
        <w:tc>
          <w:tcPr>
            <w:tcW w:w="0" w:type="auto"/>
          </w:tcPr>
          <w:p w14:paraId="758181A7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CAZ</w:t>
            </w:r>
          </w:p>
        </w:tc>
        <w:tc>
          <w:tcPr>
            <w:tcW w:w="1444" w:type="dxa"/>
          </w:tcPr>
          <w:p w14:paraId="0457D916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203 (99.0%)</w:t>
            </w:r>
          </w:p>
        </w:tc>
        <w:tc>
          <w:tcPr>
            <w:tcW w:w="1620" w:type="dxa"/>
          </w:tcPr>
          <w:p w14:paraId="392FC662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50 (96.2%)</w:t>
            </w:r>
          </w:p>
        </w:tc>
        <w:tc>
          <w:tcPr>
            <w:tcW w:w="1440" w:type="dxa"/>
          </w:tcPr>
          <w:p w14:paraId="78DA6993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62 (100%)</w:t>
            </w:r>
          </w:p>
        </w:tc>
        <w:tc>
          <w:tcPr>
            <w:tcW w:w="1440" w:type="dxa"/>
          </w:tcPr>
          <w:p w14:paraId="6E1133A5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99 (97.1%)</w:t>
            </w:r>
          </w:p>
        </w:tc>
        <w:tc>
          <w:tcPr>
            <w:tcW w:w="810" w:type="dxa"/>
          </w:tcPr>
          <w:p w14:paraId="24F73BE7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1800" w:type="dxa"/>
          </w:tcPr>
          <w:p w14:paraId="3BC1C33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98.3</w:t>
            </w:r>
          </w:p>
        </w:tc>
      </w:tr>
      <w:tr w:rsidR="005706A9" w:rsidRPr="005706A9" w14:paraId="45AC980F" w14:textId="77777777" w:rsidTr="0006486A">
        <w:trPr>
          <w:jc w:val="center"/>
        </w:trPr>
        <w:tc>
          <w:tcPr>
            <w:tcW w:w="0" w:type="auto"/>
          </w:tcPr>
          <w:p w14:paraId="2ECDE505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CTX</w:t>
            </w:r>
          </w:p>
        </w:tc>
        <w:tc>
          <w:tcPr>
            <w:tcW w:w="1444" w:type="dxa"/>
          </w:tcPr>
          <w:p w14:paraId="2BD7CD48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199 (97.1%)</w:t>
            </w:r>
          </w:p>
        </w:tc>
        <w:tc>
          <w:tcPr>
            <w:tcW w:w="1620" w:type="dxa"/>
          </w:tcPr>
          <w:p w14:paraId="10EAFC2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51 (98.1%)</w:t>
            </w:r>
          </w:p>
        </w:tc>
        <w:tc>
          <w:tcPr>
            <w:tcW w:w="1440" w:type="dxa"/>
          </w:tcPr>
          <w:p w14:paraId="21D92CF5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62 (100%)</w:t>
            </w:r>
          </w:p>
        </w:tc>
        <w:tc>
          <w:tcPr>
            <w:tcW w:w="1440" w:type="dxa"/>
          </w:tcPr>
          <w:p w14:paraId="239E67FB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97 (95.1%)</w:t>
            </w:r>
          </w:p>
        </w:tc>
        <w:tc>
          <w:tcPr>
            <w:tcW w:w="810" w:type="dxa"/>
          </w:tcPr>
          <w:p w14:paraId="0F07CBC6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1800" w:type="dxa"/>
          </w:tcPr>
          <w:p w14:paraId="39211843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97.2</w:t>
            </w:r>
          </w:p>
        </w:tc>
      </w:tr>
      <w:tr w:rsidR="005706A9" w:rsidRPr="005706A9" w14:paraId="73AED85C" w14:textId="77777777" w:rsidTr="0006486A">
        <w:trPr>
          <w:jc w:val="center"/>
        </w:trPr>
        <w:tc>
          <w:tcPr>
            <w:tcW w:w="0" w:type="auto"/>
          </w:tcPr>
          <w:p w14:paraId="09524980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CIP</w:t>
            </w:r>
          </w:p>
        </w:tc>
        <w:tc>
          <w:tcPr>
            <w:tcW w:w="1444" w:type="dxa"/>
          </w:tcPr>
          <w:p w14:paraId="34DA630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55 (26.8%)</w:t>
            </w:r>
          </w:p>
        </w:tc>
        <w:tc>
          <w:tcPr>
            <w:tcW w:w="1620" w:type="dxa"/>
          </w:tcPr>
          <w:p w14:paraId="3914FD59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15 (28.9%)</w:t>
            </w:r>
          </w:p>
        </w:tc>
        <w:tc>
          <w:tcPr>
            <w:tcW w:w="1440" w:type="dxa"/>
          </w:tcPr>
          <w:p w14:paraId="75480CF4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19 (30.7%)</w:t>
            </w:r>
          </w:p>
        </w:tc>
        <w:tc>
          <w:tcPr>
            <w:tcW w:w="1440" w:type="dxa"/>
          </w:tcPr>
          <w:p w14:paraId="6825F3BC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20 (19.6%)</w:t>
            </w:r>
          </w:p>
        </w:tc>
        <w:tc>
          <w:tcPr>
            <w:tcW w:w="810" w:type="dxa"/>
          </w:tcPr>
          <w:p w14:paraId="13046052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800" w:type="dxa"/>
          </w:tcPr>
          <w:p w14:paraId="29EFE848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25.9</w:t>
            </w:r>
          </w:p>
        </w:tc>
      </w:tr>
      <w:tr w:rsidR="005706A9" w:rsidRPr="005706A9" w14:paraId="3C5C17DD" w14:textId="77777777" w:rsidTr="0006486A">
        <w:trPr>
          <w:jc w:val="center"/>
        </w:trPr>
        <w:tc>
          <w:tcPr>
            <w:tcW w:w="0" w:type="auto"/>
          </w:tcPr>
          <w:p w14:paraId="15AF4932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ERT</w:t>
            </w:r>
          </w:p>
        </w:tc>
        <w:tc>
          <w:tcPr>
            <w:tcW w:w="1444" w:type="dxa"/>
          </w:tcPr>
          <w:p w14:paraId="0097BBBD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45 (20.0%)</w:t>
            </w:r>
          </w:p>
        </w:tc>
        <w:tc>
          <w:tcPr>
            <w:tcW w:w="1620" w:type="dxa"/>
          </w:tcPr>
          <w:p w14:paraId="5809FA74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18 (34.6%)</w:t>
            </w:r>
          </w:p>
        </w:tc>
        <w:tc>
          <w:tcPr>
            <w:tcW w:w="1440" w:type="dxa"/>
          </w:tcPr>
          <w:p w14:paraId="11DA2835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21 (33.9%)</w:t>
            </w:r>
          </w:p>
        </w:tc>
        <w:tc>
          <w:tcPr>
            <w:tcW w:w="1440" w:type="dxa"/>
          </w:tcPr>
          <w:p w14:paraId="7945460D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12 (11.8%)</w:t>
            </w:r>
          </w:p>
        </w:tc>
        <w:tc>
          <w:tcPr>
            <w:tcW w:w="810" w:type="dxa"/>
          </w:tcPr>
          <w:p w14:paraId="719D67E4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800" w:type="dxa"/>
          </w:tcPr>
          <w:p w14:paraId="3EA789B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</w:p>
        </w:tc>
      </w:tr>
      <w:tr w:rsidR="005706A9" w:rsidRPr="005706A9" w14:paraId="2A398E9E" w14:textId="77777777" w:rsidTr="0006486A">
        <w:trPr>
          <w:jc w:val="center"/>
        </w:trPr>
        <w:tc>
          <w:tcPr>
            <w:tcW w:w="0" w:type="auto"/>
          </w:tcPr>
          <w:p w14:paraId="340C4AF5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IMI</w:t>
            </w:r>
          </w:p>
        </w:tc>
        <w:tc>
          <w:tcPr>
            <w:tcW w:w="1444" w:type="dxa"/>
          </w:tcPr>
          <w:p w14:paraId="56A47264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21 (10.3%)</w:t>
            </w:r>
          </w:p>
        </w:tc>
        <w:tc>
          <w:tcPr>
            <w:tcW w:w="1620" w:type="dxa"/>
          </w:tcPr>
          <w:p w14:paraId="7DC55AEA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05 (9.6%)</w:t>
            </w:r>
          </w:p>
        </w:tc>
        <w:tc>
          <w:tcPr>
            <w:tcW w:w="1440" w:type="dxa"/>
          </w:tcPr>
          <w:p w14:paraId="173DB520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07 (11.3%)</w:t>
            </w:r>
          </w:p>
        </w:tc>
        <w:tc>
          <w:tcPr>
            <w:tcW w:w="1440" w:type="dxa"/>
          </w:tcPr>
          <w:p w14:paraId="355A58AE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 (9.8%)</w:t>
            </w:r>
          </w:p>
        </w:tc>
        <w:tc>
          <w:tcPr>
            <w:tcW w:w="810" w:type="dxa"/>
          </w:tcPr>
          <w:p w14:paraId="6608CCB2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00" w:type="dxa"/>
          </w:tcPr>
          <w:p w14:paraId="7AA1BF6C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  <w:tr w:rsidR="005706A9" w:rsidRPr="005706A9" w14:paraId="373CAC73" w14:textId="77777777" w:rsidTr="0006486A">
        <w:trPr>
          <w:jc w:val="center"/>
        </w:trPr>
        <w:tc>
          <w:tcPr>
            <w:tcW w:w="0" w:type="auto"/>
          </w:tcPr>
          <w:p w14:paraId="7D210AF4" w14:textId="77777777" w:rsidR="005706A9" w:rsidRPr="005706A9" w:rsidRDefault="005706A9" w:rsidP="005706A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MEM</w:t>
            </w:r>
          </w:p>
        </w:tc>
        <w:tc>
          <w:tcPr>
            <w:tcW w:w="1444" w:type="dxa"/>
          </w:tcPr>
          <w:p w14:paraId="77AE1E62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21 (10.3%)</w:t>
            </w:r>
          </w:p>
        </w:tc>
        <w:tc>
          <w:tcPr>
            <w:tcW w:w="1620" w:type="dxa"/>
          </w:tcPr>
          <w:p w14:paraId="6DD09D98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05 (9.6%)</w:t>
            </w:r>
          </w:p>
        </w:tc>
        <w:tc>
          <w:tcPr>
            <w:tcW w:w="1440" w:type="dxa"/>
          </w:tcPr>
          <w:p w14:paraId="773AC42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07 (11.3%)</w:t>
            </w:r>
          </w:p>
        </w:tc>
        <w:tc>
          <w:tcPr>
            <w:tcW w:w="1440" w:type="dxa"/>
          </w:tcPr>
          <w:p w14:paraId="24832631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 (9.8%)</w:t>
            </w:r>
          </w:p>
        </w:tc>
        <w:tc>
          <w:tcPr>
            <w:tcW w:w="810" w:type="dxa"/>
          </w:tcPr>
          <w:p w14:paraId="565CF78C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00" w:type="dxa"/>
          </w:tcPr>
          <w:p w14:paraId="47919638" w14:textId="77777777" w:rsidR="005706A9" w:rsidRPr="005706A9" w:rsidRDefault="005706A9" w:rsidP="005706A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6A9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</w:tbl>
    <w:p w14:paraId="5B642AAF" w14:textId="1B8C9B54" w:rsidR="005706A9" w:rsidRDefault="005706A9"/>
    <w:p w14:paraId="7C2F947E" w14:textId="270F4DD3" w:rsidR="005706A9" w:rsidRDefault="005706A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706A9">
        <w:rPr>
          <w:rFonts w:ascii="Times New Roman" w:hAnsi="Times New Roman" w:cs="Times New Roman"/>
          <w:b/>
          <w:bCs/>
          <w:sz w:val="24"/>
          <w:szCs w:val="24"/>
        </w:rPr>
        <w:t xml:space="preserve">Table S2: Relationship between </w:t>
      </w:r>
      <w:proofErr w:type="spellStart"/>
      <w:r w:rsidRPr="005706A9">
        <w:rPr>
          <w:rFonts w:ascii="Times New Roman" w:hAnsi="Times New Roman" w:cs="Times New Roman"/>
          <w:b/>
          <w:bCs/>
          <w:sz w:val="24"/>
          <w:szCs w:val="24"/>
        </w:rPr>
        <w:t>carbapenemase</w:t>
      </w:r>
      <w:proofErr w:type="spellEnd"/>
      <w:r w:rsidRPr="005706A9">
        <w:rPr>
          <w:rFonts w:ascii="Times New Roman" w:hAnsi="Times New Roman" w:cs="Times New Roman"/>
          <w:b/>
          <w:bCs/>
          <w:sz w:val="24"/>
          <w:szCs w:val="24"/>
        </w:rPr>
        <w:t xml:space="preserve"> encoding genes and phenotypic resistance</w:t>
      </w:r>
    </w:p>
    <w:tbl>
      <w:tblPr>
        <w:tblW w:w="10200" w:type="dxa"/>
        <w:jc w:val="center"/>
        <w:tblLook w:val="04A0" w:firstRow="1" w:lastRow="0" w:firstColumn="1" w:lastColumn="0" w:noHBand="0" w:noVBand="1"/>
      </w:tblPr>
      <w:tblGrid>
        <w:gridCol w:w="2200"/>
        <w:gridCol w:w="1700"/>
        <w:gridCol w:w="1060"/>
        <w:gridCol w:w="1060"/>
        <w:gridCol w:w="960"/>
        <w:gridCol w:w="3220"/>
      </w:tblGrid>
      <w:tr w:rsidR="005706A9" w:rsidRPr="005706A9" w14:paraId="4FBED39E" w14:textId="77777777" w:rsidTr="0006486A">
        <w:trPr>
          <w:trHeight w:val="300"/>
          <w:jc w:val="center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107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Hospital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9227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E. coli isolates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CED2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ERT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BF8B" w14:textId="49577166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</w:t>
            </w:r>
            <w:r w:rsidRPr="00E54651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113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MEM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222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CR encoding genes</w:t>
            </w:r>
          </w:p>
        </w:tc>
      </w:tr>
      <w:tr w:rsidR="005706A9" w:rsidRPr="005706A9" w14:paraId="2CB3B962" w14:textId="77777777" w:rsidTr="0006486A">
        <w:trPr>
          <w:trHeight w:val="300"/>
          <w:jc w:val="center"/>
        </w:trPr>
        <w:tc>
          <w:tcPr>
            <w:tcW w:w="22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21F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28410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540DB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9E698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MULAGO NATIONAL REFERRAL HOSPITAL</w:t>
            </w:r>
          </w:p>
          <w:p w14:paraId="5B43A0F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83B2D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7002D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2B040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4619F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5E227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5E23D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92212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0E055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DF0D63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55F72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F6AB5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1725B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0E5E2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3EF06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9AAC3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CE78C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FD25B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9DB8C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C65A1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7B469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4F58F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57E6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MNRHE01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E505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CF22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3504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BD33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353F717E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9F8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29C2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ABC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5D81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CC8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A4F4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5104E1BA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1B26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726F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898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B12A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3CA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E9E1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07489901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548DF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6033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5EBF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F35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634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EC0D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3E702097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2264E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B0F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4B3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B2D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693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6935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4FABD45B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9F177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55E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236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383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F50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D770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7969C37E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FE833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E53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621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266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228E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84C0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56705E87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7DAAE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1B8E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E779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AC4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0FA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B816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4F7ACBDA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E7428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FF49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D32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FE6B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21EF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BD86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606DC238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EB468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BAA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435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DEE7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23C3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D2D3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18CC1C6B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C0D3C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8852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14B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B96E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01A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CA7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NDM, KPC &amp; OXA-48</w:t>
            </w:r>
          </w:p>
        </w:tc>
      </w:tr>
      <w:tr w:rsidR="005706A9" w:rsidRPr="005706A9" w14:paraId="22573F84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6AE3C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17E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746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30F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7CD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67A1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47B1E4F3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2C7F6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03AB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9E72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4DCF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D2D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F27A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54B57BEA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A9149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7EEA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319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6AA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86D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B082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3D74B461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5FAA7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C0EC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060F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551D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FBE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A83F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 &amp; KPC</w:t>
            </w:r>
          </w:p>
        </w:tc>
      </w:tr>
      <w:tr w:rsidR="005706A9" w:rsidRPr="005706A9" w14:paraId="3A7C2F9F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38C26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E3F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0FA5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526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B92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2BE5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 &amp; KPC</w:t>
            </w:r>
          </w:p>
        </w:tc>
      </w:tr>
      <w:tr w:rsidR="005706A9" w:rsidRPr="005706A9" w14:paraId="055E6778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3BCCD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2D308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BE3F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5FA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A39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6F55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7C1B24C3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B412C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4222C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C2F9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B6A4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93A9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9F5E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5FB32BF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5E442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68601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MNRHE47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9F08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D0CB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C84C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E425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13F84EEE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A9827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EAE6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6E7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F59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8A3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41A7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6BFE969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F8B21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3F31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AD0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6A3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BD6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241A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 &amp; NDM</w:t>
            </w:r>
          </w:p>
        </w:tc>
      </w:tr>
      <w:tr w:rsidR="005706A9" w:rsidRPr="005706A9" w14:paraId="13B514D9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E2F0F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25DA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1B5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9C73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CF35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CA7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776E8696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ED90F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010A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A3B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1D91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2C60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4305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5A696FFE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2E2FA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E75A5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MNRHE63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0627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39E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635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CA81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28471DFB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FA43D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0A079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MNRHE66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2BC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476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959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15A7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07126F5B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55EED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9757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469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E2D4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162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B68D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53C1A4ED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46A8B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C31FD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A41A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210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1957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A4D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0CDFF55D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E0EE7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A1BC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AB5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0BF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B0D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DEA3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659E4253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D4A40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5D06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8BEC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D84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2D84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0725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 &amp; KPC</w:t>
            </w:r>
          </w:p>
        </w:tc>
      </w:tr>
      <w:tr w:rsidR="005706A9" w:rsidRPr="005706A9" w14:paraId="0A9F7EC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634D2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2E92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7EBF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384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A61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51D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OXA-48, VIM &amp; NDM</w:t>
            </w:r>
          </w:p>
        </w:tc>
      </w:tr>
      <w:tr w:rsidR="005706A9" w:rsidRPr="005706A9" w14:paraId="00ECCD2C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CEF5C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6AAB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A11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F5A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A1E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BDC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NDM, KPC &amp; OXA-48</w:t>
            </w:r>
          </w:p>
        </w:tc>
      </w:tr>
      <w:tr w:rsidR="005706A9" w:rsidRPr="005706A9" w14:paraId="4E7BC132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87BBD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3E236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659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376B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7BE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522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78EDB568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AF791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691E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8E7B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E67B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DCA9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11CE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69D494A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5556A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B53D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B1D0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F79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8A92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E580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29126313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575CA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A3CE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03C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8FB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2B7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523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NDM, KPC &amp; OXA-48</w:t>
            </w:r>
          </w:p>
        </w:tc>
      </w:tr>
      <w:tr w:rsidR="005706A9" w:rsidRPr="005706A9" w14:paraId="14040631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6F87E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BC6A2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227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60B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F1E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FEA1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294BAE9F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421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B5B3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BFB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5C9E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FE83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022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3E5524A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6C76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CD8D3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6BE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315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D9A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DF60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6D38BE4A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B923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D49A9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AD06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9881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76B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E41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6E4623A9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1EF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55836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F86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9D24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3AFA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66D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0XA-48</w:t>
            </w:r>
          </w:p>
        </w:tc>
      </w:tr>
      <w:tr w:rsidR="005706A9" w:rsidRPr="005706A9" w14:paraId="67DCF9CC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F77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D623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59E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B14E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FD8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7B8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05FEEAFE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8039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DA03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MNRHE146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AC2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360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66B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289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54E82863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9BB1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BFAC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D42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79B8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7A12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433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 &amp; NDM</w:t>
            </w:r>
          </w:p>
        </w:tc>
      </w:tr>
      <w:tr w:rsidR="005706A9" w:rsidRPr="005706A9" w14:paraId="78A51EFD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398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5C88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F71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774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B195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8E99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5D3159D3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2BC6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22BC3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B937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6EB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5093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7FA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7894BC7B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CEE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1C9F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MNRHE159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EC6B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A2E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8C09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B1E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1300DDD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C04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05EE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882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6126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C83A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4A5F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 &amp; KPC</w:t>
            </w:r>
          </w:p>
        </w:tc>
      </w:tr>
      <w:tr w:rsidR="005706A9" w:rsidRPr="005706A9" w14:paraId="6E546B04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348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EE3B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MNRHE167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2727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E25A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837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C03A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36E05529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5A6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A4B0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14D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AED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4D6F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849B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208EED67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C66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B6CA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347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95B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407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CFA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11C1F19D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63BE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491D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A4A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4F1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457A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3940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NDM, KPC &amp; OXA-48</w:t>
            </w:r>
          </w:p>
        </w:tc>
      </w:tr>
      <w:tr w:rsidR="005706A9" w:rsidRPr="005706A9" w14:paraId="0F1E3D03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EC24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F875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6F56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08AF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01F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519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OXA-48, VIM &amp; NDM</w:t>
            </w:r>
          </w:p>
        </w:tc>
      </w:tr>
      <w:tr w:rsidR="005706A9" w:rsidRPr="005706A9" w14:paraId="0E7C5E42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4FF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29EB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MNRHE177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F242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A27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3CFE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68C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571AF4A6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B3C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560D7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MNRHE178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950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24B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1FC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D27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70692F5D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60D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7FE7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9ACF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E419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572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5B1F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3FB297EE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EC8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01C7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MNRHE183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0773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95FC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377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CC87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5D50B90B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B491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104E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C9B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4841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125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85EF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0DD5B1B7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D07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5F7B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MNRHE186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28A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6E8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C45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8B1B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25A1B1AC" w14:textId="77777777" w:rsidTr="0006486A">
        <w:trPr>
          <w:trHeight w:val="300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F67D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4D7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8D9A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3769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9A0A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3FA3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06A9" w:rsidRPr="005706A9" w14:paraId="405D1BFC" w14:textId="77777777" w:rsidTr="0006486A">
        <w:trPr>
          <w:trHeight w:val="300"/>
          <w:jc w:val="center"/>
        </w:trPr>
        <w:tc>
          <w:tcPr>
            <w:tcW w:w="2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29C9B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MBALE REGIONAL REFERRAL HOSPITAL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CF84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AFF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7E5E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D82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17A4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 &amp; NDM</w:t>
            </w:r>
          </w:p>
        </w:tc>
      </w:tr>
      <w:tr w:rsidR="005706A9" w:rsidRPr="005706A9" w14:paraId="2C92581F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767B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3ABA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186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D44F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77C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F8C3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 &amp; NDM</w:t>
            </w:r>
          </w:p>
        </w:tc>
      </w:tr>
      <w:tr w:rsidR="005706A9" w:rsidRPr="005706A9" w14:paraId="1CFE556D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B5DB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67DF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095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AA5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CED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1B6C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IMP, OXA-48 &amp; VIM</w:t>
            </w:r>
          </w:p>
        </w:tc>
      </w:tr>
      <w:tr w:rsidR="005706A9" w:rsidRPr="005706A9" w14:paraId="21F6F83F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FFB9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4E5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273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F56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E98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0C4B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 OXA-48 &amp; VIM</w:t>
            </w:r>
          </w:p>
        </w:tc>
      </w:tr>
      <w:tr w:rsidR="005706A9" w:rsidRPr="005706A9" w14:paraId="4AAFE1A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E4DF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0F1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CF3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1B11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B55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38E1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18D3E08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F90F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9256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CB9C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1086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D095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8DA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5DC276D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90A6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12B8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065B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E3E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831D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DC02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38237EE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5A63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67D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977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B3C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BE2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BA41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51C16ACB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7DE0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726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A3E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39D4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49E8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1972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327EC908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AD89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19C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EE4D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D6F8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92E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A36A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4321A85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30C2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507C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790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4D2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8BF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80CD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5051F33A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2E9D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C2B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77F4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ACBB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60E2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A1D4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IMP, OXA-48 &amp; NDM</w:t>
            </w:r>
          </w:p>
        </w:tc>
      </w:tr>
      <w:tr w:rsidR="005706A9" w:rsidRPr="005706A9" w14:paraId="0831BBA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CC80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23A6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C86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2C22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3F7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52A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IMP, OXA-48 &amp; NDM</w:t>
            </w:r>
          </w:p>
        </w:tc>
      </w:tr>
      <w:tr w:rsidR="005706A9" w:rsidRPr="005706A9" w14:paraId="68FF1784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7978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1A6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E136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0C9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0BD1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3E25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IMP, OXA-48 &amp; NDM</w:t>
            </w:r>
          </w:p>
        </w:tc>
      </w:tr>
      <w:tr w:rsidR="005706A9" w:rsidRPr="005706A9" w14:paraId="2B603713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6231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CA75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C456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EDB2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42F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59E2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7792B891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D9AB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5048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2CD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7CD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E91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AF3A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7BBD33E6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F7D8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586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FD96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56BF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9BB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E3D9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68B9A770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CF64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58E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CCF4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9324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E8D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74CC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125D8C8A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96D9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4E5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201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4E0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5FCD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1BAF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3F94AD61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54D9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9FC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331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C0AD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90A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2398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1E06ADED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C3FD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9567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72B1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DB22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777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F54D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25903C39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B1B9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AC1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836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CA2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F5B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3F08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2913551C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18D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DE56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6515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B8E4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D6C6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4202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1C7D612A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4E93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2C45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C2C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3A5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1B5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4408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0888910B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554B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EA1E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FD1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A99C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ADD0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F59E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0AF6AAA8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1075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4A01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EDB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662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C32B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1925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19C2DD08" w14:textId="77777777" w:rsidTr="0006486A">
        <w:trPr>
          <w:trHeight w:val="315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DAD3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B346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MRRHE53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454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C52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0969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E3EF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6E52921A" w14:textId="77777777" w:rsidTr="0006486A">
        <w:trPr>
          <w:trHeight w:val="300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6381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2054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162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B101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E26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942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06A9" w:rsidRPr="005706A9" w14:paraId="56DAFC48" w14:textId="77777777" w:rsidTr="0006486A">
        <w:trPr>
          <w:trHeight w:val="300"/>
          <w:jc w:val="center"/>
        </w:trPr>
        <w:tc>
          <w:tcPr>
            <w:tcW w:w="2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BBEC0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MBARARA REGIONAL REFERRAL HOSPITAL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B8B4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496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ED9F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F78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49F9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04817924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D383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34D1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0FF1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D9E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4A17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367C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 &amp; OXA-48</w:t>
            </w:r>
          </w:p>
        </w:tc>
      </w:tr>
      <w:tr w:rsidR="005706A9" w:rsidRPr="005706A9" w14:paraId="1E188782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11BF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B96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B728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560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2DC4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897E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31945F3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3531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F43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0F82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30D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B08B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B29E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 &amp; OXA-48</w:t>
            </w:r>
          </w:p>
        </w:tc>
      </w:tr>
      <w:tr w:rsidR="005706A9" w:rsidRPr="005706A9" w14:paraId="1DD7631B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4721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A3C1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26B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AEB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EB4E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F8BE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7370B346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1C72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1A31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AA2A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F308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5335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307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4DD761C8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A876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67B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980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A4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E59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3628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38973213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F0AD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14D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D55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5548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7E58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C5D6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57D700F8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8C29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03D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C83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A48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B5C0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6A28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4AD24407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D0CB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D0A5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7BC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8ED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85E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018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 &amp; OXA-48</w:t>
            </w:r>
          </w:p>
        </w:tc>
      </w:tr>
      <w:tr w:rsidR="005706A9" w:rsidRPr="005706A9" w14:paraId="28354CE6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88BF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F8C1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EB2F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4685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313A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54C1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1580EA0D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3EA0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B32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E51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CAD7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E5A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4049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1460CEC7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FBC5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9BB6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888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A32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B739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E6E0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0831FDE4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96AE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70C1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997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377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4DF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CB6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0F632F69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5C96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496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340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E14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31E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FFFC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301527D9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E8DA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6C6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4CB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EE6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00A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61A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 &amp; OXA-48</w:t>
            </w:r>
          </w:p>
        </w:tc>
      </w:tr>
      <w:tr w:rsidR="005706A9" w:rsidRPr="005706A9" w14:paraId="47805859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6840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C6D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D9B1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4CCC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CF8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FF2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2F9475C2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A337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5FE2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308E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B31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D76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CC7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 &amp; OXA-48</w:t>
            </w:r>
          </w:p>
        </w:tc>
      </w:tr>
      <w:tr w:rsidR="005706A9" w:rsidRPr="005706A9" w14:paraId="3F244A49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65C9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8AE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MBRRHE46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F0E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A8E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D34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16F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183F2B3A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29C7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B28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21C7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CE2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835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A4E6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0EAF2856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A072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0DD5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8C8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7B71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6E9B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992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 &amp; OXA-48</w:t>
            </w:r>
          </w:p>
        </w:tc>
      </w:tr>
      <w:tr w:rsidR="005706A9" w:rsidRPr="005706A9" w14:paraId="00F6625A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B183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C35C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786E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0338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839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8829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70F281B6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7D07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40C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MBRRHE54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38FB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1BA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39C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0B1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25D8AB44" w14:textId="77777777" w:rsidTr="0006486A">
        <w:trPr>
          <w:trHeight w:val="300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0A9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E3D3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F323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6032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4D31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782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06A9" w:rsidRPr="005706A9" w14:paraId="171463EA" w14:textId="77777777" w:rsidTr="0006486A">
        <w:trPr>
          <w:trHeight w:val="300"/>
          <w:jc w:val="center"/>
        </w:trPr>
        <w:tc>
          <w:tcPr>
            <w:tcW w:w="2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2F189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KAMPALA INTERNATIONAL UNIVERSITY TEACHING HOSPITAL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FE86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4EB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D57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04C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6DD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5F6B467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9D24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42E6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0BF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A02A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5031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0A5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43DDC19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AEAF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03B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FF12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454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769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11E2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45DC09A6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7888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D8D5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51F5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F744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28A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466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644550C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AFC4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C50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C7A1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379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870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278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234242E4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87BC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1051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0D7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5A1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4EA7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497D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7D3FE5D6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CDD4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0B17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44E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128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CEE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7CC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2856D14A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13323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38AE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37FF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7F8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D16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81C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3C52682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7D27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2A74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2C8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19C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7906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AE14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7F181D42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2221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3A81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A0B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AFC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E47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CF9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5280E0B6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776C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43EE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E0DD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D158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F2B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32F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NDM</w:t>
            </w:r>
          </w:p>
        </w:tc>
      </w:tr>
      <w:tr w:rsidR="005706A9" w:rsidRPr="005706A9" w14:paraId="09D8C5B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986E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9FFA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5D1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C466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555C7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8790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04D1A4FE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49BD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96E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BE9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8A8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5472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37C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08295744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35ED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51A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78C7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931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BB8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8EA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1F633715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580D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168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779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8BF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275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63A9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KPC</w:t>
            </w:r>
          </w:p>
        </w:tc>
      </w:tr>
      <w:tr w:rsidR="005706A9" w:rsidRPr="005706A9" w14:paraId="72AEB124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4F44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0A0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B782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DDF1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3F0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44D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46E2B0C9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EB0A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08C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KIU-THE66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B75A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7C7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A190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F91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IMP</w:t>
            </w:r>
          </w:p>
        </w:tc>
      </w:tr>
      <w:tr w:rsidR="005706A9" w:rsidRPr="005706A9" w14:paraId="4305ED47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4E92A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9114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KIU-THE69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7752D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6F43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87E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2A2A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675473B0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CA11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046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KIU-THE77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54C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C992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3E9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F7E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OXA-48</w:t>
            </w:r>
          </w:p>
        </w:tc>
      </w:tr>
      <w:tr w:rsidR="005706A9" w:rsidRPr="005706A9" w14:paraId="51B9254C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717EE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DDC0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DE45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8625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FF74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D7331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  <w:tr w:rsidR="005706A9" w:rsidRPr="005706A9" w14:paraId="32E1415C" w14:textId="77777777" w:rsidTr="0006486A">
        <w:trPr>
          <w:trHeight w:val="300"/>
          <w:jc w:val="center"/>
        </w:trPr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8B03F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E4059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KIU-THE96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598B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00B6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F4772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A7AC" w14:textId="77777777" w:rsidR="005706A9" w:rsidRPr="005706A9" w:rsidRDefault="005706A9" w:rsidP="00570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06A9">
              <w:rPr>
                <w:rFonts w:ascii="Times New Roman" w:eastAsia="Times New Roman" w:hAnsi="Times New Roman" w:cs="Times New Roman"/>
                <w:sz w:val="20"/>
                <w:szCs w:val="20"/>
              </w:rPr>
              <w:t>VIM</w:t>
            </w:r>
          </w:p>
        </w:tc>
      </w:tr>
    </w:tbl>
    <w:p w14:paraId="05EB22B5" w14:textId="59AD77FF" w:rsidR="005706A9" w:rsidRPr="005706A9" w:rsidRDefault="005706A9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5706A9">
        <w:rPr>
          <w:rFonts w:ascii="Times New Roman" w:hAnsi="Times New Roman" w:cs="Times New Roman"/>
          <w:i/>
          <w:iCs/>
          <w:sz w:val="24"/>
          <w:szCs w:val="24"/>
        </w:rPr>
        <w:t xml:space="preserve">ERT: Ertapenem, MEM: Meropenem, IMI: Imipenem, CR: Carbapenem Resistance, R: Resistant and S Sensitive. </w:t>
      </w:r>
    </w:p>
    <w:sectPr w:rsidR="005706A9" w:rsidRPr="005706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6A9"/>
    <w:rsid w:val="005706A9"/>
    <w:rsid w:val="00E5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3D15B"/>
  <w15:chartTrackingRefBased/>
  <w15:docId w15:val="{521FDCF2-798C-4A14-B385-002CB7360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5706A9"/>
  </w:style>
  <w:style w:type="table" w:styleId="TableGrid">
    <w:name w:val="Table Grid"/>
    <w:basedOn w:val="TableNormal"/>
    <w:uiPriority w:val="39"/>
    <w:rsid w:val="00570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683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</dc:creator>
  <cp:keywords/>
  <dc:description/>
  <cp:lastModifiedBy>HENRY</cp:lastModifiedBy>
  <cp:revision>2</cp:revision>
  <dcterms:created xsi:type="dcterms:W3CDTF">2020-10-27T18:47:00Z</dcterms:created>
  <dcterms:modified xsi:type="dcterms:W3CDTF">2020-10-27T18:56:00Z</dcterms:modified>
</cp:coreProperties>
</file>